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901AE9" w:rsidRDefault="00901AE9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C4490F" w:rsidRDefault="00C4490F" w:rsidP="009B063D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2532" w:rsidRDefault="00612532" w:rsidP="0061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частью 9 статьи 15 Федерального закона от 29.10.2024</w:t>
      </w:r>
      <w:r w:rsidR="00900220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</w:p>
    <w:p w:rsidR="00612532" w:rsidRDefault="00612532" w:rsidP="0061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612532" w:rsidRDefault="00612532" w:rsidP="00F40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532">
        <w:rPr>
          <w:rFonts w:ascii="Times New Roman" w:hAnsi="Times New Roman" w:cs="Times New Roman"/>
          <w:bCs/>
          <w:sz w:val="28"/>
          <w:szCs w:val="28"/>
        </w:rPr>
        <w:t xml:space="preserve">перераспределить бюджетные ассигнования на цели согласно </w:t>
      </w:r>
      <w:proofErr w:type="gramStart"/>
      <w:r w:rsidRPr="00612532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F40F2E" w:rsidRPr="00C74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532">
        <w:rPr>
          <w:rFonts w:ascii="Times New Roman" w:hAnsi="Times New Roman" w:cs="Times New Roman"/>
          <w:bCs/>
          <w:sz w:val="28"/>
          <w:szCs w:val="28"/>
        </w:rPr>
        <w:t>к настоящему распоряжению.</w:t>
      </w:r>
    </w:p>
    <w:p w:rsidR="009D1283" w:rsidRDefault="009D1283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1283" w:rsidRDefault="009D1283" w:rsidP="00EB66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220" w:rsidRDefault="00900220" w:rsidP="00EB66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942"/>
        <w:gridCol w:w="2125"/>
      </w:tblGrid>
      <w:tr w:rsidR="0082797C" w:rsidRPr="00076132" w:rsidTr="00900220">
        <w:trPr>
          <w:trHeight w:val="1232"/>
        </w:trPr>
        <w:tc>
          <w:tcPr>
            <w:tcW w:w="3713" w:type="dxa"/>
            <w:shd w:val="clear" w:color="auto" w:fill="auto"/>
          </w:tcPr>
          <w:p w:rsidR="0082797C" w:rsidRPr="00033533" w:rsidRDefault="0082797C" w:rsidP="0082797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942" w:type="dxa"/>
            <w:shd w:val="clear" w:color="auto" w:fill="auto"/>
          </w:tcPr>
          <w:p w:rsidR="0082797C" w:rsidRPr="00076132" w:rsidRDefault="0082797C" w:rsidP="0082797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82797C" w:rsidRPr="00076132" w:rsidRDefault="0082797C" w:rsidP="0082797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82797C" w:rsidRPr="002F3844" w:rsidRDefault="00612532" w:rsidP="0082797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 Морозова</w:t>
            </w:r>
          </w:p>
        </w:tc>
      </w:tr>
    </w:tbl>
    <w:p w:rsidR="00612532" w:rsidRDefault="00612532" w:rsidP="00EB66F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2532" w:rsidRDefault="00612532" w:rsidP="00EB66F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2532" w:rsidRDefault="00612532" w:rsidP="00EB66F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2532" w:rsidRDefault="00612532" w:rsidP="00EB66F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2532" w:rsidRDefault="00612532" w:rsidP="00EB66F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2532" w:rsidRDefault="00612532">
      <w:pPr>
        <w:rPr>
          <w:rFonts w:ascii="Times New Roman" w:hAnsi="Times New Roman" w:cs="Times New Roman"/>
          <w:bCs/>
          <w:sz w:val="28"/>
          <w:szCs w:val="28"/>
        </w:rPr>
      </w:pPr>
    </w:p>
    <w:p w:rsidR="00F43F51" w:rsidRDefault="00F43F51" w:rsidP="00EB66F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  <w:sectPr w:rsidR="00F43F51" w:rsidSect="00612532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102F4" w:rsidRPr="00C102F4" w:rsidRDefault="00C102F4" w:rsidP="00F43F51">
      <w:pPr>
        <w:spacing w:after="0" w:line="240" w:lineRule="auto"/>
        <w:ind w:left="5245" w:firstLine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2F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распоряжению</w:t>
      </w:r>
    </w:p>
    <w:p w:rsidR="00C102F4" w:rsidRDefault="00C102F4" w:rsidP="00F43F51">
      <w:pPr>
        <w:spacing w:after="0" w:line="240" w:lineRule="auto"/>
        <w:ind w:left="5245" w:firstLine="46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Pr="00C102F4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</w:p>
    <w:tbl>
      <w:tblPr>
        <w:tblW w:w="5103" w:type="dxa"/>
        <w:tblInd w:w="9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425"/>
        <w:gridCol w:w="425"/>
        <w:gridCol w:w="1843"/>
      </w:tblGrid>
      <w:tr w:rsidR="00F43F51" w:rsidTr="00F43F51"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43F51" w:rsidRPr="004C322F" w:rsidRDefault="00F43F51" w:rsidP="00F43F51">
            <w:pPr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hideMark/>
          </w:tcPr>
          <w:p w:rsidR="00F43F51" w:rsidRDefault="00F43F51" w:rsidP="00F43F51">
            <w:pPr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</w:tcPr>
          <w:p w:rsidR="00F43F51" w:rsidRDefault="00F43F51" w:rsidP="00F43F5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25" w:type="dxa"/>
            <w:hideMark/>
          </w:tcPr>
          <w:p w:rsidR="00F43F51" w:rsidRDefault="00F43F51" w:rsidP="00F43F5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hideMark/>
          </w:tcPr>
          <w:p w:rsidR="00F43F51" w:rsidRDefault="00F43F51" w:rsidP="00F43F5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BB56B2" w:rsidRPr="001626D9" w:rsidRDefault="00BB56B2" w:rsidP="00BB56B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REGDATESTAMP"/>
      <w:bookmarkStart w:id="1" w:name="REGNUMSTAMP"/>
      <w:bookmarkStart w:id="2" w:name="SIGNERSTAMP1"/>
      <w:bookmarkEnd w:id="0"/>
      <w:bookmarkEnd w:id="1"/>
      <w:bookmarkEnd w:id="2"/>
    </w:p>
    <w:p w:rsidR="00C102F4" w:rsidRPr="00900220" w:rsidRDefault="00612532" w:rsidP="006125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0220">
        <w:rPr>
          <w:rFonts w:ascii="Times New Roman" w:hAnsi="Times New Roman" w:cs="Times New Roman"/>
          <w:bCs/>
          <w:sz w:val="28"/>
          <w:szCs w:val="28"/>
        </w:rPr>
        <w:t>Цели перераспределения бюджетных ассигнований</w:t>
      </w:r>
    </w:p>
    <w:p w:rsidR="0082797C" w:rsidRDefault="0082797C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504" w:type="dxa"/>
        <w:jc w:val="center"/>
        <w:tblLook w:val="04A0" w:firstRow="1" w:lastRow="0" w:firstColumn="1" w:lastColumn="0" w:noHBand="0" w:noVBand="1"/>
      </w:tblPr>
      <w:tblGrid>
        <w:gridCol w:w="695"/>
        <w:gridCol w:w="5457"/>
        <w:gridCol w:w="1740"/>
        <w:gridCol w:w="1802"/>
        <w:gridCol w:w="3581"/>
        <w:gridCol w:w="2229"/>
      </w:tblGrid>
      <w:tr w:rsidR="00F43F51" w:rsidTr="004D3545">
        <w:trPr>
          <w:trHeight w:val="1785"/>
          <w:jc w:val="center"/>
        </w:trPr>
        <w:tc>
          <w:tcPr>
            <w:tcW w:w="695" w:type="dxa"/>
            <w:vAlign w:val="center"/>
          </w:tcPr>
          <w:p w:rsidR="00612532" w:rsidRPr="00F43F51" w:rsidRDefault="00612532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2532" w:rsidRPr="00F43F51" w:rsidRDefault="00612532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57" w:type="dxa"/>
            <w:vAlign w:val="center"/>
          </w:tcPr>
          <w:p w:rsidR="00612532" w:rsidRPr="00F43F51" w:rsidRDefault="00612532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Наименование цели (мероприятия)</w:t>
            </w:r>
          </w:p>
        </w:tc>
        <w:tc>
          <w:tcPr>
            <w:tcW w:w="1740" w:type="dxa"/>
            <w:vAlign w:val="center"/>
          </w:tcPr>
          <w:p w:rsidR="00612532" w:rsidRPr="00F43F51" w:rsidRDefault="00612532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612532" w:rsidRPr="00F43F51" w:rsidRDefault="00612532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</w:p>
          <w:p w:rsidR="00612532" w:rsidRPr="00F43F51" w:rsidRDefault="00612532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средств краевого</w:t>
            </w:r>
          </w:p>
          <w:p w:rsidR="00612532" w:rsidRPr="00F43F51" w:rsidRDefault="00612532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802" w:type="dxa"/>
            <w:vAlign w:val="center"/>
          </w:tcPr>
          <w:p w:rsidR="00612532" w:rsidRPr="00F43F51" w:rsidRDefault="00612532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612532" w:rsidRPr="00F43F51" w:rsidRDefault="00612532" w:rsidP="002B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581" w:type="dxa"/>
            <w:vAlign w:val="center"/>
          </w:tcPr>
          <w:p w:rsidR="00612532" w:rsidRPr="00F43F51" w:rsidRDefault="00612532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2532" w:rsidRPr="00F43F51" w:rsidRDefault="00612532" w:rsidP="002B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получателя средств</w:t>
            </w:r>
          </w:p>
        </w:tc>
        <w:tc>
          <w:tcPr>
            <w:tcW w:w="2229" w:type="dxa"/>
            <w:vAlign w:val="center"/>
          </w:tcPr>
          <w:p w:rsidR="00612532" w:rsidRPr="00F43F51" w:rsidRDefault="00612532" w:rsidP="002B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Перераспределение</w:t>
            </w:r>
          </w:p>
          <w:p w:rsidR="00612532" w:rsidRPr="00F43F51" w:rsidRDefault="00612532" w:rsidP="002B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bCs/>
                <w:sz w:val="24"/>
                <w:szCs w:val="24"/>
              </w:rPr>
              <w:t>объема бюджетных</w:t>
            </w:r>
          </w:p>
          <w:p w:rsidR="00612532" w:rsidRPr="00F43F51" w:rsidRDefault="00612532" w:rsidP="002B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bCs/>
                <w:sz w:val="24"/>
                <w:szCs w:val="24"/>
              </w:rPr>
              <w:t>ассигнований в</w:t>
            </w:r>
          </w:p>
          <w:p w:rsidR="00612532" w:rsidRPr="00F43F51" w:rsidRDefault="00612532" w:rsidP="002B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bCs/>
                <w:sz w:val="24"/>
                <w:szCs w:val="24"/>
              </w:rPr>
              <w:t>2025 году</w:t>
            </w:r>
          </w:p>
          <w:p w:rsidR="00612532" w:rsidRPr="00F43F51" w:rsidRDefault="00612532" w:rsidP="002B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F43F51" w:rsidTr="004D3545">
        <w:trPr>
          <w:trHeight w:val="287"/>
          <w:jc w:val="center"/>
        </w:trPr>
        <w:tc>
          <w:tcPr>
            <w:tcW w:w="695" w:type="dxa"/>
          </w:tcPr>
          <w:p w:rsidR="00F43F51" w:rsidRPr="00F43F51" w:rsidRDefault="00F43F51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F43F51" w:rsidRPr="00F43F51" w:rsidRDefault="00F43F51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F43F51" w:rsidRPr="00F43F51" w:rsidRDefault="00F43F51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F43F51" w:rsidRPr="00F43F51" w:rsidRDefault="002B2F2E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F43F51" w:rsidRPr="00F43F51" w:rsidRDefault="00F43F51" w:rsidP="002B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F43F51" w:rsidRPr="00F43F51" w:rsidRDefault="00F43F51" w:rsidP="002B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D3545" w:rsidTr="00900220">
        <w:trPr>
          <w:trHeight w:val="4233"/>
          <w:jc w:val="center"/>
        </w:trPr>
        <w:tc>
          <w:tcPr>
            <w:tcW w:w="695" w:type="dxa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0220" w:rsidRDefault="004D3545" w:rsidP="00900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4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Камчатского края "Развитие транспортной системы в Камчатском крае" Комплексы процессных мероприятий Комплекс процессных мероприятий "Государственная поддержка юридических лиц и индивидуальных предпринимателей, осуществляющих перевозку пассажиров автомобильным транспортом на территории Камчатского края" Субсидии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тарифам, на возмещение недополучено</w:t>
            </w:r>
          </w:p>
          <w:p w:rsidR="00D504C4" w:rsidRDefault="00D504C4" w:rsidP="00900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C4" w:rsidRDefault="00D504C4" w:rsidP="00900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C4" w:rsidRDefault="00D504C4" w:rsidP="00900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транспорта и</w:t>
            </w:r>
          </w:p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Камчатского</w:t>
            </w:r>
          </w:p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802" w:type="dxa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45">
              <w:rPr>
                <w:rFonts w:ascii="Times New Roman" w:hAnsi="Times New Roman" w:cs="Times New Roman"/>
                <w:sz w:val="24"/>
                <w:szCs w:val="24"/>
              </w:rPr>
              <w:t>833 0408 1240511420 811 0000000 0000000 001</w:t>
            </w:r>
          </w:p>
        </w:tc>
        <w:tc>
          <w:tcPr>
            <w:tcW w:w="3581" w:type="dxa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545" w:rsidRPr="004D3545" w:rsidRDefault="004D3545" w:rsidP="00D50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45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D50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3545">
              <w:rPr>
                <w:rFonts w:ascii="Times New Roman" w:hAnsi="Times New Roman" w:cs="Times New Roman"/>
                <w:sz w:val="24"/>
                <w:szCs w:val="24"/>
              </w:rPr>
              <w:t>65107</w:t>
            </w:r>
          </w:p>
        </w:tc>
      </w:tr>
      <w:tr w:rsidR="00D504C4" w:rsidTr="00B410F2">
        <w:trPr>
          <w:trHeight w:val="270"/>
          <w:jc w:val="center"/>
        </w:trPr>
        <w:tc>
          <w:tcPr>
            <w:tcW w:w="695" w:type="dxa"/>
          </w:tcPr>
          <w:p w:rsidR="00D504C4" w:rsidRDefault="00D504C4" w:rsidP="0090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57" w:type="dxa"/>
          </w:tcPr>
          <w:p w:rsidR="00D504C4" w:rsidRDefault="00D504C4" w:rsidP="0090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vAlign w:val="center"/>
          </w:tcPr>
          <w:p w:rsidR="00D504C4" w:rsidRPr="00F43F51" w:rsidRDefault="00D504C4" w:rsidP="0090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D504C4" w:rsidRDefault="00D504C4" w:rsidP="0090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  <w:vAlign w:val="center"/>
          </w:tcPr>
          <w:p w:rsidR="00D504C4" w:rsidRDefault="00D504C4" w:rsidP="0090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04C4" w:rsidRDefault="00D504C4" w:rsidP="009002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D3545" w:rsidTr="00D504C4">
        <w:trPr>
          <w:trHeight w:val="1969"/>
          <w:jc w:val="center"/>
        </w:trPr>
        <w:tc>
          <w:tcPr>
            <w:tcW w:w="695" w:type="dxa"/>
          </w:tcPr>
          <w:p w:rsidR="004D3545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4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Камчатского края "Развитие транспортной системы в Камчатском крае" Комплексы процессных мероприятий Комплекс процессных мероприятий "Укрепление материально-технической базы дорожной отрасли Камчатского края" Приобретени</w:t>
            </w:r>
            <w:r w:rsidR="00D504C4">
              <w:rPr>
                <w:rFonts w:ascii="Times New Roman" w:hAnsi="Times New Roman" w:cs="Times New Roman"/>
                <w:sz w:val="24"/>
                <w:szCs w:val="24"/>
              </w:rPr>
              <w:t>е  дорожно-строительной техники</w:t>
            </w:r>
          </w:p>
        </w:tc>
        <w:tc>
          <w:tcPr>
            <w:tcW w:w="1740" w:type="dxa"/>
            <w:vMerge w:val="restart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4D3545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45">
              <w:rPr>
                <w:rFonts w:ascii="Times New Roman" w:hAnsi="Times New Roman" w:cs="Times New Roman"/>
                <w:sz w:val="24"/>
                <w:szCs w:val="24"/>
              </w:rPr>
              <w:t>833 0409 1240211400 244 0000000 0000000 001</w:t>
            </w:r>
          </w:p>
        </w:tc>
        <w:tc>
          <w:tcPr>
            <w:tcW w:w="3581" w:type="dxa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545" w:rsidRPr="004D3545" w:rsidRDefault="004D3545" w:rsidP="00D50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545">
              <w:rPr>
                <w:rFonts w:ascii="Times New Roman" w:hAnsi="Times New Roman" w:cs="Times New Roman"/>
                <w:bCs/>
                <w:sz w:val="24"/>
                <w:szCs w:val="24"/>
              </w:rPr>
              <w:t>-13</w:t>
            </w:r>
            <w:r w:rsidR="00D504C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D3545">
              <w:rPr>
                <w:rFonts w:ascii="Times New Roman" w:hAnsi="Times New Roman" w:cs="Times New Roman"/>
                <w:bCs/>
                <w:sz w:val="24"/>
                <w:szCs w:val="24"/>
              </w:rPr>
              <w:t>33333</w:t>
            </w:r>
          </w:p>
        </w:tc>
      </w:tr>
      <w:tr w:rsidR="004D3545" w:rsidTr="004D3545">
        <w:trPr>
          <w:trHeight w:val="1855"/>
          <w:jc w:val="center"/>
        </w:trPr>
        <w:tc>
          <w:tcPr>
            <w:tcW w:w="695" w:type="dxa"/>
          </w:tcPr>
          <w:p w:rsidR="004D3545" w:rsidRDefault="00D504C4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4D3545" w:rsidRPr="004D3545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4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Камчатского края "Развитие транспортной системы в Камчатском крае" Комплексы процессных мероприятий Комплекс процессных мероприятий "Обеспечение регулярных перевозок пассажиров и багажа автомобильным транспортом по регулируемым тарифам" Реализация мероприятий по организации транспортного обслуживания населения автомобильным транспортом</w:t>
            </w:r>
          </w:p>
        </w:tc>
        <w:tc>
          <w:tcPr>
            <w:tcW w:w="1740" w:type="dxa"/>
            <w:vMerge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4D3545" w:rsidRPr="004D3545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45">
              <w:rPr>
                <w:rFonts w:ascii="Times New Roman" w:hAnsi="Times New Roman" w:cs="Times New Roman"/>
                <w:sz w:val="24"/>
                <w:szCs w:val="24"/>
              </w:rPr>
              <w:t>833 0408 1240711430 244 0000000 0000000 001</w:t>
            </w:r>
          </w:p>
        </w:tc>
        <w:tc>
          <w:tcPr>
            <w:tcW w:w="3581" w:type="dxa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D3545" w:rsidRDefault="004D3545" w:rsidP="00D50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545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="00D504C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D3545">
              <w:rPr>
                <w:rFonts w:ascii="Times New Roman" w:hAnsi="Times New Roman" w:cs="Times New Roman"/>
                <w:bCs/>
                <w:sz w:val="24"/>
                <w:szCs w:val="24"/>
              </w:rPr>
              <w:t>033</w:t>
            </w:r>
            <w:r w:rsidR="00D504C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D3545">
              <w:rPr>
                <w:rFonts w:ascii="Times New Roman" w:hAnsi="Times New Roman" w:cs="Times New Roman"/>
                <w:bCs/>
                <w:sz w:val="24"/>
                <w:szCs w:val="24"/>
              </w:rPr>
              <w:t>21560</w:t>
            </w:r>
          </w:p>
        </w:tc>
      </w:tr>
      <w:tr w:rsidR="004D3545" w:rsidTr="00D504C4">
        <w:trPr>
          <w:trHeight w:val="465"/>
          <w:jc w:val="center"/>
        </w:trPr>
        <w:tc>
          <w:tcPr>
            <w:tcW w:w="695" w:type="dxa"/>
            <w:vMerge w:val="restart"/>
          </w:tcPr>
          <w:p w:rsidR="004D3545" w:rsidRPr="00750EFF" w:rsidRDefault="004D3545" w:rsidP="004D3545">
            <w:pPr>
              <w:ind w:left="-120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57" w:type="dxa"/>
            <w:vMerge w:val="restart"/>
          </w:tcPr>
          <w:p w:rsidR="004D3545" w:rsidRPr="00F43F51" w:rsidRDefault="004D3545" w:rsidP="004D35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BFC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расходы. Субвенции для осуществления отдельных государственных полномочий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крае.</w:t>
            </w:r>
          </w:p>
        </w:tc>
        <w:tc>
          <w:tcPr>
            <w:tcW w:w="1740" w:type="dxa"/>
            <w:vMerge w:val="restart"/>
            <w:vAlign w:val="center"/>
          </w:tcPr>
          <w:p w:rsidR="004D3545" w:rsidRPr="008100D9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C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802" w:type="dxa"/>
            <w:vMerge w:val="restart"/>
            <w:vAlign w:val="center"/>
          </w:tcPr>
          <w:p w:rsidR="004D3545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835 0401</w:t>
            </w:r>
          </w:p>
          <w:p w:rsidR="004D3545" w:rsidRPr="003444E2" w:rsidRDefault="004D3545" w:rsidP="004D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BFC">
              <w:rPr>
                <w:rFonts w:ascii="Times New Roman" w:hAnsi="Times New Roman" w:cs="Times New Roman"/>
                <w:sz w:val="24"/>
                <w:szCs w:val="24"/>
              </w:rPr>
              <w:t>99 0 00 40350 530</w:t>
            </w:r>
          </w:p>
        </w:tc>
        <w:tc>
          <w:tcPr>
            <w:tcW w:w="3581" w:type="dxa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2">
              <w:rPr>
                <w:rFonts w:ascii="Times New Roman" w:hAnsi="Times New Roman" w:cs="Times New Roman"/>
                <w:sz w:val="24"/>
                <w:szCs w:val="24"/>
              </w:rPr>
              <w:t>Соболевский муниципальный район</w:t>
            </w:r>
          </w:p>
        </w:tc>
        <w:tc>
          <w:tcPr>
            <w:tcW w:w="2229" w:type="dxa"/>
            <w:vAlign w:val="center"/>
          </w:tcPr>
          <w:p w:rsidR="004D3545" w:rsidRPr="007E43E7" w:rsidRDefault="004D3545" w:rsidP="004D3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+ 765, 80000</w:t>
            </w:r>
          </w:p>
        </w:tc>
      </w:tr>
      <w:tr w:rsidR="004D3545" w:rsidTr="00D504C4">
        <w:trPr>
          <w:trHeight w:val="559"/>
          <w:jc w:val="center"/>
        </w:trPr>
        <w:tc>
          <w:tcPr>
            <w:tcW w:w="695" w:type="dxa"/>
            <w:vMerge/>
          </w:tcPr>
          <w:p w:rsidR="004D3545" w:rsidRPr="00F43F51" w:rsidRDefault="004D3545" w:rsidP="004D3545">
            <w:pPr>
              <w:pStyle w:val="ad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7" w:type="dxa"/>
            <w:vMerge/>
          </w:tcPr>
          <w:p w:rsidR="004D3545" w:rsidRPr="00F43F51" w:rsidRDefault="004D3545" w:rsidP="004D35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2229" w:type="dxa"/>
            <w:vAlign w:val="center"/>
          </w:tcPr>
          <w:p w:rsidR="004D3545" w:rsidRPr="00F43F51" w:rsidRDefault="004D3545" w:rsidP="004D3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3E7">
              <w:rPr>
                <w:rFonts w:ascii="Times New Roman" w:hAnsi="Times New Roman" w:cs="Times New Roman"/>
                <w:bCs/>
                <w:sz w:val="24"/>
                <w:szCs w:val="24"/>
              </w:rPr>
              <w:t>+ 765, 80000</w:t>
            </w:r>
          </w:p>
        </w:tc>
      </w:tr>
      <w:tr w:rsidR="004D3545" w:rsidTr="00D504C4">
        <w:trPr>
          <w:trHeight w:val="399"/>
          <w:jc w:val="center"/>
        </w:trPr>
        <w:tc>
          <w:tcPr>
            <w:tcW w:w="695" w:type="dxa"/>
            <w:vMerge/>
          </w:tcPr>
          <w:p w:rsidR="004D3545" w:rsidRPr="00F43F51" w:rsidRDefault="004D3545" w:rsidP="004D3545">
            <w:pPr>
              <w:pStyle w:val="ad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7" w:type="dxa"/>
            <w:vMerge/>
          </w:tcPr>
          <w:p w:rsidR="004D3545" w:rsidRPr="00F43F51" w:rsidRDefault="004D3545" w:rsidP="004D35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E2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3444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229" w:type="dxa"/>
            <w:vAlign w:val="center"/>
          </w:tcPr>
          <w:p w:rsidR="004D3545" w:rsidRPr="00F43F51" w:rsidRDefault="004D3545" w:rsidP="004D3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3E7">
              <w:rPr>
                <w:rFonts w:ascii="Times New Roman" w:hAnsi="Times New Roman" w:cs="Times New Roman"/>
                <w:bCs/>
                <w:sz w:val="24"/>
                <w:szCs w:val="24"/>
              </w:rPr>
              <w:t>+ 765, 80000</w:t>
            </w:r>
          </w:p>
        </w:tc>
      </w:tr>
      <w:tr w:rsidR="004D3545" w:rsidTr="00D504C4">
        <w:trPr>
          <w:trHeight w:val="561"/>
          <w:jc w:val="center"/>
        </w:trPr>
        <w:tc>
          <w:tcPr>
            <w:tcW w:w="695" w:type="dxa"/>
            <w:vMerge/>
          </w:tcPr>
          <w:p w:rsidR="004D3545" w:rsidRPr="00F43F51" w:rsidRDefault="004D3545" w:rsidP="004D3545">
            <w:pPr>
              <w:pStyle w:val="ad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7" w:type="dxa"/>
            <w:vMerge/>
          </w:tcPr>
          <w:p w:rsidR="004D3545" w:rsidRPr="00F43F51" w:rsidRDefault="004D3545" w:rsidP="004D35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E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444E2">
              <w:rPr>
                <w:rFonts w:ascii="Times New Roman" w:hAnsi="Times New Roman" w:cs="Times New Roman"/>
                <w:sz w:val="24"/>
                <w:szCs w:val="24"/>
              </w:rPr>
              <w:t>-Камчатский муниципальный район</w:t>
            </w:r>
          </w:p>
        </w:tc>
        <w:tc>
          <w:tcPr>
            <w:tcW w:w="2229" w:type="dxa"/>
            <w:vAlign w:val="center"/>
          </w:tcPr>
          <w:p w:rsidR="004D3545" w:rsidRPr="00F43F51" w:rsidRDefault="004D3545" w:rsidP="004D3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3E7">
              <w:rPr>
                <w:rFonts w:ascii="Times New Roman" w:hAnsi="Times New Roman" w:cs="Times New Roman"/>
                <w:bCs/>
                <w:sz w:val="24"/>
                <w:szCs w:val="24"/>
              </w:rPr>
              <w:t>+ 765, 80000</w:t>
            </w:r>
          </w:p>
        </w:tc>
      </w:tr>
      <w:tr w:rsidR="004D3545" w:rsidTr="004D3545">
        <w:trPr>
          <w:trHeight w:val="429"/>
          <w:jc w:val="center"/>
        </w:trPr>
        <w:tc>
          <w:tcPr>
            <w:tcW w:w="695" w:type="dxa"/>
            <w:vAlign w:val="center"/>
          </w:tcPr>
          <w:p w:rsidR="004D3545" w:rsidRPr="00750EFF" w:rsidRDefault="004D3545" w:rsidP="004D3545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580" w:type="dxa"/>
            <w:gridSpan w:val="4"/>
            <w:vAlign w:val="center"/>
          </w:tcPr>
          <w:p w:rsidR="004D3545" w:rsidRPr="00F43F51" w:rsidRDefault="004D3545" w:rsidP="004D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29" w:type="dxa"/>
            <w:vAlign w:val="center"/>
          </w:tcPr>
          <w:p w:rsidR="004D3545" w:rsidRPr="00F43F51" w:rsidRDefault="004D3545" w:rsidP="004D3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F51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</w:tr>
    </w:tbl>
    <w:p w:rsidR="0082797C" w:rsidRPr="00033533" w:rsidRDefault="0082797C" w:rsidP="00900220">
      <w:bookmarkStart w:id="3" w:name="_GoBack"/>
      <w:bookmarkEnd w:id="3"/>
    </w:p>
    <w:sectPr w:rsidR="0082797C" w:rsidRPr="00033533" w:rsidSect="00900220">
      <w:headerReference w:type="first" r:id="rId10"/>
      <w:pgSz w:w="16838" w:h="11906" w:orient="landscape" w:code="9"/>
      <w:pgMar w:top="1418" w:right="1134" w:bottom="851" w:left="1134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0F" w:rsidRDefault="00EC6C0F" w:rsidP="0031799B">
      <w:pPr>
        <w:spacing w:after="0" w:line="240" w:lineRule="auto"/>
      </w:pPr>
      <w:r>
        <w:separator/>
      </w:r>
    </w:p>
  </w:endnote>
  <w:endnote w:type="continuationSeparator" w:id="0">
    <w:p w:rsidR="00EC6C0F" w:rsidRDefault="00EC6C0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0F" w:rsidRDefault="00EC6C0F" w:rsidP="0031799B">
      <w:pPr>
        <w:spacing w:after="0" w:line="240" w:lineRule="auto"/>
      </w:pPr>
      <w:r>
        <w:separator/>
      </w:r>
    </w:p>
  </w:footnote>
  <w:footnote w:type="continuationSeparator" w:id="0">
    <w:p w:rsidR="00EC6C0F" w:rsidRDefault="00EC6C0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933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0EFF" w:rsidRPr="00900220" w:rsidRDefault="00750EFF" w:rsidP="0090022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0E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0E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0E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04C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50E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20" w:rsidRDefault="009002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B22"/>
    <w:multiLevelType w:val="hybridMultilevel"/>
    <w:tmpl w:val="A34AB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496D"/>
    <w:multiLevelType w:val="hybridMultilevel"/>
    <w:tmpl w:val="C7742548"/>
    <w:lvl w:ilvl="0" w:tplc="59F46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DD6"/>
    <w:rsid w:val="00033533"/>
    <w:rsid w:val="000371C5"/>
    <w:rsid w:val="00044A01"/>
    <w:rsid w:val="00045111"/>
    <w:rsid w:val="00045304"/>
    <w:rsid w:val="00053869"/>
    <w:rsid w:val="00066C50"/>
    <w:rsid w:val="00076132"/>
    <w:rsid w:val="00077162"/>
    <w:rsid w:val="00082619"/>
    <w:rsid w:val="0008297E"/>
    <w:rsid w:val="00095795"/>
    <w:rsid w:val="00095F49"/>
    <w:rsid w:val="000B1239"/>
    <w:rsid w:val="000C606B"/>
    <w:rsid w:val="000C7139"/>
    <w:rsid w:val="000E499D"/>
    <w:rsid w:val="000E53EF"/>
    <w:rsid w:val="000E762A"/>
    <w:rsid w:val="000F5CA8"/>
    <w:rsid w:val="000F7E8F"/>
    <w:rsid w:val="00112C1A"/>
    <w:rsid w:val="00140E22"/>
    <w:rsid w:val="0015187E"/>
    <w:rsid w:val="00160320"/>
    <w:rsid w:val="001626D9"/>
    <w:rsid w:val="00180140"/>
    <w:rsid w:val="00181702"/>
    <w:rsid w:val="00181A55"/>
    <w:rsid w:val="00191998"/>
    <w:rsid w:val="001A6DC7"/>
    <w:rsid w:val="001B03A0"/>
    <w:rsid w:val="001B3D04"/>
    <w:rsid w:val="001C15D6"/>
    <w:rsid w:val="001D00F5"/>
    <w:rsid w:val="001D4724"/>
    <w:rsid w:val="001E54F2"/>
    <w:rsid w:val="0021411E"/>
    <w:rsid w:val="00214862"/>
    <w:rsid w:val="00233FCB"/>
    <w:rsid w:val="0024385A"/>
    <w:rsid w:val="00257670"/>
    <w:rsid w:val="00257948"/>
    <w:rsid w:val="00295AC8"/>
    <w:rsid w:val="002A2DB2"/>
    <w:rsid w:val="002B2F2E"/>
    <w:rsid w:val="002C2B5A"/>
    <w:rsid w:val="002D5D0F"/>
    <w:rsid w:val="002E4E87"/>
    <w:rsid w:val="002F3844"/>
    <w:rsid w:val="0030022E"/>
    <w:rsid w:val="00313CF4"/>
    <w:rsid w:val="0031799B"/>
    <w:rsid w:val="00323593"/>
    <w:rsid w:val="003235C5"/>
    <w:rsid w:val="00323FBF"/>
    <w:rsid w:val="0032413C"/>
    <w:rsid w:val="00327B6F"/>
    <w:rsid w:val="003444E2"/>
    <w:rsid w:val="00374C3C"/>
    <w:rsid w:val="00380845"/>
    <w:rsid w:val="0038403D"/>
    <w:rsid w:val="00397C94"/>
    <w:rsid w:val="003B03D6"/>
    <w:rsid w:val="003B0709"/>
    <w:rsid w:val="003B3B43"/>
    <w:rsid w:val="003B3C78"/>
    <w:rsid w:val="003B52E1"/>
    <w:rsid w:val="003B55E1"/>
    <w:rsid w:val="003C30E0"/>
    <w:rsid w:val="00403C04"/>
    <w:rsid w:val="0043251D"/>
    <w:rsid w:val="0043505F"/>
    <w:rsid w:val="004351FE"/>
    <w:rsid w:val="004415AF"/>
    <w:rsid w:val="004440D5"/>
    <w:rsid w:val="00446BFC"/>
    <w:rsid w:val="00453575"/>
    <w:rsid w:val="004549E8"/>
    <w:rsid w:val="00466B97"/>
    <w:rsid w:val="004924E8"/>
    <w:rsid w:val="004B221A"/>
    <w:rsid w:val="004B3184"/>
    <w:rsid w:val="004C1C88"/>
    <w:rsid w:val="004C322F"/>
    <w:rsid w:val="004D3545"/>
    <w:rsid w:val="004E00B2"/>
    <w:rsid w:val="004E554E"/>
    <w:rsid w:val="004E6A87"/>
    <w:rsid w:val="004F6E8D"/>
    <w:rsid w:val="00503FC3"/>
    <w:rsid w:val="00505C78"/>
    <w:rsid w:val="005271B3"/>
    <w:rsid w:val="0055293D"/>
    <w:rsid w:val="005578C9"/>
    <w:rsid w:val="00563B33"/>
    <w:rsid w:val="00576D34"/>
    <w:rsid w:val="005846D7"/>
    <w:rsid w:val="00593FDC"/>
    <w:rsid w:val="00594F2E"/>
    <w:rsid w:val="005D2494"/>
    <w:rsid w:val="005F11A7"/>
    <w:rsid w:val="005F1F7D"/>
    <w:rsid w:val="005F5BC1"/>
    <w:rsid w:val="00612532"/>
    <w:rsid w:val="006271E6"/>
    <w:rsid w:val="00631037"/>
    <w:rsid w:val="00650CAB"/>
    <w:rsid w:val="0065544E"/>
    <w:rsid w:val="00663D27"/>
    <w:rsid w:val="006664BC"/>
    <w:rsid w:val="00680142"/>
    <w:rsid w:val="00681BFE"/>
    <w:rsid w:val="0069601C"/>
    <w:rsid w:val="006A541B"/>
    <w:rsid w:val="006B115E"/>
    <w:rsid w:val="006B5C60"/>
    <w:rsid w:val="006B7DA9"/>
    <w:rsid w:val="006E593A"/>
    <w:rsid w:val="006F5D44"/>
    <w:rsid w:val="007164B5"/>
    <w:rsid w:val="0072001C"/>
    <w:rsid w:val="00723EB0"/>
    <w:rsid w:val="00725A0F"/>
    <w:rsid w:val="00725E4F"/>
    <w:rsid w:val="0074156B"/>
    <w:rsid w:val="00742DF5"/>
    <w:rsid w:val="00744B7F"/>
    <w:rsid w:val="00750EFF"/>
    <w:rsid w:val="00764D73"/>
    <w:rsid w:val="00796B9B"/>
    <w:rsid w:val="007B3851"/>
    <w:rsid w:val="007D746A"/>
    <w:rsid w:val="007E2AD5"/>
    <w:rsid w:val="007E43E7"/>
    <w:rsid w:val="007E7ADA"/>
    <w:rsid w:val="007F3D5B"/>
    <w:rsid w:val="008100D9"/>
    <w:rsid w:val="00812B9A"/>
    <w:rsid w:val="0082797C"/>
    <w:rsid w:val="00843F78"/>
    <w:rsid w:val="0085578D"/>
    <w:rsid w:val="00860C71"/>
    <w:rsid w:val="00867C21"/>
    <w:rsid w:val="008708D4"/>
    <w:rsid w:val="00876B67"/>
    <w:rsid w:val="0088453C"/>
    <w:rsid w:val="0089042F"/>
    <w:rsid w:val="00894735"/>
    <w:rsid w:val="00895891"/>
    <w:rsid w:val="008A53E3"/>
    <w:rsid w:val="008B1054"/>
    <w:rsid w:val="008B1995"/>
    <w:rsid w:val="008B668F"/>
    <w:rsid w:val="008C0054"/>
    <w:rsid w:val="008D6646"/>
    <w:rsid w:val="008D7127"/>
    <w:rsid w:val="008F2635"/>
    <w:rsid w:val="00900220"/>
    <w:rsid w:val="00901AE9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56DDF"/>
    <w:rsid w:val="0096751B"/>
    <w:rsid w:val="00997969"/>
    <w:rsid w:val="009A471F"/>
    <w:rsid w:val="009A4D1B"/>
    <w:rsid w:val="009B063D"/>
    <w:rsid w:val="009B4604"/>
    <w:rsid w:val="009D1283"/>
    <w:rsid w:val="009F320C"/>
    <w:rsid w:val="00A01521"/>
    <w:rsid w:val="00A04BD5"/>
    <w:rsid w:val="00A10121"/>
    <w:rsid w:val="00A43195"/>
    <w:rsid w:val="00A674E7"/>
    <w:rsid w:val="00A716CC"/>
    <w:rsid w:val="00A803A6"/>
    <w:rsid w:val="00A8227F"/>
    <w:rsid w:val="00A834AC"/>
    <w:rsid w:val="00A84370"/>
    <w:rsid w:val="00AB0F55"/>
    <w:rsid w:val="00AB1080"/>
    <w:rsid w:val="00AB3ECC"/>
    <w:rsid w:val="00AC6E43"/>
    <w:rsid w:val="00B03559"/>
    <w:rsid w:val="00B11806"/>
    <w:rsid w:val="00B12F65"/>
    <w:rsid w:val="00B17A8B"/>
    <w:rsid w:val="00B26549"/>
    <w:rsid w:val="00B42F2C"/>
    <w:rsid w:val="00B539FF"/>
    <w:rsid w:val="00B62CAD"/>
    <w:rsid w:val="00B759EC"/>
    <w:rsid w:val="00B75E4C"/>
    <w:rsid w:val="00B81EC3"/>
    <w:rsid w:val="00B831E8"/>
    <w:rsid w:val="00B833C0"/>
    <w:rsid w:val="00B8741B"/>
    <w:rsid w:val="00BA5CCA"/>
    <w:rsid w:val="00BA6DC7"/>
    <w:rsid w:val="00BB2A53"/>
    <w:rsid w:val="00BB478D"/>
    <w:rsid w:val="00BB56B2"/>
    <w:rsid w:val="00BD07E5"/>
    <w:rsid w:val="00BD13FF"/>
    <w:rsid w:val="00BE1E47"/>
    <w:rsid w:val="00BF3269"/>
    <w:rsid w:val="00C102F4"/>
    <w:rsid w:val="00C176DF"/>
    <w:rsid w:val="00C366DA"/>
    <w:rsid w:val="00C37B1E"/>
    <w:rsid w:val="00C442AB"/>
    <w:rsid w:val="00C4490F"/>
    <w:rsid w:val="00C502D0"/>
    <w:rsid w:val="00C550D5"/>
    <w:rsid w:val="00C5596B"/>
    <w:rsid w:val="00C606F4"/>
    <w:rsid w:val="00C73DCC"/>
    <w:rsid w:val="00C74C98"/>
    <w:rsid w:val="00C86523"/>
    <w:rsid w:val="00C90D3D"/>
    <w:rsid w:val="00CB6631"/>
    <w:rsid w:val="00D13C4A"/>
    <w:rsid w:val="00D16B35"/>
    <w:rsid w:val="00D206A1"/>
    <w:rsid w:val="00D31705"/>
    <w:rsid w:val="00D330ED"/>
    <w:rsid w:val="00D4428F"/>
    <w:rsid w:val="00D50172"/>
    <w:rsid w:val="00D504C4"/>
    <w:rsid w:val="00D51DAE"/>
    <w:rsid w:val="00D57145"/>
    <w:rsid w:val="00D63C22"/>
    <w:rsid w:val="00DD3A94"/>
    <w:rsid w:val="00DF3901"/>
    <w:rsid w:val="00DF3A35"/>
    <w:rsid w:val="00DF7BA5"/>
    <w:rsid w:val="00E159EE"/>
    <w:rsid w:val="00E21060"/>
    <w:rsid w:val="00E40D0A"/>
    <w:rsid w:val="00E43CC4"/>
    <w:rsid w:val="00E52367"/>
    <w:rsid w:val="00E61A8D"/>
    <w:rsid w:val="00E72DA7"/>
    <w:rsid w:val="00E73856"/>
    <w:rsid w:val="00E8524F"/>
    <w:rsid w:val="00E90913"/>
    <w:rsid w:val="00EB66F7"/>
    <w:rsid w:val="00EC2DBB"/>
    <w:rsid w:val="00EC6C0F"/>
    <w:rsid w:val="00EF524F"/>
    <w:rsid w:val="00F148B5"/>
    <w:rsid w:val="00F40F2E"/>
    <w:rsid w:val="00F43F51"/>
    <w:rsid w:val="00F46EC1"/>
    <w:rsid w:val="00F52709"/>
    <w:rsid w:val="00F55A0D"/>
    <w:rsid w:val="00F63133"/>
    <w:rsid w:val="00F7549E"/>
    <w:rsid w:val="00F81A81"/>
    <w:rsid w:val="00F90C63"/>
    <w:rsid w:val="00FA0C0A"/>
    <w:rsid w:val="00FB47AC"/>
    <w:rsid w:val="00FB5B3A"/>
    <w:rsid w:val="00FE084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6D0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F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8211-D23B-44C8-A1C9-45128476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Лебедева Ксения Юрьевна</cp:lastModifiedBy>
  <cp:revision>6</cp:revision>
  <cp:lastPrinted>2021-10-08T05:51:00Z</cp:lastPrinted>
  <dcterms:created xsi:type="dcterms:W3CDTF">2025-07-03T04:18:00Z</dcterms:created>
  <dcterms:modified xsi:type="dcterms:W3CDTF">2025-07-04T04:26:00Z</dcterms:modified>
</cp:coreProperties>
</file>