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D8" w:rsidRDefault="00A13BD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14D8" w:rsidRDefault="003A14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C319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B07C26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3A14D8" w:rsidRDefault="003A14D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8A10BE" w:rsidRPr="008A10B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A14D8" w:rsidRPr="008A10BE" w:rsidRDefault="00B97416" w:rsidP="00FD5012">
            <w:pPr>
              <w:ind w:left="3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>Об утверждении экономически обоснованных тарифов</w:t>
            </w:r>
            <w:r w:rsidR="0033637B">
              <w:rPr>
                <w:rFonts w:ascii="Times New Roman" w:hAnsi="Times New Roman"/>
                <w:b/>
                <w:bCs/>
                <w:color w:val="auto"/>
                <w:sz w:val="28"/>
              </w:rPr>
              <w:br/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</w:t>
            </w:r>
            <w:r w:rsidR="004B3E07">
              <w:rPr>
                <w:rFonts w:ascii="Times New Roman" w:hAnsi="Times New Roman"/>
                <w:b/>
                <w:bCs/>
                <w:color w:val="auto"/>
                <w:sz w:val="28"/>
              </w:rPr>
              <w:t>индивидуальному предприним</w:t>
            </w:r>
            <w:bookmarkStart w:id="1" w:name="_GoBack"/>
            <w:bookmarkEnd w:id="1"/>
            <w:r w:rsidR="004B3E07">
              <w:rPr>
                <w:rFonts w:ascii="Times New Roman" w:hAnsi="Times New Roman"/>
                <w:b/>
                <w:bCs/>
                <w:color w:val="auto"/>
                <w:sz w:val="28"/>
              </w:rPr>
              <w:t>ателю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</w:t>
            </w:r>
            <w:proofErr w:type="spellStart"/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>Гадушкин</w:t>
            </w:r>
            <w:r w:rsidR="004B3E07">
              <w:rPr>
                <w:rFonts w:ascii="Times New Roman" w:hAnsi="Times New Roman"/>
                <w:b/>
                <w:bCs/>
                <w:color w:val="auto"/>
                <w:sz w:val="28"/>
              </w:rPr>
              <w:t>у</w:t>
            </w:r>
            <w:proofErr w:type="spellEnd"/>
            <w:r w:rsidR="0033637B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>С</w:t>
            </w:r>
            <w:r w:rsidR="00FD5012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ергею 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>Ю</w:t>
            </w:r>
            <w:r w:rsidR="00FD5012">
              <w:rPr>
                <w:rFonts w:ascii="Times New Roman" w:hAnsi="Times New Roman"/>
                <w:b/>
                <w:bCs/>
                <w:color w:val="auto"/>
                <w:sz w:val="28"/>
              </w:rPr>
              <w:t>рьевичу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на перевозку пассажиров автомобильным транспортом общего пользования в городском сообщении на территории Усть-Камчатского муниципального </w:t>
            </w:r>
            <w:r w:rsidR="00FD5012">
              <w:rPr>
                <w:rFonts w:ascii="Times New Roman" w:hAnsi="Times New Roman"/>
                <w:b/>
                <w:bCs/>
                <w:color w:val="auto"/>
                <w:sz w:val="28"/>
              </w:rPr>
              <w:t>округа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Камчатского края на 202</w:t>
            </w:r>
            <w:r w:rsidR="00FD5012">
              <w:rPr>
                <w:rFonts w:ascii="Times New Roman" w:hAnsi="Times New Roman"/>
                <w:b/>
                <w:bCs/>
                <w:color w:val="auto"/>
                <w:sz w:val="28"/>
              </w:rPr>
              <w:t>5</w:t>
            </w:r>
            <w:r w:rsidRPr="00B97416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год</w:t>
            </w:r>
            <w:r w:rsidR="00A13BDC" w:rsidRPr="008A10BE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</w:p>
        </w:tc>
      </w:tr>
    </w:tbl>
    <w:p w:rsidR="003A14D8" w:rsidRDefault="003A14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45748" w:rsidRDefault="00C4574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B97416" w:rsidP="00C457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B97416">
        <w:rPr>
          <w:rFonts w:ascii="Times New Roman" w:hAnsi="Times New Roman"/>
          <w:bCs/>
          <w:color w:val="auto"/>
          <w:sz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 (тарифов)», постановлениями Правительства Камчатского края от 19.12.2022 № 694-П «Об утверждении Порядка осуществления государственного регулирования цен (тарифов) на услуги перевозчиков, осуществляющих регулярные муниципальные перевозки пассажиров и багажа автомобильным транспортом общего пользования по регулируемым ценам (тарифам) на территории Камчатского края», от 07.04.2023 № 204-П</w:t>
      </w:r>
      <w:r>
        <w:rPr>
          <w:rFonts w:ascii="Times New Roman" w:hAnsi="Times New Roman"/>
          <w:bCs/>
          <w:color w:val="auto"/>
          <w:sz w:val="28"/>
        </w:rPr>
        <w:br/>
      </w:r>
      <w:r w:rsidRPr="00B97416">
        <w:rPr>
          <w:rFonts w:ascii="Times New Roman" w:hAnsi="Times New Roman"/>
          <w:bCs/>
          <w:color w:val="auto"/>
          <w:sz w:val="28"/>
        </w:rPr>
        <w:t xml:space="preserve"> «Об утверждении Положения о Региональной службе по тарифам и ценам Камчатского края» и протоколом Правления Региональной службы по тарифам и ценам Камчатского края от </w:t>
      </w:r>
      <w:r w:rsidR="00C720FB">
        <w:rPr>
          <w:rFonts w:ascii="Times New Roman" w:hAnsi="Times New Roman"/>
          <w:bCs/>
          <w:color w:val="auto"/>
          <w:sz w:val="28"/>
        </w:rPr>
        <w:t>ХХ</w:t>
      </w:r>
      <w:r w:rsidR="004B3E07">
        <w:rPr>
          <w:rFonts w:ascii="Times New Roman" w:hAnsi="Times New Roman"/>
          <w:bCs/>
          <w:color w:val="auto"/>
          <w:sz w:val="28"/>
        </w:rPr>
        <w:t>.</w:t>
      </w:r>
      <w:r w:rsidR="00C720FB">
        <w:rPr>
          <w:rFonts w:ascii="Times New Roman" w:hAnsi="Times New Roman"/>
          <w:bCs/>
          <w:color w:val="auto"/>
          <w:sz w:val="28"/>
        </w:rPr>
        <w:t>ХХ</w:t>
      </w:r>
      <w:r w:rsidRPr="00EA2170">
        <w:rPr>
          <w:rFonts w:ascii="Times New Roman" w:hAnsi="Times New Roman"/>
          <w:bCs/>
          <w:color w:val="auto"/>
          <w:sz w:val="28"/>
        </w:rPr>
        <w:t>.202</w:t>
      </w:r>
      <w:r w:rsidR="00C720FB">
        <w:rPr>
          <w:rFonts w:ascii="Times New Roman" w:hAnsi="Times New Roman"/>
          <w:bCs/>
          <w:color w:val="auto"/>
          <w:sz w:val="28"/>
        </w:rPr>
        <w:t>4</w:t>
      </w:r>
      <w:r w:rsidRPr="00EA2170">
        <w:rPr>
          <w:rFonts w:ascii="Times New Roman" w:hAnsi="Times New Roman"/>
          <w:bCs/>
          <w:color w:val="auto"/>
          <w:sz w:val="28"/>
        </w:rPr>
        <w:t xml:space="preserve"> № </w:t>
      </w:r>
      <w:r w:rsidR="00C720FB">
        <w:rPr>
          <w:rFonts w:ascii="Times New Roman" w:hAnsi="Times New Roman"/>
          <w:bCs/>
          <w:color w:val="auto"/>
          <w:sz w:val="28"/>
        </w:rPr>
        <w:t>ХХХ</w:t>
      </w:r>
      <w:r w:rsidR="00615566">
        <w:rPr>
          <w:rFonts w:ascii="Times New Roman" w:hAnsi="Times New Roman"/>
          <w:bCs/>
          <w:color w:val="auto"/>
          <w:sz w:val="28"/>
        </w:rPr>
        <w:t xml:space="preserve">, на основании заявления </w:t>
      </w:r>
      <w:r w:rsidR="00615566">
        <w:rPr>
          <w:rFonts w:ascii="Times New Roman" w:hAnsi="Times New Roman"/>
          <w:bCs/>
          <w:color w:val="auto"/>
          <w:sz w:val="28"/>
        </w:rPr>
        <w:br/>
        <w:t xml:space="preserve">индивидуального предпринимателя </w:t>
      </w:r>
      <w:proofErr w:type="spellStart"/>
      <w:r w:rsidR="00615566">
        <w:rPr>
          <w:rFonts w:ascii="Times New Roman" w:hAnsi="Times New Roman"/>
          <w:bCs/>
          <w:color w:val="auto"/>
          <w:sz w:val="28"/>
        </w:rPr>
        <w:t>Гадушкина</w:t>
      </w:r>
      <w:proofErr w:type="spellEnd"/>
      <w:r w:rsidR="00615566">
        <w:rPr>
          <w:rFonts w:ascii="Times New Roman" w:hAnsi="Times New Roman"/>
          <w:bCs/>
          <w:color w:val="auto"/>
          <w:sz w:val="28"/>
        </w:rPr>
        <w:t xml:space="preserve"> С.Ю. от 2</w:t>
      </w:r>
      <w:r w:rsidR="00C720FB">
        <w:rPr>
          <w:rFonts w:ascii="Times New Roman" w:hAnsi="Times New Roman"/>
          <w:bCs/>
          <w:color w:val="auto"/>
          <w:sz w:val="28"/>
        </w:rPr>
        <w:t>3</w:t>
      </w:r>
      <w:r w:rsidR="00615566">
        <w:rPr>
          <w:rFonts w:ascii="Times New Roman" w:hAnsi="Times New Roman"/>
          <w:bCs/>
          <w:color w:val="auto"/>
          <w:sz w:val="28"/>
        </w:rPr>
        <w:t>.</w:t>
      </w:r>
      <w:r w:rsidR="00C720FB">
        <w:rPr>
          <w:rFonts w:ascii="Times New Roman" w:hAnsi="Times New Roman"/>
          <w:bCs/>
          <w:color w:val="auto"/>
          <w:sz w:val="28"/>
        </w:rPr>
        <w:t>09</w:t>
      </w:r>
      <w:r w:rsidR="00615566">
        <w:rPr>
          <w:rFonts w:ascii="Times New Roman" w:hAnsi="Times New Roman"/>
          <w:bCs/>
          <w:color w:val="auto"/>
          <w:sz w:val="28"/>
        </w:rPr>
        <w:t>.202</w:t>
      </w:r>
      <w:r w:rsidR="00C720FB">
        <w:rPr>
          <w:rFonts w:ascii="Times New Roman" w:hAnsi="Times New Roman"/>
          <w:bCs/>
          <w:color w:val="auto"/>
          <w:sz w:val="28"/>
        </w:rPr>
        <w:t>4</w:t>
      </w:r>
      <w:r w:rsidR="00615566">
        <w:rPr>
          <w:rFonts w:ascii="Times New Roman" w:hAnsi="Times New Roman"/>
          <w:bCs/>
          <w:color w:val="auto"/>
          <w:sz w:val="28"/>
        </w:rPr>
        <w:t xml:space="preserve"> года</w:t>
      </w:r>
    </w:p>
    <w:p w:rsidR="00E23CE6" w:rsidRPr="008A10BE" w:rsidRDefault="00E23CE6" w:rsidP="002456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A13BDC" w:rsidP="002456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ПОСТАНОВЛЯЮ:</w:t>
      </w:r>
    </w:p>
    <w:p w:rsidR="003A14D8" w:rsidRPr="008A10BE" w:rsidRDefault="003A14D8" w:rsidP="002456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E23CE6" w:rsidRPr="008A10BE" w:rsidRDefault="00E23CE6" w:rsidP="004B3E0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1.</w:t>
      </w:r>
      <w:r w:rsidRPr="008A10BE">
        <w:rPr>
          <w:rFonts w:ascii="Times New Roman" w:hAnsi="Times New Roman"/>
          <w:color w:val="auto"/>
          <w:sz w:val="28"/>
        </w:rPr>
        <w:tab/>
      </w:r>
      <w:r w:rsidR="00B97416" w:rsidRPr="00B97416">
        <w:rPr>
          <w:rFonts w:ascii="Times New Roman" w:hAnsi="Times New Roman"/>
          <w:color w:val="auto"/>
          <w:sz w:val="28"/>
        </w:rPr>
        <w:t xml:space="preserve">Утвердить и ввести в действие экономически обоснованные тарифы </w:t>
      </w:r>
      <w:r w:rsidR="00B97416" w:rsidRPr="00B97416">
        <w:rPr>
          <w:rFonts w:ascii="Times New Roman" w:hAnsi="Times New Roman"/>
          <w:color w:val="auto"/>
          <w:sz w:val="28"/>
        </w:rPr>
        <w:br/>
      </w:r>
      <w:r w:rsidR="004B3E07">
        <w:rPr>
          <w:rFonts w:ascii="Times New Roman" w:hAnsi="Times New Roman"/>
          <w:color w:val="auto"/>
          <w:sz w:val="28"/>
        </w:rPr>
        <w:t>индивидуальному предпринимателю</w:t>
      </w:r>
      <w:r w:rsidR="00B97416" w:rsidRPr="00B97416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97416" w:rsidRPr="00B97416">
        <w:rPr>
          <w:rFonts w:ascii="Times New Roman" w:hAnsi="Times New Roman"/>
          <w:color w:val="auto"/>
          <w:sz w:val="28"/>
        </w:rPr>
        <w:t>Гадушкин</w:t>
      </w:r>
      <w:r w:rsidR="004B3E07">
        <w:rPr>
          <w:rFonts w:ascii="Times New Roman" w:hAnsi="Times New Roman"/>
          <w:color w:val="auto"/>
          <w:sz w:val="28"/>
        </w:rPr>
        <w:t>у</w:t>
      </w:r>
      <w:proofErr w:type="spellEnd"/>
      <w:r w:rsidR="00B97416" w:rsidRPr="00B97416">
        <w:rPr>
          <w:rFonts w:ascii="Times New Roman" w:hAnsi="Times New Roman"/>
          <w:color w:val="auto"/>
          <w:sz w:val="28"/>
        </w:rPr>
        <w:t xml:space="preserve"> С</w:t>
      </w:r>
      <w:r w:rsidR="00C720FB">
        <w:rPr>
          <w:rFonts w:ascii="Times New Roman" w:hAnsi="Times New Roman"/>
          <w:color w:val="auto"/>
          <w:sz w:val="28"/>
        </w:rPr>
        <w:t xml:space="preserve">ергею </w:t>
      </w:r>
      <w:r w:rsidR="00B97416" w:rsidRPr="00B97416">
        <w:rPr>
          <w:rFonts w:ascii="Times New Roman" w:hAnsi="Times New Roman"/>
          <w:color w:val="auto"/>
          <w:sz w:val="28"/>
        </w:rPr>
        <w:t>Ю</w:t>
      </w:r>
      <w:r w:rsidR="00C720FB">
        <w:rPr>
          <w:rFonts w:ascii="Times New Roman" w:hAnsi="Times New Roman"/>
          <w:color w:val="auto"/>
          <w:sz w:val="28"/>
        </w:rPr>
        <w:t>рьевичу</w:t>
      </w:r>
      <w:r w:rsidR="00B97416" w:rsidRPr="00B97416">
        <w:rPr>
          <w:rFonts w:ascii="Times New Roman" w:hAnsi="Times New Roman"/>
          <w:color w:val="auto"/>
          <w:sz w:val="28"/>
        </w:rPr>
        <w:t xml:space="preserve"> на перевозку </w:t>
      </w:r>
      <w:r w:rsidR="00B97416" w:rsidRPr="00B97416">
        <w:rPr>
          <w:rFonts w:ascii="Times New Roman" w:hAnsi="Times New Roman"/>
          <w:color w:val="auto"/>
          <w:sz w:val="28"/>
        </w:rPr>
        <w:lastRenderedPageBreak/>
        <w:t xml:space="preserve">пассажиров автомобильным транспортом общего пользования в городском сообщении на территории Усть-Камчатского муниципального </w:t>
      </w:r>
      <w:r w:rsidR="00C720FB">
        <w:rPr>
          <w:rFonts w:ascii="Times New Roman" w:hAnsi="Times New Roman"/>
          <w:color w:val="auto"/>
          <w:sz w:val="28"/>
        </w:rPr>
        <w:t>округа</w:t>
      </w:r>
      <w:r w:rsidR="00B97416" w:rsidRPr="00B97416">
        <w:rPr>
          <w:rFonts w:ascii="Times New Roman" w:hAnsi="Times New Roman"/>
          <w:color w:val="auto"/>
          <w:sz w:val="28"/>
        </w:rPr>
        <w:t xml:space="preserve"> Камчатского края на 202</w:t>
      </w:r>
      <w:r w:rsidR="00C720FB">
        <w:rPr>
          <w:rFonts w:ascii="Times New Roman" w:hAnsi="Times New Roman"/>
          <w:color w:val="auto"/>
          <w:sz w:val="28"/>
        </w:rPr>
        <w:t>5</w:t>
      </w:r>
      <w:r w:rsidR="00B97416" w:rsidRPr="00B97416">
        <w:rPr>
          <w:rFonts w:ascii="Times New Roman" w:hAnsi="Times New Roman"/>
          <w:color w:val="auto"/>
          <w:sz w:val="28"/>
        </w:rPr>
        <w:t xml:space="preserve"> год согласно приложению.</w:t>
      </w:r>
    </w:p>
    <w:p w:rsidR="003A14D8" w:rsidRPr="008A10BE" w:rsidRDefault="00E23CE6" w:rsidP="004B3E0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2.</w:t>
      </w:r>
      <w:r w:rsidRPr="008A10BE">
        <w:rPr>
          <w:rFonts w:ascii="Times New Roman" w:hAnsi="Times New Roman"/>
          <w:color w:val="auto"/>
          <w:sz w:val="28"/>
        </w:rPr>
        <w:tab/>
        <w:t>Настоящее постановление вступает в силу с 1 января 202</w:t>
      </w:r>
      <w:r w:rsidR="00C720FB">
        <w:rPr>
          <w:rFonts w:ascii="Times New Roman" w:hAnsi="Times New Roman"/>
          <w:color w:val="auto"/>
          <w:sz w:val="28"/>
        </w:rPr>
        <w:t>5</w:t>
      </w:r>
      <w:r w:rsidRPr="008A10BE">
        <w:rPr>
          <w:rFonts w:ascii="Times New Roman" w:hAnsi="Times New Roman"/>
          <w:color w:val="auto"/>
          <w:sz w:val="28"/>
        </w:rPr>
        <w:t xml:space="preserve"> года.</w:t>
      </w:r>
    </w:p>
    <w:p w:rsidR="003A14D8" w:rsidRDefault="003A14D8" w:rsidP="00C4574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45748" w:rsidRPr="008A10BE" w:rsidRDefault="00C45748" w:rsidP="00C4574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3A14D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A14D8" w:rsidRPr="00C4574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B07C2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 w:rsidRPr="00C4574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A13BD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C4574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Pr="00C45748" w:rsidRDefault="003A14D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A13B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C45748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B3E07" w:rsidRDefault="004B3E07" w:rsidP="001E09B5">
      <w:pPr>
        <w:spacing w:after="0" w:line="240" w:lineRule="auto"/>
        <w:ind w:left="3686" w:firstLine="850"/>
        <w:rPr>
          <w:rFonts w:ascii="Times New Roman" w:hAnsi="Times New Roman"/>
          <w:color w:val="auto"/>
          <w:sz w:val="28"/>
          <w:szCs w:val="24"/>
        </w:rPr>
        <w:sectPr w:rsidR="004B3E07" w:rsidSect="004B3E07">
          <w:pgSz w:w="11908" w:h="16848"/>
          <w:pgMar w:top="1134" w:right="851" w:bottom="1134" w:left="1418" w:header="709" w:footer="709" w:gutter="0"/>
          <w:cols w:space="720"/>
        </w:sectPr>
      </w:pPr>
    </w:p>
    <w:p w:rsidR="001E09B5" w:rsidRPr="001E09B5" w:rsidRDefault="001E09B5" w:rsidP="00615566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E09B5">
        <w:rPr>
          <w:rFonts w:ascii="Times New Roman" w:hAnsi="Times New Roman"/>
          <w:color w:val="auto"/>
          <w:sz w:val="28"/>
          <w:szCs w:val="24"/>
        </w:rPr>
        <w:lastRenderedPageBreak/>
        <w:t>Приложение к постановлению Региональной службы</w:t>
      </w:r>
      <w:r w:rsidR="00615566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1E09B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1E09B5" w:rsidRPr="001E09B5" w:rsidRDefault="001E09B5" w:rsidP="00615566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36578B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F6617D">
        <w:rPr>
          <w:rFonts w:ascii="Times New Roman" w:hAnsi="Times New Roman"/>
          <w:color w:val="auto"/>
          <w:sz w:val="28"/>
          <w:szCs w:val="24"/>
        </w:rPr>
        <w:t>ХХ</w:t>
      </w:r>
      <w:r w:rsidR="00615566">
        <w:rPr>
          <w:rFonts w:ascii="Times New Roman" w:hAnsi="Times New Roman"/>
          <w:color w:val="auto"/>
          <w:sz w:val="28"/>
          <w:szCs w:val="24"/>
        </w:rPr>
        <w:t>.</w:t>
      </w:r>
      <w:r w:rsidR="00F6617D">
        <w:rPr>
          <w:rFonts w:ascii="Times New Roman" w:hAnsi="Times New Roman"/>
          <w:color w:val="auto"/>
          <w:sz w:val="28"/>
          <w:szCs w:val="24"/>
        </w:rPr>
        <w:t>ХХ</w:t>
      </w:r>
      <w:r w:rsidRPr="001E09B5">
        <w:rPr>
          <w:rFonts w:ascii="Times New Roman" w:hAnsi="Times New Roman"/>
          <w:color w:val="auto"/>
          <w:sz w:val="28"/>
          <w:szCs w:val="24"/>
        </w:rPr>
        <w:t>.202</w:t>
      </w:r>
      <w:r w:rsidR="00F6617D">
        <w:rPr>
          <w:rFonts w:ascii="Times New Roman" w:hAnsi="Times New Roman"/>
          <w:color w:val="auto"/>
          <w:sz w:val="28"/>
          <w:szCs w:val="24"/>
        </w:rPr>
        <w:t>4</w:t>
      </w:r>
      <w:r w:rsidRPr="001E09B5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F6617D">
        <w:rPr>
          <w:rFonts w:ascii="Times New Roman" w:hAnsi="Times New Roman"/>
          <w:color w:val="auto"/>
          <w:sz w:val="28"/>
          <w:szCs w:val="24"/>
        </w:rPr>
        <w:t>ХХХ</w:t>
      </w:r>
      <w:r w:rsidR="00615566">
        <w:rPr>
          <w:rFonts w:ascii="Times New Roman" w:hAnsi="Times New Roman"/>
          <w:color w:val="auto"/>
          <w:sz w:val="28"/>
          <w:szCs w:val="24"/>
        </w:rPr>
        <w:t>-Н</w:t>
      </w:r>
    </w:p>
    <w:p w:rsidR="001E09B5" w:rsidRPr="001E09B5" w:rsidRDefault="001E09B5" w:rsidP="001E09B5">
      <w:pPr>
        <w:widowControl w:val="0"/>
        <w:spacing w:after="0" w:line="240" w:lineRule="auto"/>
        <w:ind w:left="3686" w:firstLine="850"/>
        <w:rPr>
          <w:rFonts w:ascii="Times New Roman" w:hAnsi="Times New Roman"/>
          <w:color w:val="auto"/>
          <w:sz w:val="28"/>
          <w:szCs w:val="24"/>
        </w:rPr>
      </w:pPr>
    </w:p>
    <w:p w:rsidR="001E09B5" w:rsidRPr="001E09B5" w:rsidRDefault="00B97416" w:rsidP="001E09B5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  <w:r w:rsidRPr="00B97416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="00F6617D">
        <w:rPr>
          <w:rFonts w:ascii="Times New Roman" w:hAnsi="Times New Roman"/>
          <w:color w:val="auto"/>
          <w:sz w:val="28"/>
          <w:szCs w:val="24"/>
        </w:rPr>
        <w:br/>
      </w:r>
      <w:r w:rsidR="00615566">
        <w:rPr>
          <w:rFonts w:ascii="Times New Roman" w:hAnsi="Times New Roman"/>
          <w:color w:val="auto"/>
          <w:sz w:val="28"/>
          <w:szCs w:val="24"/>
        </w:rPr>
        <w:t>индивидуального предпринимателя</w:t>
      </w:r>
      <w:r w:rsidRPr="00B97416"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spellStart"/>
      <w:r w:rsidRPr="00B97416">
        <w:rPr>
          <w:rFonts w:ascii="Times New Roman" w:hAnsi="Times New Roman"/>
          <w:color w:val="auto"/>
          <w:sz w:val="28"/>
          <w:szCs w:val="24"/>
        </w:rPr>
        <w:t>Гадушкин</w:t>
      </w:r>
      <w:r w:rsidR="00615566">
        <w:rPr>
          <w:rFonts w:ascii="Times New Roman" w:hAnsi="Times New Roman"/>
          <w:color w:val="auto"/>
          <w:sz w:val="28"/>
          <w:szCs w:val="24"/>
        </w:rPr>
        <w:t>а</w:t>
      </w:r>
      <w:proofErr w:type="spellEnd"/>
      <w:r w:rsidRPr="00B97416">
        <w:rPr>
          <w:rFonts w:ascii="Times New Roman" w:hAnsi="Times New Roman"/>
          <w:color w:val="auto"/>
          <w:sz w:val="28"/>
          <w:szCs w:val="24"/>
        </w:rPr>
        <w:t xml:space="preserve"> С</w:t>
      </w:r>
      <w:r w:rsidR="00F6617D">
        <w:rPr>
          <w:rFonts w:ascii="Times New Roman" w:hAnsi="Times New Roman"/>
          <w:color w:val="auto"/>
          <w:sz w:val="28"/>
          <w:szCs w:val="24"/>
        </w:rPr>
        <w:t xml:space="preserve">ергея </w:t>
      </w:r>
      <w:r w:rsidRPr="00B97416">
        <w:rPr>
          <w:rFonts w:ascii="Times New Roman" w:hAnsi="Times New Roman"/>
          <w:color w:val="auto"/>
          <w:sz w:val="28"/>
          <w:szCs w:val="24"/>
        </w:rPr>
        <w:t>Ю</w:t>
      </w:r>
      <w:r w:rsidR="00F6617D">
        <w:rPr>
          <w:rFonts w:ascii="Times New Roman" w:hAnsi="Times New Roman"/>
          <w:color w:val="auto"/>
          <w:sz w:val="28"/>
          <w:szCs w:val="24"/>
        </w:rPr>
        <w:t>рьевича</w:t>
      </w:r>
      <w:r w:rsidR="00F6617D">
        <w:rPr>
          <w:rFonts w:ascii="Times New Roman" w:hAnsi="Times New Roman"/>
          <w:color w:val="auto"/>
          <w:sz w:val="28"/>
          <w:szCs w:val="24"/>
        </w:rPr>
        <w:br/>
      </w:r>
      <w:r w:rsidRPr="00B97416">
        <w:rPr>
          <w:rFonts w:ascii="Times New Roman" w:hAnsi="Times New Roman"/>
          <w:color w:val="auto"/>
          <w:sz w:val="28"/>
          <w:szCs w:val="24"/>
        </w:rPr>
        <w:t xml:space="preserve"> на перевозку пассажиров автомобильным транспортом общего пользования в городском сообщении на территории Усть-Камчатского муниципального </w:t>
      </w:r>
      <w:r w:rsidR="004B2555">
        <w:rPr>
          <w:rFonts w:ascii="Times New Roman" w:hAnsi="Times New Roman"/>
          <w:color w:val="auto"/>
          <w:sz w:val="28"/>
          <w:szCs w:val="24"/>
        </w:rPr>
        <w:t>округа</w:t>
      </w:r>
      <w:r w:rsidRPr="00B97416">
        <w:rPr>
          <w:rFonts w:ascii="Times New Roman" w:hAnsi="Times New Roman"/>
          <w:color w:val="auto"/>
          <w:sz w:val="28"/>
          <w:szCs w:val="24"/>
        </w:rPr>
        <w:t xml:space="preserve"> Камчатского края на 202</w:t>
      </w:r>
      <w:r w:rsidR="004B2555">
        <w:rPr>
          <w:rFonts w:ascii="Times New Roman" w:hAnsi="Times New Roman"/>
          <w:color w:val="auto"/>
          <w:sz w:val="28"/>
          <w:szCs w:val="24"/>
        </w:rPr>
        <w:t>5</w:t>
      </w:r>
      <w:r w:rsidRPr="00B97416">
        <w:rPr>
          <w:rFonts w:ascii="Times New Roman" w:hAnsi="Times New Roman"/>
          <w:color w:val="auto"/>
          <w:sz w:val="28"/>
          <w:szCs w:val="24"/>
        </w:rPr>
        <w:t xml:space="preserve"> год</w:t>
      </w:r>
    </w:p>
    <w:p w:rsidR="001E09B5" w:rsidRPr="001E09B5" w:rsidRDefault="001E09B5" w:rsidP="001E09B5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pPr w:leftFromText="180" w:rightFromText="180" w:vertAnchor="text" w:tblpX="-80" w:tblpY="1"/>
        <w:tblOverlap w:val="never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5118"/>
        <w:gridCol w:w="3696"/>
      </w:tblGrid>
      <w:tr w:rsidR="00B97416" w:rsidRPr="001E09B5" w:rsidTr="00DC199A">
        <w:trPr>
          <w:trHeight w:val="314"/>
        </w:trPr>
        <w:tc>
          <w:tcPr>
            <w:tcW w:w="357" w:type="pct"/>
            <w:vAlign w:val="center"/>
          </w:tcPr>
          <w:p w:rsidR="00B97416" w:rsidRPr="001E09B5" w:rsidRDefault="00B97416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09B5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96" w:type="pct"/>
            <w:vAlign w:val="center"/>
          </w:tcPr>
          <w:p w:rsidR="00B97416" w:rsidRPr="001E09B5" w:rsidRDefault="00B97416" w:rsidP="00B974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09B5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  <w:r w:rsidR="00DC19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1947" w:type="pct"/>
            <w:vAlign w:val="center"/>
          </w:tcPr>
          <w:p w:rsidR="00B97416" w:rsidRPr="001E09B5" w:rsidRDefault="00B97416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7416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рублей</w:t>
            </w:r>
            <w:r w:rsidR="00D023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(без НДС)</w:t>
            </w:r>
          </w:p>
        </w:tc>
      </w:tr>
    </w:tbl>
    <w:p w:rsidR="00FE3928" w:rsidRDefault="00FE3928" w:rsidP="00FE3928">
      <w:pPr>
        <w:spacing w:after="0" w:line="24" w:lineRule="auto"/>
      </w:pPr>
    </w:p>
    <w:tbl>
      <w:tblPr>
        <w:tblpPr w:leftFromText="180" w:rightFromText="180" w:vertAnchor="text" w:tblpX="-80" w:tblpY="1"/>
        <w:tblOverlap w:val="never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5118"/>
        <w:gridCol w:w="3696"/>
      </w:tblGrid>
      <w:tr w:rsidR="00FE3928" w:rsidRPr="001E09B5" w:rsidTr="00DC199A">
        <w:trPr>
          <w:trHeight w:val="314"/>
        </w:trPr>
        <w:tc>
          <w:tcPr>
            <w:tcW w:w="357" w:type="pct"/>
            <w:vAlign w:val="center"/>
          </w:tcPr>
          <w:p w:rsidR="00FE3928" w:rsidRPr="001E09B5" w:rsidRDefault="00FE3928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6" w:type="pct"/>
            <w:vAlign w:val="center"/>
          </w:tcPr>
          <w:p w:rsidR="00FE3928" w:rsidRPr="001E09B5" w:rsidRDefault="00FE3928" w:rsidP="00B974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47" w:type="pct"/>
            <w:vAlign w:val="center"/>
          </w:tcPr>
          <w:p w:rsidR="00FE3928" w:rsidRPr="00B97416" w:rsidRDefault="00FE3928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DC199A" w:rsidRPr="001E09B5" w:rsidTr="00DC199A">
        <w:trPr>
          <w:trHeight w:val="314"/>
        </w:trPr>
        <w:tc>
          <w:tcPr>
            <w:tcW w:w="5000" w:type="pct"/>
            <w:gridSpan w:val="3"/>
            <w:vAlign w:val="center"/>
          </w:tcPr>
          <w:p w:rsidR="00DC199A" w:rsidRPr="00B97416" w:rsidRDefault="00DC199A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Усть-Камчатское сельское поселение</w:t>
            </w:r>
          </w:p>
        </w:tc>
      </w:tr>
      <w:tr w:rsidR="00B97416" w:rsidRPr="001E09B5" w:rsidTr="00DC199A">
        <w:trPr>
          <w:trHeight w:val="19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16" w:rsidRPr="001E09B5" w:rsidRDefault="00B97416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09B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6" w:rsidRPr="001E09B5" w:rsidRDefault="00DC199A" w:rsidP="00DC199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поселок </w:t>
            </w:r>
            <w:r w:rsidR="00B97416" w:rsidRPr="00B97416">
              <w:rPr>
                <w:rFonts w:ascii="Times New Roman" w:hAnsi="Times New Roman"/>
                <w:color w:val="auto"/>
                <w:sz w:val="24"/>
                <w:szCs w:val="24"/>
              </w:rPr>
              <w:t>Усть-Камчатск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16" w:rsidRPr="002320BE" w:rsidRDefault="00BF33F3" w:rsidP="002A788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A7888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2A7888"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</w:p>
        </w:tc>
      </w:tr>
      <w:tr w:rsidR="00B97416" w:rsidRPr="001E09B5" w:rsidTr="00DC199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16" w:rsidRPr="001E09B5" w:rsidRDefault="00B97416" w:rsidP="001E09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E09B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16" w:rsidRPr="001E09B5" w:rsidRDefault="00DC199A" w:rsidP="001E09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село</w:t>
            </w:r>
            <w:r w:rsidR="00B97416" w:rsidRPr="00B974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97416" w:rsidRPr="00B97416">
              <w:rPr>
                <w:rFonts w:ascii="Times New Roman" w:hAnsi="Times New Roman"/>
                <w:color w:val="auto"/>
                <w:sz w:val="24"/>
                <w:szCs w:val="24"/>
              </w:rPr>
              <w:t>Крутоберегово</w:t>
            </w:r>
            <w:proofErr w:type="spellEnd"/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16" w:rsidRPr="002320BE" w:rsidRDefault="0033637B" w:rsidP="002A788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  <w:r w:rsidR="002A7888">
              <w:rPr>
                <w:rFonts w:ascii="Times New Roman" w:hAnsi="Times New Roman"/>
                <w:color w:val="auto"/>
                <w:sz w:val="24"/>
                <w:szCs w:val="24"/>
              </w:rPr>
              <w:t>122</w:t>
            </w:r>
            <w:r w:rsidR="00BF33F3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2A7888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</w:tr>
    </w:tbl>
    <w:p w:rsidR="001E09B5" w:rsidRDefault="001E09B5" w:rsidP="00403E1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1E09B5" w:rsidSect="004B3E07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A34"/>
    <w:rsid w:val="001D50A2"/>
    <w:rsid w:val="001E09B5"/>
    <w:rsid w:val="002320BE"/>
    <w:rsid w:val="00245679"/>
    <w:rsid w:val="00261E25"/>
    <w:rsid w:val="002A7888"/>
    <w:rsid w:val="002B25C1"/>
    <w:rsid w:val="002E52FC"/>
    <w:rsid w:val="0033637B"/>
    <w:rsid w:val="00363FB3"/>
    <w:rsid w:val="0036578B"/>
    <w:rsid w:val="003A14D8"/>
    <w:rsid w:val="00403E14"/>
    <w:rsid w:val="004B2555"/>
    <w:rsid w:val="004B3E07"/>
    <w:rsid w:val="004C45CE"/>
    <w:rsid w:val="005021B8"/>
    <w:rsid w:val="005A07EF"/>
    <w:rsid w:val="005B2D18"/>
    <w:rsid w:val="005D6C7F"/>
    <w:rsid w:val="00615566"/>
    <w:rsid w:val="006A556A"/>
    <w:rsid w:val="007F30E5"/>
    <w:rsid w:val="008A10BE"/>
    <w:rsid w:val="008A33FC"/>
    <w:rsid w:val="00A13BDC"/>
    <w:rsid w:val="00A839CB"/>
    <w:rsid w:val="00AD28E2"/>
    <w:rsid w:val="00AF45C1"/>
    <w:rsid w:val="00B07C26"/>
    <w:rsid w:val="00B66966"/>
    <w:rsid w:val="00B81F07"/>
    <w:rsid w:val="00B97416"/>
    <w:rsid w:val="00BF33F3"/>
    <w:rsid w:val="00C319DE"/>
    <w:rsid w:val="00C45748"/>
    <w:rsid w:val="00C720FB"/>
    <w:rsid w:val="00D023D5"/>
    <w:rsid w:val="00D35E5E"/>
    <w:rsid w:val="00DB19D3"/>
    <w:rsid w:val="00DC199A"/>
    <w:rsid w:val="00E23CE6"/>
    <w:rsid w:val="00EA2170"/>
    <w:rsid w:val="00EF23A4"/>
    <w:rsid w:val="00F6617D"/>
    <w:rsid w:val="00F81E78"/>
    <w:rsid w:val="00FD5012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3713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Шестакова Кира Андреевна</cp:lastModifiedBy>
  <cp:revision>27</cp:revision>
  <cp:lastPrinted>2023-08-14T01:43:00Z</cp:lastPrinted>
  <dcterms:created xsi:type="dcterms:W3CDTF">2023-11-13T09:40:00Z</dcterms:created>
  <dcterms:modified xsi:type="dcterms:W3CDTF">2024-12-13T01:43:00Z</dcterms:modified>
</cp:coreProperties>
</file>