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C4" w:rsidRPr="00B80ED5" w:rsidRDefault="00AD49C4" w:rsidP="00AD49C4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B80ED5"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3F8F571E" wp14:editId="790DE101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ED5">
        <w:rPr>
          <w:rFonts w:ascii="Times New Roman" w:hAnsi="Times New Roman"/>
          <w:sz w:val="28"/>
        </w:rPr>
        <w:t xml:space="preserve"> </w:t>
      </w:r>
    </w:p>
    <w:p w:rsidR="00AD49C4" w:rsidRPr="00B80ED5" w:rsidRDefault="00AD49C4" w:rsidP="00AD49C4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80ED5">
        <w:rPr>
          <w:rFonts w:ascii="Times New Roman" w:hAnsi="Times New Roman"/>
          <w:b/>
          <w:sz w:val="32"/>
        </w:rPr>
        <w:t xml:space="preserve">П О С Т А Н О В Л Е Н И Е </w:t>
      </w: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80ED5">
        <w:rPr>
          <w:rFonts w:ascii="Times New Roman" w:hAnsi="Times New Roman"/>
          <w:sz w:val="28"/>
        </w:rPr>
        <w:t>ГУБЕРНАТОРА КАМЧАТСКОГО КРАЯ</w:t>
      </w: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D49C4" w:rsidRPr="00B80ED5" w:rsidTr="00684252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D49C4" w:rsidRPr="00B80ED5" w:rsidRDefault="00AD49C4" w:rsidP="0068425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 w:rsidRPr="00B80ED5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B80ED5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B80ED5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AD49C4" w:rsidRPr="00B80ED5" w:rsidTr="00684252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AD49C4" w:rsidRPr="00B80ED5" w:rsidRDefault="00AD49C4" w:rsidP="0068425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80ED5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D49C4" w:rsidRPr="00B80ED5" w:rsidTr="0068425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D49C4" w:rsidRPr="00B80ED5" w:rsidRDefault="00AD49C4" w:rsidP="006842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ED5">
        <w:rPr>
          <w:rFonts w:ascii="Times New Roman" w:hAnsi="Times New Roman"/>
          <w:b/>
          <w:color w:val="151515"/>
          <w:sz w:val="28"/>
        </w:rPr>
        <w:t>О юридических службах исполнительных органов Камчатского края</w:t>
      </w: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ED5">
        <w:rPr>
          <w:rFonts w:ascii="Times New Roman" w:hAnsi="Times New Roman"/>
          <w:sz w:val="28"/>
          <w:szCs w:val="28"/>
          <w:shd w:val="clear" w:color="auto" w:fill="FFFFFF"/>
        </w:rPr>
        <w:t>В соответствии с Указом Президента Российской Федерации от 08.05.2001 № 528 «О некоторых мерах по укреплению юридических служб государственных органов», в целях повышения уровня правового обеспечения деятельности исполнительных органов Камчатского края, улучшения качества подготовки проектов правовых актов, а также предоставления дополнительных социальных гарантий государственным гражданским служащим Камчатского края, осуществляющим правовое обеспечение деятельности исполнительных органов Камчатского края,</w:t>
      </w: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ED5">
        <w:rPr>
          <w:rFonts w:ascii="Times New Roman" w:hAnsi="Times New Roman"/>
          <w:sz w:val="28"/>
          <w:szCs w:val="28"/>
          <w:shd w:val="clear" w:color="auto" w:fill="FFFFFF"/>
        </w:rPr>
        <w:t>ПОСТАНОВЛЯЮ:</w:t>
      </w: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1. Утвердить Типовое положение о юридической службе исполнительного органа Камчатского края согласно приложению к настоящему постановлению.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2. Руководителям исполнительных органов, за исключением Администрации Губернатора Камчатского края, в срок до 1 августа 2023 года: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1)</w:t>
      </w:r>
      <w:r w:rsidRPr="00B80ED5">
        <w:t> </w:t>
      </w:r>
      <w:r w:rsidRPr="00B80ED5">
        <w:rPr>
          <w:sz w:val="28"/>
          <w:szCs w:val="28"/>
        </w:rPr>
        <w:t xml:space="preserve">определить работников исполнительного органа, осуществляющих функции </w:t>
      </w:r>
      <w:r w:rsidRPr="00B80ED5">
        <w:rPr>
          <w:sz w:val="28"/>
          <w:szCs w:val="28"/>
          <w:shd w:val="clear" w:color="auto" w:fill="FFFFFF"/>
        </w:rPr>
        <w:t>юридической службы соответствующего исполнительного органа (далее – работник</w:t>
      </w:r>
      <w:r w:rsidR="0061239F" w:rsidRPr="00B80ED5">
        <w:rPr>
          <w:sz w:val="28"/>
          <w:szCs w:val="28"/>
          <w:shd w:val="clear" w:color="auto" w:fill="FFFFFF"/>
        </w:rPr>
        <w:t>и</w:t>
      </w:r>
      <w:r w:rsidRPr="00B80ED5">
        <w:rPr>
          <w:sz w:val="28"/>
          <w:szCs w:val="28"/>
          <w:shd w:val="clear" w:color="auto" w:fill="FFFFFF"/>
        </w:rPr>
        <w:t xml:space="preserve"> юридической службы);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2)</w:t>
      </w:r>
      <w:r w:rsidRPr="00B80ED5">
        <w:t xml:space="preserve"> </w:t>
      </w:r>
      <w:r w:rsidRPr="00B80ED5">
        <w:rPr>
          <w:sz w:val="28"/>
          <w:szCs w:val="28"/>
        </w:rPr>
        <w:t>утвердить положение о юридической службе исполнительного органа;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3)</w:t>
      </w:r>
      <w:r w:rsidRPr="00B80ED5">
        <w:t xml:space="preserve"> </w:t>
      </w:r>
      <w:r w:rsidRPr="00B80ED5">
        <w:rPr>
          <w:sz w:val="28"/>
          <w:szCs w:val="28"/>
        </w:rPr>
        <w:t>направить в Главное правовое управление Администрации Губернатора Камчатского края (далее – Главное правовое управление) информацию об исполнении пунктов 1 и 2 настоящей части.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  <w:shd w:val="clear" w:color="auto" w:fill="FFFFFF"/>
        </w:rPr>
        <w:t>3. В период с 1 августа по 31 декабря 2023 года: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  <w:shd w:val="clear" w:color="auto" w:fill="FFFFFF"/>
        </w:rPr>
        <w:t>1) п</w:t>
      </w:r>
      <w:r w:rsidRPr="00B80ED5">
        <w:rPr>
          <w:sz w:val="28"/>
          <w:szCs w:val="28"/>
        </w:rPr>
        <w:t xml:space="preserve">ровести в исполнительных органах Камчатского края (далее – исполнительные органы) эксперимент по установлению кураторства юридических служб </w:t>
      </w:r>
      <w:r w:rsidRPr="00B80ED5">
        <w:rPr>
          <w:sz w:val="28"/>
          <w:szCs w:val="28"/>
          <w:shd w:val="clear" w:color="auto" w:fill="FFFFFF"/>
        </w:rPr>
        <w:t>исполнительных органов</w:t>
      </w:r>
      <w:r w:rsidRPr="00B80ED5">
        <w:rPr>
          <w:sz w:val="28"/>
          <w:szCs w:val="28"/>
        </w:rPr>
        <w:t xml:space="preserve">, направленного на </w:t>
      </w:r>
      <w:r w:rsidRPr="00B80ED5">
        <w:rPr>
          <w:sz w:val="28"/>
          <w:szCs w:val="28"/>
          <w:shd w:val="clear" w:color="auto" w:fill="FFFFFF"/>
        </w:rPr>
        <w:t>повышение качества правовой работы в исполнительных органах (далее – эксперимент);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t>2)</w:t>
      </w:r>
      <w:r w:rsidRPr="00B80ED5">
        <w:t xml:space="preserve"> </w:t>
      </w:r>
      <w:r w:rsidRPr="00B80ED5">
        <w:rPr>
          <w:sz w:val="28"/>
          <w:szCs w:val="28"/>
        </w:rPr>
        <w:t>возложить на Главное правовое управление осуществление кураторства юридических служб исполнительных органов;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</w:pPr>
      <w:r w:rsidRPr="00B80ED5">
        <w:rPr>
          <w:sz w:val="28"/>
          <w:szCs w:val="28"/>
        </w:rPr>
        <w:lastRenderedPageBreak/>
        <w:t>3) установить сотрудникам Главного правового управления, участвующим в эксперименте, ежемесячную выплату за выполнение особо важных и сложных заданий в размере 100 процентов оклада денежного содержания.</w:t>
      </w:r>
    </w:p>
    <w:p w:rsidR="00AD49C4" w:rsidRPr="00B80ED5" w:rsidRDefault="00AD49C4" w:rsidP="00777738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B80ED5">
        <w:rPr>
          <w:sz w:val="28"/>
          <w:szCs w:val="28"/>
        </w:rPr>
        <w:t>Определить, что: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B80ED5">
        <w:rPr>
          <w:sz w:val="28"/>
          <w:szCs w:val="28"/>
        </w:rPr>
        <w:t>1) назначение кураторов юридических служб исполнительных органов осуществляется приказом Администрации Губернатора Камчатского края из числа работников Главного правового управления, проработавших в Главном правовом управлении не менее 1 года (для работников главной группы должностей данное требование не предъявляется);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 w:rsidRPr="00B80ED5">
        <w:rPr>
          <w:sz w:val="28"/>
        </w:rPr>
        <w:t>2)</w:t>
      </w:r>
      <w:r w:rsidRPr="00B80ED5">
        <w:t> </w:t>
      </w:r>
      <w:r w:rsidRPr="00B80ED5">
        <w:rPr>
          <w:sz w:val="28"/>
        </w:rPr>
        <w:t>общее руководство работой кураторов осуществляет</w:t>
      </w:r>
      <w:r w:rsidR="00777738">
        <w:rPr>
          <w:sz w:val="28"/>
        </w:rPr>
        <w:t>ся</w:t>
      </w:r>
      <w:r w:rsidRPr="00B80ED5">
        <w:rPr>
          <w:sz w:val="28"/>
        </w:rPr>
        <w:t xml:space="preserve"> начальник</w:t>
      </w:r>
      <w:r w:rsidR="00777738">
        <w:rPr>
          <w:sz w:val="28"/>
        </w:rPr>
        <w:t>ом</w:t>
      </w:r>
      <w:r w:rsidRPr="00B80ED5">
        <w:rPr>
          <w:sz w:val="28"/>
        </w:rPr>
        <w:t xml:space="preserve"> Главного правового управления;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B80ED5">
        <w:rPr>
          <w:sz w:val="28"/>
        </w:rPr>
        <w:t>3)</w:t>
      </w:r>
      <w:r w:rsidRPr="00B80ED5">
        <w:t> </w:t>
      </w:r>
      <w:r w:rsidRPr="00B80ED5">
        <w:rPr>
          <w:sz w:val="28"/>
        </w:rPr>
        <w:t>проекты приказов о возложении на работников исполнительного органа функций юридической службы подлежат согласованию с начальником Главного правового управления;</w:t>
      </w:r>
    </w:p>
    <w:p w:rsidR="00AD49C4" w:rsidRPr="00B80ED5" w:rsidRDefault="00AD49C4" w:rsidP="00AD49C4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B80ED5">
        <w:rPr>
          <w:sz w:val="28"/>
          <w:szCs w:val="28"/>
        </w:rPr>
        <w:t>4) оценка профессиональной служебной деятельности и профессионального уровня работников юридической службы осуществляется с участием начальника Главного правового управления;</w:t>
      </w:r>
    </w:p>
    <w:p w:rsidR="00AD49C4" w:rsidRPr="00B80ED5" w:rsidRDefault="00AD49C4" w:rsidP="00AD49C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</w:rPr>
        <w:t>5)</w:t>
      </w:r>
      <w:r w:rsidRPr="00B80ED5">
        <w:t xml:space="preserve"> </w:t>
      </w:r>
      <w:r w:rsidRPr="00B80ED5">
        <w:rPr>
          <w:rFonts w:ascii="Times New Roman" w:hAnsi="Times New Roman"/>
          <w:sz w:val="28"/>
          <w:szCs w:val="28"/>
        </w:rPr>
        <w:t>куратор юридической службы исполнительного органа:</w:t>
      </w:r>
    </w:p>
    <w:p w:rsidR="00AD49C4" w:rsidRPr="00B80ED5" w:rsidRDefault="00AD49C4" w:rsidP="00AD49C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а) осуществляет свою деятельность в форме индивидуальной работы с работниками юридической службы, в том числе организует деловые переговоры, проводит по согласованию с начальником Главного правового управления совещания и встречи по месту нахождения юридической службы соответствующего исполнительного органа, не допуская при этом ограничение самостоятельности и ответственности работников юридической службы;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б) руководствуется при осуществлении своей деятельности требованиями законодательства Российск</w:t>
      </w:r>
      <w:r w:rsidR="00777738">
        <w:rPr>
          <w:rFonts w:ascii="Times New Roman" w:hAnsi="Times New Roman"/>
          <w:sz w:val="28"/>
          <w:szCs w:val="28"/>
        </w:rPr>
        <w:t>ой Федерации и Камчатского края,</w:t>
      </w:r>
      <w:r w:rsidRPr="00B80ED5">
        <w:rPr>
          <w:rFonts w:ascii="Times New Roman" w:hAnsi="Times New Roman"/>
          <w:sz w:val="28"/>
          <w:szCs w:val="28"/>
        </w:rPr>
        <w:t xml:space="preserve"> и принимаемыми в соответствии с ним иными правовыми актами</w:t>
      </w:r>
      <w:r w:rsidR="00777738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B80ED5">
        <w:rPr>
          <w:rFonts w:ascii="Times New Roman" w:hAnsi="Times New Roman"/>
          <w:sz w:val="28"/>
          <w:szCs w:val="28"/>
        </w:rPr>
        <w:t>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в) оказывает содействие работникам юридической службы в проведении правовой, антикоррупционной экспертиз проектов правовых актов</w:t>
      </w:r>
      <w:r w:rsidR="00777738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B80ED5">
        <w:rPr>
          <w:rFonts w:ascii="Times New Roman" w:hAnsi="Times New Roman"/>
          <w:sz w:val="28"/>
          <w:szCs w:val="28"/>
        </w:rPr>
        <w:t xml:space="preserve">, а также лингвистической экспертизы на предмет наличия (отсутствия) в </w:t>
      </w:r>
      <w:r w:rsidR="0061239F" w:rsidRPr="00B80ED5">
        <w:rPr>
          <w:rFonts w:ascii="Times New Roman" w:hAnsi="Times New Roman"/>
          <w:sz w:val="28"/>
          <w:szCs w:val="28"/>
        </w:rPr>
        <w:t>проектах правовых актах</w:t>
      </w:r>
      <w:r w:rsidRPr="00B80ED5">
        <w:rPr>
          <w:rFonts w:ascii="Times New Roman" w:hAnsi="Times New Roman"/>
          <w:sz w:val="28"/>
          <w:szCs w:val="28"/>
        </w:rPr>
        <w:t xml:space="preserve"> грамматических, стилистических и терминологических дефектов;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г) оказывает в случае обращения к нему консультативную и методическую помощь работникам юридической службы;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д) участвует в обсуждении концепции проектов правовых актов Камчатского края;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е)</w:t>
      </w:r>
      <w:r w:rsidRPr="00B80ED5">
        <w:t> </w:t>
      </w:r>
      <w:r w:rsidRPr="00B80ED5">
        <w:rPr>
          <w:rFonts w:ascii="Times New Roman" w:hAnsi="Times New Roman"/>
          <w:sz w:val="28"/>
          <w:szCs w:val="28"/>
        </w:rPr>
        <w:t>содействует повышению уровня качества подготовки проектов правовых актов Камчатского края и выполнению индикативных показателей</w:t>
      </w:r>
      <w:r w:rsidR="0061239F" w:rsidRPr="00B80ED5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Камчатского края «Единая система электронного документооборота Камчатского края»</w:t>
      </w:r>
      <w:r w:rsidRPr="00B80ED5">
        <w:rPr>
          <w:rFonts w:ascii="Times New Roman" w:hAnsi="Times New Roman"/>
          <w:sz w:val="28"/>
          <w:szCs w:val="28"/>
        </w:rPr>
        <w:t>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ж) представляет начальнику Главного правового управления отчет о кураторстве юридических служб до 10 числа месяца, следующего за истекшим кварталом.</w:t>
      </w:r>
    </w:p>
    <w:p w:rsidR="00AD49C4" w:rsidRPr="00B80ED5" w:rsidRDefault="00777738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49C4" w:rsidRPr="00B80ED5">
        <w:rPr>
          <w:rFonts w:ascii="Times New Roman" w:hAnsi="Times New Roman"/>
          <w:sz w:val="28"/>
          <w:szCs w:val="28"/>
        </w:rPr>
        <w:t>. Установить, что куратор юридической службы исполнительного органа вправе: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lastRenderedPageBreak/>
        <w:t>1) запрашивать и получать у работников юридических служб необходимые материалы и документы, относящиеся к вопросам деятельности куратора;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2) вносить работникам юридических служб предложения по улучшению качества подготовки правовых актов Камчатского края;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3) участвовать в оценке качества подготовки работниками юридической службы правовых актов Камчатского края;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4) вносить предложения начальнику Главного правового управления о повышении эффективности функционирования юридических служб;</w:t>
      </w:r>
    </w:p>
    <w:p w:rsidR="00AD49C4" w:rsidRPr="00B80ED5" w:rsidRDefault="00AD49C4" w:rsidP="00AD49C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5) осуществлять иные действия, обусловленные достижением целей настоящего постановления.</w:t>
      </w:r>
    </w:p>
    <w:p w:rsidR="00AD49C4" w:rsidRPr="00B80ED5" w:rsidRDefault="00777738" w:rsidP="00AD49C4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</w:t>
      </w:r>
      <w:r w:rsidR="00AD49C4" w:rsidRPr="00B80ED5">
        <w:rPr>
          <w:sz w:val="28"/>
          <w:szCs w:val="28"/>
        </w:rPr>
        <w:t>.</w:t>
      </w:r>
      <w:r w:rsidR="00AD49C4" w:rsidRPr="00B80ED5">
        <w:t> </w:t>
      </w:r>
      <w:r w:rsidR="00AD49C4" w:rsidRPr="00B80ED5">
        <w:rPr>
          <w:sz w:val="28"/>
          <w:szCs w:val="28"/>
        </w:rPr>
        <w:t>Реализацию настоящего постановления осуществлять в пределах штатной численности исполнительных органов, а также бюджетных ассигнований, предусмотренных на обеспечение их деятельности в краевом бюджете на соответствующий финансовый год.</w:t>
      </w:r>
    </w:p>
    <w:p w:rsidR="00AD49C4" w:rsidRPr="00B80ED5" w:rsidRDefault="00777738" w:rsidP="00434CB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0A77" w:rsidRPr="00B80ED5">
        <w:rPr>
          <w:sz w:val="28"/>
          <w:szCs w:val="28"/>
        </w:rPr>
        <w:t>. Настоящ</w:t>
      </w:r>
      <w:r w:rsidR="00434CB2" w:rsidRPr="00B80ED5">
        <w:rPr>
          <w:sz w:val="28"/>
          <w:szCs w:val="28"/>
        </w:rPr>
        <w:t>ее постановление вступает в силу после дня его официального опубликования.</w:t>
      </w: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AD49C4" w:rsidRPr="00B80ED5" w:rsidTr="00684252">
        <w:trPr>
          <w:trHeight w:val="1737"/>
        </w:trPr>
        <w:tc>
          <w:tcPr>
            <w:tcW w:w="4835" w:type="dxa"/>
          </w:tcPr>
          <w:p w:rsidR="00AD49C4" w:rsidRPr="00B80ED5" w:rsidRDefault="00AD49C4" w:rsidP="00684252">
            <w:pPr>
              <w:spacing w:after="0" w:line="240" w:lineRule="auto"/>
              <w:ind w:right="-116"/>
              <w:rPr>
                <w:rFonts w:ascii="Times New Roman" w:hAnsi="Times New Roman"/>
                <w:color w:val="D9D9D9"/>
                <w:sz w:val="28"/>
                <w:szCs w:val="28"/>
              </w:rPr>
            </w:pPr>
            <w:r w:rsidRPr="00B80ED5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AD49C4" w:rsidRPr="00B80ED5" w:rsidRDefault="00AD49C4" w:rsidP="0068425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49C4" w:rsidRPr="00B80ED5" w:rsidRDefault="00AD49C4" w:rsidP="00684252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0ED5">
              <w:rPr>
                <w:rFonts w:ascii="Times New Roman" w:hAnsi="Times New Roman"/>
                <w:sz w:val="28"/>
                <w:szCs w:val="28"/>
              </w:rPr>
              <w:t>В.В. Солодов</w:t>
            </w:r>
          </w:p>
        </w:tc>
      </w:tr>
    </w:tbl>
    <w:p w:rsidR="00AD49C4" w:rsidRPr="00B80ED5" w:rsidRDefault="00AD49C4" w:rsidP="00AD49C4">
      <w:r w:rsidRPr="00B80ED5">
        <w:br w:type="page" w:clear="all"/>
      </w:r>
    </w:p>
    <w:tbl>
      <w:tblPr>
        <w:tblStyle w:val="1"/>
        <w:tblW w:w="9639" w:type="dxa"/>
        <w:tblInd w:w="5812" w:type="dxa"/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6804"/>
      </w:tblGrid>
      <w:tr w:rsidR="0061239F" w:rsidRPr="00B80ED5" w:rsidTr="0061239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9F" w:rsidRPr="00B80ED5" w:rsidRDefault="0061239F" w:rsidP="0061239F">
            <w:pPr>
              <w:widowControl w:val="0"/>
              <w:ind w:left="8079" w:hanging="8079"/>
              <w:rPr>
                <w:rFonts w:ascii="Times New Roman" w:hAnsi="Times New Roman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sz w:val="28"/>
                <w:szCs w:val="24"/>
              </w:rPr>
              <w:lastRenderedPageBreak/>
              <w:t>Приложение к постановлению</w:t>
            </w:r>
          </w:p>
        </w:tc>
      </w:tr>
      <w:tr w:rsidR="0061239F" w:rsidRPr="00B80ED5" w:rsidTr="0061239F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9F" w:rsidRPr="00B80ED5" w:rsidRDefault="0061239F" w:rsidP="0061239F">
            <w:pPr>
              <w:widowControl w:val="0"/>
              <w:ind w:left="8079" w:hanging="8079"/>
              <w:rPr>
                <w:rFonts w:ascii="Times New Roman" w:hAnsi="Times New Roman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sz w:val="28"/>
                <w:szCs w:val="24"/>
              </w:rPr>
              <w:t>Губернатора Камчатского края</w:t>
            </w:r>
          </w:p>
        </w:tc>
      </w:tr>
      <w:tr w:rsidR="0061239F" w:rsidRPr="00B80ED5" w:rsidTr="0061239F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1239F" w:rsidRPr="00B80ED5" w:rsidRDefault="0061239F" w:rsidP="0061239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1239F" w:rsidRPr="00B80ED5" w:rsidRDefault="0061239F" w:rsidP="0061239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color w:val="FFFFFF"/>
                <w:sz w:val="28"/>
                <w:szCs w:val="24"/>
              </w:rPr>
              <w:t>[R</w:t>
            </w:r>
            <w:r w:rsidRPr="00B80ED5">
              <w:rPr>
                <w:rFonts w:ascii="Times New Roman" w:hAnsi="Times New Roman"/>
                <w:color w:val="FFFFFF"/>
                <w:sz w:val="16"/>
                <w:szCs w:val="24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1239F" w:rsidRPr="00B80ED5" w:rsidRDefault="0061239F" w:rsidP="0061239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1239F" w:rsidRPr="00B80ED5" w:rsidRDefault="0061239F" w:rsidP="0061239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  <w:szCs w:val="24"/>
              </w:rPr>
            </w:pPr>
            <w:r w:rsidRPr="00B80ED5">
              <w:rPr>
                <w:rFonts w:ascii="Times New Roman" w:hAnsi="Times New Roman"/>
                <w:color w:val="FFFFFF"/>
                <w:sz w:val="28"/>
                <w:szCs w:val="24"/>
              </w:rPr>
              <w:t>[R</w:t>
            </w:r>
            <w:r w:rsidRPr="00B80ED5">
              <w:rPr>
                <w:rFonts w:ascii="Times New Roman" w:hAnsi="Times New Roman"/>
                <w:color w:val="FFFFFF"/>
                <w:sz w:val="16"/>
                <w:szCs w:val="24"/>
              </w:rPr>
              <w:t>EGNUMSTAMP]</w:t>
            </w:r>
          </w:p>
        </w:tc>
      </w:tr>
    </w:tbl>
    <w:p w:rsidR="0061239F" w:rsidRPr="00B80ED5" w:rsidRDefault="0061239F" w:rsidP="00A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Типовое положение</w:t>
      </w:r>
      <w:r w:rsidRPr="00B80ED5">
        <w:rPr>
          <w:rFonts w:ascii="Times New Roman" w:hAnsi="Times New Roman"/>
          <w:sz w:val="28"/>
          <w:szCs w:val="28"/>
        </w:rPr>
        <w:br/>
        <w:t>о юридической службе исполнительного органа Камчатского края</w:t>
      </w:r>
    </w:p>
    <w:p w:rsidR="00AD49C4" w:rsidRPr="00B80ED5" w:rsidRDefault="00AD49C4" w:rsidP="00A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Общие положения</w:t>
      </w:r>
    </w:p>
    <w:p w:rsidR="00AD49C4" w:rsidRPr="00B80ED5" w:rsidRDefault="00AD49C4" w:rsidP="00AD49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Юридическая служба исполнительного органа Камчатского края (далее соответственно – юридическая служба, исполнительный орган) образована для правового обеспечения его деятельности.</w:t>
      </w:r>
    </w:p>
    <w:p w:rsidR="00AD49C4" w:rsidRPr="00B80ED5" w:rsidRDefault="00AD49C4" w:rsidP="00AD4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Юридическая служба осуществляет свою деятельность во взаимодействии с Главным правовым управлением Администрации Губернатора Камчатского края (далее – Главное правовое управление), структурными подразделениями исполнительного органа и подведомственными ему организациями.</w:t>
      </w:r>
    </w:p>
    <w:p w:rsidR="00AD49C4" w:rsidRPr="00B80ED5" w:rsidRDefault="00AD49C4" w:rsidP="00AD4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 xml:space="preserve">Юридическая служба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Уставом Камчатского края, законами Камчатского края и иными правовыми актами Камчатского края, а также настоящим </w:t>
      </w:r>
      <w:r w:rsidR="00750A77" w:rsidRPr="00B80ED5">
        <w:rPr>
          <w:rFonts w:ascii="Times New Roman" w:hAnsi="Times New Roman"/>
          <w:sz w:val="28"/>
          <w:szCs w:val="28"/>
        </w:rPr>
        <w:t>П</w:t>
      </w:r>
      <w:r w:rsidRPr="00B80ED5">
        <w:rPr>
          <w:rFonts w:ascii="Times New Roman" w:hAnsi="Times New Roman"/>
          <w:sz w:val="28"/>
          <w:szCs w:val="28"/>
        </w:rPr>
        <w:t>оложением</w:t>
      </w:r>
      <w:r w:rsidRPr="00B80ED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AD49C4" w:rsidRPr="00B80ED5" w:rsidRDefault="00AD49C4" w:rsidP="00AD4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Структура юридической службы и штатная численность работников юридической службы определяется руководителем исполнительного органа. Юридическая служба находится в непосредственном подчинении руководителя исполнительного органа.</w:t>
      </w:r>
    </w:p>
    <w:p w:rsidR="00AD49C4" w:rsidRPr="00B80ED5" w:rsidRDefault="00AD49C4" w:rsidP="00AD4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Персональный состав юридической службы определяется руководителем исполнительного органа по согласованию с начальником Главного правового управления.</w:t>
      </w:r>
    </w:p>
    <w:p w:rsidR="00AD49C4" w:rsidRPr="00B80ED5" w:rsidRDefault="00AD49C4" w:rsidP="00AD4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Работники юридической службы должны иметь высшее юридическое образование.</w:t>
      </w:r>
    </w:p>
    <w:p w:rsidR="00AD49C4" w:rsidRPr="00B80ED5" w:rsidRDefault="00AD49C4" w:rsidP="00A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Основные задачи и функции юридической службы</w:t>
      </w:r>
    </w:p>
    <w:p w:rsidR="00AD49C4" w:rsidRPr="00B80ED5" w:rsidRDefault="00AD49C4" w:rsidP="00AD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Основными задачами юридической службы являются:</w:t>
      </w:r>
    </w:p>
    <w:p w:rsidR="00AD49C4" w:rsidRPr="00B80ED5" w:rsidRDefault="00AD49C4" w:rsidP="00AD49C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правовое обеспечение деятельности исполнительного органа;</w:t>
      </w:r>
    </w:p>
    <w:p w:rsidR="00AD49C4" w:rsidRPr="00B80ED5" w:rsidRDefault="00AD49C4" w:rsidP="00AD49C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выполнение работы, направленной на совершенствование правовой базы Камчатского края;</w:t>
      </w:r>
    </w:p>
    <w:p w:rsidR="00AD49C4" w:rsidRPr="00B80ED5" w:rsidRDefault="00AD49C4" w:rsidP="00AD49C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повышение качества подготовки проектов правовых актов Камчатского края, а также договоров (соглашений), заключаемых от имени Камчатского края, Правительства Камчатского края и исполнительного органа.</w:t>
      </w:r>
    </w:p>
    <w:p w:rsidR="00AD49C4" w:rsidRPr="00B80ED5" w:rsidRDefault="00AD49C4" w:rsidP="00AD49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Для выполнения возложенных на нее задач юридическая служба осуществляет следующие функции:</w:t>
      </w:r>
    </w:p>
    <w:p w:rsidR="00AD49C4" w:rsidRPr="00B80ED5" w:rsidRDefault="0061239F" w:rsidP="00AD49C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организует подготовку</w:t>
      </w:r>
      <w:r w:rsidR="00AD49C4" w:rsidRPr="00B80ED5">
        <w:rPr>
          <w:rFonts w:ascii="Times New Roman" w:hAnsi="Times New Roman"/>
          <w:sz w:val="28"/>
          <w:szCs w:val="28"/>
        </w:rPr>
        <w:t xml:space="preserve"> проектов законов Камчатского края и иных правовых актов Камчатского края в соответствии с Порядком подготовки </w:t>
      </w:r>
      <w:r w:rsidR="00AD49C4" w:rsidRPr="00B80ED5">
        <w:rPr>
          <w:rFonts w:ascii="Times New Roman" w:hAnsi="Times New Roman"/>
          <w:sz w:val="28"/>
          <w:szCs w:val="28"/>
        </w:rPr>
        <w:lastRenderedPageBreak/>
        <w:t>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</w:t>
      </w:r>
      <w:r w:rsidR="00AD49C4" w:rsidRPr="00B80ED5">
        <w:rPr>
          <w:rFonts w:ascii="Times New Roman" w:hAnsi="Times New Roman"/>
          <w:sz w:val="28"/>
          <w:szCs w:val="28"/>
        </w:rPr>
        <w:br/>
        <w:t>№ 42, постановлением Губернатора Камчатского края от 31.07.2015 № 71</w:t>
      </w:r>
      <w:r w:rsidR="00AD49C4" w:rsidRPr="00B80ED5">
        <w:rPr>
          <w:rFonts w:ascii="Times New Roman" w:hAnsi="Times New Roman"/>
          <w:sz w:val="28"/>
          <w:szCs w:val="28"/>
        </w:rPr>
        <w:br/>
        <w:t>«Об обеспечении реализации Губернатором Камчатского края и Правительством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организует подготовку</w:t>
      </w:r>
      <w:r w:rsidR="00AD49C4" w:rsidRPr="00B80ED5">
        <w:rPr>
          <w:rFonts w:ascii="Times New Roman" w:hAnsi="Times New Roman"/>
          <w:sz w:val="28"/>
          <w:szCs w:val="28"/>
        </w:rPr>
        <w:t xml:space="preserve"> договоров (соглашений), заключаемых от имени Камчатского края, Правительства Камчатского края и исполнительного органа, в соответствии с Порядком подготовки, согласования, подписания, регистрации и хранения договоров (соглашений), заключаемых от имени Камчатского края, Правительства Камчатского края, утвержденным распоряжением Губернатора Камчатского края от 10.03.2023 № 190-Р;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направляет проекты</w:t>
      </w:r>
      <w:r w:rsidR="00AD49C4" w:rsidRPr="00B80ED5">
        <w:rPr>
          <w:rFonts w:ascii="Times New Roman" w:hAnsi="Times New Roman"/>
          <w:sz w:val="28"/>
          <w:szCs w:val="28"/>
        </w:rPr>
        <w:t xml:space="preserve"> нормативных правовых актов исполнительного органа в прокуратуру Камчатского края;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</w:rPr>
        <w:t>направляет копии</w:t>
      </w:r>
      <w:r w:rsidR="00AD49C4" w:rsidRPr="00B80ED5">
        <w:rPr>
          <w:rFonts w:ascii="Times New Roman" w:hAnsi="Times New Roman"/>
          <w:sz w:val="28"/>
        </w:rPr>
        <w:t xml:space="preserve"> нормативных правовых актов исполнительного органа в Управление Министерства юстиции Российской Федерации по Камчатскому краю в соответствии с Указом Президента Российской Федерации от 10.08.2000 № 1486 «О дополнительных мерах по обеспечению единства правового пространства Российской Федерации»;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eastAsia="Calibri" w:hAnsi="Times New Roman"/>
          <w:bCs/>
          <w:sz w:val="28"/>
          <w:szCs w:val="28"/>
        </w:rPr>
        <w:t xml:space="preserve">осуществляет </w:t>
      </w:r>
      <w:r w:rsidR="00AD49C4" w:rsidRPr="00B80ED5">
        <w:rPr>
          <w:rFonts w:ascii="Times New Roman" w:eastAsia="Calibri" w:hAnsi="Times New Roman"/>
          <w:bCs/>
          <w:sz w:val="28"/>
          <w:szCs w:val="28"/>
        </w:rPr>
        <w:t>мониторинг правоприменения в Российской Федерации в соответствии с Указом Президента Российской Федерации от 20.05.2011 № 657</w:t>
      </w:r>
      <w:r w:rsidR="00AD49C4" w:rsidRPr="00B80ED5">
        <w:rPr>
          <w:rFonts w:ascii="Times New Roman" w:eastAsia="Calibri" w:hAnsi="Times New Roman"/>
          <w:bCs/>
          <w:sz w:val="28"/>
          <w:szCs w:val="28"/>
        </w:rPr>
        <w:br/>
        <w:t>«О мониторинге правоприменения в Российской Федерации», в том числе на основании запроса Министерства</w:t>
      </w:r>
      <w:r w:rsidR="006A167E" w:rsidRPr="00B80ED5">
        <w:rPr>
          <w:rFonts w:ascii="Times New Roman" w:eastAsia="Calibri" w:hAnsi="Times New Roman"/>
          <w:bCs/>
          <w:sz w:val="28"/>
          <w:szCs w:val="28"/>
        </w:rPr>
        <w:t xml:space="preserve"> юстиции Российской Федерации</w:t>
      </w:r>
      <w:r w:rsidR="00AD49C4" w:rsidRPr="00B80ED5">
        <w:rPr>
          <w:rFonts w:ascii="Times New Roman" w:eastAsia="Calibri" w:hAnsi="Times New Roman"/>
          <w:bCs/>
          <w:sz w:val="28"/>
          <w:szCs w:val="28"/>
        </w:rPr>
        <w:t>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организует работу</w:t>
      </w:r>
      <w:r w:rsidR="00AD49C4" w:rsidRPr="00B80ED5">
        <w:rPr>
          <w:rFonts w:ascii="Times New Roman" w:hAnsi="Times New Roman"/>
          <w:sz w:val="28"/>
          <w:szCs w:val="28"/>
        </w:rPr>
        <w:t xml:space="preserve">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 в соответствии с распоряжением Президента Российской Федерации от 18.03.2011 № 158-рп;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 xml:space="preserve">осуществляет </w:t>
      </w:r>
      <w:r w:rsidR="00AD49C4" w:rsidRPr="00B80ED5">
        <w:rPr>
          <w:rFonts w:ascii="Times New Roman" w:hAnsi="Times New Roman"/>
          <w:sz w:val="28"/>
          <w:szCs w:val="28"/>
        </w:rPr>
        <w:t>мониторинг федерального законодательства и законодательства Камчатского края в соответствии с Порядком проведения мониторинга федерального законодательства и законодательства Камчатского края, утвержденным распоряжением Губернатора</w:t>
      </w:r>
      <w:r w:rsidRPr="00B80ED5">
        <w:rPr>
          <w:rFonts w:ascii="Times New Roman" w:hAnsi="Times New Roman"/>
          <w:sz w:val="28"/>
          <w:szCs w:val="28"/>
        </w:rPr>
        <w:t xml:space="preserve"> Камчатского края </w:t>
      </w:r>
      <w:r w:rsidR="002906A2">
        <w:rPr>
          <w:rFonts w:ascii="Times New Roman" w:hAnsi="Times New Roman"/>
          <w:sz w:val="28"/>
          <w:szCs w:val="28"/>
        </w:rPr>
        <w:br/>
      </w:r>
      <w:r w:rsidRPr="00B80ED5">
        <w:rPr>
          <w:rFonts w:ascii="Times New Roman" w:hAnsi="Times New Roman"/>
          <w:sz w:val="28"/>
          <w:szCs w:val="28"/>
        </w:rPr>
        <w:t xml:space="preserve">от 14.03.2023 </w:t>
      </w:r>
      <w:r w:rsidR="00AD49C4" w:rsidRPr="00B80ED5">
        <w:rPr>
          <w:rFonts w:ascii="Times New Roman" w:hAnsi="Times New Roman"/>
          <w:sz w:val="28"/>
          <w:szCs w:val="28"/>
        </w:rPr>
        <w:t>№ 200-Р;</w:t>
      </w:r>
    </w:p>
    <w:p w:rsidR="00AD49C4" w:rsidRPr="00B80ED5" w:rsidRDefault="00DA3DCE" w:rsidP="00AD49C4">
      <w:pPr>
        <w:numPr>
          <w:ilvl w:val="0"/>
          <w:numId w:val="5"/>
        </w:numPr>
        <w:tabs>
          <w:tab w:val="left" w:pos="63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подготавливает предложения</w:t>
      </w:r>
      <w:r w:rsidR="00AD49C4" w:rsidRPr="00B80ED5">
        <w:rPr>
          <w:rFonts w:ascii="Times New Roman" w:hAnsi="Times New Roman"/>
          <w:sz w:val="28"/>
          <w:szCs w:val="28"/>
        </w:rPr>
        <w:t xml:space="preserve"> по разработке правовых актов Камчатского края в </w:t>
      </w:r>
      <w:r w:rsidRPr="00B80ED5">
        <w:rPr>
          <w:rFonts w:ascii="Times New Roman" w:hAnsi="Times New Roman"/>
          <w:sz w:val="28"/>
          <w:szCs w:val="28"/>
        </w:rPr>
        <w:t xml:space="preserve">установленной </w:t>
      </w:r>
      <w:r w:rsidR="00AD49C4" w:rsidRPr="00B80ED5">
        <w:rPr>
          <w:rFonts w:ascii="Times New Roman" w:hAnsi="Times New Roman"/>
          <w:sz w:val="28"/>
          <w:szCs w:val="28"/>
        </w:rPr>
        <w:t>сфере деятельности исполнительного органа;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рассматривает в соответствии с П</w:t>
      </w:r>
      <w:r w:rsidR="00AD49C4" w:rsidRPr="00B80ED5">
        <w:rPr>
          <w:rFonts w:ascii="Times New Roman" w:hAnsi="Times New Roman"/>
          <w:sz w:val="28"/>
          <w:szCs w:val="28"/>
        </w:rPr>
        <w:t>орядком организации работы исполнительных органов Камчатского края по рассмотрению актов прокурорского реагирования, экспертных заключений Управления Министерства юстиции Российской Федерации по Камчатскому краю, утвержденным распоряжением Губернатора Камчатского края от 29.12.2022</w:t>
      </w:r>
      <w:r w:rsidR="00AD49C4" w:rsidRPr="00B80ED5">
        <w:rPr>
          <w:rFonts w:ascii="Times New Roman" w:hAnsi="Times New Roman"/>
          <w:sz w:val="28"/>
          <w:szCs w:val="28"/>
        </w:rPr>
        <w:br/>
        <w:t>№ 844-Р;</w:t>
      </w:r>
    </w:p>
    <w:p w:rsidR="00AD49C4" w:rsidRPr="00B80ED5" w:rsidRDefault="00DA3DCE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lastRenderedPageBreak/>
        <w:t>подготавливает отзывы</w:t>
      </w:r>
      <w:r w:rsidR="00AD49C4" w:rsidRPr="00B80ED5">
        <w:rPr>
          <w:rFonts w:ascii="Times New Roman" w:hAnsi="Times New Roman"/>
          <w:sz w:val="28"/>
          <w:szCs w:val="28"/>
        </w:rPr>
        <w:t xml:space="preserve"> на проекты федеральных законов, поступивших в исполнительный орган, в соответствии с Порядком подготовки отзывов Губернатора Камчатского края на проекты федеральных законов по предметам совместного ведения, утвержденным постановлением Губернатора Камчатского края от 31.07.2015 № 71;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организует проведение</w:t>
      </w:r>
      <w:r w:rsidR="00AD49C4" w:rsidRPr="00B80ED5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нормативных правовых актов Камчатского края и экспертизы нормативных правовых актов Камчатского края, разработчиком которых является исполнительный орган, в соответствии с постановлением Правительства Камчатского края от 28.09.2022 № 510-П;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оказывает консультативную помощь</w:t>
      </w:r>
      <w:r w:rsidR="00AD49C4" w:rsidRPr="00B80ED5">
        <w:rPr>
          <w:rFonts w:ascii="Times New Roman" w:hAnsi="Times New Roman"/>
          <w:sz w:val="28"/>
          <w:szCs w:val="28"/>
        </w:rPr>
        <w:t xml:space="preserve"> работникам исполнительного органа по правовым вопросам, в том числе в части применения 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Камчатского края, утвержденных распоряжением Губернатора Камчатского края от 27.08.2021 № 548-Р;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принимает участие в разработке предложений по совершенствованию государственного управления в сфере деятельности исполнительного органа;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проводит правовую, антикоррупционную</w:t>
      </w:r>
      <w:r w:rsidR="00AD49C4" w:rsidRPr="00B80ED5">
        <w:rPr>
          <w:rFonts w:ascii="Times New Roman" w:hAnsi="Times New Roman"/>
          <w:sz w:val="28"/>
          <w:szCs w:val="28"/>
        </w:rPr>
        <w:t xml:space="preserve"> (в отношении нормативных правовых актов Кам</w:t>
      </w:r>
      <w:r w:rsidRPr="00B80ED5">
        <w:rPr>
          <w:rFonts w:ascii="Times New Roman" w:hAnsi="Times New Roman"/>
          <w:sz w:val="28"/>
          <w:szCs w:val="28"/>
        </w:rPr>
        <w:t>чатского края) и лингвистическую</w:t>
      </w:r>
      <w:r w:rsidR="00AD49C4" w:rsidRPr="00B80ED5">
        <w:rPr>
          <w:rFonts w:ascii="Times New Roman" w:hAnsi="Times New Roman"/>
          <w:sz w:val="28"/>
          <w:szCs w:val="28"/>
        </w:rPr>
        <w:t xml:space="preserve"> экспертиз</w:t>
      </w:r>
      <w:r w:rsidRPr="00B80ED5">
        <w:rPr>
          <w:rFonts w:ascii="Times New Roman" w:hAnsi="Times New Roman"/>
          <w:sz w:val="28"/>
          <w:szCs w:val="28"/>
        </w:rPr>
        <w:t>ы</w:t>
      </w:r>
      <w:r w:rsidR="00AD49C4" w:rsidRPr="00B80ED5">
        <w:rPr>
          <w:rFonts w:ascii="Times New Roman" w:hAnsi="Times New Roman"/>
          <w:sz w:val="28"/>
          <w:szCs w:val="28"/>
        </w:rPr>
        <w:t xml:space="preserve"> и</w:t>
      </w:r>
      <w:r w:rsidRPr="00B80ED5">
        <w:rPr>
          <w:rFonts w:ascii="Times New Roman" w:hAnsi="Times New Roman"/>
          <w:sz w:val="28"/>
          <w:szCs w:val="28"/>
        </w:rPr>
        <w:t xml:space="preserve"> осуществляет</w:t>
      </w:r>
      <w:r w:rsidR="00AD49C4" w:rsidRPr="00B80ED5">
        <w:rPr>
          <w:rFonts w:ascii="Times New Roman" w:hAnsi="Times New Roman"/>
          <w:sz w:val="28"/>
          <w:szCs w:val="28"/>
        </w:rPr>
        <w:t xml:space="preserve"> согласование в государственной информационной системе Камчатского края «Единая система электронного документооборота Камчатского края» (далее – ГИС ЕСЭД) проектов правовых актов Камчатского края, подготовленных исполнительным органом;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осуществляет редактирование проектов правовых актов Камчатского края, подготовленных исполнительным органом;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 xml:space="preserve">осуществляет </w:t>
      </w:r>
      <w:r w:rsidR="00AD49C4" w:rsidRPr="00B80ED5">
        <w:rPr>
          <w:rFonts w:ascii="Times New Roman" w:hAnsi="Times New Roman"/>
          <w:sz w:val="28"/>
          <w:szCs w:val="28"/>
        </w:rPr>
        <w:t>представление и защиту интересов Губернатора Камчатского края, Правительства Камчатского края и исполнительного органа в суде в соответствии с Порядком организации и осуществления судебной работы в исполнительных органах Камчатского края, утвержденным распоряжением Губернатора Камчатского края от 17.12.2021 № 785-Р;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подготавливает</w:t>
      </w:r>
      <w:r w:rsidR="00AD49C4" w:rsidRPr="00B80ED5">
        <w:rPr>
          <w:rFonts w:ascii="Times New Roman" w:hAnsi="Times New Roman"/>
          <w:sz w:val="28"/>
          <w:szCs w:val="28"/>
        </w:rPr>
        <w:t xml:space="preserve"> по поручению руководителя исполнительного ор</w:t>
      </w:r>
      <w:r w:rsidRPr="00B80ED5">
        <w:rPr>
          <w:rFonts w:ascii="Times New Roman" w:hAnsi="Times New Roman"/>
          <w:sz w:val="28"/>
          <w:szCs w:val="28"/>
        </w:rPr>
        <w:t>гана информационно-аналитические и (или) справочные</w:t>
      </w:r>
      <w:r w:rsidR="00AD49C4" w:rsidRPr="00B80ED5">
        <w:rPr>
          <w:rFonts w:ascii="Times New Roman" w:hAnsi="Times New Roman"/>
          <w:sz w:val="28"/>
          <w:szCs w:val="28"/>
        </w:rPr>
        <w:t xml:space="preserve"> мате</w:t>
      </w:r>
      <w:r w:rsidRPr="00B80ED5">
        <w:rPr>
          <w:rFonts w:ascii="Times New Roman" w:hAnsi="Times New Roman"/>
          <w:sz w:val="28"/>
          <w:szCs w:val="28"/>
        </w:rPr>
        <w:t>риалы</w:t>
      </w:r>
      <w:r w:rsidR="00AD49C4" w:rsidRPr="00B80ED5">
        <w:rPr>
          <w:rFonts w:ascii="Times New Roman" w:hAnsi="Times New Roman"/>
          <w:sz w:val="28"/>
          <w:szCs w:val="28"/>
        </w:rPr>
        <w:t xml:space="preserve"> по законодательству Российской Федерации и Камчатского края в </w:t>
      </w:r>
      <w:r w:rsidRPr="00B80ED5">
        <w:rPr>
          <w:rFonts w:ascii="Times New Roman" w:hAnsi="Times New Roman"/>
          <w:sz w:val="28"/>
          <w:szCs w:val="28"/>
        </w:rPr>
        <w:t xml:space="preserve">установленной </w:t>
      </w:r>
      <w:r w:rsidR="00AD49C4" w:rsidRPr="00B80ED5">
        <w:rPr>
          <w:rFonts w:ascii="Times New Roman" w:hAnsi="Times New Roman"/>
          <w:sz w:val="28"/>
          <w:szCs w:val="28"/>
        </w:rPr>
        <w:t>сфере деятельнос</w:t>
      </w:r>
      <w:r w:rsidRPr="00B80ED5">
        <w:rPr>
          <w:rFonts w:ascii="Times New Roman" w:hAnsi="Times New Roman"/>
          <w:sz w:val="28"/>
          <w:szCs w:val="28"/>
        </w:rPr>
        <w:t>ти исполнительного органа и иные документы</w:t>
      </w:r>
      <w:r w:rsidR="00AD49C4" w:rsidRPr="00B80ED5">
        <w:rPr>
          <w:rFonts w:ascii="Times New Roman" w:hAnsi="Times New Roman"/>
          <w:sz w:val="28"/>
          <w:szCs w:val="28"/>
        </w:rPr>
        <w:t xml:space="preserve"> правового характера;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обеспечивает по поручению руководителя исполнительного органа подготовку заключений (экспертных оценок) проектируемых решений исполнительного органа и (или) его руководителя;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подготавливает (согласовывает) ответы</w:t>
      </w:r>
      <w:r w:rsidR="00AD49C4" w:rsidRPr="00B80ED5">
        <w:rPr>
          <w:rFonts w:ascii="Times New Roman" w:hAnsi="Times New Roman"/>
          <w:sz w:val="28"/>
          <w:szCs w:val="28"/>
        </w:rPr>
        <w:t xml:space="preserve"> на поступившие в исполнительный орган обращения;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 xml:space="preserve">ведет </w:t>
      </w:r>
      <w:r w:rsidR="00AD49C4" w:rsidRPr="00B80ED5">
        <w:rPr>
          <w:rFonts w:ascii="Times New Roman" w:hAnsi="Times New Roman"/>
          <w:sz w:val="28"/>
          <w:szCs w:val="28"/>
        </w:rPr>
        <w:t xml:space="preserve">систематизированный учет правовых актов Камчатского края, разработанных исполнительным органом, содержащий сведения об их официальном опубликовании, направлении в прокуратуру Камчатского края и Управление Министерства юстиции Российской Федерации по Камчатскому </w:t>
      </w:r>
      <w:r w:rsidR="00AD49C4" w:rsidRPr="00B80ED5">
        <w:rPr>
          <w:rFonts w:ascii="Times New Roman" w:hAnsi="Times New Roman"/>
          <w:sz w:val="28"/>
          <w:szCs w:val="28"/>
        </w:rPr>
        <w:lastRenderedPageBreak/>
        <w:t>краю, об актах прокурорского реагирования и экспертных заключениях, о внесении изменений в правовые акты и другие необходимые сведения;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подготавливает и размещает в ГИС ЕСЭД актуальные редакции</w:t>
      </w:r>
      <w:r w:rsidR="00AD49C4" w:rsidRPr="00B80ED5">
        <w:rPr>
          <w:rFonts w:ascii="Times New Roman" w:hAnsi="Times New Roman"/>
          <w:sz w:val="28"/>
          <w:szCs w:val="28"/>
        </w:rPr>
        <w:t xml:space="preserve"> правовых актов Камчатского края, разработчиком</w:t>
      </w:r>
      <w:r w:rsidRPr="00B80ED5">
        <w:rPr>
          <w:rFonts w:ascii="Times New Roman" w:hAnsi="Times New Roman"/>
          <w:sz w:val="28"/>
          <w:szCs w:val="28"/>
        </w:rPr>
        <w:t xml:space="preserve"> проектов</w:t>
      </w:r>
      <w:r w:rsidR="00AD49C4" w:rsidRPr="00B80ED5">
        <w:rPr>
          <w:rFonts w:ascii="Times New Roman" w:hAnsi="Times New Roman"/>
          <w:sz w:val="28"/>
          <w:szCs w:val="28"/>
        </w:rPr>
        <w:t xml:space="preserve"> которых является исполнительный орган;</w:t>
      </w:r>
    </w:p>
    <w:p w:rsidR="00AD49C4" w:rsidRPr="00B80ED5" w:rsidRDefault="004F3F5C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предоставляет отчет</w:t>
      </w:r>
      <w:r w:rsidR="00AD49C4" w:rsidRPr="00B80ED5">
        <w:rPr>
          <w:rFonts w:ascii="Times New Roman" w:hAnsi="Times New Roman"/>
          <w:sz w:val="28"/>
          <w:szCs w:val="28"/>
        </w:rPr>
        <w:t xml:space="preserve"> о выявлении и анализе причин и условий некачественной разработки проектов правовых актов Камчатского края и принятии мер по их устранению в Главное правовое управление не позднее</w:t>
      </w:r>
      <w:r w:rsidR="00AD49C4" w:rsidRPr="00B80ED5">
        <w:rPr>
          <w:rFonts w:ascii="Times New Roman" w:hAnsi="Times New Roman"/>
          <w:sz w:val="28"/>
          <w:szCs w:val="28"/>
        </w:rPr>
        <w:br/>
        <w:t>5 числа месяца, следующего за истекшим кварталом;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обеспечивает полноту и точность закрепления государственных полномочий и функций в положении об исполнительном органе, а также отдельных функций исполнительного органа в уставах подведомственных исполнительному органу организаций;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осуществляет в целях обеспечения исполнения государственных полномочий и функций, возложенных на исполнительный орган, разработку регламентов взаимодействия с иными исполнительными органами;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осуществляет оценку целесообразности функционирования коллегиальных органов, образованных по инициативе исполнительного органа, в том числе в соответствии с разделом 10 Регламента Правительства Камчатского края, утвержденного постановлением Губернатора Камчатского края от 18.11.2019 № 82, разделом 5 Порядка организации деятельности Губернатора Камчатского края, утвержденного постановлением Губернатора Камчатского края от 19.11.2019 № 86;</w:t>
      </w:r>
    </w:p>
    <w:p w:rsidR="00AD49C4" w:rsidRPr="00B80ED5" w:rsidRDefault="00AD49C4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организует работу по рассмотрению актов прокурорского реагирования, экспертных заключений Управления Министерства юстиции Российской Федерации по Камчатскому краю в соответствии с распоряжением Губернатора Камчатского края от 29.12.2022 № 844-Р</w:t>
      </w:r>
      <w:r w:rsidRPr="00B80ED5">
        <w:t xml:space="preserve"> </w:t>
      </w:r>
      <w:r w:rsidRPr="00B80ED5">
        <w:rPr>
          <w:rFonts w:ascii="Times New Roman" w:hAnsi="Times New Roman" w:cs="Times New Roman"/>
          <w:sz w:val="28"/>
          <w:szCs w:val="28"/>
        </w:rPr>
        <w:t>«</w:t>
      </w:r>
      <w:r w:rsidRPr="00B80ED5">
        <w:rPr>
          <w:rFonts w:ascii="Times New Roman" w:hAnsi="Times New Roman"/>
          <w:sz w:val="28"/>
          <w:szCs w:val="28"/>
        </w:rPr>
        <w:t>Об организации работы исполнительных органов Камчатского края по рассмотрению актов прокурорского реагирования, экспертных заключений Управления Министерства юстиции Российской Федерации по Камчатскому краю»;</w:t>
      </w:r>
    </w:p>
    <w:p w:rsidR="004F3F5C" w:rsidRPr="00B80ED5" w:rsidRDefault="006D0535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о</w:t>
      </w:r>
      <w:r w:rsidR="004F3F5C" w:rsidRPr="00B80ED5">
        <w:rPr>
          <w:rFonts w:ascii="Times New Roman" w:hAnsi="Times New Roman"/>
          <w:sz w:val="28"/>
          <w:szCs w:val="28"/>
        </w:rPr>
        <w:t xml:space="preserve">существляет хранение правовых актов Камчатского края, </w:t>
      </w:r>
      <w:r w:rsidRPr="00B80ED5">
        <w:rPr>
          <w:rFonts w:ascii="Times New Roman" w:hAnsi="Times New Roman"/>
          <w:sz w:val="28"/>
          <w:szCs w:val="28"/>
        </w:rPr>
        <w:t>раз</w:t>
      </w:r>
      <w:r w:rsidR="004F3F5C" w:rsidRPr="00B80ED5">
        <w:rPr>
          <w:rFonts w:ascii="Times New Roman" w:hAnsi="Times New Roman"/>
          <w:sz w:val="28"/>
          <w:szCs w:val="28"/>
        </w:rPr>
        <w:t>работанных исполнительным органом;</w:t>
      </w:r>
    </w:p>
    <w:p w:rsidR="00AD49C4" w:rsidRPr="00B80ED5" w:rsidRDefault="00DF73B7" w:rsidP="00AD49C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AD49C4" w:rsidRPr="00B80ED5">
        <w:rPr>
          <w:rFonts w:ascii="Times New Roman" w:hAnsi="Times New Roman"/>
          <w:sz w:val="28"/>
          <w:szCs w:val="28"/>
        </w:rPr>
        <w:t>иные функции по правовому обеспечению деятельности исполнительного органа, предусмотренные законодательством Российской Федерации и Камчатского края.</w:t>
      </w:r>
    </w:p>
    <w:p w:rsidR="00AD49C4" w:rsidRPr="00B80ED5" w:rsidRDefault="00AD49C4" w:rsidP="00AD49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49C4" w:rsidRPr="00B80ED5" w:rsidRDefault="00AD49C4" w:rsidP="00AD49C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pacing w:val="-5"/>
          <w:sz w:val="28"/>
          <w:szCs w:val="28"/>
          <w:shd w:val="clear" w:color="auto" w:fill="FFFFFF"/>
        </w:rPr>
      </w:pP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Права и ответственность работников юридической службы</w:t>
      </w:r>
    </w:p>
    <w:p w:rsidR="00AD49C4" w:rsidRPr="00B80ED5" w:rsidRDefault="00AD49C4" w:rsidP="00AD49C4">
      <w:pPr>
        <w:widowControl w:val="0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AD49C4" w:rsidRPr="00B80ED5" w:rsidRDefault="00AD49C4" w:rsidP="00AD49C4">
      <w:pPr>
        <w:pStyle w:val="a6"/>
        <w:widowControl w:val="0"/>
        <w:numPr>
          <w:ilvl w:val="0"/>
          <w:numId w:val="2"/>
        </w:numPr>
        <w:tabs>
          <w:tab w:val="left" w:pos="95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Работник юридической службы имеет право:</w:t>
      </w:r>
    </w:p>
    <w:p w:rsidR="00AD49C4" w:rsidRPr="00B80ED5" w:rsidRDefault="00AD49C4" w:rsidP="00AD49C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привлекать по согласованию с руководителем исполнительного органа работников исполнительного органа, а также представителей научных и иных организаций, ученых, специалистов и экспертов в целях выработки предложений при подготовке проектов правовых актов Камчатского края;</w:t>
      </w:r>
    </w:p>
    <w:p w:rsidR="00AD49C4" w:rsidRPr="00B80ED5" w:rsidRDefault="00AD49C4" w:rsidP="00AD49C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 xml:space="preserve">обращаться к сотруднику Главного правового управления, курирующего юридическую службу, за консультативной и методической </w:t>
      </w:r>
      <w:r w:rsidRPr="00B80ED5">
        <w:rPr>
          <w:rFonts w:ascii="Times New Roman" w:hAnsi="Times New Roman"/>
          <w:sz w:val="28"/>
          <w:szCs w:val="28"/>
        </w:rPr>
        <w:lastRenderedPageBreak/>
        <w:t>помощью по направлениям деятельности, п</w:t>
      </w:r>
      <w:r w:rsidR="006D0535" w:rsidRPr="00B80ED5">
        <w:rPr>
          <w:rFonts w:ascii="Times New Roman" w:hAnsi="Times New Roman"/>
          <w:sz w:val="28"/>
          <w:szCs w:val="28"/>
        </w:rPr>
        <w:t xml:space="preserve">редусмотренным </w:t>
      </w:r>
      <w:r w:rsidR="002906A2">
        <w:rPr>
          <w:rFonts w:ascii="Times New Roman" w:hAnsi="Times New Roman"/>
          <w:sz w:val="28"/>
          <w:szCs w:val="28"/>
        </w:rPr>
        <w:t xml:space="preserve">пунктами </w:t>
      </w:r>
      <w:r w:rsidR="006D0535" w:rsidRPr="00B80ED5">
        <w:rPr>
          <w:rFonts w:ascii="Times New Roman" w:hAnsi="Times New Roman"/>
          <w:sz w:val="28"/>
          <w:szCs w:val="28"/>
        </w:rPr>
        <w:t>1–10,</w:t>
      </w:r>
      <w:r w:rsidR="002906A2">
        <w:rPr>
          <w:rFonts w:ascii="Times New Roman" w:hAnsi="Times New Roman"/>
          <w:sz w:val="28"/>
          <w:szCs w:val="28"/>
        </w:rPr>
        <w:t xml:space="preserve"> </w:t>
      </w:r>
      <w:r w:rsidR="00E26484">
        <w:rPr>
          <w:rFonts w:ascii="Times New Roman" w:hAnsi="Times New Roman"/>
          <w:sz w:val="28"/>
          <w:szCs w:val="28"/>
        </w:rPr>
        <w:br/>
      </w:r>
      <w:r w:rsidR="006D0535" w:rsidRPr="00B80ED5">
        <w:rPr>
          <w:rFonts w:ascii="Times New Roman" w:hAnsi="Times New Roman"/>
          <w:sz w:val="28"/>
          <w:szCs w:val="28"/>
        </w:rPr>
        <w:t>14–16, 20–28</w:t>
      </w:r>
      <w:r w:rsidR="002906A2">
        <w:rPr>
          <w:rFonts w:ascii="Times New Roman" w:hAnsi="Times New Roman"/>
          <w:sz w:val="28"/>
          <w:szCs w:val="28"/>
        </w:rPr>
        <w:t xml:space="preserve"> части 8</w:t>
      </w:r>
      <w:r w:rsidRPr="00B80ED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AD49C4" w:rsidRPr="00B80ED5" w:rsidRDefault="00AD49C4" w:rsidP="00AD49C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z w:val="28"/>
          <w:szCs w:val="28"/>
        </w:rPr>
        <w:t>запрашивать у работников исполнительного органа и подведомственных ему организаций справки и другие документы, необходимые для выполнения функций юридической службы;</w:t>
      </w:r>
    </w:p>
    <w:p w:rsidR="00AD49C4" w:rsidRPr="00B80ED5" w:rsidRDefault="00AD49C4" w:rsidP="00AD49C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принимать участие в совещаниях, касающихся правового обеспечения деятельности исполнительного органа;</w:t>
      </w:r>
    </w:p>
    <w:p w:rsidR="00AD49C4" w:rsidRPr="00B80ED5" w:rsidRDefault="00AD49C4" w:rsidP="00AD49C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осуществлять иные права, предусмотренные законодательством Российской Федерации и Камчатского края.</w:t>
      </w:r>
    </w:p>
    <w:p w:rsidR="00AD49C4" w:rsidRPr="00B80ED5" w:rsidRDefault="00AD49C4" w:rsidP="00AD49C4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Работники юридической службы несут персональную ответственность за соответствие законодательству визируемых ими проектов правовых актов Камчатского края, договоров (соглашений),</w:t>
      </w:r>
      <w:r w:rsidRPr="00B80ED5">
        <w:t xml:space="preserve"> </w:t>
      </w:r>
      <w:r w:rsidRPr="00B80ED5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заключаемых от имени Камчатского края, Правительства Камчатского края и исполнительного органа, а также за качество и своевременность выполнения иных задач и функций, возложенных на юридическую службу.</w:t>
      </w:r>
    </w:p>
    <w:p w:rsidR="000771E5" w:rsidRDefault="000771E5"/>
    <w:sectPr w:rsidR="000771E5">
      <w:headerReference w:type="default" r:id="rId9"/>
      <w:pgSz w:w="11906" w:h="16838"/>
      <w:pgMar w:top="113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4D" w:rsidRDefault="00D17C4D">
      <w:pPr>
        <w:spacing w:after="0" w:line="240" w:lineRule="auto"/>
      </w:pPr>
      <w:r>
        <w:separator/>
      </w:r>
    </w:p>
  </w:endnote>
  <w:endnote w:type="continuationSeparator" w:id="0">
    <w:p w:rsidR="00D17C4D" w:rsidRDefault="00D1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4D" w:rsidRDefault="00D17C4D">
      <w:pPr>
        <w:spacing w:after="0" w:line="240" w:lineRule="auto"/>
      </w:pPr>
      <w:r>
        <w:separator/>
      </w:r>
    </w:p>
  </w:footnote>
  <w:footnote w:type="continuationSeparator" w:id="0">
    <w:p w:rsidR="00D17C4D" w:rsidRDefault="00D1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18464"/>
      <w:docPartObj>
        <w:docPartGallery w:val="Page Numbers (Top of Page)"/>
        <w:docPartUnique/>
      </w:docPartObj>
    </w:sdtPr>
    <w:sdtEndPr/>
    <w:sdtContent>
      <w:p w:rsidR="00426B9E" w:rsidRDefault="00AD49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00461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6B9E" w:rsidRDefault="00D17C4D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40"/>
    <w:multiLevelType w:val="hybridMultilevel"/>
    <w:tmpl w:val="8A64C452"/>
    <w:lvl w:ilvl="0" w:tplc="0ABE5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8F6CA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0209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E0AF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C088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A1CCB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4D43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8569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EE66C7"/>
    <w:multiLevelType w:val="hybridMultilevel"/>
    <w:tmpl w:val="7D545EB6"/>
    <w:lvl w:ilvl="0" w:tplc="F94A4B98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34AC3C8">
      <w:start w:val="1"/>
      <w:numFmt w:val="lowerLetter"/>
      <w:lvlText w:val="%2."/>
      <w:lvlJc w:val="left"/>
      <w:pPr>
        <w:ind w:left="1440" w:hanging="360"/>
      </w:pPr>
    </w:lvl>
    <w:lvl w:ilvl="2" w:tplc="4A260DA8">
      <w:start w:val="1"/>
      <w:numFmt w:val="lowerRoman"/>
      <w:lvlText w:val="%3."/>
      <w:lvlJc w:val="right"/>
      <w:pPr>
        <w:ind w:left="2160" w:hanging="180"/>
      </w:pPr>
    </w:lvl>
    <w:lvl w:ilvl="3" w:tplc="66FC5242">
      <w:start w:val="1"/>
      <w:numFmt w:val="decimal"/>
      <w:lvlText w:val="%4."/>
      <w:lvlJc w:val="left"/>
      <w:pPr>
        <w:ind w:left="2880" w:hanging="360"/>
      </w:pPr>
    </w:lvl>
    <w:lvl w:ilvl="4" w:tplc="3E165192">
      <w:start w:val="1"/>
      <w:numFmt w:val="lowerLetter"/>
      <w:lvlText w:val="%5."/>
      <w:lvlJc w:val="left"/>
      <w:pPr>
        <w:ind w:left="3600" w:hanging="360"/>
      </w:pPr>
    </w:lvl>
    <w:lvl w:ilvl="5" w:tplc="ABDEEEC2">
      <w:start w:val="1"/>
      <w:numFmt w:val="lowerRoman"/>
      <w:lvlText w:val="%6."/>
      <w:lvlJc w:val="right"/>
      <w:pPr>
        <w:ind w:left="4320" w:hanging="180"/>
      </w:pPr>
    </w:lvl>
    <w:lvl w:ilvl="6" w:tplc="32C0518A">
      <w:start w:val="1"/>
      <w:numFmt w:val="decimal"/>
      <w:lvlText w:val="%7."/>
      <w:lvlJc w:val="left"/>
      <w:pPr>
        <w:ind w:left="5040" w:hanging="360"/>
      </w:pPr>
    </w:lvl>
    <w:lvl w:ilvl="7" w:tplc="6A8C01CA">
      <w:start w:val="1"/>
      <w:numFmt w:val="lowerLetter"/>
      <w:lvlText w:val="%8."/>
      <w:lvlJc w:val="left"/>
      <w:pPr>
        <w:ind w:left="5760" w:hanging="360"/>
      </w:pPr>
    </w:lvl>
    <w:lvl w:ilvl="8" w:tplc="246835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5D00"/>
    <w:multiLevelType w:val="hybridMultilevel"/>
    <w:tmpl w:val="1E4468B2"/>
    <w:lvl w:ilvl="0" w:tplc="12F24E1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51D4C4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68A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D87C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5E3E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6A38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409F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C451D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FA20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22111"/>
    <w:multiLevelType w:val="hybridMultilevel"/>
    <w:tmpl w:val="387C7670"/>
    <w:lvl w:ilvl="0" w:tplc="2588300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701B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3CF3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6662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045E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FA48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ECC5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82E8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A85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174506"/>
    <w:multiLevelType w:val="hybridMultilevel"/>
    <w:tmpl w:val="4EF8D6E8"/>
    <w:lvl w:ilvl="0" w:tplc="34006DB0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76B460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7072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6C17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7453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F4FA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A4828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FEB6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326E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8364B"/>
    <w:multiLevelType w:val="hybridMultilevel"/>
    <w:tmpl w:val="418E6FFE"/>
    <w:lvl w:ilvl="0" w:tplc="DC182B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highlight w:val="white"/>
      </w:rPr>
    </w:lvl>
    <w:lvl w:ilvl="1" w:tplc="F9500C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8216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E8A4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8EA0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6606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4CCD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22BD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728C3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0472B9"/>
    <w:multiLevelType w:val="hybridMultilevel"/>
    <w:tmpl w:val="6C4E8716"/>
    <w:lvl w:ilvl="0" w:tplc="4A761C42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DF4F6A"/>
    <w:multiLevelType w:val="hybridMultilevel"/>
    <w:tmpl w:val="D42C5062"/>
    <w:lvl w:ilvl="0" w:tplc="4EFA22B4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C8BC4A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2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CAB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9483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2829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06616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FA4C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84A7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0F27"/>
    <w:multiLevelType w:val="hybridMultilevel"/>
    <w:tmpl w:val="84F8C54E"/>
    <w:lvl w:ilvl="0" w:tplc="645814A0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BD2745"/>
    <w:multiLevelType w:val="hybridMultilevel"/>
    <w:tmpl w:val="844A6DC2"/>
    <w:lvl w:ilvl="0" w:tplc="1324910A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B4604E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36A2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0E51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12DA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2250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0E00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048D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E8DA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4"/>
    <w:rsid w:val="000766A2"/>
    <w:rsid w:val="000771E5"/>
    <w:rsid w:val="00154C61"/>
    <w:rsid w:val="001B35F7"/>
    <w:rsid w:val="002906A2"/>
    <w:rsid w:val="00434CB2"/>
    <w:rsid w:val="004F3F5C"/>
    <w:rsid w:val="00600461"/>
    <w:rsid w:val="0061239F"/>
    <w:rsid w:val="006A167E"/>
    <w:rsid w:val="006D0535"/>
    <w:rsid w:val="00750A77"/>
    <w:rsid w:val="00777738"/>
    <w:rsid w:val="007F7771"/>
    <w:rsid w:val="00855E1B"/>
    <w:rsid w:val="008F5DCD"/>
    <w:rsid w:val="009E735E"/>
    <w:rsid w:val="00A3288D"/>
    <w:rsid w:val="00AD49C4"/>
    <w:rsid w:val="00B80ED5"/>
    <w:rsid w:val="00D17C4D"/>
    <w:rsid w:val="00D91D48"/>
    <w:rsid w:val="00DA3DCE"/>
    <w:rsid w:val="00DD7381"/>
    <w:rsid w:val="00DF0858"/>
    <w:rsid w:val="00DF73B7"/>
    <w:rsid w:val="00E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878E-87F2-4058-9A37-88A323F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9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49C4"/>
    <w:rPr>
      <w:rFonts w:eastAsia="Times New Roman" w:cs="Times New Roman"/>
      <w:color w:val="000000"/>
      <w:szCs w:val="20"/>
      <w:lang w:eastAsia="ru-RU"/>
    </w:rPr>
  </w:style>
  <w:style w:type="table" w:styleId="a5">
    <w:name w:val="Table Grid"/>
    <w:basedOn w:val="a1"/>
    <w:uiPriority w:val="99"/>
    <w:rsid w:val="00AD49C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D49C4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AD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99"/>
    <w:rsid w:val="0061239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CF7F-8D5E-4380-9F7E-5DBDEBC9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Алексеевна</dc:creator>
  <cp:keywords/>
  <dc:description/>
  <cp:lastModifiedBy>Хамьянов Владимир Владимирович</cp:lastModifiedBy>
  <cp:revision>2</cp:revision>
  <dcterms:created xsi:type="dcterms:W3CDTF">2023-07-07T01:11:00Z</dcterms:created>
  <dcterms:modified xsi:type="dcterms:W3CDTF">2023-07-07T01:11:00Z</dcterms:modified>
</cp:coreProperties>
</file>