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bCs/>
          <w:sz w:val="28"/>
        </w:rPr>
        <w:t xml:space="preserve">О внесении изменени</w:t>
      </w:r>
      <w:r>
        <w:rPr>
          <w:rFonts w:ascii="Times New Roman" w:hAnsi="Times New Roman"/>
          <w:b/>
          <w:bCs/>
          <w:sz w:val="28"/>
        </w:rPr>
        <w:t xml:space="preserve">й в приложение 1 к 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  <w:t xml:space="preserve">постановлению Правительства Камчатского края </w:t>
      </w:r>
      <w:r>
        <w:rPr>
          <w:rFonts w:ascii="Times New Roman" w:hAnsi="Times New Roman"/>
          <w:b/>
          <w:bCs/>
          <w:sz w:val="28"/>
        </w:rPr>
        <w:t xml:space="preserve">от 23.01.2024 № 17-П</w:t>
      </w:r>
      <w:r>
        <w:rPr>
          <w:rFonts w:ascii="Times New Roman" w:hAnsi="Times New Roman"/>
          <w:b/>
          <w:bCs/>
          <w:sz w:val="28"/>
        </w:rPr>
        <w:t xml:space="preserve"> «Об утверждении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sz w:val="28"/>
        </w:rPr>
        <w:t xml:space="preserve">»</w:t>
      </w:r>
      <w:r/>
      <w:r>
        <w:rPr>
          <w:rFonts w:ascii="Times New Roman" w:hAnsi="Times New Roman"/>
          <w:sz w:val="28"/>
        </w:rPr>
      </w:r>
      <w:r/>
      <w:r>
        <w:rPr>
          <w:rFonts w:ascii="Times New Roman" w:hAnsi="Times New Roman"/>
          <w:b/>
          <w:sz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</w:rPr>
        <w:t xml:space="preserve">1. Внести в приложение 1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постановлению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от 23.01.2024 № 17-П</w:t>
      </w:r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часть 14 дополнить пунктом 25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«25) обеспечение бесперебойной работы объектов тепло- и энергоснабжения, расположенных на территориях Камчатского края с ограниченными сроками завоза грузов.»;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часть 16 дополнить пунктами 9 и 10 следующего содержания:</w:t>
      </w:r>
      <w:r>
        <w:rPr>
          <w:rFonts w:ascii="Times New Roman" w:hAnsi="Times New Roman"/>
          <w:sz w:val="28"/>
          <w:szCs w:val="28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«9) реализация мероприятий по организации и осуществлению северного завоза;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10) реализация полномочий Камчатского края в сфере теплоснабжения.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пункт 2 части 18 дополнить подпунктом «л»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«л) части затрат юридическим лицам, осуществляющим деятельность в сфере теплоснабжения и энергоснабжения в Камчатском крае, на доставку топливно-энергетических ресурсов на территории Камчатского края с ограниченными сроками завоза грузов;».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</w:rPr>
      </w:r>
      <w:r/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</w:rPr>
      </w:r>
      <w:r/>
      <w:r>
        <w:rPr>
          <w:rFonts w:ascii="Times New Roman" w:hAnsi="Times New Roman"/>
          <w:sz w:val="28"/>
          <w:szCs w:val="28"/>
          <w14:ligatures w14:val="none"/>
        </w:rPr>
      </w: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_GoBack"/>
            <w:r/>
            <w:bookmarkEnd w:id="1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-113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Морозова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/>
      <w:r/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1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1"/>
    <w:link w:val="6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1"/>
    <w:link w:val="6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1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1"/>
    <w:link w:val="64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1"/>
    <w:link w:val="681"/>
    <w:uiPriority w:val="10"/>
    <w:rPr>
      <w:sz w:val="48"/>
      <w:szCs w:val="48"/>
    </w:rPr>
  </w:style>
  <w:style w:type="character" w:styleId="37">
    <w:name w:val="Subtitle Char"/>
    <w:basedOn w:val="641"/>
    <w:link w:val="677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1"/>
    <w:link w:val="649"/>
    <w:uiPriority w:val="99"/>
  </w:style>
  <w:style w:type="character" w:styleId="45">
    <w:name w:val="Footer Char"/>
    <w:basedOn w:val="641"/>
    <w:link w:val="679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9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link w:val="644"/>
    <w:qFormat/>
  </w:style>
  <w:style w:type="paragraph" w:styleId="636">
    <w:name w:val="Heading 1"/>
    <w:next w:val="635"/>
    <w:link w:val="661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37">
    <w:name w:val="Heading 2"/>
    <w:next w:val="635"/>
    <w:link w:val="68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38">
    <w:name w:val="Heading 3"/>
    <w:next w:val="635"/>
    <w:link w:val="65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39">
    <w:name w:val="Heading 4"/>
    <w:next w:val="635"/>
    <w:link w:val="68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40">
    <w:name w:val="Heading 5"/>
    <w:next w:val="635"/>
    <w:link w:val="660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character" w:styleId="644" w:customStyle="1">
    <w:name w:val="Обычный1"/>
  </w:style>
  <w:style w:type="paragraph" w:styleId="645">
    <w:name w:val="toc 2"/>
    <w:next w:val="635"/>
    <w:link w:val="646"/>
    <w:uiPriority w:val="39"/>
    <w:pPr>
      <w:ind w:left="200"/>
    </w:pPr>
    <w:rPr>
      <w:rFonts w:ascii="XO Thames" w:hAnsi="XO Thames"/>
      <w:sz w:val="28"/>
    </w:rPr>
  </w:style>
  <w:style w:type="character" w:styleId="646" w:customStyle="1">
    <w:name w:val="Оглавление 2 Знак"/>
    <w:link w:val="645"/>
    <w:rPr>
      <w:rFonts w:ascii="XO Thames" w:hAnsi="XO Thames"/>
      <w:sz w:val="28"/>
    </w:rPr>
  </w:style>
  <w:style w:type="paragraph" w:styleId="647">
    <w:name w:val="toc 4"/>
    <w:next w:val="635"/>
    <w:link w:val="648"/>
    <w:uiPriority w:val="39"/>
    <w:pPr>
      <w:ind w:left="600"/>
    </w:pPr>
    <w:rPr>
      <w:rFonts w:ascii="XO Thames" w:hAnsi="XO Thames"/>
      <w:sz w:val="28"/>
    </w:rPr>
  </w:style>
  <w:style w:type="character" w:styleId="648" w:customStyle="1">
    <w:name w:val="Оглавление 4 Знак"/>
    <w:link w:val="647"/>
    <w:rPr>
      <w:rFonts w:ascii="XO Thames" w:hAnsi="XO Thames"/>
      <w:sz w:val="28"/>
    </w:rPr>
  </w:style>
  <w:style w:type="paragraph" w:styleId="649">
    <w:name w:val="Header"/>
    <w:basedOn w:val="635"/>
    <w:link w:val="650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0" w:customStyle="1">
    <w:name w:val="Верхний колонтитул Знак"/>
    <w:basedOn w:val="644"/>
    <w:link w:val="649"/>
    <w:uiPriority w:val="99"/>
  </w:style>
  <w:style w:type="paragraph" w:styleId="651">
    <w:name w:val="toc 6"/>
    <w:next w:val="635"/>
    <w:link w:val="652"/>
    <w:uiPriority w:val="39"/>
    <w:pPr>
      <w:ind w:left="1000"/>
    </w:pPr>
    <w:rPr>
      <w:rFonts w:ascii="XO Thames" w:hAnsi="XO Thames"/>
      <w:sz w:val="28"/>
    </w:rPr>
  </w:style>
  <w:style w:type="character" w:styleId="652" w:customStyle="1">
    <w:name w:val="Оглавление 6 Знак"/>
    <w:link w:val="651"/>
    <w:rPr>
      <w:rFonts w:ascii="XO Thames" w:hAnsi="XO Thames"/>
      <w:sz w:val="28"/>
    </w:rPr>
  </w:style>
  <w:style w:type="paragraph" w:styleId="653">
    <w:name w:val="toc 7"/>
    <w:next w:val="635"/>
    <w:link w:val="654"/>
    <w:uiPriority w:val="39"/>
    <w:pPr>
      <w:ind w:left="1200"/>
    </w:pPr>
    <w:rPr>
      <w:rFonts w:ascii="XO Thames" w:hAnsi="XO Thames"/>
      <w:sz w:val="28"/>
    </w:rPr>
  </w:style>
  <w:style w:type="character" w:styleId="654" w:customStyle="1">
    <w:name w:val="Оглавление 7 Знак"/>
    <w:link w:val="653"/>
    <w:rPr>
      <w:rFonts w:ascii="XO Thames" w:hAnsi="XO Thames"/>
      <w:sz w:val="28"/>
    </w:rPr>
  </w:style>
  <w:style w:type="character" w:styleId="655" w:customStyle="1">
    <w:name w:val="Заголовок 3 Знак"/>
    <w:link w:val="638"/>
    <w:rPr>
      <w:rFonts w:ascii="XO Thames" w:hAnsi="XO Thames"/>
      <w:b/>
      <w:sz w:val="26"/>
    </w:rPr>
  </w:style>
  <w:style w:type="paragraph" w:styleId="656">
    <w:name w:val="Plain Text"/>
    <w:basedOn w:val="635"/>
    <w:link w:val="657"/>
    <w:pPr>
      <w:spacing w:after="0" w:line="240" w:lineRule="auto"/>
    </w:pPr>
    <w:rPr>
      <w:rFonts w:ascii="Calibri" w:hAnsi="Calibri"/>
    </w:rPr>
  </w:style>
  <w:style w:type="character" w:styleId="657" w:customStyle="1">
    <w:name w:val="Текст Знак"/>
    <w:basedOn w:val="644"/>
    <w:link w:val="656"/>
    <w:rPr>
      <w:rFonts w:ascii="Calibri" w:hAnsi="Calibri"/>
    </w:rPr>
  </w:style>
  <w:style w:type="paragraph" w:styleId="658">
    <w:name w:val="toc 3"/>
    <w:next w:val="635"/>
    <w:link w:val="659"/>
    <w:uiPriority w:val="39"/>
    <w:pPr>
      <w:ind w:left="400"/>
    </w:pPr>
    <w:rPr>
      <w:rFonts w:ascii="XO Thames" w:hAnsi="XO Thames"/>
      <w:sz w:val="28"/>
    </w:rPr>
  </w:style>
  <w:style w:type="character" w:styleId="659" w:customStyle="1">
    <w:name w:val="Оглавление 3 Знак"/>
    <w:link w:val="658"/>
    <w:rPr>
      <w:rFonts w:ascii="XO Thames" w:hAnsi="XO Thames"/>
      <w:sz w:val="28"/>
    </w:rPr>
  </w:style>
  <w:style w:type="character" w:styleId="660" w:customStyle="1">
    <w:name w:val="Заголовок 5 Знак"/>
    <w:link w:val="640"/>
    <w:rPr>
      <w:rFonts w:ascii="XO Thames" w:hAnsi="XO Thames"/>
      <w:b/>
      <w:sz w:val="22"/>
    </w:rPr>
  </w:style>
  <w:style w:type="character" w:styleId="661" w:customStyle="1">
    <w:name w:val="Заголовок 1 Знак"/>
    <w:link w:val="636"/>
    <w:rPr>
      <w:rFonts w:ascii="XO Thames" w:hAnsi="XO Thames"/>
      <w:b/>
      <w:sz w:val="32"/>
    </w:rPr>
  </w:style>
  <w:style w:type="paragraph" w:styleId="662" w:customStyle="1">
    <w:name w:val="Гиперссылка1"/>
    <w:basedOn w:val="670"/>
    <w:link w:val="663"/>
    <w:rPr>
      <w:color w:val="0563c1" w:themeColor="hyperlink"/>
      <w:u w:val="single"/>
    </w:rPr>
  </w:style>
  <w:style w:type="character" w:styleId="663">
    <w:name w:val="Hyperlink"/>
    <w:basedOn w:val="641"/>
    <w:link w:val="662"/>
    <w:rPr>
      <w:color w:val="0563c1" w:themeColor="hyperlink"/>
      <w:u w:val="single"/>
    </w:rPr>
  </w:style>
  <w:style w:type="paragraph" w:styleId="664" w:customStyle="1">
    <w:name w:val="Footnote"/>
    <w:link w:val="665"/>
    <w:pPr>
      <w:ind w:firstLine="851"/>
      <w:jc w:val="both"/>
    </w:pPr>
    <w:rPr>
      <w:rFonts w:ascii="XO Thames" w:hAnsi="XO Thames"/>
    </w:rPr>
  </w:style>
  <w:style w:type="character" w:styleId="665" w:customStyle="1">
    <w:name w:val="Footnote"/>
    <w:link w:val="664"/>
    <w:rPr>
      <w:rFonts w:ascii="XO Thames" w:hAnsi="XO Thames"/>
      <w:sz w:val="22"/>
    </w:rPr>
  </w:style>
  <w:style w:type="paragraph" w:styleId="666">
    <w:name w:val="toc 1"/>
    <w:next w:val="635"/>
    <w:link w:val="667"/>
    <w:uiPriority w:val="39"/>
    <w:rPr>
      <w:rFonts w:ascii="XO Thames" w:hAnsi="XO Thames"/>
      <w:b/>
      <w:sz w:val="28"/>
    </w:rPr>
  </w:style>
  <w:style w:type="character" w:styleId="667" w:customStyle="1">
    <w:name w:val="Оглавление 1 Знак"/>
    <w:link w:val="666"/>
    <w:rPr>
      <w:rFonts w:ascii="XO Thames" w:hAnsi="XO Thames"/>
      <w:b/>
      <w:sz w:val="28"/>
    </w:rPr>
  </w:style>
  <w:style w:type="paragraph" w:styleId="668" w:customStyle="1">
    <w:name w:val="Header and Footer"/>
    <w:link w:val="669"/>
    <w:pPr>
      <w:jc w:val="both"/>
      <w:spacing w:line="240" w:lineRule="auto"/>
    </w:pPr>
    <w:rPr>
      <w:rFonts w:ascii="XO Thames" w:hAnsi="XO Thames"/>
      <w:sz w:val="20"/>
    </w:rPr>
  </w:style>
  <w:style w:type="character" w:styleId="669" w:customStyle="1">
    <w:name w:val="Header and Footer"/>
    <w:link w:val="668"/>
    <w:rPr>
      <w:rFonts w:ascii="XO Thames" w:hAnsi="XO Thames"/>
      <w:sz w:val="20"/>
    </w:rPr>
  </w:style>
  <w:style w:type="paragraph" w:styleId="670" w:customStyle="1">
    <w:name w:val="Основной шрифт абзаца1"/>
  </w:style>
  <w:style w:type="paragraph" w:styleId="671">
    <w:name w:val="toc 9"/>
    <w:next w:val="635"/>
    <w:link w:val="672"/>
    <w:uiPriority w:val="39"/>
    <w:pPr>
      <w:ind w:left="1600"/>
    </w:pPr>
    <w:rPr>
      <w:rFonts w:ascii="XO Thames" w:hAnsi="XO Thames"/>
      <w:sz w:val="28"/>
    </w:rPr>
  </w:style>
  <w:style w:type="character" w:styleId="672" w:customStyle="1">
    <w:name w:val="Оглавление 9 Знак"/>
    <w:link w:val="671"/>
    <w:rPr>
      <w:rFonts w:ascii="XO Thames" w:hAnsi="XO Thames"/>
      <w:sz w:val="28"/>
    </w:rPr>
  </w:style>
  <w:style w:type="paragraph" w:styleId="673">
    <w:name w:val="toc 8"/>
    <w:next w:val="635"/>
    <w:link w:val="674"/>
    <w:uiPriority w:val="39"/>
    <w:pPr>
      <w:ind w:left="1400"/>
    </w:pPr>
    <w:rPr>
      <w:rFonts w:ascii="XO Thames" w:hAnsi="XO Thames"/>
      <w:sz w:val="28"/>
    </w:rPr>
  </w:style>
  <w:style w:type="character" w:styleId="674" w:customStyle="1">
    <w:name w:val="Оглавление 8 Знак"/>
    <w:link w:val="673"/>
    <w:rPr>
      <w:rFonts w:ascii="XO Thames" w:hAnsi="XO Thames"/>
      <w:sz w:val="28"/>
    </w:rPr>
  </w:style>
  <w:style w:type="paragraph" w:styleId="675">
    <w:name w:val="toc 5"/>
    <w:next w:val="635"/>
    <w:link w:val="676"/>
    <w:uiPriority w:val="39"/>
    <w:pPr>
      <w:ind w:left="800"/>
    </w:pPr>
    <w:rPr>
      <w:rFonts w:ascii="XO Thames" w:hAnsi="XO Thames"/>
      <w:sz w:val="28"/>
    </w:rPr>
  </w:style>
  <w:style w:type="character" w:styleId="676" w:customStyle="1">
    <w:name w:val="Оглавление 5 Знак"/>
    <w:link w:val="675"/>
    <w:rPr>
      <w:rFonts w:ascii="XO Thames" w:hAnsi="XO Thames"/>
      <w:sz w:val="28"/>
    </w:rPr>
  </w:style>
  <w:style w:type="paragraph" w:styleId="677">
    <w:name w:val="Subtitle"/>
    <w:next w:val="635"/>
    <w:link w:val="67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8" w:customStyle="1">
    <w:name w:val="Подзаголовок Знак"/>
    <w:link w:val="677"/>
    <w:rPr>
      <w:rFonts w:ascii="XO Thames" w:hAnsi="XO Thames"/>
      <w:i/>
      <w:sz w:val="24"/>
    </w:rPr>
  </w:style>
  <w:style w:type="paragraph" w:styleId="679">
    <w:name w:val="Footer"/>
    <w:basedOn w:val="635"/>
    <w:link w:val="68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80" w:customStyle="1">
    <w:name w:val="Нижний колонтитул Знак"/>
    <w:basedOn w:val="644"/>
    <w:link w:val="679"/>
    <w:rPr>
      <w:rFonts w:ascii="Times New Roman" w:hAnsi="Times New Roman"/>
      <w:sz w:val="28"/>
    </w:rPr>
  </w:style>
  <w:style w:type="paragraph" w:styleId="681">
    <w:name w:val="Title"/>
    <w:next w:val="635"/>
    <w:link w:val="68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82" w:customStyle="1">
    <w:name w:val="Название Знак"/>
    <w:link w:val="681"/>
    <w:rPr>
      <w:rFonts w:ascii="XO Thames" w:hAnsi="XO Thames"/>
      <w:b/>
      <w:caps/>
      <w:sz w:val="40"/>
    </w:rPr>
  </w:style>
  <w:style w:type="paragraph" w:styleId="683">
    <w:name w:val="Balloon Text"/>
    <w:basedOn w:val="635"/>
    <w:link w:val="684"/>
    <w:pPr>
      <w:spacing w:after="0" w:line="240" w:lineRule="auto"/>
    </w:pPr>
    <w:rPr>
      <w:rFonts w:ascii="Segoe UI" w:hAnsi="Segoe UI"/>
      <w:sz w:val="18"/>
    </w:rPr>
  </w:style>
  <w:style w:type="character" w:styleId="684" w:customStyle="1">
    <w:name w:val="Текст выноски Знак"/>
    <w:basedOn w:val="644"/>
    <w:link w:val="683"/>
    <w:rPr>
      <w:rFonts w:ascii="Segoe UI" w:hAnsi="Segoe UI"/>
      <w:sz w:val="18"/>
    </w:rPr>
  </w:style>
  <w:style w:type="character" w:styleId="685" w:customStyle="1">
    <w:name w:val="Заголовок 4 Знак"/>
    <w:link w:val="639"/>
    <w:rPr>
      <w:rFonts w:ascii="XO Thames" w:hAnsi="XO Thames"/>
      <w:b/>
      <w:sz w:val="24"/>
    </w:rPr>
  </w:style>
  <w:style w:type="character" w:styleId="686" w:customStyle="1">
    <w:name w:val="Заголовок 2 Знак"/>
    <w:link w:val="637"/>
    <w:rPr>
      <w:rFonts w:ascii="XO Thames" w:hAnsi="XO Thames"/>
      <w:b/>
      <w:sz w:val="28"/>
    </w:rPr>
  </w:style>
  <w:style w:type="table" w:styleId="687">
    <w:name w:val="Table Grid"/>
    <w:basedOn w:val="64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Сетка таблицы1"/>
    <w:basedOn w:val="64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Сетка таблицы2"/>
    <w:basedOn w:val="64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revision>14</cp:revision>
  <dcterms:created xsi:type="dcterms:W3CDTF">2025-01-31T01:52:00Z</dcterms:created>
  <dcterms:modified xsi:type="dcterms:W3CDTF">2025-06-16T03:19:10Z</dcterms:modified>
</cp:coreProperties>
</file>