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D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E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ПРИКАЗ</w:t>
      </w:r>
    </w:p>
    <w:p w14:paraId="11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</w:tbl>
    <w:p w14:paraId="14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90"/>
      </w:tblGrid>
      <w:tr>
        <w:tc>
          <w:tcPr>
            <w:tcW w:type="dxa" w:w="94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2 к приказу Министерства социального развития и труда Камчатского края от 11.03.2019 № 302-п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мер социальной поддержки по оплате жилого помещения, в том числе по оплате взноса на капитальный ремонт общего имущества в многоквартирном доме, коммунальных и других видов услуг отдельным категориям граждан, проживающим в Камчатском крае»</w:t>
            </w:r>
          </w:p>
        </w:tc>
      </w:tr>
    </w:tbl>
    <w:p w14:paraId="16000000">
      <w:p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. Внести в приложение </w:t>
      </w:r>
      <w:r>
        <w:rPr>
          <w:rFonts w:ascii="Times New Roman" w:hAnsi="Times New Roman"/>
          <w:b w:val="0"/>
          <w:sz w:val="28"/>
        </w:rPr>
        <w:t>2 к приказу Министерства социального развития и труда Камчатского края от 11.03.2019 № 302-п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мер социальной поддержки по оплате жилого помещения, в том числе по оплате взноса на капитальный ремонт общего имущества в многоквартирном доме, коммунальных и других видов услуг отдельным категориям граждан, проживающим в Камчатском крае» следующие изменения: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1.2: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6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«6)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равительства Камчатского края от 01.10.2020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№ 387-П</w:t>
      </w:r>
      <w:r>
        <w:rPr>
          <w:rFonts w:ascii="Times New Roman" w:hAnsi="Times New Roman"/>
          <w:sz w:val="28"/>
        </w:rPr>
        <w:t xml:space="preserve"> «Об установлении расходных обязательств Камчатского края </w:t>
      </w:r>
      <w:r>
        <w:rPr>
          <w:rFonts w:ascii="Times New Roman" w:hAnsi="Times New Roman"/>
          <w:sz w:val="28"/>
        </w:rPr>
        <w:t xml:space="preserve">по предоставлению мер социальной поддержки по оплате за жилое </w:t>
      </w:r>
      <w:r>
        <w:rPr>
          <w:rFonts w:ascii="Times New Roman" w:hAnsi="Times New Roman"/>
          <w:sz w:val="28"/>
        </w:rPr>
        <w:t xml:space="preserve">помещение и коммунальные услуги гражданам, которым присвоен статус </w:t>
      </w:r>
      <w:r>
        <w:rPr>
          <w:rFonts w:ascii="Times New Roman" w:hAnsi="Times New Roman"/>
          <w:sz w:val="28"/>
        </w:rPr>
        <w:t xml:space="preserve">«дети войны», проживающим по месту жительства на территории </w:t>
      </w:r>
      <w:r>
        <w:rPr>
          <w:rFonts w:ascii="Times New Roman" w:hAnsi="Times New Roman"/>
          <w:sz w:val="28"/>
        </w:rPr>
        <w:t>Камчатского края»;»;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б) дополнить пунктом 7 следующего содержания: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«7)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равительства Камчатского края от 06.08.2025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№ 347-П «</w:t>
      </w:r>
      <w:r>
        <w:rPr>
          <w:rFonts w:ascii="Times New Roman" w:hAnsi="Times New Roman"/>
          <w:sz w:val="28"/>
        </w:rPr>
        <w:t xml:space="preserve">Об установлении расходного обязательства Камчатского края по </w:t>
      </w:r>
      <w:r>
        <w:rPr>
          <w:rFonts w:ascii="Times New Roman" w:hAnsi="Times New Roman"/>
          <w:sz w:val="28"/>
        </w:rPr>
        <w:t xml:space="preserve">предоставлению мер социальной поддержки по оплате стоимости топлива </w:t>
      </w:r>
      <w:r>
        <w:rPr>
          <w:rFonts w:ascii="Times New Roman" w:hAnsi="Times New Roman"/>
          <w:sz w:val="28"/>
        </w:rPr>
        <w:t xml:space="preserve">и транспортных услуг для доставки топлива отдельным категориям </w:t>
      </w:r>
      <w:r>
        <w:rPr>
          <w:rFonts w:ascii="Times New Roman" w:hAnsi="Times New Roman"/>
          <w:sz w:val="28"/>
        </w:rPr>
        <w:t>граждан».»;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часть 1.25 дополнить пунктом 4 следующего содержания:</w:t>
      </w:r>
    </w:p>
    <w:p w14:paraId="2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«4</w:t>
      </w:r>
      <w:r>
        <w:rPr>
          <w:rFonts w:ascii="Times New Roman" w:hAnsi="Times New Roman"/>
          <w:b w:val="0"/>
          <w:color w:val="000000"/>
          <w:sz w:val="28"/>
        </w:rPr>
        <w:t>) к членам семьи граждан,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12 приложения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 настоящему Порядку относятся граждане,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части 4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остановления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равительства Камчатского края от 06.08.2025 </w:t>
      </w:r>
      <w:r>
        <w:rPr>
          <w:rFonts w:ascii="Times New Roman" w:hAnsi="Times New Roman"/>
          <w:b w:val="0"/>
          <w:color w:val="000000"/>
          <w:sz w:val="28"/>
        </w:rPr>
        <w:t>№ 347-П «</w:t>
      </w:r>
      <w:r>
        <w:rPr>
          <w:rFonts w:ascii="Times New Roman" w:hAnsi="Times New Roman"/>
          <w:color w:val="000000"/>
          <w:sz w:val="28"/>
        </w:rPr>
        <w:t xml:space="preserve">Об установлении расходного обязательства Камчатского края по </w:t>
      </w:r>
      <w:r>
        <w:rPr>
          <w:rFonts w:ascii="Times New Roman" w:hAnsi="Times New Roman"/>
          <w:color w:val="000000"/>
          <w:sz w:val="28"/>
        </w:rPr>
        <w:t xml:space="preserve">предоставлению мер социальной поддержки по оплате стоимости топлива </w:t>
      </w:r>
      <w:r>
        <w:rPr>
          <w:rFonts w:ascii="Times New Roman" w:hAnsi="Times New Roman"/>
          <w:color w:val="000000"/>
          <w:sz w:val="28"/>
        </w:rPr>
        <w:t xml:space="preserve">и транспортных услуг для доставки топлива отдельным категориям </w:t>
      </w:r>
      <w:r>
        <w:rPr>
          <w:rFonts w:ascii="Times New Roman" w:hAnsi="Times New Roman"/>
          <w:color w:val="000000"/>
          <w:sz w:val="28"/>
        </w:rPr>
        <w:t>граждан»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2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приложение 1 дополнить пунктом 12 следующего содержания:</w:t>
      </w:r>
    </w:p>
    <w:p w14:paraId="2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«12) </w:t>
      </w:r>
      <w:r>
        <w:rPr>
          <w:rFonts w:ascii="Times New Roman" w:hAnsi="Times New Roman"/>
          <w:sz w:val="28"/>
        </w:rPr>
        <w:t xml:space="preserve">граждане, </w:t>
      </w:r>
      <w:r>
        <w:rPr>
          <w:rFonts w:ascii="Times New Roman" w:hAnsi="Times New Roman"/>
          <w:sz w:val="28"/>
        </w:rPr>
        <w:t xml:space="preserve">принимающие (принимавшие) участие в специальной военной операции или в </w:t>
      </w:r>
      <w:r>
        <w:rPr>
          <w:rFonts w:ascii="Times New Roman" w:hAnsi="Times New Roman"/>
          <w:sz w:val="28"/>
        </w:rPr>
        <w:t xml:space="preserve">выполнении задач по отражению вооруженного вторжения на территорию </w:t>
      </w:r>
      <w:r>
        <w:rPr>
          <w:rFonts w:ascii="Times New Roman" w:hAnsi="Times New Roman"/>
          <w:sz w:val="28"/>
        </w:rPr>
        <w:t xml:space="preserve">Российской Федерации, или в выполнении задач в ходе вооруженной провокации </w:t>
      </w:r>
      <w:r>
        <w:rPr>
          <w:rFonts w:ascii="Times New Roman" w:hAnsi="Times New Roman"/>
          <w:sz w:val="28"/>
        </w:rPr>
        <w:t xml:space="preserve">на Государственной границе Российской Федерации и приграничных </w:t>
      </w:r>
      <w:r>
        <w:rPr>
          <w:rFonts w:ascii="Times New Roman" w:hAnsi="Times New Roman"/>
          <w:sz w:val="28"/>
        </w:rPr>
        <w:t xml:space="preserve">территориях субъектов Российской Федерации, прилегающих к районам </w:t>
      </w:r>
      <w:r>
        <w:rPr>
          <w:rFonts w:ascii="Times New Roman" w:hAnsi="Times New Roman"/>
          <w:sz w:val="28"/>
        </w:rPr>
        <w:t xml:space="preserve">проведения специальной военной операции, </w:t>
      </w:r>
      <w:r>
        <w:rPr>
          <w:rFonts w:ascii="Times New Roman" w:hAnsi="Times New Roman"/>
          <w:b w:val="0"/>
          <w:sz w:val="28"/>
        </w:rPr>
        <w:t>а также члены их семей, совместно с ними проживающие.».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Настоящий приказ вступает в действие </w:t>
      </w:r>
      <w:r>
        <w:rPr>
          <w:rFonts w:ascii="Times New Roman" w:hAnsi="Times New Roman"/>
          <w:sz w:val="28"/>
        </w:rPr>
        <w:t xml:space="preserve">после дня его официального опубликования и распространяется на правоотношения, возникающие </w:t>
      </w:r>
      <w:r>
        <w:br/>
      </w:r>
      <w:r>
        <w:rPr>
          <w:rFonts w:ascii="Times New Roman" w:hAnsi="Times New Roman"/>
          <w:sz w:val="28"/>
        </w:rPr>
        <w:t>с 1 сентября 2025 года.</w:t>
      </w:r>
    </w:p>
    <w:p w14:paraId="25000000">
      <w:pPr>
        <w:spacing w:after="0" w:before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spacing w:after="0" w:before="0" w:line="283" w:lineRule="exact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35"/>
        <w:gridCol w:w="3429"/>
        <w:gridCol w:w="2273"/>
      </w:tblGrid>
      <w:tr>
        <w:trPr>
          <w:trHeight w:hRule="atLeast" w:val="1166"/>
        </w:trPr>
        <w:tc>
          <w:tcPr>
            <w:tcW w:type="dxa" w:w="39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42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A000000">
      <w:pPr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br w:type="page"/>
      </w: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0"/>
        <w:gridCol w:w="649"/>
        <w:gridCol w:w="1820"/>
        <w:gridCol w:w="471"/>
        <w:gridCol w:w="1659"/>
        <w:gridCol w:w="230"/>
      </w:tblGrid>
      <w:tr>
        <w:trPr>
          <w:trHeight w:hRule="atLeast" w:val="360"/>
        </w:trPr>
        <w:tc>
          <w:tcPr>
            <w:tcW w:type="dxa" w:w="4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ageBreakBefore w:val="1"/>
              <w:widowControl w:val="0"/>
              <w:spacing w:after="0" w:before="0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9"/>
            <w:gridSpan w:val="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приказу Министерства</w:t>
            </w:r>
          </w:p>
          <w:p w14:paraId="2D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социального благополучия и семейной политики Камчатского края</w:t>
            </w:r>
          </w:p>
        </w:tc>
      </w:tr>
      <w:tr>
        <w:tc>
          <w:tcPr>
            <w:tcW w:type="dxa" w:w="4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64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60" w:before="0" w:line="264" w:lineRule="auto"/>
              <w:ind w:firstLine="0" w:left="-17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before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before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before="0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  <w:tc>
          <w:tcPr>
            <w:tcW w:type="dxa" w:w="23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spacing w:after="160" w:before="0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</w:tbl>
    <w:p w14:paraId="34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Перспективный план тематических мероприятий, посвященных дням воинской славы России, праздничным, памятным и иным значимым датам России и Камчатского края на 2025 год</w:t>
      </w:r>
    </w:p>
    <w:p w14:paraId="36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7"/>
        <w:gridCol w:w="3389"/>
        <w:gridCol w:w="2132"/>
        <w:gridCol w:w="3456"/>
      </w:tblGrid>
      <w:tr>
        <w:trPr>
          <w:tblHeader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</w:t>
            </w:r>
          </w:p>
          <w:p w14:paraId="3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п/п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Мероприятия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Сроки </w:t>
            </w:r>
          </w:p>
          <w:p w14:paraId="3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проведения</w:t>
            </w:r>
          </w:p>
          <w:p w14:paraId="3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Исполнители (соисполнители)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numPr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Федеральный закон от 13.03.1995 № 32-ФЗ </w:t>
            </w:r>
          </w:p>
          <w:p w14:paraId="3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«О днях воинской славы и памятных датах России»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воинской славы России – День полного освобождения города Ленинграда от фашистской блокады (1944 год)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27 января</w:t>
            </w:r>
          </w:p>
          <w:p w14:paraId="4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45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воинской славы России – День разгрома советскими войсками немецко-фашистских войск в Сталинградской битве (1943 год)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 февраля</w:t>
            </w:r>
          </w:p>
          <w:p w14:paraId="4B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России – День памяти о россиянах, исполнявших служебный долг за пределами Отечества</w:t>
            </w:r>
          </w:p>
          <w:p w14:paraId="4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 февраля</w:t>
            </w:r>
          </w:p>
          <w:p w14:paraId="5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14:paraId="52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воинской славы России – День защитника Отечества</w:t>
            </w:r>
          </w:p>
          <w:p w14:paraId="5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 февраля</w:t>
            </w:r>
          </w:p>
          <w:p w14:paraId="58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день освобождения узников фашистских концлагерей</w:t>
            </w:r>
          </w:p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 апреля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России – День участников ликвидации последствий радиационных аварий и катастроф и памяти жертв этих аварий и катастроф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26 апреля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День воинской славы России – День Победы советского народа в Великой Отечественной войне 1941-1945 годов. Празднование </w:t>
            </w:r>
            <w:r>
              <w:rPr>
                <w:rFonts w:ascii="Times New Roman" w:hAnsi="Times New Roman"/>
                <w:b w:val="0"/>
              </w:rPr>
              <w:br/>
            </w:r>
            <w:r>
              <w:rPr>
                <w:rFonts w:ascii="Times New Roman" w:hAnsi="Times New Roman"/>
                <w:b w:val="0"/>
                <w:sz w:val="24"/>
              </w:rPr>
              <w:t>79-й годовщины Победы в Великой Отечественной войне 1941-1945 годов (по отдельному плану)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 мая</w:t>
            </w:r>
          </w:p>
          <w:p w14:paraId="69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реабилитации»,</w:t>
            </w:r>
          </w:p>
          <w:p w14:paraId="6B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  <w:p w14:paraId="6C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России – День памяти и скорби – день начала Великой Отечественной войны (1941 год)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 июня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воинской славы России – День разгрома советскими войсками немецко-фашистских войск в Курской битве (1943 год)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 августа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России – День окончания Второй мировой войны. Завершение Курильской десантной операции (1945 год)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 сентября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воинской славы России – День начала контрнаступления советских войск против немецко-фашистских войск в битве под Москвой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 декабря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России – День Героев Отечества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 декабря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numPr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Закон Камчатского края от 16.12.2009 № 361 </w:t>
            </w:r>
          </w:p>
          <w:p w14:paraId="8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«О праздниках и памятных датах Камчатского края»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Памятная дата Камчатского края – День Курильского десанта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 августа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Поручение Президента Российской Федерации от 31.05.2012 № Пр-1438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14.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Вручение в связи с традиционно считающимися юбилейными днями рождения, начиная с 90-летия, персональных поздравлений Президента Российской Федерации ветеранам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Великой Отечественной войны </w:t>
            </w:r>
            <w:r>
              <w:rPr>
                <w:rFonts w:ascii="Times New Roman" w:hAnsi="Times New Roman"/>
                <w:b w:val="0"/>
                <w:sz w:val="24"/>
              </w:rPr>
              <w:t>(по списку Управления Президента Российской Федерации по работе с обращениями граждан и организаций)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ежемесячно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Памятные дни и профессиональные праздники, </w:t>
            </w:r>
          </w:p>
          <w:p w14:paraId="9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установленные в соответствии </w:t>
            </w:r>
            <w:r>
              <w:rPr>
                <w:rFonts w:ascii="Times New Roman" w:hAnsi="Times New Roman"/>
                <w:b w:val="0"/>
                <w:sz w:val="24"/>
              </w:rPr>
              <w:t xml:space="preserve">с действующими на территории Российской Федерации нормативными правовыми </w:t>
            </w:r>
            <w:r>
              <w:rPr>
                <w:rFonts w:ascii="Times New Roman" w:hAnsi="Times New Roman"/>
                <w:b w:val="0"/>
                <w:sz w:val="24"/>
              </w:rPr>
              <w:t>актами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trike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Указ Президента Российской Федерации от 07.05.2024 № 309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Мероприятия, приуроченные к Всероссийскому дню беременных</w:t>
            </w:r>
          </w:p>
          <w:p w14:paraId="9B000000">
            <w:pPr>
              <w:pStyle w:val="Style_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19-24</w:t>
            </w:r>
            <w:r>
              <w:rPr>
                <w:rFonts w:ascii="Times New Roman" w:hAnsi="Times New Roman"/>
                <w:b w:val="0"/>
                <w:sz w:val="24"/>
              </w:rPr>
              <w:t xml:space="preserve"> января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16.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Проведение мероприятий в рамках </w:t>
            </w:r>
            <w:r>
              <w:rPr>
                <w:rFonts w:ascii="Times New Roman" w:hAnsi="Times New Roman"/>
                <w:b w:val="0"/>
                <w:sz w:val="24"/>
              </w:rPr>
              <w:t xml:space="preserve">Всероссийского конкурса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Это у нас семейное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  <w:p w14:paraId="A0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январь-февраль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17.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Мероприятия, приуроченные М</w:t>
            </w:r>
            <w:r>
              <w:rPr>
                <w:rFonts w:ascii="Times New Roman" w:hAnsi="Times New Roman"/>
                <w:b w:val="0"/>
                <w:sz w:val="24"/>
              </w:rPr>
              <w:t>еждународн</w:t>
            </w:r>
            <w:r>
              <w:rPr>
                <w:rFonts w:ascii="Times New Roman" w:hAnsi="Times New Roman"/>
                <w:b w:val="0"/>
                <w:sz w:val="24"/>
              </w:rPr>
              <w:t>ому дню защиты детей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</w:rPr>
              <w:t>январь - июль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  <w:p w14:paraId="A7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rPr>
          <w:trHeight w:hRule="atLeast" w:val="971"/>
        </w:trP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Проведение мероприятий в рамках </w:t>
            </w:r>
            <w:r>
              <w:rPr>
                <w:rFonts w:ascii="Times New Roman" w:hAnsi="Times New Roman"/>
                <w:b w:val="0"/>
                <w:sz w:val="24"/>
              </w:rPr>
              <w:t>Всероссийского конкурса Многодетная Россия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апрель, октябрь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19.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Мероприятия, приуроченные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ю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й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  <w:p w14:paraId="B0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Мероприятия, приуроченные к празднованию Нового года</w:t>
            </w:r>
          </w:p>
          <w:p w14:paraId="B3000000">
            <w:pPr>
              <w:pStyle w:val="Style_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декабрь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</w:t>
            </w:r>
            <w:r>
              <w:rPr>
                <w:rFonts w:ascii="Times New Roman" w:hAnsi="Times New Roman"/>
                <w:b w:val="0"/>
                <w:sz w:val="24"/>
              </w:rPr>
              <w:t>Камчатский центр социальной помощи семье и детям «СЕМЬЯ»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Указ Президента РФ от </w:t>
            </w:r>
            <w:r>
              <w:rPr>
                <w:rFonts w:ascii="Times New Roman" w:hAnsi="Times New Roman"/>
                <w:b w:val="0"/>
              </w:rPr>
              <w:t>31.07.2013 № 659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день семей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15 мая</w:t>
            </w:r>
          </w:p>
          <w:p w14:paraId="B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«Камчатский центр социальной помощи семье и детям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«СЕМЬЯ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22.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России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 июня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«Камчатский центр социальной помощи семье и детям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«СЕМЬЯ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Всероссийский день семьи, любви и верности</w:t>
            </w:r>
          </w:p>
          <w:p w14:paraId="C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 июля</w:t>
            </w:r>
          </w:p>
          <w:p w14:paraId="C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«Камчатский центр социальной помощи семье и детям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«СЕМЬЯ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24.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Военно-Морского флота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25 июля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25.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день пожилых людей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октября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26.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отца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23 октября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«Камчатский центр социальной помощи семье и детям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«СЕМЬЯ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27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памяти жертв политических репрессий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30 октября</w:t>
            </w:r>
          </w:p>
          <w:p w14:paraId="D8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28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матери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28 ноября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«Камчатский центр социальной помощи семье и детям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«СЕМЬЯ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29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Международный день инвалидов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 декабря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30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Годовщина ввода ограниченного контингента советских войск в Афганистан</w:t>
            </w:r>
          </w:p>
          <w:p w14:paraId="E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25 декабря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9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Мероприятия, проводимые по инициативе общественных организаций </w:t>
            </w:r>
          </w:p>
          <w:p w14:paraId="E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ветеранов Великой Отечественной войны 1941-1945 годов, </w:t>
            </w:r>
          </w:p>
          <w:p w14:paraId="E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ветеранов боевых действий, ветеранов военной службы и пенсионеров 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31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Поздравление женщин-ветеранов Великой Отечественной войны 1941-1945 годов с Международным женским днем от имени Губернатора Камчатского края</w:t>
            </w:r>
          </w:p>
          <w:p w14:paraId="E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март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32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пограничника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28 мая</w:t>
            </w:r>
          </w:p>
          <w:p w14:paraId="F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33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Региональный (Камчатский) этап Всероссийского чемпионата по компьютерному многоборью среди пенсионеров</w:t>
            </w:r>
          </w:p>
          <w:p w14:paraId="F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полугодие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  <w:p w14:paraId="F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34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Участие победителей регионального (Камчатского) этапа по компьютерному многоборью среди пенсионеров во Всероссийском чемпионате по компьютерному многоборью среди пенсионеров</w:t>
            </w:r>
          </w:p>
          <w:p w14:paraId="F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1 - 2 полугодие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35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День ветеранов боевых действий</w:t>
            </w:r>
          </w:p>
          <w:p w14:paraId="03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 июля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36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Поздравление ветеранов Великой Отечественной войны 1941-1945 годов с Новым годом и Рождеством от имени Губернатора Камчатского края</w:t>
            </w:r>
          </w:p>
          <w:p w14:paraId="08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декабрь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  <w:p w14:paraId="0B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37</w:t>
            </w:r>
            <w:r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type="dxa" w:w="3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Новогоднее поздравление пенсионеров, волонтеров серебряного возраста и пенсионеров-слушателей «Университета «Третьего возраста»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декабрь</w:t>
            </w:r>
          </w:p>
        </w:tc>
        <w:tc>
          <w:tcPr>
            <w:tcW w:type="dxa" w:w="3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 w:firstLine="0" w:lef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КГАУ СЗ «Многопрофильный центр реабилитации»</w:t>
            </w:r>
          </w:p>
          <w:p w14:paraId="10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1101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sectPr>
      <w:headerReference r:id="rId1" w:type="first"/>
      <w:headerReference r:id="rId2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TopAndBottom distB="0" distT="0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3032760</wp:posOffset>
              </wp:positionH>
              <wp:positionV relativeFrom="paragraph">
                <wp:posOffset>635</wp:posOffset>
              </wp:positionV>
              <wp:extent cx="178435" cy="20320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2025-08-15T01:14:18Z</dcterms:modified>
</cp:coreProperties>
</file>