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 w:right="0"/>
              <w:rPr>
                <w:rFonts w:ascii="Times New Roman" w:hAnsi="Times New Roman"/>
                <w:sz w:val="24"/>
              </w:rPr>
            </w:pPr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/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/>
        <w:jc w:val="left"/>
        <w:rPr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eastAsia="NSimSun" w:cs="Arial"/>
          <w:b/>
          <w:color w:val="000000"/>
          <w:kern w:val="0"/>
          <w:sz w:val="28"/>
          <w:szCs w:val="28"/>
          <w:lang w:val="ru-RU" w:eastAsia="zh-CN" w:bidi="hi-IN"/>
        </w:rPr>
        <w:t>Об утверждении По</w:t>
      </w:r>
      <w:r>
        <w:rPr>
          <w:rFonts w:eastAsia="NSimSun" w:cs="Arial"/>
          <w:b/>
          <w:color w:val="000000"/>
          <w:kern w:val="0"/>
          <w:sz w:val="28"/>
          <w:szCs w:val="28"/>
          <w:lang w:val="ru-RU" w:eastAsia="zh-CN" w:bidi="hi-IN"/>
        </w:rPr>
        <w:t>рядка выдачи ходатайства о предоставлении жилого помещения на условиях договора субаренды гражданам, осуществляющим трудовую деятельность в организациях в сфере социальной защиты населения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sz w:val="28"/>
        </w:rPr>
        <w:t xml:space="preserve">В соответствии с частью 10 Порядка предоставления жилых помещений на условиях договора субаренды отдельным категориям граждан на территории Камчатского края, утвержденного </w:t>
      </w:r>
      <w:r>
        <w:rPr>
          <w:sz w:val="28"/>
        </w:rPr>
        <w:t>п</w:t>
      </w:r>
      <w:r>
        <w:rPr>
          <w:sz w:val="28"/>
        </w:rPr>
        <w:t xml:space="preserve">остановлением Правительства Камчатского края от 24.07.2024 </w:t>
      </w:r>
      <w:r>
        <w:rPr>
          <w:sz w:val="28"/>
        </w:rPr>
        <w:t>№</w:t>
      </w:r>
      <w:r>
        <w:rPr>
          <w:sz w:val="28"/>
        </w:rPr>
        <w:t xml:space="preserve"> 352-П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sz w:val="28"/>
        </w:rPr>
        <w:t>ПРИКАЗЫВАЮ: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sz w:val="28"/>
        </w:rPr>
        <w:t>1. Утвердить По</w:t>
      </w:r>
      <w:r>
        <w:rPr>
          <w:sz w:val="28"/>
        </w:rPr>
        <w:t>рядок</w:t>
      </w:r>
      <w:r>
        <w:rPr>
          <w:sz w:val="28"/>
        </w:rPr>
        <w:t xml:space="preserve"> выдачи ходатайства о предоставлении жилого помещения на условиях договора субаренды гражданам, осуществляющим трудовую деятельность в организаци</w:t>
      </w:r>
      <w:r>
        <w:rPr>
          <w:sz w:val="28"/>
        </w:rPr>
        <w:t>ях</w:t>
      </w:r>
      <w:r>
        <w:rPr>
          <w:sz w:val="28"/>
        </w:rPr>
        <w:t xml:space="preserve"> в сфере социальной защиты населения, согласно приложению к настоящему приказу.</w:t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sz w:val="28"/>
        </w:rPr>
        <w:t>2. Настоящий приказ вступает в силу после дня его официального опубликования.</w:t>
      </w:r>
    </w:p>
    <w:p>
      <w:pPr>
        <w:pStyle w:val="Normal"/>
        <w:keepNext w:val="true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</w:rPr>
      </w:pPr>
      <w:r>
        <w:rPr>
          <w:sz w:val="28"/>
        </w:rPr>
      </w:r>
    </w:p>
    <w:tbl>
      <w:tblPr>
        <w:tblW w:w="9538" w:type="dxa"/>
        <w:jc w:val="left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3832"/>
        <w:gridCol w:w="2747"/>
      </w:tblGrid>
      <w:tr>
        <w:trPr/>
        <w:tc>
          <w:tcPr>
            <w:tcW w:w="2959" w:type="dxa"/>
            <w:tcBorders/>
          </w:tcPr>
          <w:p>
            <w:pPr>
              <w:pStyle w:val="Normal"/>
              <w:keepNext w:val="true"/>
              <w:widowControl/>
              <w:suppressAutoHyphens w:val="true"/>
              <w:bidi w:val="0"/>
              <w:spacing w:lineRule="auto" w:line="240" w:before="0" w:after="0"/>
              <w:ind w:hanging="0" w:left="-113" w:right="0"/>
              <w:jc w:val="both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w="3832" w:type="dxa"/>
            <w:tcBorders/>
          </w:tcPr>
          <w:p>
            <w:pPr>
              <w:pStyle w:val="Normal"/>
              <w:keepNext w:val="true"/>
              <w:ind w:hanging="0" w:left="0" w:right="-114"/>
              <w:jc w:val="center"/>
              <w:rPr>
                <w:sz w:val="28"/>
              </w:rPr>
            </w:pPr>
            <w:r>
              <w:rPr/>
              <w:drawing>
                <wp:inline distT="0" distB="0" distL="0" distR="0">
                  <wp:extent cx="2292985" cy="882650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/>
          </w:tcPr>
          <w:p>
            <w:pPr>
              <w:pStyle w:val="Normal"/>
              <w:keepNext w:val="true"/>
              <w:ind w:hanging="0" w:left="0" w:right="-114"/>
              <w:jc w:val="right"/>
              <w:rPr>
                <w:sz w:val="28"/>
              </w:rPr>
            </w:pPr>
            <w:r>
              <w:rPr>
                <w:sz w:val="28"/>
              </w:rPr>
              <w:t>А.С. Фёдорова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Style w:val="35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1871"/>
        <w:gridCol w:w="485"/>
        <w:gridCol w:w="1700"/>
      </w:tblGrid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Приложение к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приказу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Министерства социального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благополучия и семейной политики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FFFFFF"/>
                <w:kern w:val="0"/>
                <w:sz w:val="24"/>
                <w:szCs w:val="24"/>
                <w:lang w:val="ru-RU" w:eastAsia="ru-RU" w:bidi="ar-SA"/>
              </w:rPr>
              <w:t>[REGDATESTAMP]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FFFFFF"/>
                <w:kern w:val="0"/>
                <w:sz w:val="24"/>
                <w:szCs w:val="24"/>
                <w:lang w:val="ru-RU" w:eastAsia="ru-RU" w:bidi="ar-SA"/>
              </w:rPr>
              <w:t>[REGNUMSTAMP]</w:t>
            </w:r>
          </w:p>
        </w:tc>
      </w:tr>
    </w:tbl>
    <w:p>
      <w:pPr>
        <w:pStyle w:val="Normal"/>
        <w:keepLines/>
        <w:widowControl w:val="false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орядок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sz w:val="28"/>
        </w:rPr>
      </w:pPr>
      <w:r>
        <w:rPr>
          <w:sz w:val="28"/>
        </w:rPr>
        <w:t>выдачи ходатайства о предоставлении жилого помещения на условиях договора субаренды гражданам, осуществляющим трудовую деятельность в организациях в сфере социальной защиты населения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firstLine="709" w:left="0" w:right="0"/>
        <w:jc w:val="both"/>
        <w:rPr/>
      </w:pPr>
      <w:r>
        <w:rPr>
          <w:sz w:val="28"/>
        </w:rPr>
        <w:t>1. Настоящий Порядок определяет правила выдачи Министерством с</w:t>
      </w:r>
      <w:r>
        <w:rPr>
          <w:sz w:val="28"/>
        </w:rPr>
        <w:t>оциального благополучия и семейной политики</w:t>
      </w:r>
      <w:r>
        <w:rPr>
          <w:sz w:val="28"/>
        </w:rPr>
        <w:t xml:space="preserve"> Камчатского края (далее </w:t>
      </w:r>
      <w:r>
        <w:rPr>
          <w:rStyle w:val="1"/>
          <w:sz w:val="28"/>
          <w:szCs w:val="28"/>
          <w:shd w:fill="auto" w:val="clear"/>
        </w:rPr>
        <w:t>–</w:t>
      </w:r>
      <w:r>
        <w:rPr>
          <w:sz w:val="28"/>
        </w:rPr>
        <w:t xml:space="preserve"> Министерство) ходатайства о предоставлении жилого помещения на условиях договора субаренды гражданам, осуществляющим трудовую деятельность в организациях в сфере социальной защиты населения (далее – ходатайство).</w:t>
      </w:r>
    </w:p>
    <w:p>
      <w:pPr>
        <w:pStyle w:val="Normal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Ходатайство выдается гражданам, указанны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в подпункте «к» пункта 6 части 5 Порядка </w:t>
      </w:r>
      <w:r>
        <w:rPr>
          <w:sz w:val="28"/>
          <w:szCs w:val="28"/>
        </w:rPr>
        <w:t xml:space="preserve">предоставления жилых помещений на условиях договора субаренды отдельным категориям граждан на территории Камчатского края, утвержденного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Камчатского края от 24.07.2024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352-П (далее – </w:t>
      </w:r>
      <w:r>
        <w:rPr>
          <w:sz w:val="28"/>
          <w:szCs w:val="28"/>
        </w:rPr>
        <w:t>Порядок предоставления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на основании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, в трудовых отношениях с которым состо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 граждан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, претендующи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на получение жилого помещения по договору субаренды, </w:t>
      </w:r>
      <w:r>
        <w:rPr>
          <w:sz w:val="28"/>
          <w:szCs w:val="28"/>
        </w:rPr>
        <w:t>оформленного</w:t>
      </w:r>
      <w:r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Порядку, в Министерство.</w:t>
      </w:r>
    </w:p>
    <w:p>
      <w:pPr>
        <w:pStyle w:val="Normal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с прилагаемыми документами </w:t>
      </w:r>
      <w:r>
        <w:rPr>
          <w:sz w:val="28"/>
          <w:szCs w:val="28"/>
        </w:rPr>
        <w:t xml:space="preserve">направляется в адрес Министерства </w:t>
      </w:r>
      <w:r>
        <w:rPr>
          <w:sz w:val="28"/>
          <w:szCs w:val="28"/>
        </w:rPr>
        <w:t xml:space="preserve">нарочно либо </w:t>
      </w:r>
      <w:r>
        <w:rPr>
          <w:sz w:val="28"/>
          <w:szCs w:val="28"/>
        </w:rPr>
        <w:t>почтов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отправлени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>.</w:t>
      </w:r>
    </w:p>
    <w:p>
      <w:pPr>
        <w:pStyle w:val="Normal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 Документы, прилагаемые к </w:t>
      </w:r>
      <w:r>
        <w:rPr>
          <w:sz w:val="28"/>
          <w:szCs w:val="28"/>
        </w:rPr>
        <w:t>обращению</w:t>
      </w:r>
      <w:r>
        <w:rPr>
          <w:sz w:val="28"/>
          <w:szCs w:val="28"/>
        </w:rPr>
        <w:t>:</w:t>
      </w:r>
    </w:p>
    <w:p>
      <w:pPr>
        <w:pStyle w:val="Normal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 копи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паспорта или иного документа, удостоверяющего личность гражданина Российской Федерации в соответствии с законодательством Российской Федерации, </w:t>
      </w:r>
      <w:r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и членов его семьи </w:t>
      </w:r>
      <w:r>
        <w:rPr>
          <w:sz w:val="28"/>
          <w:szCs w:val="28"/>
        </w:rPr>
        <w:t>(при наличии совершеннолетних членов семь работника)</w:t>
      </w:r>
      <w:r>
        <w:rPr>
          <w:sz w:val="28"/>
          <w:szCs w:val="28"/>
        </w:rPr>
        <w:t>, заверенны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установленном порядке </w:t>
      </w:r>
      <w:r>
        <w:rPr>
          <w:sz w:val="28"/>
          <w:szCs w:val="28"/>
        </w:rPr>
        <w:t>работодателем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 копия документа, подтверждающего родство с работником (свидетельство о заключении брака (для супругов); свидетельство о рождении (для детей и родителей); документ, подтверждающий полномочия законного представителя несовершеннолетнего ребенка (свидетельство о рождении, свидетельство о заключении (расторжении) брака, свидетельство о перемене имени или документ об установлении опеки (попечительства, приемной семьи); решение суда об установлении факта родственных отношений; вступившее в силу решение суда о признании фактических брачных отношений) (при наличии членов семьи работника), заверенные в установленном порядке работодателем;</w:t>
      </w:r>
    </w:p>
    <w:p>
      <w:pPr>
        <w:pStyle w:val="Normal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копия трудовой книжки и (или) сведений о трудовой деятельности работника либо копий иных документов, подтверждающих периоды трудовой деятельности работника, заверенных </w:t>
      </w:r>
      <w:r>
        <w:rPr>
          <w:sz w:val="28"/>
          <w:szCs w:val="28"/>
        </w:rPr>
        <w:t>в установленном порядке работодателем;</w:t>
      </w:r>
    </w:p>
    <w:p>
      <w:pPr>
        <w:pStyle w:val="Normal"/>
        <w:keepLines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) согласие работника, в отношении которого подано </w:t>
      </w:r>
      <w:r>
        <w:rPr>
          <w:sz w:val="28"/>
          <w:szCs w:val="28"/>
        </w:rPr>
        <w:t>обращение</w:t>
      </w:r>
      <w:r>
        <w:rPr>
          <w:sz w:val="28"/>
          <w:szCs w:val="28"/>
        </w:rPr>
        <w:t>, на обработку персональных данных, заполненное по форме согласно приложению 2 к настоящему Порядку.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рассматривается Министерством в срок до 5 рабочих дней со дня его регистрации </w:t>
      </w:r>
      <w:r>
        <w:rPr>
          <w:sz w:val="28"/>
          <w:szCs w:val="28"/>
        </w:rPr>
        <w:t>в Министерстве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 Ходатайство выдается согласно очередности определенной в хронологическом порядке по дате подачи обращения с учетом соответств</w:t>
      </w:r>
      <w:r>
        <w:rPr>
          <w:sz w:val="28"/>
          <w:szCs w:val="28"/>
        </w:rPr>
        <w:t>етствия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претендующ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на получение жилого помещения по договору субаренды, </w:t>
      </w:r>
      <w:r>
        <w:rPr>
          <w:sz w:val="28"/>
          <w:szCs w:val="28"/>
        </w:rPr>
        <w:t>одному из</w:t>
      </w:r>
      <w:r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перее</w:t>
      </w:r>
      <w:r>
        <w:rPr>
          <w:sz w:val="28"/>
          <w:szCs w:val="28"/>
        </w:rPr>
        <w:t>зд</w:t>
      </w:r>
      <w:r>
        <w:rPr>
          <w:sz w:val="28"/>
          <w:szCs w:val="28"/>
        </w:rPr>
        <w:t xml:space="preserve"> (прибы</w:t>
      </w:r>
      <w:r>
        <w:rPr>
          <w:sz w:val="28"/>
          <w:szCs w:val="28"/>
        </w:rPr>
        <w:t>тие</w:t>
      </w:r>
      <w:r>
        <w:rPr>
          <w:sz w:val="28"/>
          <w:szCs w:val="28"/>
        </w:rPr>
        <w:t>) на территорию Камчатского края из другого субъекта Российской Федерации в целях заключения трудового договора с работодателем;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 востребованност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для организации работника, в отношении которого подается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о</w:t>
      </w:r>
      <w:r>
        <w:rPr>
          <w:sz w:val="28"/>
          <w:szCs w:val="28"/>
          <w:lang w:val="ru-RU"/>
        </w:rPr>
        <w:t xml:space="preserve">бращение </w:t>
      </w:r>
      <w:r>
        <w:rPr>
          <w:sz w:val="28"/>
          <w:szCs w:val="28"/>
        </w:rPr>
        <w:t xml:space="preserve">(например: особая сложность реализованных проектов (задач), наличие исключительных навыков, высокий уровень квалификации, продолжительный опыт работы по специальности </w:t>
      </w:r>
      <w:r>
        <w:rPr>
          <w:sz w:val="28"/>
          <w:szCs w:val="28"/>
        </w:rPr>
        <w:t>(направлению деятельности)</w:t>
      </w:r>
      <w:r>
        <w:rPr>
          <w:sz w:val="28"/>
          <w:szCs w:val="28"/>
        </w:rPr>
        <w:t xml:space="preserve"> и другое).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 В случае принятия Министерством решения о выдаче ходатайства, ходатайство подготавливается по форме согласно приложению 3 к настоящему Порядку и направляется </w:t>
      </w:r>
      <w:r>
        <w:rPr>
          <w:sz w:val="28"/>
          <w:szCs w:val="28"/>
        </w:rPr>
        <w:t>в течении 2 рабочих дней со дня принятия решения работодателю нарочно либо почтовым отправлением.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 Основаниями для отказа в выдаче ходатайства являются: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несоответствие </w:t>
      </w:r>
      <w:r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требованиям настоящего Порядка;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несоответствие работника критериям, указанным в подпункте «к» пункта 6 части 5 Порядка предоставления;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недостоверность сведений, указанных в </w:t>
      </w:r>
      <w:r>
        <w:rPr>
          <w:sz w:val="28"/>
          <w:szCs w:val="28"/>
        </w:rPr>
        <w:t>обращении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полное или частичное отсутствие документов, предусмотренных частью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Порядка.</w:t>
      </w:r>
    </w:p>
    <w:p>
      <w:pPr>
        <w:pStyle w:val="Normal"/>
        <w:widowControl w:val="false"/>
        <w:spacing w:lineRule="auto" w:line="24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 В случае принятия Министерством решения о</w:t>
      </w:r>
      <w:r>
        <w:rPr>
          <w:sz w:val="28"/>
          <w:szCs w:val="28"/>
        </w:rPr>
        <w:t>б отказе в</w:t>
      </w:r>
      <w:r>
        <w:rPr>
          <w:sz w:val="28"/>
          <w:szCs w:val="28"/>
        </w:rPr>
        <w:t xml:space="preserve"> выдаче ходатайства, подготавливается </w:t>
      </w:r>
      <w:r>
        <w:rPr>
          <w:sz w:val="28"/>
          <w:szCs w:val="28"/>
        </w:rPr>
        <w:t>письменный мотивированный отказ</w:t>
      </w:r>
      <w:r>
        <w:rPr>
          <w:sz w:val="28"/>
          <w:szCs w:val="28"/>
        </w:rPr>
        <w:t xml:space="preserve"> и направляется в течении 2 рабочих дней со дня принятия решения работодателю нарочно либо почтовым отправлением.</w:t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102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к Порядку выдачи ходатайства о предоставлении жилого помещения на условиях договора субаренды гражданам, осуществляющим трудовую деятельность в организациях в сфере социальной защиты населения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(официальный бланк организации)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880" w:type="dxa"/>
        <w:jc w:val="left"/>
        <w:tblInd w:w="46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</w:tblGrid>
      <w:tr>
        <w:trPr/>
        <w:tc>
          <w:tcPr>
            <w:tcW w:w="488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социального благополучия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семейной политик Камчатского края</w:t>
            </w:r>
          </w:p>
        </w:tc>
      </w:tr>
      <w:tr>
        <w:trPr/>
        <w:tc>
          <w:tcPr>
            <w:tcW w:w="4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88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ind w:right="13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 xml:space="preserve">(фамилия,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инициалы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ОБРАЩЕНИЕ</w:t>
      </w:r>
    </w:p>
    <w:p>
      <w:pPr>
        <w:pStyle w:val="Normal"/>
        <w:autoSpaceDE w:val="false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Руководствуясь</w:t>
      </w:r>
      <w:r>
        <w:rPr>
          <w:position w:val="0"/>
          <w:sz w:val="28"/>
          <w:sz w:val="28"/>
          <w:szCs w:val="28"/>
          <w:vertAlign w:val="baseline"/>
        </w:rPr>
        <w:t xml:space="preserve"> частью 10 Порядка предоставления жилых помещений на условиях договора субаренды отдельным категориям граждан на территории Камчатского края, утвержденного постановлением Правительства Камчатского края от 24.07.2024 № 352-П,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___________________________________________________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i/>
          <w:i/>
          <w:iCs/>
        </w:rPr>
      </w:pPr>
      <w:r>
        <w:rPr>
          <w:rFonts w:eastAsia="Times New Roman" w:cs="Times New Roman"/>
          <w:b w:val="false"/>
          <w:i/>
          <w:iCs/>
          <w:sz w:val="28"/>
          <w:szCs w:val="28"/>
          <w:vertAlign w:val="superscript"/>
          <w:lang w:eastAsia="ru-RU" w:bidi="ar-SA"/>
        </w:rPr>
        <w:t>(наименование юридического лица)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 xml:space="preserve">обращается в Министерство </w:t>
      </w:r>
      <w:r>
        <w:rPr>
          <w:position w:val="0"/>
          <w:sz w:val="28"/>
          <w:sz w:val="28"/>
          <w:szCs w:val="28"/>
          <w:vertAlign w:val="baseline"/>
        </w:rPr>
        <w:t>социального благополучия и семейной политики Камчатского края</w:t>
      </w:r>
      <w:r>
        <w:rPr>
          <w:position w:val="0"/>
          <w:sz w:val="28"/>
          <w:sz w:val="28"/>
          <w:szCs w:val="28"/>
          <w:vertAlign w:val="baseline"/>
        </w:rPr>
        <w:t xml:space="preserve"> в целях получения ходатайства о предоставлении жилого помещения на условиях договора субаренды работнику организации.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Данные работника:</w:t>
      </w:r>
    </w:p>
    <w:tbl>
      <w:tblPr>
        <w:tblW w:w="964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5277"/>
      </w:tblGrid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амилия, Имя, Отчество (при наличии)</w:t>
            </w:r>
          </w:p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  <w:sz w:val="24"/>
              </w:rPr>
              <w:t>(полностью)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Дата рождения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СНИЛС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Замещаемая д</w:t>
            </w:r>
            <w:r>
              <w:rPr>
                <w:sz w:val="24"/>
              </w:rPr>
              <w:t>олжность в организации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Общий трудовой стаж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Стаж работы в в организациях в сфере социальной защиты населения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Основные трудовые функции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снование </w:t>
            </w:r>
            <w:r>
              <w:rPr>
                <w:sz w:val="24"/>
              </w:rPr>
              <w:t>(обоснование)</w:t>
            </w:r>
            <w:r>
              <w:rPr>
                <w:sz w:val="24"/>
              </w:rPr>
              <w:t xml:space="preserve"> для предоставления </w:t>
            </w:r>
            <w:r>
              <w:rPr>
                <w:sz w:val="24"/>
              </w:rPr>
              <w:t>работнику</w:t>
            </w:r>
            <w:r>
              <w:rPr>
                <w:sz w:val="24"/>
              </w:rPr>
              <w:t xml:space="preserve"> жилого помещения в первоочередном порядке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 xml:space="preserve">Состав семьи </w:t>
      </w:r>
      <w:r>
        <w:rPr>
          <w:position w:val="0"/>
          <w:sz w:val="28"/>
          <w:sz w:val="28"/>
          <w:szCs w:val="28"/>
          <w:vertAlign w:val="baseline"/>
        </w:rPr>
        <w:t xml:space="preserve">работника - </w:t>
      </w:r>
      <w:r>
        <w:rPr>
          <w:position w:val="0"/>
          <w:sz w:val="28"/>
          <w:sz w:val="28"/>
          <w:szCs w:val="28"/>
          <w:vertAlign w:val="baseline"/>
        </w:rPr>
        <w:t>супруг(а), дети</w:t>
      </w:r>
      <w:r>
        <w:rPr>
          <w:position w:val="0"/>
          <w:sz w:val="28"/>
          <w:sz w:val="28"/>
          <w:szCs w:val="28"/>
          <w:vertAlign w:val="baseline"/>
        </w:rPr>
        <w:t xml:space="preserve"> </w:t>
      </w:r>
      <w:r>
        <w:rPr>
          <w:i/>
          <w:iCs/>
          <w:position w:val="0"/>
          <w:sz w:val="28"/>
          <w:sz w:val="28"/>
          <w:szCs w:val="28"/>
          <w:vertAlign w:val="baseline"/>
        </w:rPr>
        <w:t>(</w:t>
      </w:r>
      <w:r>
        <w:rPr>
          <w:i/>
          <w:iCs/>
          <w:position w:val="0"/>
          <w:sz w:val="28"/>
          <w:sz w:val="28"/>
          <w:szCs w:val="28"/>
          <w:vertAlign w:val="baseline"/>
        </w:rPr>
        <w:t xml:space="preserve">раздел </w:t>
      </w:r>
      <w:r>
        <w:rPr>
          <w:i/>
          <w:iCs/>
          <w:position w:val="0"/>
          <w:sz w:val="28"/>
          <w:sz w:val="28"/>
          <w:szCs w:val="28"/>
          <w:vertAlign w:val="baseline"/>
        </w:rPr>
        <w:t>заполняется при наличии)</w:t>
      </w:r>
      <w:r>
        <w:rPr>
          <w:position w:val="0"/>
          <w:sz w:val="28"/>
          <w:sz w:val="28"/>
          <w:szCs w:val="28"/>
          <w:vertAlign w:val="baseline"/>
        </w:rPr>
        <w:t>:</w:t>
      </w:r>
    </w:p>
    <w:tbl>
      <w:tblPr>
        <w:tblW w:w="964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5277"/>
      </w:tblGrid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амилия, Имя, Отчество (при наличии)</w:t>
            </w:r>
          </w:p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  <w:sz w:val="24"/>
              </w:rPr>
              <w:t>(</w:t>
            </w:r>
            <w:r>
              <w:rPr>
                <w:i/>
                <w:iCs/>
                <w:sz w:val="24"/>
              </w:rPr>
              <w:t>полностью)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Дата рождения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СНИЛС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lang w:val="ru-RU"/>
              </w:rPr>
            </w:pPr>
            <w:r>
              <w:rPr>
                <w:sz w:val="24"/>
                <w:lang w:val="ru-RU"/>
              </w:rPr>
              <w:t>Степень родства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Место работы (</w:t>
            </w:r>
            <w:r>
              <w:rPr/>
              <w:t>род деятельности</w:t>
            </w:r>
            <w:r>
              <w:rPr/>
              <w:t>)</w:t>
            </w: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_________________________________________________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i/>
          <w:i/>
          <w:iCs/>
        </w:rPr>
      </w:pPr>
      <w:r>
        <w:rPr>
          <w:rFonts w:eastAsia="Times New Roman" w:cs="Times New Roman"/>
          <w:b w:val="false"/>
          <w:i/>
          <w:iCs/>
          <w:vertAlign w:val="superscript"/>
          <w:lang w:eastAsia="ru-RU" w:bidi="ar-SA"/>
        </w:rPr>
        <w:t>(наименование юридического лица)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подтвержд</w:t>
      </w:r>
      <w:r>
        <w:rPr>
          <w:position w:val="0"/>
          <w:sz w:val="28"/>
          <w:sz w:val="28"/>
          <w:szCs w:val="28"/>
          <w:vertAlign w:val="baseline"/>
        </w:rPr>
        <w:t>ает</w:t>
      </w:r>
      <w:r>
        <w:rPr>
          <w:position w:val="0"/>
          <w:sz w:val="28"/>
          <w:sz w:val="28"/>
          <w:szCs w:val="28"/>
          <w:vertAlign w:val="baseline"/>
        </w:rPr>
        <w:t xml:space="preserve"> готовност</w:t>
      </w:r>
      <w:r>
        <w:rPr>
          <w:position w:val="0"/>
          <w:sz w:val="28"/>
          <w:sz w:val="28"/>
          <w:szCs w:val="28"/>
          <w:vertAlign w:val="baseline"/>
        </w:rPr>
        <w:t>ь</w:t>
      </w:r>
      <w:r>
        <w:rPr>
          <w:position w:val="0"/>
          <w:sz w:val="28"/>
          <w:sz w:val="28"/>
          <w:szCs w:val="28"/>
          <w:vertAlign w:val="baseline"/>
        </w:rPr>
        <w:t xml:space="preserve"> выступить стороной в договоре субаренды жилого помещения с принятием на себя следующих обязательств: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1</w:t>
      </w:r>
      <w:r>
        <w:rPr>
          <w:position w:val="0"/>
          <w:sz w:val="28"/>
          <w:sz w:val="28"/>
          <w:szCs w:val="28"/>
          <w:vertAlign w:val="baseline"/>
        </w:rPr>
        <w:t xml:space="preserve">) </w:t>
      </w:r>
      <w:r>
        <w:rPr>
          <w:position w:val="0"/>
          <w:sz w:val="28"/>
          <w:sz w:val="28"/>
          <w:szCs w:val="28"/>
          <w:vertAlign w:val="baseline"/>
        </w:rPr>
        <w:t xml:space="preserve">незамедлительно уведомлять Акционерное общество «Камчатское агентство по ипотечному жилищному кредитованию» в случае прекращения трудовых отношений с </w:t>
      </w:r>
      <w:r>
        <w:rPr>
          <w:position w:val="0"/>
          <w:sz w:val="28"/>
          <w:sz w:val="28"/>
          <w:szCs w:val="28"/>
          <w:vertAlign w:val="baseline"/>
        </w:rPr>
        <w:t>р</w:t>
      </w:r>
      <w:r>
        <w:rPr>
          <w:position w:val="0"/>
          <w:sz w:val="28"/>
          <w:sz w:val="28"/>
          <w:szCs w:val="28"/>
          <w:vertAlign w:val="baseline"/>
        </w:rPr>
        <w:t>аботником;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2</w:t>
      </w:r>
      <w:r>
        <w:rPr>
          <w:position w:val="0"/>
          <w:sz w:val="28"/>
          <w:sz w:val="28"/>
          <w:szCs w:val="28"/>
          <w:vertAlign w:val="baseline"/>
        </w:rPr>
        <w:t xml:space="preserve">) </w:t>
      </w:r>
      <w:r>
        <w:rPr>
          <w:position w:val="0"/>
          <w:sz w:val="28"/>
          <w:sz w:val="28"/>
          <w:szCs w:val="28"/>
          <w:vertAlign w:val="baseline"/>
        </w:rPr>
        <w:t xml:space="preserve">принимать в отношении </w:t>
      </w:r>
      <w:r>
        <w:rPr>
          <w:position w:val="0"/>
          <w:sz w:val="28"/>
          <w:sz w:val="28"/>
          <w:szCs w:val="28"/>
          <w:vertAlign w:val="baseline"/>
        </w:rPr>
        <w:t>р</w:t>
      </w:r>
      <w:r>
        <w:rPr>
          <w:position w:val="0"/>
          <w:sz w:val="28"/>
          <w:sz w:val="28"/>
          <w:szCs w:val="28"/>
          <w:vertAlign w:val="baseline"/>
        </w:rPr>
        <w:t>аботника действенные меры по недопущению возникновения задолженности по арендной плате и иным обязательным платежам по договору субаренды;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3</w:t>
      </w:r>
      <w:r>
        <w:rPr>
          <w:position w:val="0"/>
          <w:sz w:val="28"/>
          <w:sz w:val="28"/>
          <w:szCs w:val="28"/>
          <w:vertAlign w:val="baseline"/>
        </w:rPr>
        <w:t>)</w:t>
      </w:r>
      <w:r>
        <w:rPr>
          <w:position w:val="0"/>
          <w:sz w:val="28"/>
          <w:sz w:val="28"/>
          <w:szCs w:val="28"/>
          <w:vertAlign w:val="baseline"/>
        </w:rPr>
        <w:t xml:space="preserve"> в случае неисполнения </w:t>
      </w:r>
      <w:r>
        <w:rPr>
          <w:position w:val="0"/>
          <w:sz w:val="28"/>
          <w:sz w:val="28"/>
          <w:szCs w:val="28"/>
          <w:vertAlign w:val="baseline"/>
        </w:rPr>
        <w:t>р</w:t>
      </w:r>
      <w:r>
        <w:rPr>
          <w:position w:val="0"/>
          <w:sz w:val="28"/>
          <w:sz w:val="28"/>
          <w:szCs w:val="28"/>
          <w:vertAlign w:val="baseline"/>
        </w:rPr>
        <w:t xml:space="preserve">аботником обязательств по уплате арендной платы и иных обязательных платежей по договору субаренды, а также отказа в возмещении ущерба, причиненного имуществу арендодателя в результате действий (бездействия) </w:t>
      </w:r>
      <w:r>
        <w:rPr>
          <w:position w:val="0"/>
          <w:sz w:val="28"/>
          <w:sz w:val="28"/>
          <w:szCs w:val="28"/>
          <w:vertAlign w:val="baseline"/>
        </w:rPr>
        <w:t>р</w:t>
      </w:r>
      <w:r>
        <w:rPr>
          <w:position w:val="0"/>
          <w:sz w:val="28"/>
          <w:sz w:val="28"/>
          <w:szCs w:val="28"/>
          <w:vertAlign w:val="baseline"/>
        </w:rPr>
        <w:t xml:space="preserve">аботника, нести субсидиарную ответственность по обязательствам </w:t>
      </w:r>
      <w:r>
        <w:rPr>
          <w:position w:val="0"/>
          <w:sz w:val="28"/>
          <w:sz w:val="28"/>
          <w:szCs w:val="28"/>
          <w:vertAlign w:val="baseline"/>
        </w:rPr>
        <w:t>р</w:t>
      </w:r>
      <w:r>
        <w:rPr>
          <w:position w:val="0"/>
          <w:sz w:val="28"/>
          <w:sz w:val="28"/>
          <w:szCs w:val="28"/>
          <w:vertAlign w:val="baseline"/>
        </w:rPr>
        <w:t>аботника.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 xml:space="preserve">К </w:t>
      </w:r>
      <w:r>
        <w:rPr>
          <w:position w:val="0"/>
          <w:sz w:val="28"/>
          <w:sz w:val="28"/>
          <w:szCs w:val="28"/>
          <w:vertAlign w:val="baseline"/>
        </w:rPr>
        <w:t>обращению</w:t>
      </w:r>
      <w:r>
        <w:rPr>
          <w:position w:val="0"/>
          <w:sz w:val="28"/>
          <w:sz w:val="28"/>
          <w:szCs w:val="28"/>
          <w:vertAlign w:val="baseline"/>
        </w:rPr>
        <w:t xml:space="preserve"> прилагаются следующие документы: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1) ____________________________________________________________;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2) ____________________________________________________________;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3) ____________________________________________________________.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tbl>
      <w:tblPr>
        <w:tblW w:w="964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7"/>
        <w:gridCol w:w="505"/>
        <w:gridCol w:w="6409"/>
      </w:tblGrid>
      <w:tr>
        <w:trPr/>
        <w:tc>
          <w:tcPr>
            <w:tcW w:w="2727" w:type="dxa"/>
            <w:tcBorders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409" w:type="dxa"/>
            <w:tcBorders>
              <w:bottom w:val="single" w:sz="4" w:space="0" w:color="000000"/>
            </w:tcBorders>
            <w:vAlign w:val="cente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727" w:type="dxa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spacing w:lineRule="auto" w:line="240"/>
              <w:jc w:val="center"/>
              <w:rPr>
                <w:i/>
                <w:i/>
                <w:iCs/>
                <w:vertAlign w:val="superscript"/>
              </w:rPr>
            </w:pPr>
            <w:r>
              <w:rPr>
                <w:i/>
                <w:iCs/>
                <w:sz w:val="24"/>
                <w:vertAlign w:val="superscript"/>
              </w:rPr>
              <w:t>(дата)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ConsPlusNormal"/>
              <w:spacing w:lineRule="auto" w:line="24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409" w:type="dxa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spacing w:lineRule="auto" w:line="240"/>
              <w:jc w:val="center"/>
              <w:rPr>
                <w:i/>
                <w:i/>
                <w:iCs/>
                <w:vertAlign w:val="superscript"/>
              </w:rPr>
            </w:pPr>
            <w:r>
              <w:rPr>
                <w:i/>
                <w:iCs/>
                <w:sz w:val="24"/>
                <w:vertAlign w:val="superscript"/>
              </w:rPr>
              <w:t xml:space="preserve">(подпись, </w:t>
            </w:r>
            <w:r>
              <w:rPr>
                <w:i/>
                <w:iCs/>
                <w:sz w:val="24"/>
                <w:vertAlign w:val="superscript"/>
              </w:rPr>
              <w:t>фамилия и инициалы</w:t>
            </w:r>
            <w:r>
              <w:rPr>
                <w:i/>
                <w:iCs/>
                <w:sz w:val="24"/>
                <w:vertAlign w:val="superscript"/>
              </w:rPr>
              <w:t xml:space="preserve"> руководителя организации или лица, исполняющего его обязанности)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102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Порядку выдачи ходатайства о предоставлении жилого помещения на условиях договора субаренды гражданам, осуществляющим трудовую деятельность в организациях в сфере социальной защиты населения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102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СОГЛАСИ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 НА ОБРАБОТКУ ПЕРСОНАЛЬНЫХ ДАННЫХ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rFonts w:eastAsia="Times New Roman" w:cs="Times New Roman"/>
          <w:b w:val="false"/>
          <w:sz w:val="28"/>
          <w:szCs w:val="28"/>
          <w:lang w:eastAsia="ru-RU" w:bidi="ar-SA"/>
        </w:rPr>
      </w:pPr>
      <w:r>
        <w:rPr/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firstLine="737" w:left="0" w:right="0"/>
        <w:jc w:val="center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Я,_____________________________________________________________,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(фамилия, имя, отчество (при наличии)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полностью)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___________________________________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(наименование, серия, номер, дата выдачи, выдавший орган)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«____» ________________ _______ года рождения, в соответствии с статьей 9 Федерального закона от 27.07.2006 № 152-ФЗ «О персональных данных» даю конкретное, 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редметное, информированное, сознательное и однозначное согласие на обработку своих персональных данных Министерству 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социального благополучия и семейной политики Камчатского края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 (683003, Камчатский край, город Петропавловск-Камчатский, улица Ленинградская, дом № 118; ИНН 4101121190) в целях рассмотрения вопроса о выдаче ходатайства о предоставлении мне жилого помещения в соответствии с Правилами предоставления жилых помещений на условиях договора субаренды отдельным категориям граждан на территории Камчатского края, утвержденными 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остановлением Правительства Камчатского края от 24.07.2024 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 352-П.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СНИЛС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, номер телефона, адрес электронной почты, сведения о выполняемой трудовой деятельности, __________________________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 (иные данные).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 xml:space="preserve">Разрешаю Министерству социального благополучия и семейной политики Камчатского края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ередачу (предоставление, доступ), обезличивание, блокирование, удаление, уничтожение.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Согласие действует до достижения указанной цели обработки персональных данных.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«____» __________ 20___ года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_________________________________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(подпись,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фамилия, имя, отчество (при наличии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)</w:t>
      </w:r>
      <w:r>
        <w:br w:type="page"/>
      </w:r>
    </w:p>
    <w:p>
      <w:pPr>
        <w:pStyle w:val="NoSpacing1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5102" w:right="0"/>
        <w:jc w:val="both"/>
        <w:outlineLvl w:val="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3</w:t>
      </w:r>
      <w:r>
        <w:rPr>
          <w:sz w:val="28"/>
        </w:rPr>
        <w:t xml:space="preserve"> к П</w:t>
      </w:r>
      <w:r>
        <w:rPr>
          <w:sz w:val="28"/>
        </w:rPr>
        <w:t xml:space="preserve">орядку </w:t>
      </w:r>
      <w:r>
        <w:rPr>
          <w:sz w:val="28"/>
        </w:rPr>
        <w:t>выдачи ходатайства о предоставлении жилого помещения на условиях договора субаренды гражданам, осуществляющим трудовую деятельность в организациях в сфере социальной защиты населения</w:t>
      </w:r>
    </w:p>
    <w:p>
      <w:pPr>
        <w:pStyle w:val="Normal"/>
        <w:jc w:val="both"/>
        <w:rPr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Форма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 w:bidi="ar-SA"/>
        </w:rPr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</w:r>
    </w:p>
    <w:tbl>
      <w:tblPr>
        <w:tblW w:w="9583" w:type="dxa"/>
        <w:jc w:val="left"/>
        <w:tblInd w:w="1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59"/>
        <w:gridCol w:w="1282"/>
        <w:gridCol w:w="436"/>
        <w:gridCol w:w="2387"/>
        <w:gridCol w:w="368"/>
        <w:gridCol w:w="4251"/>
      </w:tblGrid>
      <w:tr>
        <w:trPr>
          <w:trHeight w:val="2824" w:hRule="atLeast"/>
        </w:trPr>
        <w:tc>
          <w:tcPr>
            <w:tcW w:w="4964" w:type="dxa"/>
            <w:gridSpan w:val="4"/>
            <w:tcBorders/>
          </w:tcPr>
          <w:p>
            <w:pPr>
              <w:pStyle w:val="Normal"/>
              <w:ind w:right="72"/>
              <w:jc w:val="center"/>
              <w:rPr>
                <w:highlight w:val="none"/>
                <w:shd w:fill="auto" w:val="clear"/>
              </w:rPr>
            </w:pPr>
            <w:bookmarkStart w:id="0" w:name="_GoBack"/>
            <w:bookmarkEnd w:id="0"/>
            <w:r>
              <w:rPr>
                <w:b/>
                <w:caps/>
                <w:color w:themeColor="text1" w:val="000000"/>
                <w:shd w:fill="auto" w:val="clear"/>
              </w:rPr>
              <w:t>МИНИСТЕРСТВО</w:t>
            </w:r>
          </w:p>
          <w:p>
            <w:pPr>
              <w:pStyle w:val="Normal"/>
              <w:ind w:right="72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aps/>
                <w:color w:themeColor="text1" w:val="000000"/>
                <w:shd w:fill="auto" w:val="clear"/>
              </w:rPr>
              <w:t>СОЦИАЛЬНОГО БЛАГОПОЛУЧИЯ</w:t>
            </w:r>
          </w:p>
          <w:p>
            <w:pPr>
              <w:pStyle w:val="Normal"/>
              <w:ind w:right="72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aps/>
                <w:color w:themeColor="text1" w:val="000000"/>
                <w:shd w:fill="auto" w:val="clear"/>
              </w:rPr>
              <w:t>И СЕМЕЙНОЙ ПОЛИТИКИ</w:t>
            </w:r>
          </w:p>
          <w:p>
            <w:pPr>
              <w:pStyle w:val="Normal"/>
              <w:ind w:right="72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aps/>
                <w:color w:themeColor="text1" w:val="000000"/>
                <w:shd w:fill="auto" w:val="clear"/>
              </w:rPr>
              <w:t>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Почтовый</w:t>
            </w: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адрес: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пл. им. В.И. Ленина, д. 1,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Петропавловск-Камчатский, 683040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Место нахождения: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ул. Ленинградская, д. 118,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Петропавловск-Камчатский, 683003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18" w:left="118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Тел.: +7 (4152) 42-83-55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4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Эл. почта: minsrt@kamgov.ru</w:t>
            </w:r>
          </w:p>
        </w:tc>
        <w:tc>
          <w:tcPr>
            <w:tcW w:w="368" w:type="dxa"/>
            <w:tcBorders/>
          </w:tcPr>
          <w:p>
            <w:pPr>
              <w:pStyle w:val="Normal"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</w:r>
          </w:p>
          <w:p>
            <w:pPr>
              <w:pStyle w:val="Normal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</w:r>
          </w:p>
        </w:tc>
        <w:tc>
          <w:tcPr>
            <w:tcW w:w="425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right="-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Региональному оператору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right="-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АО «Камчатское агентство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right="-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по ипотечному жилищному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right="-1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кредитованию»</w:t>
            </w:r>
          </w:p>
        </w:tc>
      </w:tr>
      <w:tr>
        <w:trPr>
          <w:trHeight w:val="241" w:hRule="atLeast"/>
        </w:trPr>
        <w:tc>
          <w:tcPr>
            <w:tcW w:w="4964" w:type="dxa"/>
            <w:gridSpan w:val="4"/>
            <w:tcBorders/>
          </w:tcPr>
          <w:p>
            <w:pPr>
              <w:pStyle w:val="Normal"/>
              <w:ind w:left="209"/>
              <w:jc w:val="center"/>
              <w:rPr>
                <w:color w:themeColor="text1" w:val="000000"/>
                <w:sz w:val="24"/>
              </w:rPr>
            </w:pPr>
            <w:r>
              <w:rPr/>
            </w:r>
          </w:p>
        </w:tc>
        <w:tc>
          <w:tcPr>
            <w:tcW w:w="368" w:type="dxa"/>
            <w:tcBorders/>
          </w:tcPr>
          <w:p>
            <w:pPr>
              <w:pStyle w:val="Normal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z w:val="21"/>
              </w:rPr>
            </w:r>
          </w:p>
        </w:tc>
        <w:tc>
          <w:tcPr>
            <w:tcW w:w="4251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z w:val="21"/>
              </w:rPr>
            </w:r>
          </w:p>
        </w:tc>
      </w:tr>
      <w:tr>
        <w:trPr>
          <w:trHeight w:val="291" w:hRule="atLeast"/>
        </w:trPr>
        <w:tc>
          <w:tcPr>
            <w:tcW w:w="859" w:type="dxa"/>
            <w:tcBorders/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z w:val="21"/>
              </w:rPr>
              <w:t>На №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6" w:type="dxa"/>
            <w:tcBorders/>
            <w:vAlign w:val="center"/>
          </w:tcPr>
          <w:p>
            <w:pPr>
              <w:pStyle w:val="Normal"/>
              <w:jc w:val="center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z w:val="21"/>
              </w:rPr>
              <w:t>от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368" w:type="dxa"/>
            <w:vMerge w:val="restart"/>
            <w:tcBorders/>
          </w:tcPr>
          <w:p>
            <w:pPr>
              <w:pStyle w:val="Normal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z w:val="21"/>
              </w:rPr>
            </w:r>
          </w:p>
        </w:tc>
        <w:tc>
          <w:tcPr>
            <w:tcW w:w="4251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color w:themeColor="text1" w:val="000000"/>
                <w:sz w:val="21"/>
              </w:rPr>
            </w:pPr>
            <w:r>
              <w:rPr>
                <w:color w:themeColor="text1" w:val="000000"/>
                <w:sz w:val="21"/>
              </w:rPr>
            </w:r>
          </w:p>
        </w:tc>
      </w:tr>
      <w:tr>
        <w:trPr>
          <w:trHeight w:val="297" w:hRule="atLeast"/>
        </w:trPr>
        <w:tc>
          <w:tcPr>
            <w:tcW w:w="4964" w:type="dxa"/>
            <w:gridSpan w:val="4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8" w:type="dxa"/>
            <w:vMerge w:val="continue"/>
            <w:tcBorders/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  <w:tc>
          <w:tcPr>
            <w:tcW w:w="4251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</w:tbl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eastAsia="Times New Roman" w:cs="Times New Roman"/>
          <w:b w:val="false"/>
          <w:lang w:eastAsia="ru-RU" w:bidi="ar-SA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/>
          <w:b/>
          <w:bCs/>
          <w:position w:val="0"/>
          <w:sz w:val="28"/>
          <w:sz w:val="28"/>
          <w:szCs w:val="28"/>
          <w:vertAlign w:val="baseline"/>
          <w:lang w:eastAsia="ru-RU" w:bidi="ar-SA"/>
        </w:rPr>
        <w:t>ХОДАТАЙСТВО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/>
          <w:b/>
          <w:bCs/>
          <w:position w:val="0"/>
          <w:sz w:val="28"/>
          <w:sz w:val="28"/>
          <w:szCs w:val="28"/>
          <w:vertAlign w:val="baseline"/>
          <w:lang w:eastAsia="ru-RU" w:bidi="ar-SA"/>
        </w:rPr>
        <w:t>О ПРЕДОСТАВЛЕНИИ ЖИЛОГО ПОМЕЩЕНИЯ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eastAsia="Times New Roman" w:cs="Times New Roman"/>
          <w:b w:val="false"/>
          <w:lang w:eastAsia="ru-RU" w:bidi="ar-SA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/>
          <w:b w:val="false"/>
          <w:position w:val="0"/>
          <w:sz w:val="28"/>
          <w:sz w:val="28"/>
          <w:szCs w:val="28"/>
          <w:vertAlign w:val="baseline"/>
          <w:lang w:eastAsia="ru-RU" w:bidi="ar-SA"/>
        </w:rPr>
        <w:t>Министерств</w:t>
      </w:r>
      <w:r>
        <w:rPr>
          <w:rFonts w:eastAsia="Times New Roman" w:cs="Times New Roman"/>
          <w:b w:val="false"/>
          <w:position w:val="0"/>
          <w:sz w:val="28"/>
          <w:sz w:val="28"/>
          <w:szCs w:val="28"/>
          <w:vertAlign w:val="baseline"/>
          <w:lang w:val="ru-RU" w:eastAsia="ru-RU" w:bidi="ar-SA"/>
        </w:rPr>
        <w:t>о</w:t>
      </w:r>
      <w:r>
        <w:rPr>
          <w:rFonts w:eastAsia="Times New Roman" w:cs="Times New Roman"/>
          <w:b w:val="false"/>
          <w:position w:val="0"/>
          <w:sz w:val="28"/>
          <w:sz w:val="28"/>
          <w:szCs w:val="28"/>
          <w:vertAlign w:val="baseline"/>
          <w:lang w:eastAsia="ru-RU" w:bidi="ar-SA"/>
        </w:rPr>
        <w:t xml:space="preserve"> социального благополучия и семейной политики Камчатского края в соответствии с Порядк</w:t>
      </w:r>
      <w:r>
        <w:rPr>
          <w:rFonts w:eastAsia="Times New Roman" w:cs="Times New Roman"/>
          <w:b w:val="false"/>
          <w:position w:val="0"/>
          <w:sz w:val="28"/>
          <w:sz w:val="28"/>
          <w:szCs w:val="28"/>
          <w:vertAlign w:val="baseline"/>
          <w:lang w:eastAsia="ru-RU" w:bidi="ar-SA"/>
        </w:rPr>
        <w:t>ом</w:t>
      </w:r>
      <w:r>
        <w:rPr>
          <w:rFonts w:eastAsia="Times New Roman" w:cs="Times New Roman"/>
          <w:b w:val="false"/>
          <w:position w:val="0"/>
          <w:sz w:val="28"/>
          <w:sz w:val="28"/>
          <w:szCs w:val="28"/>
          <w:vertAlign w:val="baseline"/>
          <w:lang w:eastAsia="ru-RU" w:bidi="ar-SA"/>
        </w:rPr>
        <w:t xml:space="preserve"> предоставления жилых помещений на условиях договора субаренды отдельным категориям граждан на территории Камчатского края, утвержденного постановлением Правительства Камчатского края от 24.07.2024 № 352-П, ходатайствует о предоставлении на период трудовых отношений жилого помещения на условиях субаренды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_____________________________________________________,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(фамилия, имя, отчество (при наличии)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полностью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,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дата рождения, СНИЛС,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____________________________________________________________________,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sz w:val="28"/>
          <w:szCs w:val="28"/>
          <w:vertAlign w:val="superscript"/>
        </w:rPr>
      </w:pP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должность, полное наименование организации)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Члены семьи (при наличии):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1. Супруг(а) ____________________________________________________;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(фамилия, имя, отчество (при наличии)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полностью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, дата рождения, СНИЛС)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2. Дети ________________________________________________________.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 xml:space="preserve">(фамилия, имя, отчество (при наличии) 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полностью</w:t>
      </w:r>
      <w:r>
        <w:rPr>
          <w:rFonts w:eastAsia="Times New Roman" w:cs="Times New Roman"/>
          <w:b w:val="false"/>
          <w:sz w:val="28"/>
          <w:szCs w:val="28"/>
          <w:vertAlign w:val="superscript"/>
          <w:lang w:eastAsia="ru-RU" w:bidi="ar-SA"/>
        </w:rPr>
        <w:t>, дата рождения, СНИЛС)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Основанием для принятия решения о настоящем ходатайстве является обращение: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_________________________________________________</w:t>
      </w:r>
      <w:r>
        <w:rPr>
          <w:rFonts w:eastAsia="Times New Roman" w:cs="Times New Roman"/>
          <w:b w:val="false"/>
          <w:sz w:val="28"/>
          <w:szCs w:val="28"/>
          <w:lang w:eastAsia="ru-RU" w:bidi="ar-SA"/>
        </w:rPr>
        <w:t>___</w:t>
      </w:r>
    </w:p>
    <w:p>
      <w:pPr>
        <w:pStyle w:val="Normal"/>
        <w:keepLines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i/>
          <w:i/>
          <w:iCs/>
        </w:rPr>
      </w:pPr>
      <w:r>
        <w:rPr>
          <w:rFonts w:eastAsia="Times New Roman" w:cs="Times New Roman"/>
          <w:b w:val="false"/>
          <w:i/>
          <w:iCs/>
          <w:vertAlign w:val="superscript"/>
          <w:lang w:eastAsia="ru-RU" w:bidi="ar-SA"/>
        </w:rPr>
        <w:t>(наименование юридического лица)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содержащее подтверждение готовности выступить стороной в договоре субаренды жилого помещения с принятием на себя следующих обязательств: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1) незамедлительно уведомлять Акционерное общество «Камчатское агентство по ипотечному жилищному кредитованию» в случае прекращения трудовых отношений с работником;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2) принимать в отношении работника действенные меры по недопущению возникновения задолженности по арендной плате и иным обязательным платежам по договору субаренды;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3) в случае неисполнения работником обязательств по уплате арендной платы и иных обязательных платежей по договору субаренды, а также отказа в возмещении ущерба, причиненного имуществу арендодателя в результате действий (бездействия) работника, нести субсидиарную ответственность по обязательствам работника.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Министр                                                                                    (Инициалы, Фамилия)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7" w:right="850" w:gutter="0" w:header="567" w:top="62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uiPriority w:val="9"/>
    <w:qFormat/>
    <w:pPr>
      <w:keepNext w:val="true"/>
      <w:keepLines/>
      <w:widowControl/>
      <w:suppressAutoHyphens w:val="true"/>
      <w:bidi w:val="0"/>
      <w:spacing w:lineRule="auto" w:line="264" w:before="480" w:after="0"/>
      <w:ind w:hanging="0" w:left="0" w:right="0"/>
      <w:jc w:val="left"/>
      <w:outlineLvl w:val="0"/>
    </w:pPr>
    <w:rPr>
      <w:rFonts w:ascii="Calibri Light" w:hAnsi="Calibri Light" w:eastAsia="NSimSun" w:cs="Arial" w:asciiTheme="majorAscii" w:hAnsiTheme="majorHAnsi"/>
      <w:b/>
      <w:color w:themeColor="accent1" w:themeShade="bf" w:val="2E75B5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uiPriority w:val="9"/>
    <w:qFormat/>
    <w:pPr>
      <w:keepNext w:val="true"/>
      <w:keepLines/>
      <w:widowControl/>
      <w:suppressAutoHyphens w:val="true"/>
      <w:bidi w:val="0"/>
      <w:spacing w:lineRule="auto" w:line="264" w:before="200" w:after="0"/>
      <w:ind w:hanging="0" w:left="0" w:right="0"/>
      <w:jc w:val="left"/>
      <w:outlineLvl w:val="1"/>
    </w:pPr>
    <w:rPr>
      <w:rFonts w:ascii="Calibri Light" w:hAnsi="Calibri Light" w:eastAsia="NSimSun" w:cs="Arial" w:asciiTheme="majorAscii" w:hAnsiTheme="majorHAnsi"/>
      <w:b/>
      <w:color w:themeColor="accent1" w:val="5B9BD5"/>
      <w:spacing w:val="0"/>
      <w:kern w:val="0"/>
      <w:sz w:val="26"/>
      <w:szCs w:val="20"/>
      <w:lang w:val="ru-RU" w:eastAsia="zh-CN" w:bidi="hi-IN"/>
    </w:rPr>
  </w:style>
  <w:style w:type="paragraph" w:styleId="Heading3">
    <w:name w:val="Heading 3"/>
    <w:uiPriority w:val="9"/>
    <w:qFormat/>
    <w:pPr>
      <w:keepNext w:val="true"/>
      <w:keepLines/>
      <w:widowControl/>
      <w:suppressAutoHyphens w:val="true"/>
      <w:bidi w:val="0"/>
      <w:spacing w:lineRule="auto" w:line="264" w:before="200" w:after="0"/>
      <w:ind w:hanging="0" w:left="0" w:right="0"/>
      <w:jc w:val="left"/>
      <w:outlineLvl w:val="2"/>
    </w:pPr>
    <w:rPr>
      <w:rFonts w:ascii="Calibri Light" w:hAnsi="Calibri Light" w:eastAsia="NSimSun" w:cs="Arial" w:asciiTheme="majorAscii" w:hAnsiTheme="majorHAnsi"/>
      <w:b/>
      <w:color w:themeColor="accent1" w:val="5B9BD5"/>
      <w:spacing w:val="0"/>
      <w:kern w:val="0"/>
      <w:sz w:val="22"/>
      <w:szCs w:val="20"/>
      <w:lang w:val="ru-RU" w:eastAsia="zh-CN" w:bidi="hi-IN"/>
    </w:rPr>
  </w:style>
  <w:style w:type="paragraph" w:styleId="Heading4">
    <w:name w:val="Heading 4"/>
    <w:uiPriority w:val="9"/>
    <w:qFormat/>
    <w:pPr>
      <w:keepNext w:val="true"/>
      <w:keepLines/>
      <w:widowControl/>
      <w:suppressAutoHyphens w:val="true"/>
      <w:bidi w:val="0"/>
      <w:spacing w:lineRule="auto" w:line="264" w:before="200" w:after="0"/>
      <w:ind w:hanging="0" w:left="0" w:right="0"/>
      <w:jc w:val="left"/>
      <w:outlineLvl w:val="3"/>
    </w:pPr>
    <w:rPr>
      <w:rFonts w:ascii="Calibri Light" w:hAnsi="Calibri Light" w:eastAsia="NSimSun" w:cs="Arial" w:asciiTheme="majorAscii" w:hAnsiTheme="majorHAnsi"/>
      <w:b/>
      <w:i/>
      <w:color w:themeColor="accent1" w:val="5B9BD5"/>
      <w:spacing w:val="0"/>
      <w:kern w:val="0"/>
      <w:sz w:val="22"/>
      <w:szCs w:val="20"/>
      <w:lang w:val="ru-RU" w:eastAsia="zh-CN" w:bidi="hi-IN"/>
    </w:rPr>
  </w:style>
  <w:style w:type="paragraph" w:styleId="Heading5">
    <w:name w:val="Heading 5"/>
    <w:uiPriority w:val="9"/>
    <w:qFormat/>
    <w:pPr>
      <w:keepNext w:val="true"/>
      <w:keepLines/>
      <w:widowControl/>
      <w:suppressAutoHyphens w:val="true"/>
      <w:bidi w:val="0"/>
      <w:spacing w:lineRule="auto" w:line="264" w:before="200" w:after="0"/>
      <w:ind w:hanging="0" w:left="0" w:right="0"/>
      <w:jc w:val="left"/>
      <w:outlineLvl w:val="4"/>
    </w:pPr>
    <w:rPr>
      <w:rFonts w:ascii="Calibri Light" w:hAnsi="Calibri Light" w:eastAsia="NSimSun" w:cs="Arial" w:asciiTheme="majorAscii" w:hAnsiTheme="majorHAnsi"/>
      <w:color w:themeColor="accent1" w:themeShade="7f" w:val="1F4E79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uiPriority w:val="9"/>
    <w:qFormat/>
    <w:pPr>
      <w:keepNext w:val="true"/>
      <w:keepLines/>
      <w:widowControl/>
      <w:suppressAutoHyphens w:val="true"/>
      <w:bidi w:val="0"/>
      <w:spacing w:lineRule="auto" w:line="264" w:before="200" w:after="0"/>
      <w:ind w:hanging="0" w:left="0" w:right="0"/>
      <w:jc w:val="left"/>
      <w:outlineLvl w:val="5"/>
    </w:pPr>
    <w:rPr>
      <w:rFonts w:ascii="Calibri Light" w:hAnsi="Calibri Light" w:eastAsia="NSimSun" w:cs="Arial" w:asciiTheme="majorAscii" w:hAnsiTheme="majorHAnsi"/>
      <w:i/>
      <w:color w:themeColor="accent1" w:themeShade="7f" w:val="1F4E79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Endnote">
    <w:name w:val="Endnote"/>
    <w:link w:val="Endnote1"/>
    <w:qFormat/>
    <w:rPr/>
  </w:style>
  <w:style w:type="character" w:styleId="Heading31">
    <w:name w:val="Heading 31"/>
    <w:qFormat/>
    <w:rPr>
      <w:rFonts w:ascii="Calibri Light" w:hAnsi="Calibri Light" w:asciiTheme="majorAscii" w:hAnsiTheme="majorHAnsi"/>
      <w:b/>
      <w:color w:themeColor="accent1" w:val="5B9BD5"/>
    </w:rPr>
  </w:style>
  <w:style w:type="character" w:styleId="1TimesNewRoman12">
    <w:name w:val="! ТЗ Стиль __ТекстОсн_1и + Times New Roman 12 пт По ширине Первая стр..."/>
    <w:link w:val="1TimesNewRoman121"/>
    <w:qFormat/>
    <w:rPr>
      <w:sz w:val="24"/>
    </w:rPr>
  </w:style>
  <w:style w:type="character" w:styleId="Style8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9">
    <w:name w:val="Символ концевой сноски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>
    <w:name w:val="Default Paragraph Font"/>
    <w:link w:val="DefaultParagraphFont1"/>
    <w:qFormat/>
    <w:rPr/>
  </w:style>
  <w:style w:type="character" w:styleId="ListParagraph">
    <w:name w:val="List Paragraph"/>
    <w:link w:val="ListParagraph1"/>
    <w:qFormat/>
    <w:rPr/>
  </w:style>
  <w:style w:type="character" w:styleId="Heading51">
    <w:name w:val="Heading 51"/>
    <w:qFormat/>
    <w:rPr>
      <w:rFonts w:ascii="Calibri Light" w:hAnsi="Calibri Light" w:asciiTheme="majorAscii" w:hAnsiTheme="majorHAnsi"/>
      <w:color w:themeColor="accent1" w:themeShade="7f" w:val="1F4E79"/>
    </w:rPr>
  </w:style>
  <w:style w:type="character" w:styleId="Heading11">
    <w:name w:val="Heading 11"/>
    <w:qFormat/>
    <w:rPr>
      <w:rFonts w:ascii="Calibri Light" w:hAnsi="Calibri Light" w:asciiTheme="majorAscii" w:hAnsiTheme="majorHAnsi"/>
      <w:b/>
      <w:color w:themeColor="accent1" w:themeShade="bf" w:val="2E75B5"/>
      <w:sz w:val="28"/>
    </w:rPr>
  </w:style>
  <w:style w:type="character" w:styleId="Header1">
    <w:name w:val="Header1"/>
    <w:qFormat/>
    <w:rPr/>
  </w:style>
  <w:style w:type="character" w:styleId="annotationsubject">
    <w:name w:val="annotation subject"/>
    <w:basedOn w:val="Marginalia"/>
    <w:link w:val="annotationsubject1"/>
    <w:qFormat/>
    <w:rPr>
      <w:b/>
    </w:rPr>
  </w:style>
  <w:style w:type="character" w:styleId="NoSpacing">
    <w:name w:val="No Spacing"/>
    <w:link w:val="NoSpacing1"/>
    <w:qFormat/>
    <w:rPr>
      <w:rFonts w:ascii="Times New Roman" w:hAnsi="Times New Roman"/>
      <w:sz w:val="20"/>
    </w:rPr>
  </w:style>
  <w:style w:type="character" w:styleId="Hyperlink">
    <w:name w:val="Hyperlink"/>
    <w:rPr>
      <w:color w:themeColor="hyperlink" w:val="0563C1"/>
      <w:u w:val="single"/>
    </w:rPr>
  </w:style>
  <w:style w:type="character" w:styleId="Footnote">
    <w:name w:val="Footnote"/>
    <w:link w:val="Footnote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Textbody">
    <w:name w:val="Text body"/>
    <w:qFormat/>
    <w:rPr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annotationreference">
    <w:name w:val="annotation reference"/>
    <w:link w:val="annotationreference1"/>
    <w:qFormat/>
    <w:rPr>
      <w:sz w:val="16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TMLCode">
    <w:name w:val="HTML Code"/>
    <w:basedOn w:val="DefaultParagraphFont"/>
    <w:link w:val="HTMLCode1"/>
    <w:qFormat/>
    <w:rPr>
      <w:rFonts w:ascii="Courier New" w:hAnsi="Courier New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Calibri Light" w:hAnsi="Calibri Light" w:asciiTheme="majorAscii" w:hAnsiTheme="majorHAnsi"/>
      <w:b/>
      <w:i/>
      <w:color w:themeColor="accent1" w:val="5B9BD5"/>
    </w:rPr>
  </w:style>
  <w:style w:type="character" w:styleId="Marginalia">
    <w:name w:val="Marginalia"/>
    <w:qFormat/>
    <w:rPr/>
  </w:style>
  <w:style w:type="character" w:styleId="Heading21">
    <w:name w:val="Heading 21"/>
    <w:qFormat/>
    <w:rPr>
      <w:rFonts w:ascii="Calibri Light" w:hAnsi="Calibri Light" w:asciiTheme="majorAscii" w:hAnsiTheme="majorHAnsi"/>
      <w:b/>
      <w:color w:themeColor="accent1" w:val="5B9BD5"/>
      <w:sz w:val="26"/>
    </w:rPr>
  </w:style>
  <w:style w:type="character" w:styleId="Heading61">
    <w:name w:val="Heading 61"/>
    <w:qFormat/>
    <w:rPr>
      <w:rFonts w:ascii="Calibri Light" w:hAnsi="Calibri Light" w:asciiTheme="majorAscii" w:hAnsiTheme="majorHAnsi"/>
      <w:i/>
      <w:color w:themeColor="accent1" w:themeShade="7f" w:val="1F4E79"/>
    </w:rPr>
  </w:style>
  <w:style w:type="character" w:styleId="1">
    <w:name w:val="Обычный1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Footer">
    <w:name w:val="Footer"/>
    <w:basedOn w:val="Normal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1">
    <w:name w:val="Endnote1"/>
    <w:basedOn w:val="Normal"/>
    <w:link w:val="Endnote"/>
    <w:qFormat/>
    <w:pPr/>
    <w:rPr/>
  </w:style>
  <w:style w:type="paragraph" w:styleId="1TimesNewRoman121">
    <w:name w:val="! ТЗ Стиль __ТекстОсн_1и + Times New Roman 12 пт По ширине Первая стр...1"/>
    <w:basedOn w:val="Normal"/>
    <w:link w:val="1TimesNewRoman12"/>
    <w:qFormat/>
    <w:pPr>
      <w:tabs>
        <w:tab w:val="clear" w:pos="1134"/>
        <w:tab w:val="left" w:pos="851" w:leader="none"/>
      </w:tabs>
      <w:spacing w:lineRule="auto" w:line="360" w:before="60" w:after="60"/>
      <w:ind w:firstLine="709" w:left="0"/>
      <w:jc w:val="both"/>
    </w:pPr>
    <w:rPr>
      <w:sz w:val="24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BalloonText1">
    <w:name w:val="Balloon Text1"/>
    <w:basedOn w:val="Normal"/>
    <w:link w:val="BalloonText"/>
    <w:qFormat/>
    <w:pPr/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Header">
    <w:name w:val="Header"/>
    <w:basedOn w:val="Normal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annotationsubject1">
    <w:name w:val="annotation subject1"/>
    <w:basedOn w:val="AnnotationText"/>
    <w:next w:val="AnnotationText"/>
    <w:link w:val="annotationsubject"/>
    <w:qFormat/>
    <w:pPr/>
    <w:rPr>
      <w:b/>
    </w:rPr>
  </w:style>
  <w:style w:type="paragraph" w:styleId="AnnotationText">
    <w:name w:val="Annotation Text"/>
    <w:basedOn w:val="Normal"/>
    <w:pPr/>
    <w:rPr/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themeColor="hyperlink" w:val="0563C1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/>
    <w:rPr/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reference1">
    <w:name w:val="annotation reference1"/>
    <w:link w:val="annotationreference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1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TMLCode1">
    <w:name w:val="HTML Code1"/>
    <w:basedOn w:val="DefaultParagraphFont1"/>
    <w:link w:val="HTMLCode"/>
    <w:qFormat/>
    <w:pPr/>
    <w:rPr>
      <w:rFonts w:ascii="Courier New" w:hAnsi="Courier New"/>
      <w:sz w:val="20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auto"/>
      <w:kern w:val="2"/>
      <w:sz w:val="24"/>
      <w:szCs w:val="24"/>
      <w:lang w:val="ru-RU" w:eastAsia="zh-CN" w:bidi="hi-IN"/>
    </w:rPr>
  </w:style>
  <w:style w:type="paragraph" w:styleId="Style12">
    <w:name w:val="Содержимое таблицы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table" w:styleId="Style_39">
    <w:name w:val="Table Grid"/>
    <w:basedOn w:val="Style_7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6">
    <w:name w:val="Сетка таблицы3"/>
    <w:basedOn w:val="Style_7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LibreOffice/24.2.7.2$Windows_X86_64 LibreOffice_project/ee3885777aa7032db5a9b65deec9457448a91162</Application>
  <AppVersion>15.0000</AppVersion>
  <Pages>9</Pages>
  <Words>1479</Words>
  <Characters>11672</Characters>
  <CharactersWithSpaces>13388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2025-07-25T16:13:52Z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