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B4A21" w:rsidRDefault="00F31EAA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</w:t>
      </w:r>
    </w:p>
    <w:p w:rsidR="003B4A21" w:rsidRDefault="003B4A21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A21">
        <w:rPr>
          <w:rFonts w:ascii="Times New Roman" w:hAnsi="Times New Roman" w:cs="Times New Roman"/>
          <w:b/>
          <w:sz w:val="28"/>
          <w:szCs w:val="28"/>
        </w:rPr>
        <w:t xml:space="preserve">ТРАНСПОРТА И ДОРОЖНОГО СТРОИТЕЛЬСТВА </w:t>
      </w:r>
    </w:p>
    <w:p w:rsidR="007F7A62" w:rsidRDefault="003B4A21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A21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F76EF9" w:rsidRPr="00113F00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741752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Tr="00E239B3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E239B3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6569C" w:rsidTr="00E239B3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E239B3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6569C" w:rsidTr="00E239B3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Default="0046569C" w:rsidP="00E239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33533" w:rsidRPr="0074603C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Tr="00041215">
        <w:tc>
          <w:tcPr>
            <w:tcW w:w="9639" w:type="dxa"/>
          </w:tcPr>
          <w:p w:rsidR="006E593A" w:rsidRPr="00682DCC" w:rsidRDefault="003B4A21" w:rsidP="003B4A21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</w:t>
            </w:r>
            <w:r w:rsidR="003C42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внесении изменений в приказ Министерства транспорта и дорожного строительства Камчатского края от 19.10.2023 № 11-Н </w:t>
            </w:r>
            <w:r w:rsidR="007862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3C42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«О </w:t>
            </w:r>
            <w:r w:rsidRPr="003B4A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транспорта и дорожного строительства </w:t>
            </w:r>
            <w:r w:rsidRPr="003B4A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Камчатского края</w:t>
            </w:r>
            <w:r w:rsidR="003C42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</w:tbl>
    <w:p w:rsidR="004549E8" w:rsidRDefault="004549E8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6349BE" w:rsidRPr="006349BE" w:rsidRDefault="006C5299" w:rsidP="006349B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349BE" w:rsidRPr="0063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экспертное заключение Управления Министерства юстиции Российской Федерации по Камчатскому краю от </w:t>
      </w:r>
      <w:r w:rsidR="006349BE">
        <w:rPr>
          <w:rFonts w:ascii="Times New Roman" w:eastAsia="Times New Roman" w:hAnsi="Times New Roman" w:cs="Times New Roman"/>
          <w:sz w:val="28"/>
          <w:szCs w:val="28"/>
          <w:lang w:eastAsia="ru-RU"/>
        </w:rPr>
        <w:t>10.07.2025</w:t>
      </w:r>
      <w:r w:rsidR="006349BE" w:rsidRPr="0063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349BE">
        <w:rPr>
          <w:rFonts w:ascii="Times New Roman" w:eastAsia="Times New Roman" w:hAnsi="Times New Roman" w:cs="Times New Roman"/>
          <w:sz w:val="28"/>
          <w:szCs w:val="28"/>
          <w:lang w:eastAsia="ru-RU"/>
        </w:rPr>
        <w:t>41/02-2104/25</w:t>
      </w:r>
      <w:r w:rsidR="006349BE" w:rsidRPr="006349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349BE" w:rsidRDefault="006349BE" w:rsidP="006C529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299" w:rsidRPr="006C5299" w:rsidRDefault="006349BE" w:rsidP="006C529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C5299" w:rsidRPr="006C52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6C5299" w:rsidRPr="004549E8" w:rsidRDefault="006C5299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0A1762" w:rsidRDefault="000A1762" w:rsidP="006C5299">
      <w:pPr>
        <w:pStyle w:val="ae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0A17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транспорта и дорожного строительства Камчатского края от 19.10.2023 № 11-Н «О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транспорта и дорожного строительства Камчатского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6C5299" w:rsidRDefault="006C5299" w:rsidP="006C5299">
      <w:pPr>
        <w:pStyle w:val="ae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2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преамбулу изложить в следующей редакции:</w:t>
      </w:r>
    </w:p>
    <w:p w:rsidR="00F76EF9" w:rsidRPr="006C5299" w:rsidRDefault="006C5299" w:rsidP="006C5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B4A21" w:rsidRPr="006C52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статей 19 Федерального закона от 27.07.2004 № 79-ФЗ «О государственной гражданско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службе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Указом Президента Российской Федерации от 01.07.2010 № 821 </w:t>
      </w:r>
      <w:r w:rsidRPr="006C5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комиссиях по соблюдению требований к служебному поведению федеральных государственных служащих и урегулированию конфликта интересов»,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A21" w:rsidRPr="006C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Камчатского края от 03.12.2010 № 526 «О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интересов», Законом Камчатского края от 27.04.2010 № 436 «О проверке достоверности и полноты сведений, представляемых гражданами, </w:t>
      </w:r>
      <w:r w:rsidR="003B4A21" w:rsidRPr="006C52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претендующими на замещение государственных должностей Камчатского края, должностей государственной гражданской службы Камчатского края, а также соблюдения лицами, замещающими государственные должности Камчатского края, установленных ограничений и соблюдения государственными гражданскими служащими Камчатского края требо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ваний к служебному поведению»;</w:t>
      </w:r>
    </w:p>
    <w:p w:rsidR="006C5299" w:rsidRDefault="006C5299" w:rsidP="006C5299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приложения 1 и 2 изложить в редакции согласно </w:t>
      </w:r>
      <w:r w:rsidRPr="006C5299">
        <w:rPr>
          <w:rFonts w:ascii="Times New Roman" w:hAnsi="Times New Roman" w:cs="Times New Roman"/>
          <w:sz w:val="28"/>
          <w:szCs w:val="28"/>
        </w:rPr>
        <w:t xml:space="preserve">приложению к настоящему </w:t>
      </w:r>
      <w:r>
        <w:rPr>
          <w:rFonts w:ascii="Times New Roman" w:hAnsi="Times New Roman" w:cs="Times New Roman"/>
          <w:sz w:val="28"/>
          <w:szCs w:val="28"/>
        </w:rPr>
        <w:t>приказу</w:t>
      </w:r>
      <w:r w:rsidRPr="006C5299">
        <w:rPr>
          <w:rFonts w:ascii="Times New Roman" w:hAnsi="Times New Roman" w:cs="Times New Roman"/>
          <w:sz w:val="28"/>
          <w:szCs w:val="28"/>
        </w:rPr>
        <w:t>.</w:t>
      </w:r>
    </w:p>
    <w:p w:rsidR="006C5299" w:rsidRDefault="006C5299" w:rsidP="006C5299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299">
        <w:rPr>
          <w:rFonts w:ascii="Times New Roman" w:hAnsi="Times New Roman" w:cs="Times New Roman"/>
          <w:sz w:val="28"/>
          <w:szCs w:val="28"/>
        </w:rPr>
        <w:t>Настоящий приказ вступает в силу после дня его официального опубликования.</w:t>
      </w:r>
    </w:p>
    <w:p w:rsidR="006C5299" w:rsidRDefault="006C5299" w:rsidP="006C5299">
      <w:pPr>
        <w:pStyle w:val="ConsPlusNormal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FA41CA" w:rsidRPr="00A27701" w:rsidRDefault="00FA41CA" w:rsidP="00E44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75F" w:rsidRPr="00A27701" w:rsidRDefault="00E5075F" w:rsidP="002050D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66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3"/>
        <w:gridCol w:w="3541"/>
        <w:gridCol w:w="2552"/>
      </w:tblGrid>
      <w:tr w:rsidR="002B4367" w:rsidTr="00A627AC">
        <w:trPr>
          <w:trHeight w:val="1651"/>
        </w:trPr>
        <w:tc>
          <w:tcPr>
            <w:tcW w:w="3573" w:type="dxa"/>
            <w:shd w:val="clear" w:color="auto" w:fill="auto"/>
            <w:tcMar>
              <w:left w:w="0" w:type="dxa"/>
              <w:right w:w="0" w:type="dxa"/>
            </w:tcMar>
          </w:tcPr>
          <w:p w:rsidR="002B4367" w:rsidRDefault="002B4367" w:rsidP="00A627AC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Министр</w:t>
            </w:r>
          </w:p>
          <w:p w:rsidR="002B4367" w:rsidRDefault="002B4367" w:rsidP="00A627AC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541" w:type="dxa"/>
            <w:shd w:val="clear" w:color="auto" w:fill="auto"/>
            <w:tcMar>
              <w:left w:w="0" w:type="dxa"/>
              <w:right w:w="0" w:type="dxa"/>
            </w:tcMar>
          </w:tcPr>
          <w:p w:rsidR="002B4367" w:rsidRDefault="002B4367" w:rsidP="00A627AC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2B4367" w:rsidRDefault="002B4367" w:rsidP="00A627AC">
            <w:pPr>
              <w:spacing w:after="0" w:line="240" w:lineRule="auto"/>
              <w:ind w:left="3" w:hanging="3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2B4367" w:rsidRDefault="002B4367" w:rsidP="00A627AC">
            <w:pPr>
              <w:spacing w:after="0" w:line="240" w:lineRule="auto"/>
              <w:ind w:left="-1130"/>
              <w:jc w:val="right"/>
              <w:rPr>
                <w:rFonts w:ascii="Times New Roman" w:hAnsi="Times New Roman"/>
                <w:color w:val="FFFFFF" w:themeColor="background1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  <w:p w:rsidR="002B4367" w:rsidRDefault="002B4367" w:rsidP="00A627AC">
            <w:pPr>
              <w:spacing w:after="0" w:line="240" w:lineRule="auto"/>
              <w:ind w:left="-1130"/>
              <w:jc w:val="right"/>
              <w:rPr>
                <w:rFonts w:ascii="Times New Roman" w:hAnsi="Times New Roman"/>
                <w:color w:val="FFFFFF" w:themeColor="background1"/>
                <w:sz w:val="24"/>
              </w:rPr>
            </w:pPr>
          </w:p>
          <w:p w:rsidR="002B4367" w:rsidRDefault="002B4367" w:rsidP="00A627AC">
            <w:pPr>
              <w:spacing w:after="0" w:line="240" w:lineRule="auto"/>
              <w:ind w:left="-1130"/>
              <w:jc w:val="right"/>
              <w:rPr>
                <w:rFonts w:ascii="Times New Roman" w:hAnsi="Times New Roman"/>
                <w:color w:val="FFFFFF" w:themeColor="background1"/>
                <w:sz w:val="24"/>
              </w:rPr>
            </w:pPr>
          </w:p>
          <w:p w:rsidR="002B4367" w:rsidRDefault="002B4367" w:rsidP="00A627AC">
            <w:pPr>
              <w:spacing w:after="0" w:line="240" w:lineRule="auto"/>
              <w:ind w:left="-1130"/>
              <w:jc w:val="right"/>
              <w:rPr>
                <w:rFonts w:ascii="Times New Roman" w:hAnsi="Times New Roman"/>
                <w:color w:val="FFFFFF" w:themeColor="background1"/>
                <w:sz w:val="24"/>
              </w:rPr>
            </w:pPr>
          </w:p>
          <w:p w:rsidR="002B4367" w:rsidRDefault="002B4367" w:rsidP="00A627AC">
            <w:pPr>
              <w:spacing w:after="0" w:line="240" w:lineRule="auto"/>
              <w:ind w:left="-1130"/>
              <w:rPr>
                <w:rFonts w:ascii="Times New Roman" w:hAnsi="Times New Roman"/>
                <w:color w:val="FFFFFF" w:themeColor="background1"/>
                <w:sz w:val="24"/>
              </w:rPr>
            </w:pPr>
          </w:p>
          <w:p w:rsidR="002B4367" w:rsidRDefault="002B4367" w:rsidP="00A627AC">
            <w:pPr>
              <w:spacing w:after="0" w:line="240" w:lineRule="auto"/>
              <w:ind w:left="-1130"/>
              <w:rPr>
                <w:rFonts w:ascii="Times New Roman" w:hAnsi="Times New Roman"/>
                <w:color w:val="FFFFFF" w:themeColor="background1"/>
                <w:sz w:val="24"/>
              </w:rPr>
            </w:pPr>
          </w:p>
          <w:p w:rsidR="002B4367" w:rsidRDefault="002B4367" w:rsidP="00A627AC">
            <w:pPr>
              <w:spacing w:after="0" w:line="240" w:lineRule="auto"/>
              <w:ind w:left="-1130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552" w:type="dxa"/>
            <w:shd w:val="clear" w:color="auto" w:fill="auto"/>
            <w:tcMar>
              <w:left w:w="0" w:type="dxa"/>
              <w:right w:w="0" w:type="dxa"/>
            </w:tcMar>
          </w:tcPr>
          <w:p w:rsidR="002B4367" w:rsidRDefault="005A5A9E" w:rsidP="002B43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           </w:t>
            </w:r>
            <w:r w:rsidR="002B4367">
              <w:rPr>
                <w:rFonts w:ascii="Times New Roman" w:hAnsi="Times New Roman"/>
                <w:color w:val="000000" w:themeColor="text1"/>
                <w:sz w:val="28"/>
              </w:rPr>
              <w:t>А.С. Сафонов</w:t>
            </w:r>
          </w:p>
        </w:tc>
      </w:tr>
    </w:tbl>
    <w:p w:rsidR="003D5C8F" w:rsidRDefault="003D5C8F">
      <w:r>
        <w:br w:type="page"/>
      </w:r>
    </w:p>
    <w:p w:rsidR="005A5A9E" w:rsidRPr="00672FC8" w:rsidRDefault="005A5A9E" w:rsidP="005A5A9E">
      <w:pPr>
        <w:widowControl w:val="0"/>
        <w:tabs>
          <w:tab w:val="left" w:pos="8222"/>
        </w:tabs>
        <w:spacing w:after="0" w:line="240" w:lineRule="auto"/>
        <w:ind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к приказу     Министерства транспорта</w:t>
      </w:r>
    </w:p>
    <w:p w:rsidR="005A5A9E" w:rsidRDefault="005A5A9E" w:rsidP="005A5A9E">
      <w:pPr>
        <w:widowControl w:val="0"/>
        <w:spacing w:after="0" w:line="240" w:lineRule="auto"/>
        <w:ind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дорожного строительства Камчатского </w:t>
      </w:r>
      <w:r w:rsidRPr="00DB6AD5">
        <w:rPr>
          <w:rFonts w:ascii="Times New Roman" w:hAnsi="Times New Roman" w:cs="Times New Roman"/>
          <w:sz w:val="28"/>
          <w:szCs w:val="28"/>
        </w:rPr>
        <w:t>края</w:t>
      </w:r>
    </w:p>
    <w:tbl>
      <w:tblPr>
        <w:tblStyle w:val="a3"/>
        <w:tblW w:w="0" w:type="auto"/>
        <w:tblInd w:w="5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869"/>
        <w:gridCol w:w="486"/>
      </w:tblGrid>
      <w:tr w:rsidR="00360457" w:rsidRPr="00612EDE" w:rsidTr="00A627AC">
        <w:tc>
          <w:tcPr>
            <w:tcW w:w="414" w:type="dxa"/>
            <w:hideMark/>
          </w:tcPr>
          <w:p w:rsidR="00360457" w:rsidRPr="00612EDE" w:rsidRDefault="00360457" w:rsidP="00A627AC">
            <w:pPr>
              <w:spacing w:after="60"/>
              <w:ind w:left="-6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12EDE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  <w:hideMark/>
          </w:tcPr>
          <w:p w:rsidR="00360457" w:rsidRPr="00612EDE" w:rsidRDefault="00360457" w:rsidP="00360457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" w:type="dxa"/>
            <w:hideMark/>
          </w:tcPr>
          <w:p w:rsidR="00360457" w:rsidRPr="00612EDE" w:rsidRDefault="00360457" w:rsidP="00A627AC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12ED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</w:tr>
    </w:tbl>
    <w:p w:rsidR="005A5A9E" w:rsidRPr="00612EDE" w:rsidRDefault="005A5A9E" w:rsidP="00084E74">
      <w:pPr>
        <w:widowControl w:val="0"/>
        <w:tabs>
          <w:tab w:val="left" w:pos="8222"/>
        </w:tabs>
        <w:spacing w:after="0" w:line="240" w:lineRule="auto"/>
        <w:ind w:left="5103" w:right="-2"/>
        <w:rPr>
          <w:rFonts w:ascii="Times New Roman" w:hAnsi="Times New Roman"/>
          <w:sz w:val="28"/>
        </w:rPr>
      </w:pPr>
    </w:p>
    <w:p w:rsidR="00525D1B" w:rsidRPr="00612EDE" w:rsidRDefault="005A5A9E" w:rsidP="00084E74">
      <w:pPr>
        <w:widowControl w:val="0"/>
        <w:tabs>
          <w:tab w:val="left" w:pos="8222"/>
        </w:tabs>
        <w:spacing w:after="0" w:line="240" w:lineRule="auto"/>
        <w:ind w:left="5103" w:right="-2"/>
        <w:rPr>
          <w:rFonts w:ascii="Times New Roman" w:hAnsi="Times New Roman"/>
          <w:sz w:val="28"/>
        </w:rPr>
      </w:pPr>
      <w:r w:rsidRPr="00612EDE">
        <w:rPr>
          <w:rFonts w:ascii="Times New Roman" w:hAnsi="Times New Roman"/>
          <w:sz w:val="28"/>
        </w:rPr>
        <w:t>«</w:t>
      </w:r>
      <w:r w:rsidR="002739DC" w:rsidRPr="00612EDE">
        <w:rPr>
          <w:rFonts w:ascii="Times New Roman" w:hAnsi="Times New Roman"/>
          <w:sz w:val="28"/>
        </w:rPr>
        <w:t>Приложение</w:t>
      </w:r>
      <w:r w:rsidR="00084E74" w:rsidRPr="00612EDE">
        <w:rPr>
          <w:rFonts w:ascii="Times New Roman" w:hAnsi="Times New Roman"/>
          <w:sz w:val="28"/>
        </w:rPr>
        <w:t xml:space="preserve"> 1 </w:t>
      </w:r>
      <w:r w:rsidR="00525D1B" w:rsidRPr="00612EDE">
        <w:rPr>
          <w:rFonts w:ascii="Times New Roman" w:hAnsi="Times New Roman"/>
          <w:sz w:val="28"/>
        </w:rPr>
        <w:t xml:space="preserve">к приказу </w:t>
      </w:r>
      <w:r w:rsidR="00084E74" w:rsidRPr="00612EDE">
        <w:rPr>
          <w:rFonts w:ascii="Times New Roman" w:hAnsi="Times New Roman"/>
          <w:sz w:val="28"/>
        </w:rPr>
        <w:t xml:space="preserve">    </w:t>
      </w:r>
      <w:r w:rsidR="00525D1B" w:rsidRPr="00612EDE">
        <w:rPr>
          <w:rFonts w:ascii="Times New Roman" w:hAnsi="Times New Roman"/>
          <w:sz w:val="28"/>
        </w:rPr>
        <w:t>Министерства</w:t>
      </w:r>
      <w:r w:rsidR="00084E74" w:rsidRPr="00612EDE">
        <w:rPr>
          <w:rFonts w:ascii="Times New Roman" w:hAnsi="Times New Roman"/>
          <w:sz w:val="28"/>
        </w:rPr>
        <w:t xml:space="preserve"> транспорта</w:t>
      </w:r>
    </w:p>
    <w:p w:rsidR="00525D1B" w:rsidRPr="00612EDE" w:rsidRDefault="00084E74" w:rsidP="00525D1B">
      <w:pPr>
        <w:widowControl w:val="0"/>
        <w:spacing w:after="0" w:line="240" w:lineRule="auto"/>
        <w:ind w:left="5103" w:right="-2"/>
        <w:rPr>
          <w:rFonts w:ascii="Times New Roman" w:hAnsi="Times New Roman"/>
          <w:sz w:val="28"/>
        </w:rPr>
      </w:pPr>
      <w:r w:rsidRPr="00612EDE">
        <w:rPr>
          <w:rFonts w:ascii="Times New Roman" w:hAnsi="Times New Roman" w:cs="Times New Roman"/>
          <w:sz w:val="28"/>
          <w:szCs w:val="28"/>
        </w:rPr>
        <w:t>и дорожного строительства</w:t>
      </w:r>
      <w:r w:rsidR="00525D1B" w:rsidRPr="00612EDE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tbl>
      <w:tblPr>
        <w:tblStyle w:val="a3"/>
        <w:tblW w:w="0" w:type="auto"/>
        <w:tblInd w:w="5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612EDE" w:rsidRPr="00612EDE" w:rsidTr="00084E74">
        <w:tc>
          <w:tcPr>
            <w:tcW w:w="414" w:type="dxa"/>
            <w:hideMark/>
          </w:tcPr>
          <w:p w:rsidR="00525D1B" w:rsidRPr="00612EDE" w:rsidRDefault="00525D1B" w:rsidP="00E239B3">
            <w:pPr>
              <w:spacing w:after="60"/>
              <w:ind w:left="-6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12EDE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  <w:hideMark/>
          </w:tcPr>
          <w:p w:rsidR="00525D1B" w:rsidRPr="00612EDE" w:rsidRDefault="00612EDE" w:rsidP="00E239B3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19.10.2023</w:t>
            </w:r>
          </w:p>
        </w:tc>
        <w:tc>
          <w:tcPr>
            <w:tcW w:w="486" w:type="dxa"/>
            <w:hideMark/>
          </w:tcPr>
          <w:p w:rsidR="00525D1B" w:rsidRPr="00612EDE" w:rsidRDefault="00525D1B" w:rsidP="00E239B3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12ED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hideMark/>
          </w:tcPr>
          <w:p w:rsidR="00525D1B" w:rsidRPr="00612EDE" w:rsidRDefault="00612EDE" w:rsidP="00612EDE">
            <w:pPr>
              <w:spacing w:after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11-Н</w:t>
            </w:r>
          </w:p>
        </w:tc>
      </w:tr>
    </w:tbl>
    <w:p w:rsidR="00510345" w:rsidRDefault="00510345" w:rsidP="00510345">
      <w:pPr>
        <w:widowControl w:val="0"/>
        <w:tabs>
          <w:tab w:val="left" w:pos="8222"/>
        </w:tabs>
        <w:spacing w:after="0" w:line="240" w:lineRule="auto"/>
        <w:ind w:right="-2"/>
        <w:rPr>
          <w:rFonts w:ascii="Times New Roman" w:hAnsi="Times New Roman"/>
          <w:sz w:val="28"/>
        </w:rPr>
      </w:pPr>
    </w:p>
    <w:p w:rsidR="00704CB3" w:rsidRDefault="00704CB3" w:rsidP="00510345">
      <w:pPr>
        <w:widowControl w:val="0"/>
        <w:tabs>
          <w:tab w:val="left" w:pos="8222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084E74" w:rsidRPr="00510345" w:rsidRDefault="00510345" w:rsidP="00510345">
      <w:pPr>
        <w:widowControl w:val="0"/>
        <w:tabs>
          <w:tab w:val="left" w:pos="8222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510345">
        <w:rPr>
          <w:rFonts w:ascii="Times New Roman" w:hAnsi="Times New Roman" w:cs="Times New Roman"/>
          <w:sz w:val="28"/>
          <w:szCs w:val="28"/>
        </w:rPr>
        <w:t xml:space="preserve">Состав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</w:t>
      </w:r>
      <w:r w:rsidR="00641887">
        <w:rPr>
          <w:rFonts w:ascii="Times New Roman" w:hAnsi="Times New Roman" w:cs="Times New Roman"/>
          <w:sz w:val="28"/>
          <w:szCs w:val="28"/>
        </w:rPr>
        <w:t>Министерстве</w:t>
      </w:r>
      <w:r w:rsidR="00641887" w:rsidRPr="00A27701">
        <w:rPr>
          <w:rFonts w:ascii="Times New Roman" w:hAnsi="Times New Roman" w:cs="Times New Roman"/>
          <w:sz w:val="28"/>
          <w:szCs w:val="28"/>
        </w:rPr>
        <w:t xml:space="preserve"> транспорта и дорожного строительства Камчатского края</w:t>
      </w:r>
      <w:r w:rsidR="00BD55EC">
        <w:rPr>
          <w:rFonts w:ascii="Times New Roman" w:hAnsi="Times New Roman" w:cs="Times New Roman"/>
          <w:sz w:val="28"/>
          <w:szCs w:val="28"/>
        </w:rPr>
        <w:t>&lt;</w:t>
      </w:r>
      <w:r w:rsidR="00CC5B47">
        <w:rPr>
          <w:rFonts w:ascii="Times New Roman" w:hAnsi="Times New Roman" w:cs="Times New Roman"/>
          <w:sz w:val="28"/>
          <w:szCs w:val="28"/>
        </w:rPr>
        <w:t>*</w:t>
      </w:r>
      <w:r w:rsidR="00BD55EC">
        <w:rPr>
          <w:rFonts w:ascii="Times New Roman" w:hAnsi="Times New Roman" w:cs="Times New Roman"/>
          <w:sz w:val="28"/>
          <w:szCs w:val="28"/>
        </w:rPr>
        <w:t>&gt;</w:t>
      </w:r>
    </w:p>
    <w:p w:rsidR="00084E74" w:rsidRDefault="00084E74" w:rsidP="00244261">
      <w:pPr>
        <w:widowControl w:val="0"/>
        <w:tabs>
          <w:tab w:val="left" w:pos="8222"/>
        </w:tabs>
        <w:spacing w:after="0" w:line="240" w:lineRule="auto"/>
        <w:ind w:right="-2"/>
        <w:rPr>
          <w:rFonts w:ascii="Times New Roman" w:hAnsi="Times New Roman"/>
          <w:sz w:val="28"/>
        </w:rPr>
      </w:pPr>
    </w:p>
    <w:tbl>
      <w:tblPr>
        <w:tblW w:w="94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6335"/>
        <w:gridCol w:w="16"/>
      </w:tblGrid>
      <w:tr w:rsidR="00244261" w:rsidRPr="00B75FC9" w:rsidTr="00BD55EC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44261" w:rsidRPr="00B75FC9" w:rsidRDefault="00E44AEE" w:rsidP="00E239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Передерий Михаил Владимирович</w:t>
            </w:r>
          </w:p>
        </w:tc>
        <w:tc>
          <w:tcPr>
            <w:tcW w:w="6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4261" w:rsidRPr="00B75FC9" w:rsidRDefault="00704CB3" w:rsidP="00E239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44261" w:rsidRPr="00B75FC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министра транспорта и дорожного строительства Камчатского края, председатель </w:t>
            </w:r>
            <w:r w:rsidR="00C1234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44261" w:rsidRPr="00B75FC9">
              <w:rPr>
                <w:rFonts w:ascii="Times New Roman" w:hAnsi="Times New Roman" w:cs="Times New Roman"/>
                <w:sz w:val="28"/>
                <w:szCs w:val="28"/>
              </w:rPr>
              <w:t>омиссии;</w:t>
            </w:r>
          </w:p>
        </w:tc>
      </w:tr>
      <w:tr w:rsidR="00244261" w:rsidRPr="00B75FC9" w:rsidTr="00BD55EC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44261" w:rsidRPr="00B75FC9" w:rsidRDefault="008A4DB0" w:rsidP="00E239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Каталагин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Алексадрович</w:t>
            </w:r>
            <w:proofErr w:type="spellEnd"/>
          </w:p>
        </w:tc>
        <w:tc>
          <w:tcPr>
            <w:tcW w:w="6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4261" w:rsidRPr="00B75FC9" w:rsidRDefault="00704CB3" w:rsidP="00E239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44DF6" w:rsidRPr="00744DF6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транспорта и дорожного строительства Камчатск</w:t>
            </w:r>
            <w:r w:rsidR="00744DF6">
              <w:rPr>
                <w:rFonts w:ascii="Times New Roman" w:hAnsi="Times New Roman" w:cs="Times New Roman"/>
                <w:sz w:val="28"/>
                <w:szCs w:val="28"/>
              </w:rPr>
              <w:t>ого края</w:t>
            </w:r>
            <w:r w:rsidR="00AF5C3D">
              <w:rPr>
                <w:rFonts w:ascii="Times New Roman" w:hAnsi="Times New Roman" w:cs="Times New Roman"/>
                <w:sz w:val="28"/>
                <w:szCs w:val="28"/>
              </w:rPr>
              <w:t xml:space="preserve"> ‒</w:t>
            </w:r>
            <w:r w:rsidR="00AF5C3D" w:rsidRPr="00AF5C3D">
              <w:rPr>
                <w:rFonts w:ascii="Arial" w:eastAsiaTheme="minorHAnsi" w:hAnsi="Arial" w:cs="Arial"/>
                <w:color w:val="252525"/>
                <w:sz w:val="18"/>
                <w:szCs w:val="18"/>
                <w:shd w:val="clear" w:color="auto" w:fill="FFFFFF"/>
                <w:lang w:eastAsia="en-US"/>
              </w:rPr>
              <w:t xml:space="preserve"> </w:t>
            </w:r>
            <w:r w:rsidR="00AF5C3D" w:rsidRPr="00AF5C3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министра </w:t>
            </w:r>
            <w:r w:rsidR="00AF5C3D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="00AF5C3D" w:rsidRPr="00AF5C3D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управления </w:t>
            </w:r>
            <w:r w:rsidR="00AF5C3D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="00AF5C3D" w:rsidRPr="00AF5C3D">
              <w:rPr>
                <w:rFonts w:ascii="Times New Roman" w:hAnsi="Times New Roman" w:cs="Times New Roman"/>
                <w:sz w:val="28"/>
                <w:szCs w:val="28"/>
              </w:rPr>
              <w:t xml:space="preserve"> главный государственный инспектор государственного технического надзора Камчатского края</w:t>
            </w:r>
            <w:r w:rsidR="00744DF6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  <w:r w:rsidR="00C1234A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</w:t>
            </w:r>
            <w:r w:rsidR="00244261" w:rsidRPr="00B75FC9">
              <w:rPr>
                <w:rFonts w:ascii="Times New Roman" w:hAnsi="Times New Roman" w:cs="Times New Roman"/>
                <w:sz w:val="28"/>
                <w:szCs w:val="28"/>
              </w:rPr>
              <w:t>омиссии;</w:t>
            </w:r>
          </w:p>
        </w:tc>
      </w:tr>
      <w:tr w:rsidR="00244261" w:rsidRPr="00B75FC9" w:rsidTr="00BD55EC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44261" w:rsidRPr="00B75FC9" w:rsidRDefault="00704CB3" w:rsidP="00E239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Милькина Мария Николаевна</w:t>
            </w:r>
          </w:p>
        </w:tc>
        <w:tc>
          <w:tcPr>
            <w:tcW w:w="6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4261" w:rsidRPr="00B75FC9" w:rsidRDefault="00704CB3" w:rsidP="00E239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44261" w:rsidRPr="00B75FC9">
              <w:rPr>
                <w:rFonts w:ascii="Times New Roman" w:hAnsi="Times New Roman" w:cs="Times New Roman"/>
                <w:sz w:val="28"/>
                <w:szCs w:val="28"/>
              </w:rPr>
              <w:t>консультант отдела пассажирского и автомобильного транспорта Министерства транспорта и дорожного строительст</w:t>
            </w:r>
            <w:r w:rsidR="00C1234A">
              <w:rPr>
                <w:rFonts w:ascii="Times New Roman" w:hAnsi="Times New Roman" w:cs="Times New Roman"/>
                <w:sz w:val="28"/>
                <w:szCs w:val="28"/>
              </w:rPr>
              <w:t>ва Камчатского края, секретарь К</w:t>
            </w:r>
            <w:r w:rsidR="00244261" w:rsidRPr="00B75FC9">
              <w:rPr>
                <w:rFonts w:ascii="Times New Roman" w:hAnsi="Times New Roman" w:cs="Times New Roman"/>
                <w:sz w:val="28"/>
                <w:szCs w:val="28"/>
              </w:rPr>
              <w:t>омиссии;</w:t>
            </w:r>
          </w:p>
        </w:tc>
      </w:tr>
      <w:tr w:rsidR="00244261" w:rsidRPr="00B75FC9" w:rsidTr="00BD55EC">
        <w:trPr>
          <w:gridAfter w:val="1"/>
          <w:wAfter w:w="16" w:type="dxa"/>
        </w:trPr>
        <w:tc>
          <w:tcPr>
            <w:tcW w:w="9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4261" w:rsidRPr="00B75FC9" w:rsidRDefault="00C1234A" w:rsidP="00E239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</w:t>
            </w:r>
            <w:r w:rsidR="00244261" w:rsidRPr="00B75FC9">
              <w:rPr>
                <w:rFonts w:ascii="Times New Roman" w:hAnsi="Times New Roman" w:cs="Times New Roman"/>
                <w:sz w:val="28"/>
                <w:szCs w:val="28"/>
              </w:rPr>
              <w:t>омиссии:</w:t>
            </w:r>
          </w:p>
        </w:tc>
      </w:tr>
      <w:tr w:rsidR="00E44AEE" w:rsidRPr="00B75FC9" w:rsidTr="00BD55EC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44AEE" w:rsidRDefault="00704CB3" w:rsidP="002050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Каушанов</w:t>
            </w:r>
            <w:r w:rsidR="00744DF6">
              <w:rPr>
                <w:rFonts w:ascii="Times New Roman" w:hAnsi="Times New Roman" w:cs="Times New Roman"/>
                <w:sz w:val="28"/>
                <w:szCs w:val="28"/>
              </w:rPr>
              <w:t xml:space="preserve">а Мария </w:t>
            </w:r>
          </w:p>
          <w:p w:rsidR="00744DF6" w:rsidRDefault="00744DF6" w:rsidP="002050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6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4AEE" w:rsidRDefault="00704CB3" w:rsidP="002050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44AEE" w:rsidRPr="00244261">
              <w:rPr>
                <w:rFonts w:ascii="Times New Roman" w:hAnsi="Times New Roman" w:cs="Times New Roman"/>
                <w:sz w:val="28"/>
                <w:szCs w:val="28"/>
              </w:rPr>
              <w:t xml:space="preserve">референт </w:t>
            </w:r>
            <w:r w:rsidR="00E44AEE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финансово-аналитического отдела </w:t>
            </w:r>
            <w:r w:rsidR="00E44AEE" w:rsidRPr="002050DD">
              <w:rPr>
                <w:rFonts w:ascii="Times New Roman" w:hAnsi="Times New Roman" w:cs="Times New Roman"/>
                <w:sz w:val="28"/>
                <w:szCs w:val="28"/>
              </w:rPr>
              <w:t>Министерств</w:t>
            </w:r>
            <w:r w:rsidR="00E44AE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44AEE" w:rsidRPr="002050DD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транспорта и дорожного строительства Камчатского края</w:t>
            </w:r>
            <w:r w:rsidR="00E44AE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44AEE" w:rsidRPr="00244261" w:rsidRDefault="00E44AEE" w:rsidP="002050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AEE" w:rsidRPr="00B75FC9" w:rsidTr="00BD55EC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44AEE" w:rsidRDefault="00744DF6" w:rsidP="002050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Чепелюк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 Александрович</w:t>
            </w:r>
          </w:p>
        </w:tc>
        <w:tc>
          <w:tcPr>
            <w:tcW w:w="6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4AEE" w:rsidRPr="002050DD" w:rsidRDefault="00704CB3" w:rsidP="00E44AE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44AEE">
              <w:rPr>
                <w:rFonts w:ascii="Times New Roman" w:hAnsi="Times New Roman" w:cs="Times New Roman"/>
                <w:sz w:val="28"/>
                <w:szCs w:val="28"/>
              </w:rPr>
              <w:t xml:space="preserve">референт </w:t>
            </w:r>
            <w:r w:rsidR="00744DF6" w:rsidRPr="00744DF6">
              <w:rPr>
                <w:rFonts w:ascii="Times New Roman" w:hAnsi="Times New Roman" w:cs="Times New Roman"/>
                <w:sz w:val="28"/>
                <w:szCs w:val="28"/>
              </w:rPr>
              <w:t xml:space="preserve">отдела дорожного хозяйства </w:t>
            </w:r>
            <w:r w:rsidR="00E44AEE" w:rsidRPr="002050DD">
              <w:rPr>
                <w:rFonts w:ascii="Times New Roman" w:hAnsi="Times New Roman" w:cs="Times New Roman"/>
                <w:bCs/>
                <w:sz w:val="28"/>
                <w:szCs w:val="28"/>
              </w:rPr>
              <w:t>Министерства транспорта и дорожного строительства Камчатского края</w:t>
            </w:r>
            <w:r w:rsidR="00E44AEE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E44AEE" w:rsidRPr="00244261" w:rsidRDefault="00E44AEE" w:rsidP="002050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AEE" w:rsidRPr="00B75FC9" w:rsidTr="00BD55EC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44AEE" w:rsidRDefault="00E44AEE" w:rsidP="002050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Заколутин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Викторович</w:t>
            </w:r>
          </w:p>
        </w:tc>
        <w:tc>
          <w:tcPr>
            <w:tcW w:w="6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4AEE" w:rsidRDefault="00704CB3" w:rsidP="00E44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44AEE" w:rsidRPr="00244261">
              <w:rPr>
                <w:rFonts w:ascii="Times New Roman" w:hAnsi="Times New Roman" w:cs="Times New Roman"/>
                <w:sz w:val="28"/>
                <w:szCs w:val="28"/>
              </w:rPr>
              <w:t>референт отдела по профилактике</w:t>
            </w:r>
            <w:r w:rsidR="00E44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AEE" w:rsidRPr="00244261">
              <w:rPr>
                <w:rFonts w:ascii="Times New Roman" w:hAnsi="Times New Roman" w:cs="Times New Roman"/>
                <w:sz w:val="28"/>
                <w:szCs w:val="28"/>
              </w:rPr>
              <w:t>коррупционных и иных прав</w:t>
            </w:r>
            <w:r w:rsidR="00E44AEE">
              <w:rPr>
                <w:rFonts w:ascii="Times New Roman" w:hAnsi="Times New Roman" w:cs="Times New Roman"/>
                <w:sz w:val="28"/>
                <w:szCs w:val="28"/>
              </w:rPr>
              <w:t xml:space="preserve">онарушений </w:t>
            </w:r>
            <w:r w:rsidR="00E44AEE" w:rsidRPr="00244261">
              <w:rPr>
                <w:rFonts w:ascii="Times New Roman" w:hAnsi="Times New Roman" w:cs="Times New Roman"/>
                <w:sz w:val="28"/>
                <w:szCs w:val="28"/>
              </w:rPr>
              <w:t>Админи</w:t>
            </w:r>
            <w:r w:rsidR="00E44AEE">
              <w:rPr>
                <w:rFonts w:ascii="Times New Roman" w:hAnsi="Times New Roman" w:cs="Times New Roman"/>
                <w:sz w:val="28"/>
                <w:szCs w:val="28"/>
              </w:rPr>
              <w:t>страции Губернатора Камчатского края;</w:t>
            </w:r>
          </w:p>
        </w:tc>
      </w:tr>
      <w:tr w:rsidR="00244261" w:rsidRPr="00B75FC9" w:rsidTr="00BD55EC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44261" w:rsidRPr="00B75FC9" w:rsidRDefault="00244261" w:rsidP="00E23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4AEE" w:rsidRPr="00B75FC9" w:rsidRDefault="00E44AEE" w:rsidP="00E239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A58" w:rsidRPr="00B75FC9" w:rsidTr="00BD55EC">
        <w:trPr>
          <w:trHeight w:val="259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E4A58" w:rsidRPr="000E4A58" w:rsidRDefault="000E4A58" w:rsidP="00E23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Пасечник Александр Федорович</w:t>
            </w:r>
          </w:p>
        </w:tc>
        <w:tc>
          <w:tcPr>
            <w:tcW w:w="6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4A58" w:rsidRPr="00B75FC9" w:rsidRDefault="00704CB3" w:rsidP="00E44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E4A58">
              <w:rPr>
                <w:rFonts w:ascii="Times New Roman" w:hAnsi="Times New Roman" w:cs="Times New Roman"/>
                <w:sz w:val="28"/>
                <w:szCs w:val="28"/>
              </w:rPr>
              <w:t>доцент кафедры экономических и социально-гуманитарных наук Петропавловского филиала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</w:t>
            </w:r>
            <w:r w:rsidR="006530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E4A58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0E4A58" w:rsidRPr="00B75FC9" w:rsidTr="00BD55EC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E4A58" w:rsidRDefault="000E4A58" w:rsidP="00E23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Ершов Иннокентий Афанасьевич</w:t>
            </w:r>
          </w:p>
        </w:tc>
        <w:tc>
          <w:tcPr>
            <w:tcW w:w="6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4A58" w:rsidRDefault="00704CB3" w:rsidP="006530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E4A58">
              <w:rPr>
                <w:rFonts w:ascii="Times New Roman" w:hAnsi="Times New Roman" w:cs="Times New Roman"/>
                <w:sz w:val="28"/>
                <w:szCs w:val="28"/>
              </w:rPr>
              <w:t>представитель Общ</w:t>
            </w:r>
            <w:r w:rsidR="006530B1">
              <w:rPr>
                <w:rFonts w:ascii="Times New Roman" w:hAnsi="Times New Roman" w:cs="Times New Roman"/>
                <w:sz w:val="28"/>
                <w:szCs w:val="28"/>
              </w:rPr>
              <w:t>ественной палаты, э</w:t>
            </w:r>
            <w:r w:rsidR="006530B1" w:rsidRPr="006530B1">
              <w:rPr>
                <w:rFonts w:ascii="Times New Roman" w:hAnsi="Times New Roman" w:cs="Times New Roman"/>
                <w:sz w:val="28"/>
                <w:szCs w:val="28"/>
              </w:rPr>
              <w:t>ксперт по освидетельствованию систем управления безоп</w:t>
            </w:r>
            <w:r w:rsidR="006530B1">
              <w:rPr>
                <w:rFonts w:ascii="Times New Roman" w:hAnsi="Times New Roman" w:cs="Times New Roman"/>
                <w:sz w:val="28"/>
                <w:szCs w:val="28"/>
              </w:rPr>
              <w:t>асностью рыбопромыслового флота</w:t>
            </w:r>
            <w:r w:rsidR="006530B1" w:rsidRPr="006530B1">
              <w:rPr>
                <w:rFonts w:ascii="Times New Roman" w:hAnsi="Times New Roman" w:cs="Times New Roman"/>
                <w:sz w:val="28"/>
                <w:szCs w:val="28"/>
              </w:rPr>
              <w:t xml:space="preserve"> филиал</w:t>
            </w:r>
            <w:r w:rsidR="006530B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530B1" w:rsidRPr="006530B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государственного бюджетного учреждения «Дальн</w:t>
            </w:r>
            <w:r w:rsidR="006530B1">
              <w:rPr>
                <w:rFonts w:ascii="Times New Roman" w:hAnsi="Times New Roman" w:cs="Times New Roman"/>
                <w:sz w:val="28"/>
                <w:szCs w:val="28"/>
              </w:rPr>
              <w:t xml:space="preserve">евосточный экспедиционный отряд </w:t>
            </w:r>
            <w:r w:rsidR="006530B1" w:rsidRPr="006530B1">
              <w:rPr>
                <w:rFonts w:ascii="Times New Roman" w:hAnsi="Times New Roman" w:cs="Times New Roman"/>
                <w:sz w:val="28"/>
                <w:szCs w:val="28"/>
              </w:rPr>
              <w:t>аварийно-спасательных работ»</w:t>
            </w:r>
            <w:r w:rsidR="00653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AEE">
              <w:rPr>
                <w:rFonts w:ascii="Times New Roman" w:hAnsi="Times New Roman" w:cs="Times New Roman"/>
                <w:sz w:val="28"/>
                <w:szCs w:val="28"/>
              </w:rPr>
              <w:t>(по согласованию).</w:t>
            </w:r>
          </w:p>
        </w:tc>
      </w:tr>
      <w:tr w:rsidR="00EF1C56" w:rsidRPr="00B75FC9" w:rsidTr="00BD55EC">
        <w:trPr>
          <w:trHeight w:val="189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F1C56" w:rsidRPr="00EF1C56" w:rsidRDefault="00C1234A" w:rsidP="00E23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заседания К</w:t>
            </w:r>
            <w:r w:rsidR="00EF1C56" w:rsidRPr="00EF1C56">
              <w:rPr>
                <w:rFonts w:ascii="Times New Roman" w:hAnsi="Times New Roman" w:cs="Times New Roman"/>
                <w:sz w:val="28"/>
                <w:szCs w:val="28"/>
              </w:rPr>
              <w:t>омиссии с правом совещательного голоса:</w:t>
            </w:r>
          </w:p>
        </w:tc>
        <w:tc>
          <w:tcPr>
            <w:tcW w:w="6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49C" w:rsidRDefault="00704CB3" w:rsidP="006530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F1C56" w:rsidRPr="00EF1C56">
              <w:rPr>
                <w:rFonts w:ascii="Times New Roman" w:hAnsi="Times New Roman" w:cs="Times New Roman"/>
                <w:sz w:val="28"/>
                <w:szCs w:val="28"/>
              </w:rPr>
              <w:t xml:space="preserve">непосредственный руководитель государственного гражданского служащего Камчатского края (далее – гражданский служащий),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 гражданские служащие, замещающие в Министерстве </w:t>
            </w:r>
            <w:r w:rsidR="007E0709" w:rsidRPr="007E0709">
              <w:rPr>
                <w:rFonts w:ascii="Times New Roman" w:hAnsi="Times New Roman" w:cs="Times New Roman"/>
                <w:sz w:val="28"/>
                <w:szCs w:val="28"/>
              </w:rPr>
              <w:t>транспорта и дорожного строительства Камчатского края</w:t>
            </w:r>
            <w:r w:rsidR="00EF1C56" w:rsidRPr="00EF1C56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должности государственной гражданской службы Камчатского края, аналогичные должности, замещаемой гражданским служащим, в отношении которого Комиссией рассматривается этот вопрос (два лица)</w:t>
            </w:r>
            <w:r w:rsidR="00BD55EC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EF1C56" w:rsidRPr="00EF1C56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  <w:r w:rsidR="00BD55EC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 w:rsidR="00EF1C56" w:rsidRPr="00EF1C5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0F549C" w:rsidRDefault="000F549C" w:rsidP="006530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49C" w:rsidRDefault="00BD55EC" w:rsidP="006530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F1C56" w:rsidRPr="00EF1C56">
              <w:rPr>
                <w:rFonts w:ascii="Times New Roman" w:hAnsi="Times New Roman" w:cs="Times New Roman"/>
                <w:sz w:val="28"/>
                <w:szCs w:val="28"/>
              </w:rPr>
              <w:t xml:space="preserve">другие гражданские служащие, замещающие должности государственной гражданской службы Камчатского края в Министерстве </w:t>
            </w:r>
            <w:r w:rsidR="007E0709" w:rsidRPr="007E0709">
              <w:rPr>
                <w:rFonts w:ascii="Times New Roman" w:hAnsi="Times New Roman" w:cs="Times New Roman"/>
                <w:sz w:val="28"/>
                <w:szCs w:val="28"/>
              </w:rPr>
              <w:t>транспорта и дорожного строительства Камчатского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EF1C56" w:rsidRPr="00EF1C56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 w:rsidR="00EF1C56" w:rsidRPr="00EF1C56">
              <w:rPr>
                <w:rFonts w:ascii="Times New Roman" w:hAnsi="Times New Roman" w:cs="Times New Roman"/>
                <w:sz w:val="28"/>
                <w:szCs w:val="28"/>
              </w:rPr>
              <w:t>; специалисты, которые могут дать пояснения по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опросам государственной службы</w:t>
            </w:r>
            <w:r w:rsidR="00EF1C56" w:rsidRPr="00EF1C56">
              <w:rPr>
                <w:rFonts w:ascii="Times New Roman" w:hAnsi="Times New Roman" w:cs="Times New Roman"/>
                <w:sz w:val="28"/>
                <w:szCs w:val="28"/>
              </w:rPr>
              <w:t xml:space="preserve"> и вопросам, рассматриваемым Комиссией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EF1C56" w:rsidRPr="00EF1C56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 w:rsidR="00EF1C56" w:rsidRPr="00EF1C5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0F549C" w:rsidRDefault="000F549C" w:rsidP="006530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49C" w:rsidRDefault="00BD55EC" w:rsidP="006530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F1C56" w:rsidRPr="00EF1C56">
              <w:rPr>
                <w:rFonts w:ascii="Times New Roman" w:hAnsi="Times New Roman" w:cs="Times New Roman"/>
                <w:sz w:val="28"/>
                <w:szCs w:val="28"/>
              </w:rPr>
              <w:t>должностные лица других государственных органов Камчатского края, органов местного самоуправления в Камчатском крае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EF1C56" w:rsidRPr="00EF1C56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 w:rsidR="00EF1C56" w:rsidRPr="00EF1C5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0F549C" w:rsidRDefault="000F549C" w:rsidP="006530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49C" w:rsidRDefault="00BD55EC" w:rsidP="00BD55EC">
            <w:pPr>
              <w:pStyle w:val="ConsPlusNormal"/>
              <w:tabs>
                <w:tab w:val="left" w:pos="4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F1C56" w:rsidRPr="00EF1C56">
              <w:rPr>
                <w:rFonts w:ascii="Times New Roman" w:hAnsi="Times New Roman" w:cs="Times New Roman"/>
                <w:sz w:val="28"/>
                <w:szCs w:val="28"/>
              </w:rPr>
              <w:t>представители заинтересованных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  &lt;</w:t>
            </w:r>
            <w:r w:rsidR="00EF1C56" w:rsidRPr="00EF1C56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 w:rsidR="00EF1C56" w:rsidRPr="00EF1C5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EF1C56" w:rsidRDefault="00EF1C56" w:rsidP="006530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C56">
              <w:rPr>
                <w:rFonts w:ascii="Times New Roman" w:hAnsi="Times New Roman" w:cs="Times New Roman"/>
                <w:sz w:val="28"/>
                <w:szCs w:val="28"/>
              </w:rPr>
              <w:t>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</w:t>
            </w:r>
            <w:r w:rsidR="00BD55EC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Pr="00EF1C56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  <w:r w:rsidR="00BD55EC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 w:rsidRPr="00EF1C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285C" w:rsidRDefault="005D285C" w:rsidP="000F54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09D" w:rsidRDefault="0010609D" w:rsidP="000F54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340C" w:rsidRPr="0010609D" w:rsidRDefault="00BD55EC" w:rsidP="0010609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&lt;</w:t>
      </w:r>
      <w:r w:rsidRPr="00BD55EC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&gt;</w:t>
      </w:r>
      <w:r w:rsidR="00CF5241">
        <w:rPr>
          <w:rFonts w:ascii="Times New Roman" w:hAnsi="Times New Roman" w:cs="Times New Roman"/>
          <w:sz w:val="24"/>
          <w:szCs w:val="24"/>
        </w:rPr>
        <w:t xml:space="preserve"> Общее число членов К</w:t>
      </w:r>
      <w:r w:rsidR="00B2340C" w:rsidRPr="0010609D">
        <w:rPr>
          <w:rFonts w:ascii="Times New Roman" w:hAnsi="Times New Roman" w:cs="Times New Roman"/>
          <w:sz w:val="24"/>
          <w:szCs w:val="24"/>
        </w:rPr>
        <w:t xml:space="preserve">омиссии, не замещающих должности государственной гражданской службы в Министерстве </w:t>
      </w:r>
      <w:r w:rsidR="007E0709" w:rsidRPr="007E0709">
        <w:rPr>
          <w:rFonts w:ascii="Times New Roman" w:hAnsi="Times New Roman" w:cs="Times New Roman"/>
          <w:sz w:val="24"/>
          <w:szCs w:val="24"/>
        </w:rPr>
        <w:t>транспорта и дорожного строительства Камчатского края</w:t>
      </w:r>
      <w:r w:rsidR="00B2340C" w:rsidRPr="0010609D">
        <w:rPr>
          <w:rFonts w:ascii="Times New Roman" w:hAnsi="Times New Roman" w:cs="Times New Roman"/>
          <w:sz w:val="24"/>
          <w:szCs w:val="24"/>
        </w:rPr>
        <w:t xml:space="preserve">, должно составлять не менее одной четверти от общего числа членов Комиссии. </w:t>
      </w:r>
    </w:p>
    <w:p w:rsidR="00B2340C" w:rsidRPr="0010609D" w:rsidRDefault="00BD55EC" w:rsidP="0010609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</w:t>
      </w:r>
      <w:r w:rsidR="00B2340C" w:rsidRPr="0010609D">
        <w:rPr>
          <w:rFonts w:ascii="Times New Roman" w:hAnsi="Times New Roman" w:cs="Times New Roman"/>
          <w:sz w:val="24"/>
          <w:szCs w:val="24"/>
        </w:rPr>
        <w:t>**</w:t>
      </w:r>
      <w:r>
        <w:rPr>
          <w:rFonts w:ascii="Times New Roman" w:hAnsi="Times New Roman" w:cs="Times New Roman"/>
          <w:sz w:val="24"/>
          <w:szCs w:val="24"/>
        </w:rPr>
        <w:t>&gt;</w:t>
      </w:r>
      <w:r w:rsidR="00B2340C" w:rsidRPr="0010609D">
        <w:rPr>
          <w:rFonts w:ascii="Times New Roman" w:hAnsi="Times New Roman" w:cs="Times New Roman"/>
          <w:sz w:val="24"/>
          <w:szCs w:val="24"/>
        </w:rPr>
        <w:t xml:space="preserve"> Участник определяется председателем Комиссии. </w:t>
      </w:r>
    </w:p>
    <w:p w:rsidR="00B2340C" w:rsidRPr="0010609D" w:rsidRDefault="00BD55EC" w:rsidP="0010609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</w:t>
      </w:r>
      <w:r w:rsidR="00B2340C" w:rsidRPr="0010609D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>&gt;</w:t>
      </w:r>
      <w:r w:rsidR="00B2340C" w:rsidRPr="0010609D">
        <w:rPr>
          <w:rFonts w:ascii="Times New Roman" w:hAnsi="Times New Roman" w:cs="Times New Roman"/>
          <w:sz w:val="24"/>
          <w:szCs w:val="24"/>
        </w:rPr>
        <w:t xml:space="preserve"> Участник приглашается на заседание Комиссии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гражданского с</w:t>
      </w:r>
      <w:r w:rsidR="00CF5241">
        <w:rPr>
          <w:rFonts w:ascii="Times New Roman" w:hAnsi="Times New Roman" w:cs="Times New Roman"/>
          <w:sz w:val="24"/>
          <w:szCs w:val="24"/>
        </w:rPr>
        <w:t>лужащего, в отношении которого К</w:t>
      </w:r>
      <w:r w:rsidR="00B2340C" w:rsidRPr="0010609D">
        <w:rPr>
          <w:rFonts w:ascii="Times New Roman" w:hAnsi="Times New Roman" w:cs="Times New Roman"/>
          <w:sz w:val="24"/>
          <w:szCs w:val="24"/>
        </w:rPr>
        <w:t>омиссией рассматривается этот вопрос, или любого члена Комиссии.</w:t>
      </w:r>
    </w:p>
    <w:p w:rsidR="00B2340C" w:rsidRPr="0010609D" w:rsidRDefault="00B2340C" w:rsidP="00084E74">
      <w:pPr>
        <w:widowControl w:val="0"/>
        <w:tabs>
          <w:tab w:val="left" w:pos="8222"/>
        </w:tabs>
        <w:spacing w:after="0" w:line="240" w:lineRule="auto"/>
        <w:ind w:left="5103" w:right="-2"/>
        <w:rPr>
          <w:rFonts w:ascii="Times New Roman" w:hAnsi="Times New Roman"/>
          <w:sz w:val="24"/>
          <w:szCs w:val="24"/>
        </w:rPr>
      </w:pPr>
    </w:p>
    <w:p w:rsidR="00B2340C" w:rsidRPr="0010609D" w:rsidRDefault="00B2340C" w:rsidP="00084E74">
      <w:pPr>
        <w:widowControl w:val="0"/>
        <w:tabs>
          <w:tab w:val="left" w:pos="8222"/>
        </w:tabs>
        <w:spacing w:after="0" w:line="240" w:lineRule="auto"/>
        <w:ind w:left="5103" w:right="-2"/>
        <w:rPr>
          <w:rFonts w:ascii="Times New Roman" w:hAnsi="Times New Roman"/>
          <w:sz w:val="24"/>
          <w:szCs w:val="24"/>
        </w:rPr>
      </w:pPr>
    </w:p>
    <w:p w:rsidR="00B2340C" w:rsidRPr="0010609D" w:rsidRDefault="00B2340C" w:rsidP="00084E74">
      <w:pPr>
        <w:widowControl w:val="0"/>
        <w:tabs>
          <w:tab w:val="left" w:pos="8222"/>
        </w:tabs>
        <w:spacing w:after="0" w:line="240" w:lineRule="auto"/>
        <w:ind w:left="5103" w:right="-2"/>
        <w:rPr>
          <w:rFonts w:ascii="Times New Roman" w:hAnsi="Times New Roman"/>
          <w:sz w:val="24"/>
          <w:szCs w:val="24"/>
        </w:rPr>
      </w:pPr>
    </w:p>
    <w:p w:rsidR="00360457" w:rsidRPr="00612EDE" w:rsidRDefault="00360457" w:rsidP="00360457">
      <w:pPr>
        <w:widowControl w:val="0"/>
        <w:tabs>
          <w:tab w:val="left" w:pos="8222"/>
        </w:tabs>
        <w:spacing w:after="0" w:line="240" w:lineRule="auto"/>
        <w:ind w:left="5103" w:right="-2"/>
        <w:rPr>
          <w:rFonts w:ascii="Times New Roman" w:hAnsi="Times New Roman"/>
          <w:sz w:val="28"/>
        </w:rPr>
      </w:pPr>
      <w:r w:rsidRPr="00612EDE">
        <w:rPr>
          <w:rFonts w:ascii="Times New Roman" w:hAnsi="Times New Roman"/>
          <w:sz w:val="28"/>
        </w:rPr>
        <w:t>Приложение</w:t>
      </w:r>
      <w:r>
        <w:rPr>
          <w:rFonts w:ascii="Times New Roman" w:hAnsi="Times New Roman"/>
          <w:sz w:val="28"/>
        </w:rPr>
        <w:t xml:space="preserve"> 2</w:t>
      </w:r>
      <w:r w:rsidRPr="00612EDE">
        <w:rPr>
          <w:rFonts w:ascii="Times New Roman" w:hAnsi="Times New Roman"/>
          <w:sz w:val="28"/>
        </w:rPr>
        <w:t xml:space="preserve"> к приказу     Министерства транспорта</w:t>
      </w:r>
    </w:p>
    <w:p w:rsidR="00360457" w:rsidRPr="00612EDE" w:rsidRDefault="00360457" w:rsidP="00360457">
      <w:pPr>
        <w:widowControl w:val="0"/>
        <w:spacing w:after="0" w:line="240" w:lineRule="auto"/>
        <w:ind w:left="5103" w:right="-2"/>
        <w:rPr>
          <w:rFonts w:ascii="Times New Roman" w:hAnsi="Times New Roman"/>
          <w:sz w:val="28"/>
        </w:rPr>
      </w:pPr>
      <w:r w:rsidRPr="00612EDE">
        <w:rPr>
          <w:rFonts w:ascii="Times New Roman" w:hAnsi="Times New Roman" w:cs="Times New Roman"/>
          <w:sz w:val="28"/>
          <w:szCs w:val="28"/>
        </w:rPr>
        <w:t>и дорожного строительства Камчатского края</w:t>
      </w:r>
    </w:p>
    <w:tbl>
      <w:tblPr>
        <w:tblStyle w:val="a3"/>
        <w:tblW w:w="0" w:type="auto"/>
        <w:tblInd w:w="5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360457" w:rsidRPr="00612EDE" w:rsidTr="00A627AC">
        <w:tc>
          <w:tcPr>
            <w:tcW w:w="414" w:type="dxa"/>
            <w:hideMark/>
          </w:tcPr>
          <w:p w:rsidR="00360457" w:rsidRPr="00612EDE" w:rsidRDefault="00360457" w:rsidP="00A627AC">
            <w:pPr>
              <w:spacing w:after="60"/>
              <w:ind w:left="-6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12EDE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  <w:hideMark/>
          </w:tcPr>
          <w:p w:rsidR="00360457" w:rsidRPr="00612EDE" w:rsidRDefault="00360457" w:rsidP="00A627AC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19.10.2023</w:t>
            </w:r>
          </w:p>
        </w:tc>
        <w:tc>
          <w:tcPr>
            <w:tcW w:w="486" w:type="dxa"/>
            <w:hideMark/>
          </w:tcPr>
          <w:p w:rsidR="00360457" w:rsidRPr="00612EDE" w:rsidRDefault="00360457" w:rsidP="00A627AC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12ED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hideMark/>
          </w:tcPr>
          <w:p w:rsidR="00360457" w:rsidRPr="00612EDE" w:rsidRDefault="00360457" w:rsidP="00A627AC">
            <w:pPr>
              <w:spacing w:after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11-Н</w:t>
            </w:r>
          </w:p>
        </w:tc>
      </w:tr>
    </w:tbl>
    <w:p w:rsidR="00B2340C" w:rsidRDefault="00B2340C" w:rsidP="00360457">
      <w:pPr>
        <w:widowControl w:val="0"/>
        <w:tabs>
          <w:tab w:val="left" w:pos="8222"/>
        </w:tabs>
        <w:spacing w:after="0" w:line="240" w:lineRule="auto"/>
        <w:ind w:right="-2"/>
        <w:rPr>
          <w:rFonts w:ascii="Times New Roman" w:hAnsi="Times New Roman"/>
          <w:sz w:val="28"/>
        </w:rPr>
      </w:pPr>
    </w:p>
    <w:p w:rsidR="00084E74" w:rsidRPr="00641887" w:rsidRDefault="00C1234A" w:rsidP="00641887">
      <w:pPr>
        <w:widowControl w:val="0"/>
        <w:tabs>
          <w:tab w:val="left" w:pos="8222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работы к</w:t>
      </w:r>
      <w:r w:rsidR="00244261" w:rsidRPr="00244261">
        <w:rPr>
          <w:rFonts w:ascii="Times New Roman" w:hAnsi="Times New Roman" w:cs="Times New Roman"/>
          <w:sz w:val="28"/>
          <w:szCs w:val="28"/>
        </w:rPr>
        <w:t>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</w:t>
      </w:r>
      <w:r w:rsidR="00244261">
        <w:rPr>
          <w:rFonts w:ascii="Times New Roman" w:hAnsi="Times New Roman" w:cs="Times New Roman"/>
          <w:sz w:val="28"/>
          <w:szCs w:val="28"/>
        </w:rPr>
        <w:t xml:space="preserve"> </w:t>
      </w:r>
      <w:r w:rsidR="00641887" w:rsidRPr="00A27701">
        <w:rPr>
          <w:rFonts w:ascii="Times New Roman" w:hAnsi="Times New Roman" w:cs="Times New Roman"/>
          <w:sz w:val="28"/>
          <w:szCs w:val="28"/>
        </w:rPr>
        <w:t>транспорта и дорожного строительства Камчатского края</w:t>
      </w:r>
    </w:p>
    <w:p w:rsidR="00641887" w:rsidRDefault="00641887" w:rsidP="00641887">
      <w:pPr>
        <w:widowControl w:val="0"/>
        <w:tabs>
          <w:tab w:val="left" w:pos="8222"/>
        </w:tabs>
        <w:spacing w:after="0" w:line="240" w:lineRule="auto"/>
        <w:ind w:right="-2"/>
        <w:rPr>
          <w:rFonts w:ascii="Times New Roman" w:hAnsi="Times New Roman"/>
          <w:sz w:val="28"/>
        </w:rPr>
      </w:pPr>
    </w:p>
    <w:p w:rsidR="009C4CC4" w:rsidRDefault="00641887" w:rsidP="004F75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887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Федеральным </w:t>
      </w:r>
      <w:hyperlink r:id="rId9" w:history="1">
        <w:r w:rsidRPr="0064188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27.07.2004 №</w:t>
      </w:r>
      <w:r w:rsidR="00BB7A63">
        <w:rPr>
          <w:rFonts w:ascii="Times New Roman" w:hAnsi="Times New Roman" w:cs="Times New Roman"/>
          <w:sz w:val="28"/>
          <w:szCs w:val="28"/>
        </w:rPr>
        <w:t xml:space="preserve"> 79-ФЗ «</w:t>
      </w:r>
      <w:r w:rsidRPr="00641887">
        <w:rPr>
          <w:rFonts w:ascii="Times New Roman" w:hAnsi="Times New Roman" w:cs="Times New Roman"/>
          <w:sz w:val="28"/>
          <w:szCs w:val="28"/>
        </w:rPr>
        <w:t>О государственной гражданс</w:t>
      </w:r>
      <w:r w:rsidR="00BB7A63">
        <w:rPr>
          <w:rFonts w:ascii="Times New Roman" w:hAnsi="Times New Roman" w:cs="Times New Roman"/>
          <w:sz w:val="28"/>
          <w:szCs w:val="28"/>
        </w:rPr>
        <w:t>кой службе Российской Федерации»</w:t>
      </w:r>
      <w:r w:rsidRPr="00641887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0" w:history="1">
        <w:r w:rsidRPr="0064188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25.12.2008 №</w:t>
      </w:r>
      <w:r w:rsidR="007D6D80">
        <w:rPr>
          <w:rFonts w:ascii="Times New Roman" w:hAnsi="Times New Roman" w:cs="Times New Roman"/>
          <w:sz w:val="28"/>
          <w:szCs w:val="28"/>
        </w:rPr>
        <w:t xml:space="preserve"> 273-ФЗ </w:t>
      </w:r>
      <w:r w:rsidR="007D6D80">
        <w:rPr>
          <w:rFonts w:ascii="Times New Roman" w:hAnsi="Times New Roman" w:cs="Times New Roman"/>
          <w:sz w:val="28"/>
          <w:szCs w:val="28"/>
        </w:rPr>
        <w:br/>
      </w:r>
      <w:r w:rsidR="0028173C"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="009C4CC4">
        <w:rPr>
          <w:rFonts w:ascii="Times New Roman" w:hAnsi="Times New Roman" w:cs="Times New Roman"/>
          <w:sz w:val="28"/>
          <w:szCs w:val="28"/>
        </w:rPr>
        <w:t>,</w:t>
      </w:r>
      <w:r w:rsidR="009C4CC4" w:rsidRPr="009C4CC4">
        <w:rPr>
          <w:rFonts w:ascii="Times New Roman" w:hAnsi="Times New Roman" w:cs="Times New Roman"/>
          <w:sz w:val="28"/>
          <w:szCs w:val="28"/>
        </w:rPr>
        <w:t xml:space="preserve"> Федеральным законом от 03.12.2012 </w:t>
      </w:r>
      <w:r w:rsidR="009C4CC4">
        <w:rPr>
          <w:rFonts w:ascii="Times New Roman" w:hAnsi="Times New Roman" w:cs="Times New Roman"/>
          <w:sz w:val="28"/>
          <w:szCs w:val="28"/>
        </w:rPr>
        <w:br/>
      </w:r>
      <w:r w:rsidR="009C4CC4" w:rsidRPr="009C4CC4">
        <w:rPr>
          <w:rFonts w:ascii="Times New Roman" w:hAnsi="Times New Roman" w:cs="Times New Roman"/>
          <w:sz w:val="28"/>
          <w:szCs w:val="28"/>
        </w:rPr>
        <w:t xml:space="preserve">№ 230-ФЗ «О контроле за соответствием расходов лиц, замещающих государственные должности, и иных лиц их доходам», Федеральным законом </w:t>
      </w:r>
      <w:r w:rsidR="009C4CC4">
        <w:rPr>
          <w:rFonts w:ascii="Times New Roman" w:hAnsi="Times New Roman" w:cs="Times New Roman"/>
          <w:sz w:val="28"/>
          <w:szCs w:val="28"/>
        </w:rPr>
        <w:br/>
      </w:r>
      <w:r w:rsidR="009C4CC4" w:rsidRPr="009C4CC4">
        <w:rPr>
          <w:rFonts w:ascii="Times New Roman" w:hAnsi="Times New Roman" w:cs="Times New Roman"/>
          <w:sz w:val="28"/>
          <w:szCs w:val="28"/>
        </w:rPr>
        <w:t xml:space="preserve">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</w:t>
      </w:r>
      <w:r w:rsidR="009C4CC4" w:rsidRPr="009C4CC4">
        <w:rPr>
          <w:rFonts w:ascii="Times New Roman" w:hAnsi="Times New Roman" w:cs="Times New Roman"/>
          <w:sz w:val="28"/>
          <w:szCs w:val="28"/>
        </w:rPr>
        <w:lastRenderedPageBreak/>
        <w:t>владеть и (или) пользоваться иностранны</w:t>
      </w:r>
      <w:r w:rsidR="004F75A7">
        <w:rPr>
          <w:rFonts w:ascii="Times New Roman" w:hAnsi="Times New Roman" w:cs="Times New Roman"/>
          <w:sz w:val="28"/>
          <w:szCs w:val="28"/>
        </w:rPr>
        <w:t>ми финансовыми инструментами»,</w:t>
      </w:r>
      <w:r w:rsidR="004F75A7">
        <w:rPr>
          <w:rFonts w:ascii="Times New Roman" w:hAnsi="Times New Roman" w:cs="Times New Roman"/>
          <w:sz w:val="28"/>
          <w:szCs w:val="28"/>
        </w:rPr>
        <w:br/>
      </w:r>
      <w:r w:rsidR="00753CDF">
        <w:rPr>
          <w:rFonts w:ascii="Times New Roman" w:hAnsi="Times New Roman" w:cs="Times New Roman"/>
          <w:sz w:val="28"/>
          <w:szCs w:val="28"/>
        </w:rPr>
        <w:t xml:space="preserve">Указом </w:t>
      </w:r>
      <w:r w:rsidR="00753CDF" w:rsidRPr="00753CDF">
        <w:rPr>
          <w:rFonts w:ascii="Times New Roman" w:hAnsi="Times New Roman" w:cs="Times New Roman"/>
          <w:sz w:val="28"/>
          <w:szCs w:val="28"/>
        </w:rPr>
        <w:t xml:space="preserve">Президента </w:t>
      </w:r>
      <w:r w:rsidR="00753CDF">
        <w:rPr>
          <w:rFonts w:ascii="Times New Roman" w:hAnsi="Times New Roman" w:cs="Times New Roman"/>
          <w:sz w:val="28"/>
          <w:szCs w:val="28"/>
        </w:rPr>
        <w:t>Российской Федерации от 01.07.2010 №</w:t>
      </w:r>
      <w:r w:rsidR="00753CDF" w:rsidRPr="00753CDF">
        <w:rPr>
          <w:rFonts w:ascii="Times New Roman" w:hAnsi="Times New Roman" w:cs="Times New Roman"/>
          <w:sz w:val="28"/>
          <w:szCs w:val="28"/>
        </w:rPr>
        <w:t xml:space="preserve"> 821 </w:t>
      </w:r>
      <w:r w:rsidR="00753CDF">
        <w:rPr>
          <w:rFonts w:ascii="Times New Roman" w:hAnsi="Times New Roman" w:cs="Times New Roman"/>
          <w:sz w:val="28"/>
          <w:szCs w:val="28"/>
        </w:rPr>
        <w:br/>
        <w:t>«</w:t>
      </w:r>
      <w:r w:rsidR="00753CDF" w:rsidRPr="00753CDF">
        <w:rPr>
          <w:rFonts w:ascii="Times New Roman" w:hAnsi="Times New Roman" w:cs="Times New Roman"/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</w:t>
      </w:r>
      <w:r w:rsidR="00753CDF">
        <w:rPr>
          <w:rFonts w:ascii="Times New Roman" w:hAnsi="Times New Roman" w:cs="Times New Roman"/>
          <w:sz w:val="28"/>
          <w:szCs w:val="28"/>
        </w:rPr>
        <w:t>г</w:t>
      </w:r>
      <w:r w:rsidR="004F75A7">
        <w:rPr>
          <w:rFonts w:ascii="Times New Roman" w:hAnsi="Times New Roman" w:cs="Times New Roman"/>
          <w:sz w:val="28"/>
          <w:szCs w:val="28"/>
        </w:rPr>
        <w:t xml:space="preserve">улированию конфликта интересов», </w:t>
      </w:r>
      <w:r w:rsidR="0028173C" w:rsidRPr="0028173C">
        <w:rPr>
          <w:rFonts w:ascii="Times New Roman" w:hAnsi="Times New Roman" w:cs="Times New Roman"/>
          <w:sz w:val="28"/>
          <w:szCs w:val="28"/>
        </w:rPr>
        <w:t xml:space="preserve">Законом Камчатского края от 20.11.2013 № 343 «О государственной гражданской службе Камчатского края», Законом Камчатского края </w:t>
      </w:r>
      <w:r w:rsidR="004F75A7">
        <w:rPr>
          <w:rFonts w:ascii="Times New Roman" w:hAnsi="Times New Roman" w:cs="Times New Roman"/>
          <w:sz w:val="28"/>
          <w:szCs w:val="28"/>
        </w:rPr>
        <w:br/>
      </w:r>
      <w:r w:rsidR="0028173C" w:rsidRPr="0028173C">
        <w:rPr>
          <w:rFonts w:ascii="Times New Roman" w:hAnsi="Times New Roman" w:cs="Times New Roman"/>
          <w:sz w:val="28"/>
          <w:szCs w:val="28"/>
        </w:rPr>
        <w:t>от 18.12.2008 № 192 «О противодействи</w:t>
      </w:r>
      <w:r w:rsidR="004F75A7">
        <w:rPr>
          <w:rFonts w:ascii="Times New Roman" w:hAnsi="Times New Roman" w:cs="Times New Roman"/>
          <w:sz w:val="28"/>
          <w:szCs w:val="28"/>
        </w:rPr>
        <w:t>и коррупции в Камчатском крае»,</w:t>
      </w:r>
      <w:r w:rsidR="004F75A7">
        <w:rPr>
          <w:rFonts w:ascii="Times New Roman" w:hAnsi="Times New Roman" w:cs="Times New Roman"/>
          <w:sz w:val="28"/>
          <w:szCs w:val="28"/>
        </w:rPr>
        <w:br/>
      </w:r>
      <w:r w:rsidR="0028173C" w:rsidRPr="0028173C">
        <w:rPr>
          <w:rFonts w:ascii="Times New Roman" w:hAnsi="Times New Roman" w:cs="Times New Roman"/>
          <w:sz w:val="28"/>
          <w:szCs w:val="28"/>
        </w:rPr>
        <w:t xml:space="preserve">Законом Камчатского края от 16.12.2009 № 380 </w:t>
      </w:r>
      <w:r w:rsidR="009C4CC4">
        <w:rPr>
          <w:rFonts w:ascii="Times New Roman" w:hAnsi="Times New Roman" w:cs="Times New Roman"/>
          <w:sz w:val="28"/>
          <w:szCs w:val="28"/>
        </w:rPr>
        <w:t xml:space="preserve">«О представлении </w:t>
      </w:r>
      <w:r w:rsidR="0028173C" w:rsidRPr="0028173C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4F75A7">
        <w:rPr>
          <w:rFonts w:ascii="Times New Roman" w:hAnsi="Times New Roman" w:cs="Times New Roman"/>
          <w:sz w:val="28"/>
          <w:szCs w:val="28"/>
        </w:rPr>
        <w:br/>
      </w:r>
      <w:r w:rsidR="0028173C" w:rsidRPr="0028173C">
        <w:rPr>
          <w:rFonts w:ascii="Times New Roman" w:hAnsi="Times New Roman" w:cs="Times New Roman"/>
          <w:sz w:val="28"/>
          <w:szCs w:val="28"/>
        </w:rPr>
        <w:t xml:space="preserve">о доходах, об имуществе и обязательствах имущественного характера лицами, </w:t>
      </w:r>
      <w:r w:rsidR="0028173C" w:rsidRPr="00D5480F">
        <w:rPr>
          <w:rFonts w:ascii="Times New Roman" w:hAnsi="Times New Roman" w:cs="Times New Roman"/>
          <w:sz w:val="28"/>
          <w:szCs w:val="28"/>
        </w:rPr>
        <w:t xml:space="preserve">замещающими государственные должности Камчатского края, и иными лицами», </w:t>
      </w:r>
      <w:r w:rsidR="00D5480F" w:rsidRPr="00D5480F">
        <w:rPr>
          <w:rFonts w:ascii="Times New Roman" w:hAnsi="Times New Roman" w:cs="Times New Roman"/>
          <w:sz w:val="28"/>
          <w:szCs w:val="28"/>
        </w:rPr>
        <w:t>Законом Камчатского края от 27.04.2010</w:t>
      </w:r>
      <w:r w:rsidR="004F75A7">
        <w:rPr>
          <w:rFonts w:ascii="Times New Roman" w:hAnsi="Times New Roman" w:cs="Times New Roman"/>
          <w:sz w:val="28"/>
          <w:szCs w:val="28"/>
        </w:rPr>
        <w:t xml:space="preserve"> </w:t>
      </w:r>
      <w:r w:rsidR="00D5480F" w:rsidRPr="00D5480F">
        <w:rPr>
          <w:rFonts w:ascii="Times New Roman" w:hAnsi="Times New Roman" w:cs="Times New Roman"/>
          <w:sz w:val="28"/>
          <w:szCs w:val="28"/>
        </w:rPr>
        <w:t>№ 436 «</w:t>
      </w:r>
      <w:r w:rsidR="00777CBB" w:rsidRPr="00777CBB">
        <w:rPr>
          <w:rFonts w:ascii="Times New Roman" w:hAnsi="Times New Roman" w:cs="Times New Roman"/>
          <w:bCs/>
          <w:sz w:val="28"/>
          <w:szCs w:val="28"/>
        </w:rPr>
        <w:t>О проверке достоверности и полноты сведений, представляемых гражданами, претендующими на замещение государственных должностей Камчатского края, иных должностей, а также соблюдения лицами, замещающими государственные должности Камчатского края, иные должности, установленных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Российской Федерации</w:t>
      </w:r>
      <w:r w:rsidR="004F75A7">
        <w:rPr>
          <w:rFonts w:ascii="Times New Roman" w:hAnsi="Times New Roman" w:cs="Times New Roman"/>
          <w:bCs/>
          <w:sz w:val="28"/>
          <w:szCs w:val="28"/>
        </w:rPr>
        <w:t xml:space="preserve"> о противодействии коррупции», </w:t>
      </w:r>
      <w:hyperlink r:id="rId11" w:history="1">
        <w:r w:rsidR="009C4CC4" w:rsidRPr="00641887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="009C4CC4" w:rsidRPr="00641887">
        <w:rPr>
          <w:rFonts w:ascii="Times New Roman" w:hAnsi="Times New Roman" w:cs="Times New Roman"/>
          <w:sz w:val="28"/>
          <w:szCs w:val="28"/>
        </w:rPr>
        <w:t xml:space="preserve"> 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интересов, утвержденным Законом </w:t>
      </w:r>
      <w:r w:rsidR="009C4CC4">
        <w:rPr>
          <w:rFonts w:ascii="Times New Roman" w:hAnsi="Times New Roman" w:cs="Times New Roman"/>
          <w:sz w:val="28"/>
          <w:szCs w:val="28"/>
        </w:rPr>
        <w:t xml:space="preserve">Камчатского края от 03.12.2010 </w:t>
      </w:r>
      <w:r w:rsidR="009C4CC4">
        <w:rPr>
          <w:rFonts w:ascii="Times New Roman" w:hAnsi="Times New Roman" w:cs="Times New Roman"/>
          <w:sz w:val="28"/>
          <w:szCs w:val="28"/>
        </w:rPr>
        <w:br/>
        <w:t>№ 526 «</w:t>
      </w:r>
      <w:r w:rsidR="009C4CC4" w:rsidRPr="00641887">
        <w:rPr>
          <w:rFonts w:ascii="Times New Roman" w:hAnsi="Times New Roman" w:cs="Times New Roman"/>
          <w:sz w:val="28"/>
          <w:szCs w:val="28"/>
        </w:rPr>
        <w:t>О комиссиях по соблюдению требований к служебному поведению государственных гражданских служащих Камчатского края и уре</w:t>
      </w:r>
      <w:r w:rsidR="009C4CC4">
        <w:rPr>
          <w:rFonts w:ascii="Times New Roman" w:hAnsi="Times New Roman" w:cs="Times New Roman"/>
          <w:sz w:val="28"/>
          <w:szCs w:val="28"/>
        </w:rPr>
        <w:t>гулированию конфликта интересов»</w:t>
      </w:r>
      <w:r w:rsidR="009C4CC4" w:rsidRPr="0064188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C4CC4">
        <w:rPr>
          <w:rFonts w:ascii="Times New Roman" w:hAnsi="Times New Roman" w:cs="Times New Roman"/>
          <w:sz w:val="28"/>
          <w:szCs w:val="28"/>
        </w:rPr>
        <w:t xml:space="preserve">‒ </w:t>
      </w:r>
      <w:r w:rsidR="004F75A7">
        <w:rPr>
          <w:rFonts w:ascii="Times New Roman" w:hAnsi="Times New Roman" w:cs="Times New Roman"/>
          <w:sz w:val="28"/>
          <w:szCs w:val="28"/>
        </w:rPr>
        <w:t>Положение).</w:t>
      </w:r>
    </w:p>
    <w:p w:rsidR="006530B1" w:rsidRPr="006530B1" w:rsidRDefault="00777CBB" w:rsidP="00744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Настоящий Порядок </w:t>
      </w:r>
      <w:r w:rsidR="00C1234A">
        <w:rPr>
          <w:rFonts w:ascii="Times New Roman" w:hAnsi="Times New Roman" w:cs="Times New Roman"/>
          <w:sz w:val="28"/>
          <w:szCs w:val="28"/>
        </w:rPr>
        <w:t>регулирует деятельность к</w:t>
      </w:r>
      <w:r w:rsidR="00641887" w:rsidRPr="00641887">
        <w:rPr>
          <w:rFonts w:ascii="Times New Roman" w:hAnsi="Times New Roman" w:cs="Times New Roman"/>
          <w:sz w:val="28"/>
          <w:szCs w:val="28"/>
        </w:rPr>
        <w:t xml:space="preserve">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транспорта и дорожного строительства Камчатского края (далее </w:t>
      </w:r>
      <w:r w:rsidR="00D5480F">
        <w:rPr>
          <w:rFonts w:ascii="Times New Roman" w:hAnsi="Times New Roman" w:cs="Times New Roman"/>
          <w:sz w:val="28"/>
          <w:szCs w:val="28"/>
        </w:rPr>
        <w:t>‒</w:t>
      </w:r>
      <w:r w:rsidR="006962E1">
        <w:rPr>
          <w:rFonts w:ascii="Times New Roman" w:hAnsi="Times New Roman" w:cs="Times New Roman"/>
          <w:sz w:val="28"/>
          <w:szCs w:val="28"/>
        </w:rPr>
        <w:t xml:space="preserve"> К</w:t>
      </w:r>
      <w:r w:rsidR="00641887" w:rsidRPr="00641887">
        <w:rPr>
          <w:rFonts w:ascii="Times New Roman" w:hAnsi="Times New Roman" w:cs="Times New Roman"/>
          <w:sz w:val="28"/>
          <w:szCs w:val="28"/>
        </w:rPr>
        <w:t xml:space="preserve">омиссия) при рассмотрении вопросов, связанных с соблюдением требований к служебному поведению и (или) урегулированию конфликта интересов в отношении государственных гражданских служащих Камчатского края, замещающих должности государственной гражданской службы Камчатского края в Министерстве транспорта и дорожного строительства Камчатского края </w:t>
      </w:r>
      <w:r w:rsidR="00891965">
        <w:rPr>
          <w:rFonts w:ascii="Times New Roman" w:hAnsi="Times New Roman" w:cs="Times New Roman"/>
          <w:sz w:val="28"/>
          <w:szCs w:val="28"/>
        </w:rPr>
        <w:br/>
      </w:r>
      <w:r w:rsidR="00641887" w:rsidRPr="0064188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962E1">
        <w:rPr>
          <w:rFonts w:ascii="Times New Roman" w:hAnsi="Times New Roman" w:cs="Times New Roman"/>
          <w:sz w:val="28"/>
          <w:szCs w:val="28"/>
        </w:rPr>
        <w:t>‒</w:t>
      </w:r>
      <w:r w:rsidR="00641887" w:rsidRPr="00641887">
        <w:rPr>
          <w:rFonts w:ascii="Times New Roman" w:hAnsi="Times New Roman" w:cs="Times New Roman"/>
          <w:sz w:val="28"/>
          <w:szCs w:val="28"/>
        </w:rPr>
        <w:t xml:space="preserve"> Министерство), назначение на которые и освобож</w:t>
      </w:r>
      <w:r>
        <w:rPr>
          <w:rFonts w:ascii="Times New Roman" w:hAnsi="Times New Roman" w:cs="Times New Roman"/>
          <w:sz w:val="28"/>
          <w:szCs w:val="28"/>
        </w:rPr>
        <w:t xml:space="preserve">дение от которых </w:t>
      </w:r>
      <w:r w:rsidRPr="00C44F8B">
        <w:rPr>
          <w:rFonts w:ascii="Times New Roman" w:hAnsi="Times New Roman" w:cs="Times New Roman"/>
          <w:sz w:val="28"/>
          <w:szCs w:val="28"/>
        </w:rPr>
        <w:t>осуществляется</w:t>
      </w:r>
      <w:r w:rsidR="006530B1" w:rsidRPr="00C44F8B">
        <w:rPr>
          <w:rFonts w:ascii="Times New Roman" w:hAnsi="Times New Roman" w:cs="Times New Roman"/>
          <w:sz w:val="28"/>
          <w:szCs w:val="28"/>
        </w:rPr>
        <w:t xml:space="preserve"> руководителем Министерства</w:t>
      </w:r>
      <w:r w:rsidR="006530B1" w:rsidRPr="006530B1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‒</w:t>
      </w:r>
      <w:r w:rsidR="006530B1" w:rsidRPr="006530B1">
        <w:rPr>
          <w:rFonts w:ascii="Times New Roman" w:hAnsi="Times New Roman" w:cs="Times New Roman"/>
          <w:sz w:val="28"/>
          <w:szCs w:val="28"/>
        </w:rPr>
        <w:t xml:space="preserve"> гражданские служащие), а также граждан, замещавших должности государственной гражданской службы Камчатского края в Министерстве, назначение на которые и освобожд</w:t>
      </w:r>
      <w:r>
        <w:rPr>
          <w:rFonts w:ascii="Times New Roman" w:hAnsi="Times New Roman" w:cs="Times New Roman"/>
          <w:sz w:val="28"/>
          <w:szCs w:val="28"/>
        </w:rPr>
        <w:t>ение от которых осуществлялось Министром</w:t>
      </w:r>
      <w:r w:rsidR="006530B1" w:rsidRPr="006530B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524A8">
        <w:rPr>
          <w:rFonts w:ascii="Times New Roman" w:hAnsi="Times New Roman" w:cs="Times New Roman"/>
          <w:sz w:val="28"/>
          <w:szCs w:val="28"/>
        </w:rPr>
        <w:t>‒</w:t>
      </w:r>
      <w:r w:rsidR="008524A8" w:rsidRPr="006530B1">
        <w:rPr>
          <w:rFonts w:ascii="Times New Roman" w:hAnsi="Times New Roman" w:cs="Times New Roman"/>
          <w:sz w:val="28"/>
          <w:szCs w:val="28"/>
        </w:rPr>
        <w:t xml:space="preserve"> </w:t>
      </w:r>
      <w:r w:rsidR="006530B1" w:rsidRPr="006530B1">
        <w:rPr>
          <w:rFonts w:ascii="Times New Roman" w:hAnsi="Times New Roman" w:cs="Times New Roman"/>
          <w:sz w:val="28"/>
          <w:szCs w:val="28"/>
        </w:rPr>
        <w:t>граждане).</w:t>
      </w:r>
    </w:p>
    <w:p w:rsidR="00641887" w:rsidRPr="00641887" w:rsidRDefault="00641887" w:rsidP="00744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887">
        <w:rPr>
          <w:rFonts w:ascii="Times New Roman" w:hAnsi="Times New Roman" w:cs="Times New Roman"/>
          <w:sz w:val="28"/>
          <w:szCs w:val="28"/>
        </w:rPr>
        <w:t>2. Комиссия в своей деятельности руководствуется Конституцией Российской Федерации, федеральными законами, иными нормативными правовыми актами Российской Федерации, законами Камчатского края и иными нормативными правовыми актами Камчатского края, Положением и настоящим Порядком.</w:t>
      </w:r>
    </w:p>
    <w:p w:rsidR="00641887" w:rsidRPr="00641887" w:rsidRDefault="00CF5241" w:rsidP="00744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Основными задачами К</w:t>
      </w:r>
      <w:r w:rsidR="0006296F">
        <w:rPr>
          <w:rFonts w:ascii="Times New Roman" w:hAnsi="Times New Roman" w:cs="Times New Roman"/>
          <w:sz w:val="28"/>
          <w:szCs w:val="28"/>
        </w:rPr>
        <w:t>омиссии являю</w:t>
      </w:r>
      <w:r w:rsidR="00102D08">
        <w:rPr>
          <w:rFonts w:ascii="Times New Roman" w:hAnsi="Times New Roman" w:cs="Times New Roman"/>
          <w:sz w:val="28"/>
          <w:szCs w:val="28"/>
        </w:rPr>
        <w:t>тся содействие</w:t>
      </w:r>
      <w:r w:rsidR="00641887" w:rsidRPr="00641887">
        <w:rPr>
          <w:rFonts w:ascii="Times New Roman" w:hAnsi="Times New Roman" w:cs="Times New Roman"/>
          <w:sz w:val="28"/>
          <w:szCs w:val="28"/>
        </w:rPr>
        <w:t>:</w:t>
      </w:r>
    </w:p>
    <w:p w:rsidR="00641887" w:rsidRDefault="00641887" w:rsidP="00806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887">
        <w:rPr>
          <w:rFonts w:ascii="Times New Roman" w:hAnsi="Times New Roman" w:cs="Times New Roman"/>
          <w:sz w:val="28"/>
          <w:szCs w:val="28"/>
        </w:rPr>
        <w:t xml:space="preserve">1) в обеспечении соблюдения гражданскими служащими ограничений и </w:t>
      </w:r>
      <w:r w:rsidRPr="00641887">
        <w:rPr>
          <w:rFonts w:ascii="Times New Roman" w:hAnsi="Times New Roman" w:cs="Times New Roman"/>
          <w:sz w:val="28"/>
          <w:szCs w:val="28"/>
        </w:rPr>
        <w:lastRenderedPageBreak/>
        <w:t xml:space="preserve">запретов, требований о предотвращении или </w:t>
      </w:r>
      <w:r w:rsidR="00806C77">
        <w:rPr>
          <w:rFonts w:ascii="Times New Roman" w:hAnsi="Times New Roman" w:cs="Times New Roman"/>
          <w:sz w:val="28"/>
          <w:szCs w:val="28"/>
        </w:rPr>
        <w:t xml:space="preserve">об </w:t>
      </w:r>
      <w:r w:rsidRPr="00641887">
        <w:rPr>
          <w:rFonts w:ascii="Times New Roman" w:hAnsi="Times New Roman" w:cs="Times New Roman"/>
          <w:sz w:val="28"/>
          <w:szCs w:val="28"/>
        </w:rPr>
        <w:t xml:space="preserve">урегулировании конфликта интересов, исполнения обязанностей, установленных Федеральным </w:t>
      </w:r>
      <w:hyperlink r:id="rId12" w:history="1">
        <w:r w:rsidRPr="0064188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02D08">
        <w:rPr>
          <w:rFonts w:ascii="Times New Roman" w:hAnsi="Times New Roman" w:cs="Times New Roman"/>
          <w:sz w:val="28"/>
          <w:szCs w:val="28"/>
        </w:rPr>
        <w:t xml:space="preserve"> от 27.07.2004 № 79-ФЗ «</w:t>
      </w:r>
      <w:r w:rsidRPr="00641887">
        <w:rPr>
          <w:rFonts w:ascii="Times New Roman" w:hAnsi="Times New Roman" w:cs="Times New Roman"/>
          <w:sz w:val="28"/>
          <w:szCs w:val="28"/>
        </w:rPr>
        <w:t>О государственной гражданс</w:t>
      </w:r>
      <w:r w:rsidR="00102D08">
        <w:rPr>
          <w:rFonts w:ascii="Times New Roman" w:hAnsi="Times New Roman" w:cs="Times New Roman"/>
          <w:sz w:val="28"/>
          <w:szCs w:val="28"/>
        </w:rPr>
        <w:t xml:space="preserve">кой службе Российской Федерации», </w:t>
      </w:r>
      <w:r w:rsidRPr="00641887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3" w:history="1">
        <w:r w:rsidRPr="0064188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02D08">
        <w:rPr>
          <w:rFonts w:ascii="Times New Roman" w:hAnsi="Times New Roman" w:cs="Times New Roman"/>
          <w:sz w:val="28"/>
          <w:szCs w:val="28"/>
        </w:rPr>
        <w:t xml:space="preserve"> от 25.12.2008 № 273-ФЗ </w:t>
      </w:r>
      <w:r w:rsidR="009C4CC4">
        <w:rPr>
          <w:rFonts w:ascii="Times New Roman" w:hAnsi="Times New Roman" w:cs="Times New Roman"/>
          <w:sz w:val="28"/>
          <w:szCs w:val="28"/>
        </w:rPr>
        <w:br/>
      </w:r>
      <w:r w:rsidR="00102D08"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Pr="00641887">
        <w:rPr>
          <w:rFonts w:ascii="Times New Roman" w:hAnsi="Times New Roman" w:cs="Times New Roman"/>
          <w:sz w:val="28"/>
          <w:szCs w:val="28"/>
        </w:rPr>
        <w:t xml:space="preserve">, </w:t>
      </w:r>
      <w:r w:rsidR="00806C77">
        <w:rPr>
          <w:rFonts w:ascii="Times New Roman" w:hAnsi="Times New Roman" w:cs="Times New Roman"/>
          <w:sz w:val="28"/>
          <w:szCs w:val="28"/>
        </w:rPr>
        <w:t>другими</w:t>
      </w:r>
      <w:r w:rsidRPr="00641887">
        <w:rPr>
          <w:rFonts w:ascii="Times New Roman" w:hAnsi="Times New Roman" w:cs="Times New Roman"/>
          <w:sz w:val="28"/>
          <w:szCs w:val="28"/>
        </w:rPr>
        <w:t xml:space="preserve"> федеральными законами</w:t>
      </w:r>
      <w:r w:rsidR="00806C77">
        <w:rPr>
          <w:rFonts w:ascii="Times New Roman" w:hAnsi="Times New Roman" w:cs="Times New Roman"/>
          <w:sz w:val="28"/>
          <w:szCs w:val="28"/>
        </w:rPr>
        <w:t xml:space="preserve"> </w:t>
      </w:r>
      <w:r w:rsidR="00806C77" w:rsidRPr="00806C77">
        <w:rPr>
          <w:rFonts w:ascii="Times New Roman" w:hAnsi="Times New Roman" w:cs="Times New Roman"/>
          <w:sz w:val="28"/>
          <w:szCs w:val="28"/>
        </w:rPr>
        <w:t>в целях противодействия коррупции</w:t>
      </w:r>
      <w:r w:rsidRPr="00641887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64188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41887">
        <w:rPr>
          <w:rFonts w:ascii="Times New Roman" w:hAnsi="Times New Roman" w:cs="Times New Roman"/>
          <w:sz w:val="28"/>
          <w:szCs w:val="28"/>
        </w:rPr>
        <w:t xml:space="preserve"> </w:t>
      </w:r>
      <w:r w:rsidR="00102D08">
        <w:rPr>
          <w:rFonts w:ascii="Times New Roman" w:hAnsi="Times New Roman" w:cs="Times New Roman"/>
          <w:sz w:val="28"/>
          <w:szCs w:val="28"/>
        </w:rPr>
        <w:t>Камчатского края от 18.12.2008 № 192 «</w:t>
      </w:r>
      <w:r w:rsidRPr="00641887">
        <w:rPr>
          <w:rFonts w:ascii="Times New Roman" w:hAnsi="Times New Roman" w:cs="Times New Roman"/>
          <w:sz w:val="28"/>
          <w:szCs w:val="28"/>
        </w:rPr>
        <w:t>О противодейст</w:t>
      </w:r>
      <w:r w:rsidR="00102D08">
        <w:rPr>
          <w:rFonts w:ascii="Times New Roman" w:hAnsi="Times New Roman" w:cs="Times New Roman"/>
          <w:sz w:val="28"/>
          <w:szCs w:val="28"/>
        </w:rPr>
        <w:t>вии коррупции в Камчатском крае»</w:t>
      </w:r>
      <w:r w:rsidRPr="00641887">
        <w:rPr>
          <w:rFonts w:ascii="Times New Roman" w:hAnsi="Times New Roman" w:cs="Times New Roman"/>
          <w:sz w:val="28"/>
          <w:szCs w:val="28"/>
        </w:rPr>
        <w:t xml:space="preserve">, иными законами Камчатского края (далее </w:t>
      </w:r>
      <w:r w:rsidR="00102D08">
        <w:rPr>
          <w:rFonts w:ascii="Times New Roman" w:hAnsi="Times New Roman" w:cs="Times New Roman"/>
          <w:sz w:val="28"/>
          <w:szCs w:val="28"/>
        </w:rPr>
        <w:t>‒</w:t>
      </w:r>
      <w:r w:rsidRPr="00641887">
        <w:rPr>
          <w:rFonts w:ascii="Times New Roman" w:hAnsi="Times New Roman" w:cs="Times New Roman"/>
          <w:sz w:val="28"/>
          <w:szCs w:val="28"/>
        </w:rPr>
        <w:t xml:space="preserve"> требования к служебному поведению и (или) требования об урегулировании конфликта интересов);</w:t>
      </w:r>
    </w:p>
    <w:p w:rsidR="00641887" w:rsidRPr="00641887" w:rsidRDefault="00641887" w:rsidP="00744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887">
        <w:rPr>
          <w:rFonts w:ascii="Times New Roman" w:hAnsi="Times New Roman" w:cs="Times New Roman"/>
          <w:sz w:val="28"/>
          <w:szCs w:val="28"/>
        </w:rPr>
        <w:t>2) в осуществлении в Министерстве мер по предупреждению коррупции.</w:t>
      </w:r>
    </w:p>
    <w:p w:rsidR="007B2E06" w:rsidRPr="002C26EA" w:rsidRDefault="00641887" w:rsidP="00841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6EA">
        <w:rPr>
          <w:rFonts w:ascii="Times New Roman" w:hAnsi="Times New Roman" w:cs="Times New Roman"/>
          <w:sz w:val="28"/>
          <w:szCs w:val="28"/>
        </w:rPr>
        <w:t xml:space="preserve">4. </w:t>
      </w:r>
      <w:r w:rsidR="007B2E06" w:rsidRPr="002C26EA">
        <w:rPr>
          <w:rFonts w:ascii="Times New Roman" w:hAnsi="Times New Roman" w:cs="Times New Roman"/>
          <w:sz w:val="28"/>
          <w:szCs w:val="28"/>
        </w:rPr>
        <w:t>В соста</w:t>
      </w:r>
      <w:r w:rsidR="00CF5241">
        <w:rPr>
          <w:rFonts w:ascii="Times New Roman" w:hAnsi="Times New Roman" w:cs="Times New Roman"/>
          <w:sz w:val="28"/>
          <w:szCs w:val="28"/>
        </w:rPr>
        <w:t>в Комиссии входят председатель К</w:t>
      </w:r>
      <w:r w:rsidR="003C6E03">
        <w:rPr>
          <w:rFonts w:ascii="Times New Roman" w:hAnsi="Times New Roman" w:cs="Times New Roman"/>
          <w:sz w:val="28"/>
          <w:szCs w:val="28"/>
        </w:rPr>
        <w:t xml:space="preserve">омиссии, </w:t>
      </w:r>
      <w:r w:rsidR="00841280">
        <w:rPr>
          <w:rFonts w:ascii="Times New Roman" w:hAnsi="Times New Roman" w:cs="Times New Roman"/>
          <w:sz w:val="28"/>
          <w:szCs w:val="28"/>
        </w:rPr>
        <w:t xml:space="preserve">его </w:t>
      </w:r>
      <w:r w:rsidR="007B2E06" w:rsidRPr="002C26EA">
        <w:rPr>
          <w:rFonts w:ascii="Times New Roman" w:hAnsi="Times New Roman" w:cs="Times New Roman"/>
          <w:sz w:val="28"/>
          <w:szCs w:val="28"/>
        </w:rPr>
        <w:t>заместитель</w:t>
      </w:r>
      <w:r w:rsidR="00CF5241">
        <w:rPr>
          <w:rFonts w:ascii="Times New Roman" w:hAnsi="Times New Roman" w:cs="Times New Roman"/>
          <w:sz w:val="28"/>
          <w:szCs w:val="28"/>
        </w:rPr>
        <w:t>, секретарь и члены Комиссии. Все члены К</w:t>
      </w:r>
      <w:r w:rsidR="007B2E06" w:rsidRPr="002C26EA">
        <w:rPr>
          <w:rFonts w:ascii="Times New Roman" w:hAnsi="Times New Roman" w:cs="Times New Roman"/>
          <w:sz w:val="28"/>
          <w:szCs w:val="28"/>
        </w:rPr>
        <w:t>омиссии при принятии решений обладают равными правами. В отсутст</w:t>
      </w:r>
      <w:r w:rsidR="00CF5241">
        <w:rPr>
          <w:rFonts w:ascii="Times New Roman" w:hAnsi="Times New Roman" w:cs="Times New Roman"/>
          <w:sz w:val="28"/>
          <w:szCs w:val="28"/>
        </w:rPr>
        <w:t>вие председателя К</w:t>
      </w:r>
      <w:r w:rsidR="007B2E06" w:rsidRPr="002C26EA">
        <w:rPr>
          <w:rFonts w:ascii="Times New Roman" w:hAnsi="Times New Roman" w:cs="Times New Roman"/>
          <w:sz w:val="28"/>
          <w:szCs w:val="28"/>
        </w:rPr>
        <w:t>омиссии его обязанности испо</w:t>
      </w:r>
      <w:r w:rsidR="00CF5241">
        <w:rPr>
          <w:rFonts w:ascii="Times New Roman" w:hAnsi="Times New Roman" w:cs="Times New Roman"/>
          <w:sz w:val="28"/>
          <w:szCs w:val="28"/>
        </w:rPr>
        <w:t>лняет заместитель председателя К</w:t>
      </w:r>
      <w:r w:rsidR="007B2E06" w:rsidRPr="002C26EA">
        <w:rPr>
          <w:rFonts w:ascii="Times New Roman" w:hAnsi="Times New Roman" w:cs="Times New Roman"/>
          <w:sz w:val="28"/>
          <w:szCs w:val="28"/>
        </w:rPr>
        <w:t>омиссии.</w:t>
      </w:r>
    </w:p>
    <w:p w:rsidR="0087505A" w:rsidRPr="002C26EA" w:rsidRDefault="002C26EA" w:rsidP="00744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F5241">
        <w:rPr>
          <w:rFonts w:ascii="Times New Roman" w:hAnsi="Times New Roman" w:cs="Times New Roman"/>
          <w:sz w:val="28"/>
          <w:szCs w:val="28"/>
        </w:rPr>
        <w:t>. В состав К</w:t>
      </w:r>
      <w:r w:rsidR="0087505A" w:rsidRPr="002C26EA">
        <w:rPr>
          <w:rFonts w:ascii="Times New Roman" w:hAnsi="Times New Roman" w:cs="Times New Roman"/>
          <w:sz w:val="28"/>
          <w:szCs w:val="28"/>
        </w:rPr>
        <w:t xml:space="preserve">омиссии входят: </w:t>
      </w:r>
    </w:p>
    <w:p w:rsidR="0087505A" w:rsidRDefault="002C26EA" w:rsidP="00744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7505A" w:rsidRPr="002C26EA">
        <w:rPr>
          <w:rFonts w:ascii="Times New Roman" w:hAnsi="Times New Roman" w:cs="Times New Roman"/>
          <w:sz w:val="28"/>
          <w:szCs w:val="28"/>
        </w:rPr>
        <w:t xml:space="preserve">заместитель Министра – председатель Комиссии; </w:t>
      </w:r>
    </w:p>
    <w:p w:rsidR="0087505A" w:rsidRDefault="002C26EA" w:rsidP="00744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ED1E07">
        <w:rPr>
          <w:rFonts w:ascii="Times New Roman" w:hAnsi="Times New Roman" w:cs="Times New Roman"/>
          <w:sz w:val="28"/>
          <w:szCs w:val="28"/>
        </w:rPr>
        <w:t xml:space="preserve"> </w:t>
      </w:r>
      <w:r w:rsidR="0087505A" w:rsidRPr="002C26EA">
        <w:rPr>
          <w:rFonts w:ascii="Times New Roman" w:hAnsi="Times New Roman" w:cs="Times New Roman"/>
          <w:sz w:val="28"/>
          <w:szCs w:val="28"/>
        </w:rPr>
        <w:t>должностное</w:t>
      </w:r>
      <w:r w:rsidR="0087505A" w:rsidRPr="0087505A">
        <w:rPr>
          <w:rFonts w:ascii="Times New Roman" w:hAnsi="Times New Roman" w:cs="Times New Roman"/>
          <w:sz w:val="28"/>
          <w:szCs w:val="28"/>
        </w:rPr>
        <w:t xml:space="preserve"> лицо Министерства, ответственное за работу по профилактике коррупционных и иных правонарушений (далее – уполномоченное должностное лицо Министерства) – секретарь Комиссии; </w:t>
      </w:r>
    </w:p>
    <w:p w:rsidR="0087505A" w:rsidRDefault="00ED1E07" w:rsidP="00744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505A" w:rsidRPr="0087505A">
        <w:rPr>
          <w:rFonts w:ascii="Times New Roman" w:hAnsi="Times New Roman" w:cs="Times New Roman"/>
          <w:sz w:val="28"/>
          <w:szCs w:val="28"/>
        </w:rPr>
        <w:t xml:space="preserve">) представитель отдела по профилактике коррупционных и иных правонарушений Администрации Губернатора Камчатского края; </w:t>
      </w:r>
    </w:p>
    <w:p w:rsidR="00ED1E07" w:rsidRDefault="00ED1E07" w:rsidP="00744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7505A" w:rsidRPr="0087505A">
        <w:rPr>
          <w:rFonts w:ascii="Times New Roman" w:hAnsi="Times New Roman" w:cs="Times New Roman"/>
          <w:sz w:val="28"/>
          <w:szCs w:val="28"/>
        </w:rPr>
        <w:t>) пр</w:t>
      </w:r>
      <w:r w:rsidR="00841280">
        <w:rPr>
          <w:rFonts w:ascii="Times New Roman" w:hAnsi="Times New Roman" w:cs="Times New Roman"/>
          <w:sz w:val="28"/>
          <w:szCs w:val="28"/>
        </w:rPr>
        <w:t>едставитель научных организаций и</w:t>
      </w:r>
      <w:r w:rsidR="0087505A" w:rsidRPr="0087505A">
        <w:rPr>
          <w:rFonts w:ascii="Times New Roman" w:hAnsi="Times New Roman" w:cs="Times New Roman"/>
          <w:sz w:val="28"/>
          <w:szCs w:val="28"/>
        </w:rPr>
        <w:t xml:space="preserve">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государственной службой. </w:t>
      </w:r>
    </w:p>
    <w:p w:rsidR="00ED1E07" w:rsidRDefault="00ED1E07" w:rsidP="00744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E07">
        <w:rPr>
          <w:rFonts w:ascii="Times New Roman" w:hAnsi="Times New Roman" w:cs="Times New Roman"/>
          <w:sz w:val="28"/>
          <w:szCs w:val="28"/>
        </w:rPr>
        <w:t xml:space="preserve"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 </w:t>
      </w:r>
    </w:p>
    <w:p w:rsidR="00ED1E07" w:rsidRDefault="00173FF2" w:rsidP="00744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D1E07" w:rsidRPr="00ED1E07">
        <w:rPr>
          <w:rFonts w:ascii="Times New Roman" w:hAnsi="Times New Roman" w:cs="Times New Roman"/>
          <w:sz w:val="28"/>
          <w:szCs w:val="28"/>
        </w:rPr>
        <w:t>. Персональный состав Ком</w:t>
      </w:r>
      <w:r w:rsidR="009C1B42">
        <w:rPr>
          <w:rFonts w:ascii="Times New Roman" w:hAnsi="Times New Roman" w:cs="Times New Roman"/>
          <w:sz w:val="28"/>
          <w:szCs w:val="28"/>
        </w:rPr>
        <w:t>иссии определяется Приложением</w:t>
      </w:r>
      <w:r w:rsidR="00ED1E07">
        <w:rPr>
          <w:rFonts w:ascii="Times New Roman" w:hAnsi="Times New Roman" w:cs="Times New Roman"/>
          <w:sz w:val="28"/>
          <w:szCs w:val="28"/>
        </w:rPr>
        <w:t xml:space="preserve"> </w:t>
      </w:r>
      <w:r w:rsidR="00ED1E07" w:rsidRPr="00ED1E07">
        <w:rPr>
          <w:rFonts w:ascii="Times New Roman" w:hAnsi="Times New Roman" w:cs="Times New Roman"/>
          <w:sz w:val="28"/>
          <w:szCs w:val="28"/>
        </w:rPr>
        <w:t xml:space="preserve">1 </w:t>
      </w:r>
      <w:r w:rsidR="009C1B42">
        <w:rPr>
          <w:rFonts w:ascii="Times New Roman" w:hAnsi="Times New Roman" w:cs="Times New Roman"/>
          <w:sz w:val="28"/>
          <w:szCs w:val="28"/>
        </w:rPr>
        <w:br/>
      </w:r>
      <w:r w:rsidR="00ED1E07" w:rsidRPr="00ED1E07">
        <w:rPr>
          <w:rFonts w:ascii="Times New Roman" w:hAnsi="Times New Roman" w:cs="Times New Roman"/>
          <w:sz w:val="28"/>
          <w:szCs w:val="28"/>
        </w:rPr>
        <w:t xml:space="preserve">к настоящему приказу. Число членов Комиссии, не замещающих должности гражданской службы в Министерстве, должно составлять не менее одной четверти от общего числа членов Комиссии. </w:t>
      </w:r>
    </w:p>
    <w:p w:rsidR="00ED1E07" w:rsidRDefault="00173FF2" w:rsidP="00744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D1E07" w:rsidRPr="00ED1E07">
        <w:rPr>
          <w:rFonts w:ascii="Times New Roman" w:hAnsi="Times New Roman" w:cs="Times New Roman"/>
          <w:sz w:val="28"/>
          <w:szCs w:val="28"/>
        </w:rPr>
        <w:t xml:space="preserve">. Заседания Комиссии проводятся при наличии оснований, указанных в части </w:t>
      </w:r>
      <w:r>
        <w:rPr>
          <w:rFonts w:ascii="Times New Roman" w:hAnsi="Times New Roman" w:cs="Times New Roman"/>
          <w:sz w:val="28"/>
          <w:szCs w:val="28"/>
        </w:rPr>
        <w:t>8</w:t>
      </w:r>
      <w:r w:rsidR="00ED1E07" w:rsidRPr="00ED1E07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ED1E07" w:rsidRDefault="00173FF2" w:rsidP="00744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D1E07" w:rsidRPr="00ED1E07">
        <w:rPr>
          <w:rFonts w:ascii="Times New Roman" w:hAnsi="Times New Roman" w:cs="Times New Roman"/>
          <w:sz w:val="28"/>
          <w:szCs w:val="28"/>
        </w:rPr>
        <w:t xml:space="preserve">. Основаниями для проведения заседания Комиссии являются: </w:t>
      </w:r>
    </w:p>
    <w:p w:rsidR="00ED1E07" w:rsidRDefault="00ED1E07" w:rsidP="00744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E07">
        <w:rPr>
          <w:rFonts w:ascii="Times New Roman" w:hAnsi="Times New Roman" w:cs="Times New Roman"/>
          <w:sz w:val="28"/>
          <w:szCs w:val="28"/>
        </w:rPr>
        <w:t xml:space="preserve">1) представление Министром материалов проверки, свидетельствующих: </w:t>
      </w:r>
    </w:p>
    <w:p w:rsidR="00ED1E07" w:rsidRDefault="00ED1E07" w:rsidP="00744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E07">
        <w:rPr>
          <w:rFonts w:ascii="Times New Roman" w:hAnsi="Times New Roman" w:cs="Times New Roman"/>
          <w:sz w:val="28"/>
          <w:szCs w:val="28"/>
        </w:rPr>
        <w:t>а) о представлении гражданским служащим недостоверных или неполных сведений о доходах, об имуществе и обязатель</w:t>
      </w:r>
      <w:r>
        <w:rPr>
          <w:rFonts w:ascii="Times New Roman" w:hAnsi="Times New Roman" w:cs="Times New Roman"/>
          <w:sz w:val="28"/>
          <w:szCs w:val="28"/>
        </w:rPr>
        <w:t>ствах имущественного характера;</w:t>
      </w:r>
    </w:p>
    <w:p w:rsidR="00ED1E07" w:rsidRDefault="00ED1E07" w:rsidP="00744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E07">
        <w:rPr>
          <w:rFonts w:ascii="Times New Roman" w:hAnsi="Times New Roman" w:cs="Times New Roman"/>
          <w:sz w:val="28"/>
          <w:szCs w:val="28"/>
        </w:rPr>
        <w:t xml:space="preserve">б) о несоблюдении гражданским служащим требований к служебному поведению и (или) требований об урегулировании конфликта интересов; </w:t>
      </w:r>
    </w:p>
    <w:p w:rsidR="00ED1E07" w:rsidRDefault="00ED1E07" w:rsidP="00744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E07">
        <w:rPr>
          <w:rFonts w:ascii="Times New Roman" w:hAnsi="Times New Roman" w:cs="Times New Roman"/>
          <w:sz w:val="28"/>
          <w:szCs w:val="28"/>
        </w:rPr>
        <w:t xml:space="preserve">2) поступившее уполномоченному должностному лицу </w:t>
      </w:r>
      <w:r>
        <w:rPr>
          <w:rFonts w:ascii="Times New Roman" w:hAnsi="Times New Roman" w:cs="Times New Roman"/>
          <w:sz w:val="28"/>
          <w:szCs w:val="28"/>
        </w:rPr>
        <w:t>Министерства в</w:t>
      </w:r>
      <w:r w:rsidRPr="00ED1E07">
        <w:rPr>
          <w:rFonts w:ascii="Times New Roman" w:hAnsi="Times New Roman" w:cs="Times New Roman"/>
          <w:sz w:val="28"/>
          <w:szCs w:val="28"/>
        </w:rPr>
        <w:t xml:space="preserve"> порядке, установленном настоящим Положением: </w:t>
      </w:r>
    </w:p>
    <w:p w:rsidR="00ED1E07" w:rsidRDefault="00ED1E07" w:rsidP="00744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E07">
        <w:rPr>
          <w:rFonts w:ascii="Times New Roman" w:hAnsi="Times New Roman" w:cs="Times New Roman"/>
          <w:sz w:val="28"/>
          <w:szCs w:val="28"/>
        </w:rPr>
        <w:t xml:space="preserve">а) обращение гражданина, замещавшего в Министерстве должность гражданской службы, включенную в перечень должностей, утвержденный нормативным правовым актом Российской Федерации, о даче согласия на </w:t>
      </w:r>
      <w:r w:rsidRPr="00ED1E07">
        <w:rPr>
          <w:rFonts w:ascii="Times New Roman" w:hAnsi="Times New Roman" w:cs="Times New Roman"/>
          <w:sz w:val="28"/>
          <w:szCs w:val="28"/>
        </w:rPr>
        <w:lastRenderedPageBreak/>
        <w:t>замещение должности в организации на условиях трудового договора либо выполнение в данной организации работы (оказание данной организации услуги) в течение месяца стоимостью более ста тысяч рублей на условиях гражданско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D1E07">
        <w:rPr>
          <w:rFonts w:ascii="Times New Roman" w:hAnsi="Times New Roman" w:cs="Times New Roman"/>
          <w:sz w:val="28"/>
          <w:szCs w:val="28"/>
        </w:rPr>
        <w:t xml:space="preserve">правового договора (гражданско-правовых договоров),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</w:t>
      </w:r>
      <w:r w:rsidR="009C1B42">
        <w:rPr>
          <w:rFonts w:ascii="Times New Roman" w:hAnsi="Times New Roman" w:cs="Times New Roman"/>
          <w:sz w:val="28"/>
          <w:szCs w:val="28"/>
        </w:rPr>
        <w:br/>
      </w:r>
      <w:r w:rsidRPr="00ED1E07">
        <w:rPr>
          <w:rFonts w:ascii="Times New Roman" w:hAnsi="Times New Roman" w:cs="Times New Roman"/>
          <w:sz w:val="28"/>
          <w:szCs w:val="28"/>
        </w:rPr>
        <w:t xml:space="preserve">с гражданской службы; </w:t>
      </w:r>
    </w:p>
    <w:p w:rsidR="00ED1E07" w:rsidRDefault="00ED1E07" w:rsidP="00744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E07">
        <w:rPr>
          <w:rFonts w:ascii="Times New Roman" w:hAnsi="Times New Roman" w:cs="Times New Roman"/>
          <w:sz w:val="28"/>
          <w:szCs w:val="28"/>
        </w:rPr>
        <w:t xml:space="preserve">б) 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 </w:t>
      </w:r>
    </w:p>
    <w:p w:rsidR="00ED1E07" w:rsidRDefault="00ED1E07" w:rsidP="00744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E07">
        <w:rPr>
          <w:rFonts w:ascii="Times New Roman" w:hAnsi="Times New Roman" w:cs="Times New Roman"/>
          <w:sz w:val="28"/>
          <w:szCs w:val="28"/>
        </w:rPr>
        <w:t xml:space="preserve">в) заявление гражданского служащего о невозможности выполнить требования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 </w:t>
      </w:r>
    </w:p>
    <w:p w:rsidR="00841280" w:rsidRDefault="00ED1E07" w:rsidP="00841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E07">
        <w:rPr>
          <w:rFonts w:ascii="Times New Roman" w:hAnsi="Times New Roman" w:cs="Times New Roman"/>
          <w:sz w:val="28"/>
          <w:szCs w:val="28"/>
        </w:rPr>
        <w:t xml:space="preserve">г) уведомление гражданского служащего о возникновении личной заинтересованности при исполнении должностных обязанностей, которая приводит или может </w:t>
      </w:r>
      <w:r w:rsidR="00841280">
        <w:rPr>
          <w:rFonts w:ascii="Times New Roman" w:hAnsi="Times New Roman" w:cs="Times New Roman"/>
          <w:sz w:val="28"/>
          <w:szCs w:val="28"/>
        </w:rPr>
        <w:t>привести к конфликту интересов;</w:t>
      </w:r>
    </w:p>
    <w:p w:rsidR="005778F2" w:rsidRDefault="005778F2" w:rsidP="00841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B42">
        <w:rPr>
          <w:rFonts w:ascii="Times New Roman" w:hAnsi="Times New Roman" w:cs="Times New Roman"/>
          <w:sz w:val="28"/>
          <w:szCs w:val="28"/>
        </w:rPr>
        <w:t>д)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ED1E07" w:rsidRDefault="00ED1E07" w:rsidP="00744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E07">
        <w:rPr>
          <w:rFonts w:ascii="Times New Roman" w:hAnsi="Times New Roman" w:cs="Times New Roman"/>
          <w:sz w:val="28"/>
          <w:szCs w:val="28"/>
        </w:rPr>
        <w:t xml:space="preserve">3) представление Министра или любого члена Комиссии, касающееся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в Министерстве мер по предупреждению коррупции; </w:t>
      </w:r>
    </w:p>
    <w:p w:rsidR="00ED1E07" w:rsidRDefault="00ED1E07" w:rsidP="00744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E07">
        <w:rPr>
          <w:rFonts w:ascii="Times New Roman" w:hAnsi="Times New Roman" w:cs="Times New Roman"/>
          <w:sz w:val="28"/>
          <w:szCs w:val="28"/>
        </w:rPr>
        <w:t xml:space="preserve">4) представление Министром материалов проверки, свидетельствующих о представлении гражданским служащим недостоверных или неполных сведений, предусмотренных частью 1 статьи 3 Федерального закона от 03.12.2012 </w:t>
      </w:r>
      <w:r w:rsidR="00744DF6">
        <w:rPr>
          <w:rFonts w:ascii="Times New Roman" w:hAnsi="Times New Roman" w:cs="Times New Roman"/>
          <w:sz w:val="28"/>
          <w:szCs w:val="28"/>
        </w:rPr>
        <w:t xml:space="preserve">                   № 230-</w:t>
      </w:r>
      <w:r w:rsidRPr="00ED1E07">
        <w:rPr>
          <w:rFonts w:ascii="Times New Roman" w:hAnsi="Times New Roman" w:cs="Times New Roman"/>
          <w:sz w:val="28"/>
          <w:szCs w:val="28"/>
        </w:rPr>
        <w:t xml:space="preserve">ФЗ «О контроле за соответствием расходов лиц, замещающих государственные должности, и иных лиц их доходам»; </w:t>
      </w:r>
    </w:p>
    <w:p w:rsidR="00841280" w:rsidRDefault="00ED1E07" w:rsidP="00891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E07">
        <w:rPr>
          <w:rFonts w:ascii="Times New Roman" w:hAnsi="Times New Roman" w:cs="Times New Roman"/>
          <w:sz w:val="28"/>
          <w:szCs w:val="28"/>
        </w:rPr>
        <w:t>5) поступившее в соответствии с частью 4 статьи 12 Федерального закона от 25.12.2008 № 273-ФЗ «О про</w:t>
      </w:r>
      <w:r w:rsidR="006204CA">
        <w:rPr>
          <w:rFonts w:ascii="Times New Roman" w:hAnsi="Times New Roman" w:cs="Times New Roman"/>
          <w:sz w:val="28"/>
          <w:szCs w:val="28"/>
        </w:rPr>
        <w:t>тиводействии коррупции» и статьей 64</w:t>
      </w:r>
      <w:r w:rsidRPr="006204C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ED1E07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Министерство уведомление коммерческой или некоммерческой организации о заключении с гражданином, замещавшим должность гражданской службы</w:t>
      </w:r>
      <w:r w:rsidR="006204CA">
        <w:rPr>
          <w:rFonts w:ascii="Times New Roman" w:hAnsi="Times New Roman" w:cs="Times New Roman"/>
          <w:sz w:val="28"/>
          <w:szCs w:val="28"/>
        </w:rPr>
        <w:t xml:space="preserve"> в Министерстве, трудового или</w:t>
      </w:r>
      <w:r w:rsidRPr="00ED1E07">
        <w:rPr>
          <w:rFonts w:ascii="Times New Roman" w:hAnsi="Times New Roman" w:cs="Times New Roman"/>
          <w:sz w:val="28"/>
          <w:szCs w:val="28"/>
        </w:rPr>
        <w:t xml:space="preserve"> </w:t>
      </w:r>
      <w:r w:rsidRPr="00ED1E07">
        <w:rPr>
          <w:rFonts w:ascii="Times New Roman" w:hAnsi="Times New Roman" w:cs="Times New Roman"/>
          <w:sz w:val="28"/>
          <w:szCs w:val="28"/>
        </w:rPr>
        <w:lastRenderedPageBreak/>
        <w:t>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Министерстве, при условии, что указанному гражданину Комиссией ранее было отказано во вступлении в трудовые и гражданско</w:t>
      </w:r>
      <w:r w:rsidR="006204CA">
        <w:rPr>
          <w:rFonts w:ascii="Times New Roman" w:hAnsi="Times New Roman" w:cs="Times New Roman"/>
          <w:sz w:val="28"/>
          <w:szCs w:val="28"/>
        </w:rPr>
        <w:t>-</w:t>
      </w:r>
      <w:r w:rsidRPr="00ED1E07">
        <w:rPr>
          <w:rFonts w:ascii="Times New Roman" w:hAnsi="Times New Roman" w:cs="Times New Roman"/>
          <w:sz w:val="28"/>
          <w:szCs w:val="28"/>
        </w:rPr>
        <w:t xml:space="preserve">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 </w:t>
      </w:r>
    </w:p>
    <w:p w:rsidR="006204CA" w:rsidRDefault="00173FF2" w:rsidP="00744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D1E07" w:rsidRPr="00ED1E07">
        <w:rPr>
          <w:rFonts w:ascii="Times New Roman" w:hAnsi="Times New Roman" w:cs="Times New Roman"/>
          <w:sz w:val="28"/>
          <w:szCs w:val="28"/>
        </w:rPr>
        <w:t xml:space="preserve">. Комиссия не рассматривает сообщения о преступлениях и административных правонарушениях, а также анонимные обращения, </w:t>
      </w:r>
      <w:r w:rsidR="00C611F5">
        <w:rPr>
          <w:rFonts w:ascii="Times New Roman" w:hAnsi="Times New Roman" w:cs="Times New Roman"/>
          <w:sz w:val="28"/>
          <w:szCs w:val="28"/>
        </w:rPr>
        <w:br/>
      </w:r>
      <w:r w:rsidR="00ED1E07" w:rsidRPr="00ED1E07">
        <w:rPr>
          <w:rFonts w:ascii="Times New Roman" w:hAnsi="Times New Roman" w:cs="Times New Roman"/>
          <w:sz w:val="28"/>
          <w:szCs w:val="28"/>
        </w:rPr>
        <w:t xml:space="preserve">не проводит проверки по фактам нарушения служебной дисциплины. </w:t>
      </w:r>
    </w:p>
    <w:p w:rsidR="00FE3C7B" w:rsidRPr="00FE3C7B" w:rsidRDefault="00173FF2" w:rsidP="00744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D1E07" w:rsidRPr="00ED1E07">
        <w:rPr>
          <w:rFonts w:ascii="Times New Roman" w:hAnsi="Times New Roman" w:cs="Times New Roman"/>
          <w:sz w:val="28"/>
          <w:szCs w:val="28"/>
        </w:rPr>
        <w:t xml:space="preserve">. </w:t>
      </w:r>
      <w:r w:rsidR="00FE3C7B" w:rsidRPr="00FE3C7B">
        <w:rPr>
          <w:rFonts w:ascii="Times New Roman" w:hAnsi="Times New Roman" w:cs="Times New Roman"/>
          <w:sz w:val="28"/>
          <w:szCs w:val="28"/>
        </w:rPr>
        <w:t>О</w:t>
      </w:r>
      <w:r w:rsidR="00FE3C7B">
        <w:rPr>
          <w:rFonts w:ascii="Times New Roman" w:hAnsi="Times New Roman" w:cs="Times New Roman"/>
          <w:sz w:val="28"/>
          <w:szCs w:val="28"/>
        </w:rPr>
        <w:t>бращение, указанное в подпункте «а»</w:t>
      </w:r>
      <w:r w:rsidR="00FE3C7B" w:rsidRPr="00FE3C7B">
        <w:rPr>
          <w:rFonts w:ascii="Times New Roman" w:hAnsi="Times New Roman" w:cs="Times New Roman"/>
          <w:sz w:val="28"/>
          <w:szCs w:val="28"/>
        </w:rPr>
        <w:t xml:space="preserve"> пункта 2 части </w:t>
      </w:r>
      <w:r>
        <w:rPr>
          <w:rFonts w:ascii="Times New Roman" w:hAnsi="Times New Roman" w:cs="Times New Roman"/>
          <w:sz w:val="28"/>
          <w:szCs w:val="28"/>
        </w:rPr>
        <w:t>8</w:t>
      </w:r>
      <w:r w:rsidR="00FE3C7B" w:rsidRPr="00FE3C7B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гражданской службы в </w:t>
      </w:r>
      <w:r w:rsidR="00FE3C7B">
        <w:rPr>
          <w:rFonts w:ascii="Times New Roman" w:hAnsi="Times New Roman" w:cs="Times New Roman"/>
          <w:sz w:val="28"/>
          <w:szCs w:val="28"/>
        </w:rPr>
        <w:t>Министерстве</w:t>
      </w:r>
      <w:r w:rsidR="009256A2">
        <w:rPr>
          <w:rFonts w:ascii="Times New Roman" w:hAnsi="Times New Roman" w:cs="Times New Roman"/>
          <w:sz w:val="28"/>
          <w:szCs w:val="28"/>
        </w:rPr>
        <w:t>,</w:t>
      </w:r>
      <w:r w:rsidR="00FE3C7B" w:rsidRPr="00FE3C7B">
        <w:rPr>
          <w:rFonts w:ascii="Times New Roman" w:hAnsi="Times New Roman" w:cs="Times New Roman"/>
          <w:sz w:val="28"/>
          <w:szCs w:val="28"/>
        </w:rPr>
        <w:t xml:space="preserve"> уполномоченному должностному лицу </w:t>
      </w:r>
      <w:r w:rsidR="00FE3C7B">
        <w:rPr>
          <w:rFonts w:ascii="Times New Roman" w:hAnsi="Times New Roman" w:cs="Times New Roman"/>
          <w:sz w:val="28"/>
          <w:szCs w:val="28"/>
        </w:rPr>
        <w:t>Министерства</w:t>
      </w:r>
      <w:r w:rsidR="00FE3C7B" w:rsidRPr="00FE3C7B">
        <w:rPr>
          <w:rFonts w:ascii="Times New Roman" w:hAnsi="Times New Roman" w:cs="Times New Roman"/>
          <w:sz w:val="28"/>
          <w:szCs w:val="28"/>
        </w:rPr>
        <w:t>.</w:t>
      </w:r>
    </w:p>
    <w:p w:rsidR="00FE3C7B" w:rsidRDefault="00FE3C7B" w:rsidP="00744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C7B">
        <w:rPr>
          <w:rFonts w:ascii="Times New Roman" w:hAnsi="Times New Roman" w:cs="Times New Roman"/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гражданской службы, наименование, местонахождение коммерческой или некоммерческой организации, характер ее деятельности, должностные (служебные) обязанности, исполняемые гражданином во время замещения им должности гражданской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 по договору работ (услуг).</w:t>
      </w:r>
    </w:p>
    <w:p w:rsidR="00B02E6E" w:rsidRDefault="009256A2" w:rsidP="00744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D1E07" w:rsidRPr="00ED1E07">
        <w:rPr>
          <w:rFonts w:ascii="Times New Roman" w:hAnsi="Times New Roman" w:cs="Times New Roman"/>
          <w:sz w:val="28"/>
          <w:szCs w:val="28"/>
        </w:rPr>
        <w:t xml:space="preserve">полномоченным должностным лицом Министерства,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25.12.2008 № 273-ФЗ «О противодействии коррупции». </w:t>
      </w:r>
    </w:p>
    <w:p w:rsidR="00B02E6E" w:rsidRDefault="00ED1E07" w:rsidP="00744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E07">
        <w:rPr>
          <w:rFonts w:ascii="Times New Roman" w:hAnsi="Times New Roman" w:cs="Times New Roman"/>
          <w:sz w:val="28"/>
          <w:szCs w:val="28"/>
        </w:rPr>
        <w:t xml:space="preserve">Указанное обращение может быть подано гражданским служащим, планирующим свое увольнение с гражданской службы, и подлежит рассмотрению Комиссией в соответствии с настоящим Положением. </w:t>
      </w:r>
    </w:p>
    <w:p w:rsidR="00BB6497" w:rsidRDefault="00173FF2" w:rsidP="00606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B6497">
        <w:rPr>
          <w:rFonts w:ascii="Times New Roman" w:hAnsi="Times New Roman" w:cs="Times New Roman"/>
          <w:sz w:val="28"/>
          <w:szCs w:val="28"/>
        </w:rPr>
        <w:t>. Уведомления</w:t>
      </w:r>
      <w:r w:rsidR="00ED1E07" w:rsidRPr="00ED1E07">
        <w:rPr>
          <w:rFonts w:ascii="Times New Roman" w:hAnsi="Times New Roman" w:cs="Times New Roman"/>
          <w:sz w:val="28"/>
          <w:szCs w:val="28"/>
        </w:rPr>
        <w:t>, указанн</w:t>
      </w:r>
      <w:r w:rsidR="00BB6497">
        <w:rPr>
          <w:rFonts w:ascii="Times New Roman" w:hAnsi="Times New Roman" w:cs="Times New Roman"/>
          <w:sz w:val="28"/>
          <w:szCs w:val="28"/>
        </w:rPr>
        <w:t>ые</w:t>
      </w:r>
      <w:r w:rsidR="00ED1E07" w:rsidRPr="00ED1E07">
        <w:rPr>
          <w:rFonts w:ascii="Times New Roman" w:hAnsi="Times New Roman" w:cs="Times New Roman"/>
          <w:sz w:val="28"/>
          <w:szCs w:val="28"/>
        </w:rPr>
        <w:t xml:space="preserve"> в подпункт</w:t>
      </w:r>
      <w:r w:rsidR="006B3CBF">
        <w:rPr>
          <w:rFonts w:ascii="Times New Roman" w:hAnsi="Times New Roman" w:cs="Times New Roman"/>
          <w:sz w:val="28"/>
          <w:szCs w:val="28"/>
        </w:rPr>
        <w:t>ах</w:t>
      </w:r>
      <w:r w:rsidR="00ED1E07" w:rsidRPr="00ED1E07">
        <w:rPr>
          <w:rFonts w:ascii="Times New Roman" w:hAnsi="Times New Roman" w:cs="Times New Roman"/>
          <w:sz w:val="28"/>
          <w:szCs w:val="28"/>
        </w:rPr>
        <w:t xml:space="preserve"> «г»</w:t>
      </w:r>
      <w:r w:rsidR="006B3CBF">
        <w:rPr>
          <w:rFonts w:ascii="Times New Roman" w:hAnsi="Times New Roman" w:cs="Times New Roman"/>
          <w:sz w:val="28"/>
          <w:szCs w:val="28"/>
        </w:rPr>
        <w:t xml:space="preserve"> и «д»</w:t>
      </w:r>
      <w:r w:rsidR="00ED1E07" w:rsidRPr="00ED1E07">
        <w:rPr>
          <w:rFonts w:ascii="Times New Roman" w:hAnsi="Times New Roman" w:cs="Times New Roman"/>
          <w:sz w:val="28"/>
          <w:szCs w:val="28"/>
        </w:rPr>
        <w:t xml:space="preserve"> пункта 2 </w:t>
      </w:r>
      <w:r>
        <w:rPr>
          <w:rFonts w:ascii="Times New Roman" w:hAnsi="Times New Roman" w:cs="Times New Roman"/>
          <w:sz w:val="28"/>
          <w:szCs w:val="28"/>
        </w:rPr>
        <w:t>части 8</w:t>
      </w:r>
      <w:r w:rsidR="00BB6497">
        <w:rPr>
          <w:rFonts w:ascii="Times New Roman" w:hAnsi="Times New Roman" w:cs="Times New Roman"/>
          <w:sz w:val="28"/>
          <w:szCs w:val="28"/>
        </w:rPr>
        <w:t xml:space="preserve"> </w:t>
      </w:r>
      <w:r w:rsidR="00ED1E07" w:rsidRPr="00ED1E07">
        <w:rPr>
          <w:rFonts w:ascii="Times New Roman" w:hAnsi="Times New Roman" w:cs="Times New Roman"/>
          <w:sz w:val="28"/>
          <w:szCs w:val="28"/>
        </w:rPr>
        <w:t xml:space="preserve"> на</w:t>
      </w:r>
      <w:r w:rsidR="00BB6497">
        <w:rPr>
          <w:rFonts w:ascii="Times New Roman" w:hAnsi="Times New Roman" w:cs="Times New Roman"/>
          <w:sz w:val="28"/>
          <w:szCs w:val="28"/>
        </w:rPr>
        <w:t>стоящего Положения, рассматриваю</w:t>
      </w:r>
      <w:r w:rsidR="00ED1E07" w:rsidRPr="00ED1E07">
        <w:rPr>
          <w:rFonts w:ascii="Times New Roman" w:hAnsi="Times New Roman" w:cs="Times New Roman"/>
          <w:sz w:val="28"/>
          <w:szCs w:val="28"/>
        </w:rPr>
        <w:t xml:space="preserve">тся уполномоченным должностным лицом Министерства, которое осуществляет подготовку </w:t>
      </w:r>
      <w:r w:rsidR="00BB6497" w:rsidRPr="00BB6497">
        <w:rPr>
          <w:rFonts w:ascii="Times New Roman" w:hAnsi="Times New Roman" w:cs="Times New Roman"/>
          <w:sz w:val="28"/>
          <w:szCs w:val="28"/>
        </w:rPr>
        <w:t>мотивированных заключений по результатам рассмотрения уведомлений.</w:t>
      </w:r>
    </w:p>
    <w:p w:rsidR="00BF5885" w:rsidRDefault="00173FF2" w:rsidP="00606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43D7B">
        <w:rPr>
          <w:rFonts w:ascii="Times New Roman" w:hAnsi="Times New Roman" w:cs="Times New Roman"/>
          <w:sz w:val="28"/>
          <w:szCs w:val="28"/>
        </w:rPr>
        <w:t xml:space="preserve">. </w:t>
      </w:r>
      <w:r w:rsidR="00843D7B" w:rsidRPr="00C35A81">
        <w:rPr>
          <w:rFonts w:ascii="Times New Roman" w:hAnsi="Times New Roman" w:cs="Times New Roman"/>
          <w:sz w:val="28"/>
          <w:szCs w:val="28"/>
          <w:lang w:val="x-none"/>
        </w:rPr>
        <w:t>При подготовке мотивированного заключения по результатам рассмотрения обр</w:t>
      </w:r>
      <w:r w:rsidR="00843D7B">
        <w:rPr>
          <w:rFonts w:ascii="Times New Roman" w:hAnsi="Times New Roman" w:cs="Times New Roman"/>
          <w:sz w:val="28"/>
          <w:szCs w:val="28"/>
          <w:lang w:val="x-none"/>
        </w:rPr>
        <w:t xml:space="preserve">ащения, указанного в подпункте </w:t>
      </w:r>
      <w:r w:rsidR="00843D7B">
        <w:rPr>
          <w:rFonts w:ascii="Times New Roman" w:hAnsi="Times New Roman" w:cs="Times New Roman"/>
          <w:sz w:val="28"/>
          <w:szCs w:val="28"/>
        </w:rPr>
        <w:t>«</w:t>
      </w:r>
      <w:r w:rsidR="00843D7B">
        <w:rPr>
          <w:rFonts w:ascii="Times New Roman" w:hAnsi="Times New Roman" w:cs="Times New Roman"/>
          <w:sz w:val="28"/>
          <w:szCs w:val="28"/>
          <w:lang w:val="x-none"/>
        </w:rPr>
        <w:t>а</w:t>
      </w:r>
      <w:r w:rsidR="00843D7B">
        <w:rPr>
          <w:rFonts w:ascii="Times New Roman" w:hAnsi="Times New Roman" w:cs="Times New Roman"/>
          <w:sz w:val="28"/>
          <w:szCs w:val="28"/>
        </w:rPr>
        <w:t>»</w:t>
      </w:r>
      <w:r w:rsidR="00843D7B" w:rsidRPr="00C35A81">
        <w:rPr>
          <w:rFonts w:ascii="Times New Roman" w:hAnsi="Times New Roman" w:cs="Times New Roman"/>
          <w:sz w:val="28"/>
          <w:szCs w:val="28"/>
          <w:lang w:val="x-none"/>
        </w:rPr>
        <w:t xml:space="preserve"> пункта 2 части </w:t>
      </w:r>
      <w:r>
        <w:rPr>
          <w:rFonts w:ascii="Times New Roman" w:hAnsi="Times New Roman" w:cs="Times New Roman"/>
          <w:sz w:val="28"/>
          <w:szCs w:val="28"/>
        </w:rPr>
        <w:t>8</w:t>
      </w:r>
      <w:r w:rsidR="00843D7B" w:rsidRPr="00C35A81">
        <w:rPr>
          <w:rFonts w:ascii="Times New Roman" w:hAnsi="Times New Roman" w:cs="Times New Roman"/>
          <w:sz w:val="28"/>
          <w:szCs w:val="28"/>
          <w:lang w:val="x-none"/>
        </w:rPr>
        <w:t xml:space="preserve"> насто</w:t>
      </w:r>
      <w:r w:rsidR="003D2F76">
        <w:rPr>
          <w:rFonts w:ascii="Times New Roman" w:hAnsi="Times New Roman" w:cs="Times New Roman"/>
          <w:sz w:val="28"/>
          <w:szCs w:val="28"/>
          <w:lang w:val="x-none"/>
        </w:rPr>
        <w:t>ящего Положения, или уведомлений</w:t>
      </w:r>
      <w:r w:rsidR="00843D7B">
        <w:rPr>
          <w:rFonts w:ascii="Times New Roman" w:hAnsi="Times New Roman" w:cs="Times New Roman"/>
          <w:sz w:val="28"/>
          <w:szCs w:val="28"/>
          <w:lang w:val="x-none"/>
        </w:rPr>
        <w:t>, указанн</w:t>
      </w:r>
      <w:r w:rsidR="003D2F76">
        <w:rPr>
          <w:rFonts w:ascii="Times New Roman" w:hAnsi="Times New Roman" w:cs="Times New Roman"/>
          <w:sz w:val="28"/>
          <w:szCs w:val="28"/>
        </w:rPr>
        <w:t>ых</w:t>
      </w:r>
      <w:r w:rsidR="00843D7B">
        <w:rPr>
          <w:rFonts w:ascii="Times New Roman" w:hAnsi="Times New Roman" w:cs="Times New Roman"/>
          <w:sz w:val="28"/>
          <w:szCs w:val="28"/>
          <w:lang w:val="x-none"/>
        </w:rPr>
        <w:t xml:space="preserve"> в подпункт</w:t>
      </w:r>
      <w:r w:rsidR="006B3CBF">
        <w:rPr>
          <w:rFonts w:ascii="Times New Roman" w:hAnsi="Times New Roman" w:cs="Times New Roman"/>
          <w:sz w:val="28"/>
          <w:szCs w:val="28"/>
        </w:rPr>
        <w:t>ах</w:t>
      </w:r>
      <w:r w:rsidR="00843D7B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843D7B">
        <w:rPr>
          <w:rFonts w:ascii="Times New Roman" w:hAnsi="Times New Roman" w:cs="Times New Roman"/>
          <w:sz w:val="28"/>
          <w:szCs w:val="28"/>
        </w:rPr>
        <w:t>«</w:t>
      </w:r>
      <w:r w:rsidR="00843D7B">
        <w:rPr>
          <w:rFonts w:ascii="Times New Roman" w:hAnsi="Times New Roman" w:cs="Times New Roman"/>
          <w:sz w:val="28"/>
          <w:szCs w:val="28"/>
          <w:lang w:val="x-none"/>
        </w:rPr>
        <w:t>г</w:t>
      </w:r>
      <w:r w:rsidR="00843D7B">
        <w:rPr>
          <w:rFonts w:ascii="Times New Roman" w:hAnsi="Times New Roman" w:cs="Times New Roman"/>
          <w:sz w:val="28"/>
          <w:szCs w:val="28"/>
        </w:rPr>
        <w:t>»</w:t>
      </w:r>
      <w:r w:rsidR="006B3CBF">
        <w:rPr>
          <w:rFonts w:ascii="Times New Roman" w:hAnsi="Times New Roman" w:cs="Times New Roman"/>
          <w:sz w:val="28"/>
          <w:szCs w:val="28"/>
        </w:rPr>
        <w:t xml:space="preserve"> и «д»</w:t>
      </w:r>
      <w:r w:rsidR="00843D7B" w:rsidRPr="00C35A81">
        <w:rPr>
          <w:rFonts w:ascii="Times New Roman" w:hAnsi="Times New Roman" w:cs="Times New Roman"/>
          <w:sz w:val="28"/>
          <w:szCs w:val="28"/>
          <w:lang w:val="x-none"/>
        </w:rPr>
        <w:t xml:space="preserve"> пункта 2 </w:t>
      </w:r>
      <w:r w:rsidR="00606282">
        <w:rPr>
          <w:rFonts w:ascii="Times New Roman" w:hAnsi="Times New Roman" w:cs="Times New Roman"/>
          <w:sz w:val="28"/>
          <w:szCs w:val="28"/>
        </w:rPr>
        <w:t xml:space="preserve">и </w:t>
      </w:r>
      <w:r w:rsidR="006B3CBF">
        <w:rPr>
          <w:rFonts w:ascii="Times New Roman" w:hAnsi="Times New Roman" w:cs="Times New Roman"/>
          <w:sz w:val="28"/>
          <w:szCs w:val="28"/>
        </w:rPr>
        <w:t xml:space="preserve">в </w:t>
      </w:r>
      <w:r w:rsidR="00606282">
        <w:rPr>
          <w:rFonts w:ascii="Times New Roman" w:hAnsi="Times New Roman" w:cs="Times New Roman"/>
          <w:sz w:val="28"/>
          <w:szCs w:val="28"/>
        </w:rPr>
        <w:t>пункт</w:t>
      </w:r>
      <w:r w:rsidR="006B3CBF">
        <w:rPr>
          <w:rFonts w:ascii="Times New Roman" w:hAnsi="Times New Roman" w:cs="Times New Roman"/>
          <w:sz w:val="28"/>
          <w:szCs w:val="28"/>
        </w:rPr>
        <w:t>е</w:t>
      </w:r>
      <w:r w:rsidR="00606282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 части 8</w:t>
      </w:r>
      <w:r w:rsidR="00606282">
        <w:rPr>
          <w:rFonts w:ascii="Times New Roman" w:hAnsi="Times New Roman" w:cs="Times New Roman"/>
          <w:sz w:val="28"/>
          <w:szCs w:val="28"/>
        </w:rPr>
        <w:t xml:space="preserve"> </w:t>
      </w:r>
      <w:r w:rsidR="00843D7B" w:rsidRPr="00C35A81">
        <w:rPr>
          <w:rFonts w:ascii="Times New Roman" w:hAnsi="Times New Roman" w:cs="Times New Roman"/>
          <w:sz w:val="28"/>
          <w:szCs w:val="28"/>
          <w:lang w:val="x-none"/>
        </w:rPr>
        <w:t xml:space="preserve">настоящего Положения, уполномоченное должностное лицо </w:t>
      </w:r>
      <w:r w:rsidR="00843D7B">
        <w:rPr>
          <w:rFonts w:ascii="Times New Roman" w:hAnsi="Times New Roman" w:cs="Times New Roman"/>
          <w:sz w:val="28"/>
          <w:szCs w:val="28"/>
        </w:rPr>
        <w:t>Министерства</w:t>
      </w:r>
      <w:r w:rsidR="00843D7B" w:rsidRPr="00C35A81">
        <w:rPr>
          <w:rFonts w:ascii="Times New Roman" w:hAnsi="Times New Roman" w:cs="Times New Roman"/>
          <w:sz w:val="28"/>
          <w:szCs w:val="28"/>
          <w:lang w:val="x-none"/>
        </w:rPr>
        <w:t xml:space="preserve"> имеют право проводить собеседование с лицом, представившим обращение или уведомление, с лицом, в отношении которого представлено уведомление, получать от него письменные пояснения, а </w:t>
      </w:r>
      <w:r w:rsidR="00843D7B">
        <w:rPr>
          <w:rFonts w:ascii="Times New Roman" w:hAnsi="Times New Roman" w:cs="Times New Roman"/>
          <w:sz w:val="28"/>
          <w:szCs w:val="28"/>
        </w:rPr>
        <w:lastRenderedPageBreak/>
        <w:t>Министр или</w:t>
      </w:r>
      <w:r w:rsidR="00843D7B" w:rsidRPr="00C35A81">
        <w:rPr>
          <w:rFonts w:ascii="Times New Roman" w:hAnsi="Times New Roman" w:cs="Times New Roman"/>
          <w:sz w:val="28"/>
          <w:szCs w:val="28"/>
          <w:lang w:val="x-none"/>
        </w:rPr>
        <w:t xml:space="preserve">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 Обращение или уведомление, а также заключение и другие материалы в течение </w:t>
      </w:r>
      <w:r w:rsidR="00843D7B">
        <w:rPr>
          <w:rFonts w:ascii="Times New Roman" w:hAnsi="Times New Roman" w:cs="Times New Roman"/>
          <w:sz w:val="28"/>
          <w:szCs w:val="28"/>
        </w:rPr>
        <w:t>семи</w:t>
      </w:r>
      <w:r w:rsidR="00843D7B" w:rsidRPr="00C35A81">
        <w:rPr>
          <w:rFonts w:ascii="Times New Roman" w:hAnsi="Times New Roman" w:cs="Times New Roman"/>
          <w:sz w:val="28"/>
          <w:szCs w:val="28"/>
          <w:lang w:val="x-none"/>
        </w:rPr>
        <w:t xml:space="preserve"> рабочих дней со дня поступления обращения или уведомлен</w:t>
      </w:r>
      <w:r w:rsidR="00843D7B">
        <w:rPr>
          <w:rFonts w:ascii="Times New Roman" w:hAnsi="Times New Roman" w:cs="Times New Roman"/>
          <w:sz w:val="28"/>
          <w:szCs w:val="28"/>
          <w:lang w:val="x-none"/>
        </w:rPr>
        <w:t xml:space="preserve">ия представляются председателю </w:t>
      </w:r>
      <w:r w:rsidR="00BF5885">
        <w:rPr>
          <w:rFonts w:ascii="Times New Roman" w:hAnsi="Times New Roman" w:cs="Times New Roman"/>
          <w:sz w:val="28"/>
          <w:szCs w:val="28"/>
        </w:rPr>
        <w:t>Комиссии.</w:t>
      </w:r>
      <w:r w:rsidR="00843D7B" w:rsidRPr="00C35A81">
        <w:rPr>
          <w:rFonts w:ascii="Times New Roman" w:hAnsi="Times New Roman" w:cs="Times New Roman"/>
          <w:sz w:val="28"/>
          <w:szCs w:val="28"/>
          <w:lang w:val="x-none"/>
        </w:rPr>
        <w:t> </w:t>
      </w:r>
    </w:p>
    <w:p w:rsidR="00ED1E07" w:rsidRPr="00AF635E" w:rsidRDefault="00843D7B" w:rsidP="00744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C35A81">
        <w:rPr>
          <w:rFonts w:ascii="Times New Roman" w:hAnsi="Times New Roman" w:cs="Times New Roman"/>
          <w:sz w:val="28"/>
          <w:szCs w:val="28"/>
          <w:lang w:val="x-none"/>
        </w:rPr>
        <w:t>В случае направления запросов обращение или уведомление, а также заключение и другие материа</w:t>
      </w:r>
      <w:r w:rsidR="00BF5885">
        <w:rPr>
          <w:rFonts w:ascii="Times New Roman" w:hAnsi="Times New Roman" w:cs="Times New Roman"/>
          <w:sz w:val="28"/>
          <w:szCs w:val="28"/>
          <w:lang w:val="x-none"/>
        </w:rPr>
        <w:t xml:space="preserve">лы представляются председателю </w:t>
      </w:r>
      <w:r w:rsidR="00606282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C35A81">
        <w:rPr>
          <w:rFonts w:ascii="Times New Roman" w:hAnsi="Times New Roman" w:cs="Times New Roman"/>
          <w:sz w:val="28"/>
          <w:szCs w:val="28"/>
          <w:lang w:val="x-none"/>
        </w:rPr>
        <w:t xml:space="preserve">в течение </w:t>
      </w:r>
      <w:r w:rsidR="00BF5885">
        <w:rPr>
          <w:rFonts w:ascii="Times New Roman" w:hAnsi="Times New Roman" w:cs="Times New Roman"/>
          <w:sz w:val="28"/>
          <w:szCs w:val="28"/>
        </w:rPr>
        <w:t>сорока пяти</w:t>
      </w:r>
      <w:r w:rsidRPr="00C35A81">
        <w:rPr>
          <w:rFonts w:ascii="Times New Roman" w:hAnsi="Times New Roman" w:cs="Times New Roman"/>
          <w:sz w:val="28"/>
          <w:szCs w:val="28"/>
          <w:lang w:val="x-none"/>
        </w:rPr>
        <w:t xml:space="preserve"> календарных дней со дня поступления обращения или уведомления. Указанный срок мо</w:t>
      </w:r>
      <w:r w:rsidR="006D2386">
        <w:rPr>
          <w:rFonts w:ascii="Times New Roman" w:hAnsi="Times New Roman" w:cs="Times New Roman"/>
          <w:sz w:val="28"/>
          <w:szCs w:val="28"/>
          <w:lang w:val="x-none"/>
        </w:rPr>
        <w:t xml:space="preserve">жет быть продлен председателем </w:t>
      </w:r>
      <w:r w:rsidR="00606282">
        <w:rPr>
          <w:rFonts w:ascii="Times New Roman" w:hAnsi="Times New Roman" w:cs="Times New Roman"/>
          <w:sz w:val="28"/>
          <w:szCs w:val="28"/>
        </w:rPr>
        <w:t>Комиссии</w:t>
      </w:r>
      <w:r w:rsidRPr="00C35A81"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  <w:r w:rsidR="00606282">
        <w:rPr>
          <w:rFonts w:ascii="Times New Roman" w:hAnsi="Times New Roman" w:cs="Times New Roman"/>
          <w:sz w:val="28"/>
          <w:szCs w:val="28"/>
          <w:lang w:val="x-none"/>
        </w:rPr>
        <w:br/>
      </w:r>
      <w:r w:rsidRPr="00C35A81">
        <w:rPr>
          <w:rFonts w:ascii="Times New Roman" w:hAnsi="Times New Roman" w:cs="Times New Roman"/>
          <w:sz w:val="28"/>
          <w:szCs w:val="28"/>
          <w:lang w:val="x-none"/>
        </w:rPr>
        <w:t xml:space="preserve">но не более чем на </w:t>
      </w:r>
      <w:r w:rsidR="00BF5885" w:rsidRPr="00AF635E">
        <w:rPr>
          <w:rFonts w:ascii="Times New Roman" w:hAnsi="Times New Roman" w:cs="Times New Roman"/>
          <w:sz w:val="28"/>
          <w:szCs w:val="28"/>
        </w:rPr>
        <w:t>тридцать</w:t>
      </w:r>
      <w:r w:rsidRPr="00C35A81">
        <w:rPr>
          <w:rFonts w:ascii="Times New Roman" w:hAnsi="Times New Roman" w:cs="Times New Roman"/>
          <w:sz w:val="28"/>
          <w:szCs w:val="28"/>
          <w:lang w:val="x-none"/>
        </w:rPr>
        <w:t xml:space="preserve"> календарных дней. </w:t>
      </w:r>
    </w:p>
    <w:p w:rsidR="00AF635E" w:rsidRPr="00AF635E" w:rsidRDefault="00173FF2" w:rsidP="00744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AF63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5A1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AF635E" w:rsidRPr="00AF635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Мотивированные заключения, предусмотренные частями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10, 11</w:t>
      </w:r>
      <w:r w:rsidR="00AF6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35E" w:rsidRPr="00AF635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</w:t>
      </w:r>
      <w:r w:rsidR="00AF635E" w:rsidRPr="00AF63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Положения, должны содержать:</w:t>
      </w:r>
    </w:p>
    <w:p w:rsidR="00AF635E" w:rsidRPr="00AF635E" w:rsidRDefault="00AF635E" w:rsidP="00546E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35E">
        <w:rPr>
          <w:rFonts w:ascii="Times New Roman" w:eastAsia="Times New Roman" w:hAnsi="Times New Roman" w:cs="Times New Roman"/>
          <w:sz w:val="28"/>
          <w:szCs w:val="28"/>
          <w:lang w:eastAsia="ru-RU"/>
        </w:rPr>
        <w:t>1) информацию, изложенную в обращениях или уведом</w:t>
      </w:r>
      <w:r w:rsidR="00FA5AF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</w:t>
      </w:r>
      <w:r w:rsidR="006B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х, указанных в подпунктах «а», </w:t>
      </w:r>
      <w:r w:rsidR="00FA5AF8">
        <w:rPr>
          <w:rFonts w:ascii="Times New Roman" w:eastAsia="Times New Roman" w:hAnsi="Times New Roman" w:cs="Times New Roman"/>
          <w:sz w:val="28"/>
          <w:szCs w:val="28"/>
          <w:lang w:eastAsia="ru-RU"/>
        </w:rPr>
        <w:t>«г»</w:t>
      </w:r>
      <w:r w:rsidR="006B3CBF">
        <w:rPr>
          <w:rFonts w:ascii="Times New Roman" w:eastAsia="Times New Roman" w:hAnsi="Times New Roman" w:cs="Times New Roman"/>
          <w:sz w:val="28"/>
          <w:szCs w:val="28"/>
          <w:lang w:eastAsia="ru-RU"/>
        </w:rPr>
        <w:t>, «д»</w:t>
      </w:r>
      <w:r w:rsidRPr="00AF6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 </w:t>
      </w:r>
      <w:r w:rsidR="00546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</w:t>
      </w:r>
      <w:r w:rsidR="00546E39" w:rsidRPr="00546E3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6B3CB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46E39" w:rsidRPr="00546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173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8</w:t>
      </w:r>
      <w:r w:rsidR="00546E39" w:rsidRPr="00546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63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Положения;</w:t>
      </w:r>
    </w:p>
    <w:p w:rsidR="00AF635E" w:rsidRPr="004D346D" w:rsidRDefault="00AF635E" w:rsidP="00744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35E">
        <w:rPr>
          <w:rFonts w:ascii="Times New Roman" w:eastAsia="Times New Roman" w:hAnsi="Times New Roman" w:cs="Times New Roman"/>
          <w:sz w:val="28"/>
          <w:szCs w:val="28"/>
          <w:lang w:eastAsia="ru-RU"/>
        </w:rPr>
        <w:t>2) информацию, полученную от государственных органов, органов местного самоуправления и заинтересованных организаций на основании запросов;</w:t>
      </w:r>
    </w:p>
    <w:p w:rsidR="00255696" w:rsidRDefault="00AF635E" w:rsidP="002556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мотивированный вывод по результатам предварительного рассмотрения обращений </w:t>
      </w:r>
      <w:r w:rsidR="0025569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F6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уведомлений, указанных </w:t>
      </w:r>
      <w:r w:rsidR="00FA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подпунктах </w:t>
      </w:r>
      <w:r w:rsidR="006B3CBF" w:rsidRPr="006B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«а», «г», «д» </w:t>
      </w:r>
      <w:r w:rsidR="00FA5AF8" w:rsidRPr="00AF6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</w:t>
      </w:r>
      <w:r w:rsidR="00746F2E" w:rsidRPr="00AF63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5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556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55696" w:rsidRPr="002556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</w:t>
      </w:r>
      <w:r w:rsidR="006B3CB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55696" w:rsidRPr="00255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173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8</w:t>
      </w:r>
      <w:r w:rsidR="00255696" w:rsidRPr="00255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6F2E" w:rsidRPr="00AF63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Pr="00AF6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Положения, а также рекомендации для принятия одного из решений в соответствии с </w:t>
      </w:r>
      <w:r w:rsidRPr="006B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частями </w:t>
      </w:r>
      <w:r w:rsidR="00173FF2" w:rsidRPr="006B3CBF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6B3CBF" w:rsidRPr="006B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73FF2" w:rsidRPr="006B3CBF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6B3CBF" w:rsidRPr="006B3CBF">
        <w:rPr>
          <w:rFonts w:ascii="Times New Roman" w:eastAsia="Times New Roman" w:hAnsi="Times New Roman" w:cs="Times New Roman"/>
          <w:sz w:val="28"/>
          <w:szCs w:val="28"/>
          <w:lang w:eastAsia="ru-RU"/>
        </w:rPr>
        <w:t>, 29</w:t>
      </w:r>
      <w:r w:rsidR="006B3CBF">
        <w:rPr>
          <w:rFonts w:ascii="Times New Roman" w:eastAsia="Times New Roman" w:hAnsi="Times New Roman" w:cs="Times New Roman"/>
          <w:sz w:val="28"/>
          <w:szCs w:val="28"/>
          <w:lang w:eastAsia="ru-RU"/>
        </w:rPr>
        <w:t>, 32</w:t>
      </w:r>
      <w:r w:rsidR="002D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282" w:rsidRPr="002D5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FA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или иного решения.</w:t>
      </w:r>
    </w:p>
    <w:p w:rsidR="00515C3A" w:rsidRPr="00515C3A" w:rsidRDefault="00173FF2" w:rsidP="00744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CF5241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Председатель К</w:t>
      </w:r>
      <w:r w:rsidR="00515C3A" w:rsidRPr="00515C3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при поступлении к нему информации, содержащей осно</w:t>
      </w:r>
      <w:r w:rsidR="00515C3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для проведения заседания К</w:t>
      </w:r>
      <w:r w:rsidR="00515C3A" w:rsidRPr="00515C3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омиссии:</w:t>
      </w:r>
    </w:p>
    <w:p w:rsidR="00515C3A" w:rsidRDefault="00515C3A" w:rsidP="00744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</w:t>
      </w:r>
      <w:r w:rsidRPr="0051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назначает дату заседания К</w:t>
      </w:r>
      <w:r w:rsidRPr="00515C3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иссии. При этом дата заседания К</w:t>
      </w:r>
      <w:r w:rsidRPr="0051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не может быть назначена позднее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двадцати</w:t>
      </w:r>
      <w:r w:rsidRPr="0051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 со дня поступления указанной информации, за исключением случаев, предусмотренных частями </w:t>
      </w:r>
      <w:r w:rsidR="00173FF2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51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настоящего Положения; </w:t>
      </w:r>
    </w:p>
    <w:p w:rsidR="00515C3A" w:rsidRPr="00515C3A" w:rsidRDefault="00515C3A" w:rsidP="00744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C3A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организует ознакомление гражданского с</w:t>
      </w:r>
      <w:r w:rsidR="00CF5241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лужащего, в отношении которого К</w:t>
      </w:r>
      <w:r w:rsidRPr="00515C3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омиссией рассматривается вопрос о соблюдении требований к служебному поведению и (или) требований об урегулировании конфликта интере</w:t>
      </w:r>
      <w:r w:rsidR="006E1C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сов, его представителя, членов К</w:t>
      </w:r>
      <w:r w:rsidRPr="00515C3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и других лиц, участву</w:t>
      </w:r>
      <w:r w:rsidR="006E1C3B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 в заседании К</w:t>
      </w:r>
      <w:r w:rsidRPr="0051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омиссии, с информацией, поступившей в отдел по профилактике коррупционных и иных правонарушений или уполномоченному должностному лицу </w:t>
      </w:r>
      <w:r w:rsidR="006E1C3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515C3A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 результатами ее проверки; </w:t>
      </w:r>
    </w:p>
    <w:p w:rsidR="00515C3A" w:rsidRPr="00515C3A" w:rsidRDefault="00515C3A" w:rsidP="00744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C3A">
        <w:rPr>
          <w:rFonts w:ascii="Times New Roman" w:eastAsia="Times New Roman" w:hAnsi="Times New Roman" w:cs="Times New Roman"/>
          <w:sz w:val="28"/>
          <w:szCs w:val="28"/>
          <w:lang w:eastAsia="ru-RU"/>
        </w:rPr>
        <w:t>3) рассматривает ходатайс</w:t>
      </w:r>
      <w:r w:rsidR="006E1C3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 о приглашении на заседание К</w:t>
      </w:r>
      <w:r w:rsidRPr="0051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лиц, указанных в </w:t>
      </w:r>
      <w:r w:rsidR="00173FF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16</w:t>
      </w:r>
      <w:r w:rsidRPr="0051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принимает решение об их удовлетворении (об отказе в удовлетворении) и о рассмотрении (об отказе в </w:t>
      </w:r>
      <w:r w:rsidR="006E1C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рассмотрении) в ходе заседания К</w:t>
      </w:r>
      <w:r w:rsidRPr="00515C3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дополнительных материалов. </w:t>
      </w:r>
    </w:p>
    <w:p w:rsidR="000F0D45" w:rsidRDefault="00173FF2" w:rsidP="00744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515C3A" w:rsidRPr="00515C3A">
        <w:rPr>
          <w:rFonts w:ascii="Times New Roman" w:eastAsia="Times New Roman" w:hAnsi="Times New Roman" w:cs="Times New Roman"/>
          <w:sz w:val="28"/>
          <w:szCs w:val="28"/>
          <w:lang w:eastAsia="ru-RU"/>
        </w:rPr>
        <w:t>. Заседание комиссии по рассмотрению зая</w:t>
      </w:r>
      <w:r w:rsidR="000F0D4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влений, указанных в подпунктах «б» и «в»</w:t>
      </w:r>
      <w:r w:rsidR="00515C3A" w:rsidRPr="0051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пункта 2 части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15C3A" w:rsidRPr="0051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 </w:t>
      </w:r>
    </w:p>
    <w:p w:rsidR="008524A8" w:rsidRDefault="008524A8" w:rsidP="008524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16. </w:t>
      </w:r>
      <w:r w:rsidRPr="008524A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Уведомления, указанные в подпункт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«д» пункта 2 и </w:t>
      </w:r>
      <w:r w:rsidR="00F15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5 части 8 </w:t>
      </w:r>
      <w:r w:rsidRPr="008524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Положения, как правило, рассматриваются на очередн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(плановом) заседании К</w:t>
      </w:r>
      <w:r w:rsidRPr="008524A8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</w:t>
      </w:r>
    </w:p>
    <w:p w:rsidR="00515C3A" w:rsidRPr="00515C3A" w:rsidRDefault="008524A8" w:rsidP="00744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515C3A" w:rsidRPr="00515C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F5241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заседаниях К</w:t>
      </w:r>
      <w:r w:rsidR="00515C3A" w:rsidRPr="00515C3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с правом совещательного голоса участвуют:</w:t>
      </w:r>
    </w:p>
    <w:p w:rsidR="00515C3A" w:rsidRPr="00515C3A" w:rsidRDefault="00515C3A" w:rsidP="00744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C3A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непосредственный руководитель гражданского с</w:t>
      </w:r>
      <w:r w:rsidR="00CF5241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лужащего, в отношении которого К</w:t>
      </w:r>
      <w:r w:rsidRPr="00515C3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омиссией рассматривается вопрос о соблюдении требований к служебному поведению и (или) требований об урегулировании конфликта интересов</w:t>
      </w:r>
      <w:r w:rsidR="00CF5241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определяемые председателем К</w:t>
      </w:r>
      <w:r w:rsidRPr="0051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два гражданских служащих, замещающих в </w:t>
      </w:r>
      <w:r w:rsidR="00C6243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Министерстве</w:t>
      </w:r>
      <w:r w:rsidRPr="0051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 гражданской службы, аналогичные должности, замещаемой гражданским </w:t>
      </w:r>
      <w:r w:rsidR="00CF524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служащим, в отношении которого К</w:t>
      </w:r>
      <w:r w:rsidRPr="00515C3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омиссией рассматривается этот вопрос;</w:t>
      </w:r>
    </w:p>
    <w:p w:rsidR="00515C3A" w:rsidRPr="00515C3A" w:rsidRDefault="00515C3A" w:rsidP="00744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другие гражданские служащие, замещающие должности гражданской службы в </w:t>
      </w:r>
      <w:r w:rsidR="00C6243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Министерстве</w:t>
      </w:r>
      <w:r w:rsidRPr="00515C3A">
        <w:rPr>
          <w:rFonts w:ascii="Times New Roman" w:eastAsia="Times New Roman" w:hAnsi="Times New Roman" w:cs="Times New Roman"/>
          <w:sz w:val="28"/>
          <w:szCs w:val="28"/>
          <w:lang w:eastAsia="ru-RU"/>
        </w:rPr>
        <w:t>; специалисты, которые могут дать пояснения по вопросам государственной служ</w:t>
      </w:r>
      <w:r w:rsidR="00C62437">
        <w:rPr>
          <w:rFonts w:ascii="Times New Roman" w:eastAsia="Times New Roman" w:hAnsi="Times New Roman" w:cs="Times New Roman"/>
          <w:sz w:val="28"/>
          <w:szCs w:val="28"/>
          <w:lang w:eastAsia="ru-RU"/>
        </w:rPr>
        <w:t>бы и вопросам, рассматриваемым К</w:t>
      </w:r>
      <w:r w:rsidRPr="00515C3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гражданского с</w:t>
      </w:r>
      <w:r w:rsidR="00C62437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лужащего, в отношении которого К</w:t>
      </w:r>
      <w:r w:rsidRPr="0051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омиссией рассматривается вопрос о соблюдении требований к служебному поведению и (или) требований об урегулировании конфликта интересов, </w:t>
      </w:r>
      <w:r w:rsidR="00C6243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решению председателя К</w:t>
      </w:r>
      <w:r w:rsidRPr="00515C3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омиссии, принимаемому в каждом конкретном случае отдельно не менее чем за три ка</w:t>
      </w:r>
      <w:r w:rsidR="00C6243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лендарных дня до дня заседания К</w:t>
      </w:r>
      <w:r w:rsidRPr="00515C3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на основании ходатайства гражданского с</w:t>
      </w:r>
      <w:r w:rsidR="00C62437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лужащего, в отношении которого К</w:t>
      </w:r>
      <w:r w:rsidRPr="0051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омиссией рассматривается этот вопрос, </w:t>
      </w:r>
      <w:r w:rsidR="00C6243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любого члена К</w:t>
      </w:r>
      <w:r w:rsidRPr="00515C3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 </w:t>
      </w:r>
    </w:p>
    <w:p w:rsidR="00515C3A" w:rsidRPr="00515C3A" w:rsidRDefault="008524A8" w:rsidP="00744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6D2386">
        <w:rPr>
          <w:rFonts w:ascii="Times New Roman" w:eastAsia="Times New Roman" w:hAnsi="Times New Roman" w:cs="Times New Roman"/>
          <w:sz w:val="28"/>
          <w:szCs w:val="28"/>
          <w:lang w:eastAsia="ru-RU"/>
        </w:rPr>
        <w:t>. Заседание К</w:t>
      </w:r>
      <w:r w:rsidR="00515C3A" w:rsidRPr="00515C3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считается правомочным, если на нем присутствует не менее двух</w:t>
      </w:r>
      <w:r w:rsidR="00C6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третей от общего числа членов К</w:t>
      </w:r>
      <w:r w:rsidR="00515C3A" w:rsidRPr="00515C3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 Проведение засе</w:t>
      </w:r>
      <w:r w:rsidR="00C6243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даний с участием только членов К</w:t>
      </w:r>
      <w:r w:rsidR="00515C3A" w:rsidRPr="00515C3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омиссии, замещающих должности гражданской службы в государственном органе, недопустимо. </w:t>
      </w:r>
    </w:p>
    <w:p w:rsidR="00515C3A" w:rsidRPr="00515C3A" w:rsidRDefault="008524A8" w:rsidP="00744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515C3A" w:rsidRPr="00515C3A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При возникновении прямой или косвенной л</w:t>
      </w:r>
      <w:r w:rsidR="00C62437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ичной заинтересованности члена К</w:t>
      </w:r>
      <w:r w:rsidR="00515C3A" w:rsidRPr="00515C3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омиссии, которая может привести к конфликту интересов при рассмотрении вопроса, включе</w:t>
      </w:r>
      <w:r w:rsidR="0031082A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в повестку дня заседания К</w:t>
      </w:r>
      <w:r w:rsidR="00515C3A" w:rsidRPr="00515C3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омиссии, он обязан до начала заседания заявить об этом. В так</w:t>
      </w:r>
      <w:r w:rsidR="0031082A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случае соответствующий член К</w:t>
      </w:r>
      <w:r w:rsidR="00515C3A" w:rsidRPr="00515C3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не принимает участия в рассмотрении указанного вопроса. </w:t>
      </w:r>
    </w:p>
    <w:p w:rsidR="00173FF2" w:rsidRPr="00173FF2" w:rsidRDefault="008524A8" w:rsidP="00173F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 Заседание Комиссии проводится, как правило,</w:t>
      </w:r>
      <w:r w:rsidR="00310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C3A" w:rsidRPr="0051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присутствии гражданского служащего, в отношении которого рассматривается вопрос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5C3A" w:rsidRPr="0051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соблюдении требований к служебному поведению и (или) требований об урегулировании конфликта интересов, или гражданина, замещавшего должность гражданской </w:t>
      </w:r>
      <w:r w:rsidR="00310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службы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Министерстве</w:t>
      </w:r>
      <w:r w:rsidR="0031082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учаев, предусмотренных частью 21</w:t>
      </w:r>
      <w:r w:rsidR="00310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Положения.</w:t>
      </w:r>
      <w:r w:rsidR="00515C3A" w:rsidRPr="00515C3A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намерении лич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присутствовать на заседании К</w:t>
      </w:r>
      <w:r w:rsidR="00515C3A" w:rsidRPr="0051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гражданский служащий или гражданин указывает в обращении, заявлении или уведомлении, представляемых в соответствии с </w:t>
      </w:r>
      <w:r w:rsidR="00173FF2" w:rsidRPr="008524A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Pr="008524A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73FF2" w:rsidRPr="00852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841554" w:rsidRPr="00852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C3A" w:rsidRPr="00852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="00173FF2" w:rsidRPr="008524A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15C3A" w:rsidRPr="00173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</w:t>
      </w:r>
      <w:r w:rsidR="00515C3A" w:rsidRPr="0051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</w:t>
      </w:r>
      <w:r w:rsidR="003108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5C3A" w:rsidRPr="00515C3A" w:rsidRDefault="008524A8" w:rsidP="00744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310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D5F2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Заседания </w:t>
      </w:r>
      <w:r w:rsidR="00606282">
        <w:rPr>
          <w:rFonts w:ascii="Times New Roman" w:hAnsi="Times New Roman" w:cs="Times New Roman"/>
          <w:sz w:val="28"/>
          <w:szCs w:val="28"/>
        </w:rPr>
        <w:t>Комиссии</w:t>
      </w:r>
      <w:r w:rsidR="00515C3A" w:rsidRPr="00515C3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могут проводиться в отсутствие гражданского служащего или гражданина в случае:</w:t>
      </w:r>
    </w:p>
    <w:p w:rsidR="00515C3A" w:rsidRPr="00515C3A" w:rsidRDefault="00515C3A" w:rsidP="00744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C3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lastRenderedPageBreak/>
        <w:t>1) если в обращении, заявлении или ув</w:t>
      </w:r>
      <w:r w:rsidR="00854C6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едомлении, предусмотренных </w:t>
      </w:r>
      <w:r w:rsidR="00854C6A" w:rsidRPr="008524A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пунк</w:t>
      </w:r>
      <w:r w:rsidR="008524A8" w:rsidRPr="008524A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854C6A" w:rsidRPr="008524A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2</w:t>
      </w:r>
      <w:r w:rsidR="00841554" w:rsidRPr="00852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4A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части </w:t>
      </w:r>
      <w:r w:rsidR="00173FF2" w:rsidRPr="008524A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15C3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настоящего Положения, не содержится указания о намерении гражданского служащего или гражданина лично пр</w:t>
      </w:r>
      <w:r w:rsidR="00CF524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исутствовать на заседании </w:t>
      </w:r>
      <w:r w:rsidR="00606282">
        <w:rPr>
          <w:rFonts w:ascii="Times New Roman" w:hAnsi="Times New Roman" w:cs="Times New Roman"/>
          <w:sz w:val="28"/>
          <w:szCs w:val="28"/>
        </w:rPr>
        <w:t>Комиссии</w:t>
      </w:r>
      <w:r w:rsidRPr="00515C3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;</w:t>
      </w:r>
    </w:p>
    <w:p w:rsidR="00515C3A" w:rsidRPr="00515C3A" w:rsidRDefault="00515C3A" w:rsidP="00744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C3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2) если гражданский служащий или гражданин, намеревающиеся лич</w:t>
      </w:r>
      <w:r w:rsidR="00030D2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но присутствовать на заседании </w:t>
      </w:r>
      <w:r w:rsidR="00606282">
        <w:rPr>
          <w:rFonts w:ascii="Times New Roman" w:hAnsi="Times New Roman" w:cs="Times New Roman"/>
          <w:sz w:val="28"/>
          <w:szCs w:val="28"/>
        </w:rPr>
        <w:t>Комиссии</w:t>
      </w:r>
      <w:r w:rsidRPr="00515C3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и надлежащим образом извещенные о времени и месте его прове</w:t>
      </w:r>
      <w:r w:rsidR="00030D2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дения, не явились на заседание </w:t>
      </w:r>
      <w:r w:rsidR="00606282">
        <w:rPr>
          <w:rFonts w:ascii="Times New Roman" w:hAnsi="Times New Roman" w:cs="Times New Roman"/>
          <w:sz w:val="28"/>
          <w:szCs w:val="28"/>
        </w:rPr>
        <w:t>Комиссии</w:t>
      </w:r>
      <w:r w:rsidR="00030D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1325" w:rsidRDefault="008524A8" w:rsidP="00744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E239B3">
        <w:rPr>
          <w:rFonts w:ascii="Times New Roman" w:eastAsia="Times New Roman" w:hAnsi="Times New Roman" w:cs="Times New Roman"/>
          <w:sz w:val="28"/>
          <w:szCs w:val="28"/>
          <w:lang w:eastAsia="ru-RU"/>
        </w:rPr>
        <w:t>. На заседании К</w:t>
      </w:r>
      <w:r w:rsidR="00515C3A" w:rsidRPr="0051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заслушиваются пояснения гражданского служащего или гражданина, замещавшего должность гражданской службы в </w:t>
      </w:r>
      <w:r w:rsidR="00DC132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Министерстве</w:t>
      </w:r>
      <w:r w:rsidR="00515C3A" w:rsidRPr="0051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их согласия), и иных лиц, рассматриваются материалы по существу вынесенных на данное заседание вопросов, а также доп</w:t>
      </w:r>
      <w:r w:rsidR="00DC132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олнительные материалы. </w:t>
      </w:r>
    </w:p>
    <w:p w:rsidR="00515C3A" w:rsidRPr="00AF635E" w:rsidRDefault="008524A8" w:rsidP="00744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DC1325">
        <w:rPr>
          <w:rFonts w:ascii="Times New Roman" w:eastAsia="Times New Roman" w:hAnsi="Times New Roman" w:cs="Times New Roman"/>
          <w:sz w:val="28"/>
          <w:szCs w:val="28"/>
          <w:lang w:eastAsia="ru-RU"/>
        </w:rPr>
        <w:t>. Члены К</w:t>
      </w:r>
      <w:r w:rsidR="00515C3A" w:rsidRPr="00515C3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и лица, участвовавшие в ее заседании, не вправе разглашать сведения, ставш</w:t>
      </w:r>
      <w:r w:rsidR="00DC1325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им известными в ходе работы Комиссии. </w:t>
      </w:r>
    </w:p>
    <w:p w:rsidR="005A659F" w:rsidRDefault="008524A8" w:rsidP="00744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5A659F" w:rsidRPr="005A659F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</w:t>
      </w:r>
      <w:r w:rsidR="00173FF2">
        <w:rPr>
          <w:rFonts w:ascii="Times New Roman" w:hAnsi="Times New Roman" w:cs="Times New Roman"/>
          <w:sz w:val="28"/>
          <w:szCs w:val="28"/>
        </w:rPr>
        <w:t>в подпункте «а» пункта 1 части 8</w:t>
      </w:r>
      <w:r w:rsidR="005A659F" w:rsidRPr="005A659F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 </w:t>
      </w:r>
    </w:p>
    <w:p w:rsidR="005A659F" w:rsidRDefault="005A659F" w:rsidP="00744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59F">
        <w:rPr>
          <w:rFonts w:ascii="Times New Roman" w:hAnsi="Times New Roman" w:cs="Times New Roman"/>
          <w:sz w:val="28"/>
          <w:szCs w:val="28"/>
        </w:rPr>
        <w:t xml:space="preserve">1) установить, что сведения, представленные гражданским служащим в соответствии с пунктом 1 части 1 Положения о проверке достоверности и полноты сведений, утвержденного Законом Камчатского края от 27.04.2010 </w:t>
      </w:r>
      <w:r w:rsidR="00173FF2">
        <w:rPr>
          <w:rFonts w:ascii="Times New Roman" w:hAnsi="Times New Roman" w:cs="Times New Roman"/>
          <w:sz w:val="28"/>
          <w:szCs w:val="28"/>
        </w:rPr>
        <w:br/>
      </w:r>
      <w:r w:rsidRPr="005A659F">
        <w:rPr>
          <w:rFonts w:ascii="Times New Roman" w:hAnsi="Times New Roman" w:cs="Times New Roman"/>
          <w:sz w:val="28"/>
          <w:szCs w:val="28"/>
        </w:rPr>
        <w:t xml:space="preserve">№ 436 «О проверке достоверности и полноты сведений, представляемых гражданами, претендующими на замещение государственных должностей Камчатского края, иных должностей, а также соблюдения лицами, замещающими государственные должности Камчатского края, иные должности, установленных ограничений и запретов, требований о предотвращении или урегулировании конфликта интересов, исполнения обязанностей, установленных законодательством Российской Федерации о противодействии коррупции», являются достоверными и полными; </w:t>
      </w:r>
    </w:p>
    <w:p w:rsidR="005A659F" w:rsidRDefault="005A659F" w:rsidP="00744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59F">
        <w:rPr>
          <w:rFonts w:ascii="Times New Roman" w:hAnsi="Times New Roman" w:cs="Times New Roman"/>
          <w:sz w:val="28"/>
          <w:szCs w:val="28"/>
        </w:rPr>
        <w:t xml:space="preserve">2) установить, что сведения, представленные гражданским служащим в соответствии с пунктом 1 части 1 Положения о проверке достоверности и полноты сведений, утвержденного Законом Камчатского края от 27.04.2010 </w:t>
      </w:r>
      <w:r w:rsidR="00621C8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A659F">
        <w:rPr>
          <w:rFonts w:ascii="Times New Roman" w:hAnsi="Times New Roman" w:cs="Times New Roman"/>
          <w:sz w:val="28"/>
          <w:szCs w:val="28"/>
        </w:rPr>
        <w:t xml:space="preserve">№ 436 «О проверке достоверности и полноты сведений, представляемых гражданами, претендующими на замещение государственных должностей Камчатского края, иных должностей, а также соблюдения лицами, замещающими государственные должности Камчатского края, иные должности, установленных ограничений и запретов, требований о предотвращении или урегулировании конфликта интересов, </w:t>
      </w:r>
      <w:r w:rsidR="00621C85">
        <w:rPr>
          <w:rFonts w:ascii="Times New Roman" w:hAnsi="Times New Roman" w:cs="Times New Roman"/>
          <w:sz w:val="28"/>
          <w:szCs w:val="28"/>
        </w:rPr>
        <w:t xml:space="preserve">исполнения обязанностей, </w:t>
      </w:r>
      <w:r w:rsidRPr="005A659F">
        <w:rPr>
          <w:rFonts w:ascii="Times New Roman" w:hAnsi="Times New Roman" w:cs="Times New Roman"/>
          <w:sz w:val="28"/>
          <w:szCs w:val="28"/>
        </w:rPr>
        <w:t>установленных законодательством Российской Федерации о противодействии коррупции», являются недостоверными и (или) неполными. В этом случае Комиссия рекомендует Министру применить к гражданскому служащему конкретную меру ответственности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659F" w:rsidRDefault="008524A8" w:rsidP="00744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5A659F" w:rsidRPr="005A659F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</w:t>
      </w:r>
      <w:r w:rsidR="00173FF2">
        <w:rPr>
          <w:rFonts w:ascii="Times New Roman" w:hAnsi="Times New Roman" w:cs="Times New Roman"/>
          <w:sz w:val="28"/>
          <w:szCs w:val="28"/>
        </w:rPr>
        <w:t>в подпункте «б» пункта 1 части 8</w:t>
      </w:r>
      <w:r w:rsidR="005A659F" w:rsidRPr="005A659F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 </w:t>
      </w:r>
    </w:p>
    <w:p w:rsidR="005A659F" w:rsidRDefault="005A659F" w:rsidP="00744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59F">
        <w:rPr>
          <w:rFonts w:ascii="Times New Roman" w:hAnsi="Times New Roman" w:cs="Times New Roman"/>
          <w:sz w:val="28"/>
          <w:szCs w:val="28"/>
        </w:rPr>
        <w:t xml:space="preserve">1) установить, что гражданский служащий соблюдал требования к </w:t>
      </w:r>
      <w:r w:rsidRPr="005A659F">
        <w:rPr>
          <w:rFonts w:ascii="Times New Roman" w:hAnsi="Times New Roman" w:cs="Times New Roman"/>
          <w:sz w:val="28"/>
          <w:szCs w:val="28"/>
        </w:rPr>
        <w:lastRenderedPageBreak/>
        <w:t xml:space="preserve">служебному поведению и (или) требования об урегулировании конфликта интересов; </w:t>
      </w:r>
    </w:p>
    <w:p w:rsidR="005A659F" w:rsidRDefault="005A659F" w:rsidP="00744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59F">
        <w:rPr>
          <w:rFonts w:ascii="Times New Roman" w:hAnsi="Times New Roman" w:cs="Times New Roman"/>
          <w:sz w:val="28"/>
          <w:szCs w:val="28"/>
        </w:rPr>
        <w:t xml:space="preserve">2) установить, что гражданский служащий не соблюдал требования к служебному поведению и (или) требования об урегулировании конфликта интересов. В этом случае Комиссия рекомендует Министру указать гражданскому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конкретную меру ответственности. </w:t>
      </w:r>
    </w:p>
    <w:p w:rsidR="005A659F" w:rsidRPr="003C1593" w:rsidRDefault="008524A8" w:rsidP="00744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5A659F" w:rsidRPr="005A659F">
        <w:rPr>
          <w:rFonts w:ascii="Times New Roman" w:hAnsi="Times New Roman" w:cs="Times New Roman"/>
          <w:sz w:val="28"/>
          <w:szCs w:val="28"/>
        </w:rPr>
        <w:t xml:space="preserve">. По итогам рассмотрения </w:t>
      </w:r>
      <w:r w:rsidR="005A659F" w:rsidRPr="003C1593">
        <w:rPr>
          <w:rFonts w:ascii="Times New Roman" w:hAnsi="Times New Roman" w:cs="Times New Roman"/>
          <w:sz w:val="28"/>
          <w:szCs w:val="28"/>
        </w:rPr>
        <w:t xml:space="preserve">вопроса, указанного </w:t>
      </w:r>
      <w:r w:rsidR="00173FF2" w:rsidRPr="003C1593">
        <w:rPr>
          <w:rFonts w:ascii="Times New Roman" w:hAnsi="Times New Roman" w:cs="Times New Roman"/>
          <w:sz w:val="28"/>
          <w:szCs w:val="28"/>
        </w:rPr>
        <w:t>в подпункте «а» пункта 2 части 8</w:t>
      </w:r>
      <w:r w:rsidR="005A659F" w:rsidRPr="003C159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 </w:t>
      </w:r>
    </w:p>
    <w:p w:rsidR="005A659F" w:rsidRDefault="005A659F" w:rsidP="00744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593">
        <w:rPr>
          <w:rFonts w:ascii="Times New Roman" w:hAnsi="Times New Roman" w:cs="Times New Roman"/>
          <w:sz w:val="28"/>
          <w:szCs w:val="28"/>
        </w:rPr>
        <w:t>1) дать гражданину согласие на замещение должности</w:t>
      </w:r>
      <w:r w:rsidRPr="005A659F">
        <w:rPr>
          <w:rFonts w:ascii="Times New Roman" w:hAnsi="Times New Roman" w:cs="Times New Roman"/>
          <w:sz w:val="28"/>
          <w:szCs w:val="28"/>
        </w:rPr>
        <w:t xml:space="preserve"> в организации на условиях трудового договора либо на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A659F">
        <w:rPr>
          <w:rFonts w:ascii="Times New Roman" w:hAnsi="Times New Roman" w:cs="Times New Roman"/>
          <w:sz w:val="28"/>
          <w:szCs w:val="28"/>
        </w:rPr>
        <w:t xml:space="preserve">правовых договоров), если отдельные функции по государственному управлению этой организацией входили в его должностные (служебные) обязанности; </w:t>
      </w:r>
    </w:p>
    <w:p w:rsidR="005A659F" w:rsidRDefault="005A659F" w:rsidP="00744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59F">
        <w:rPr>
          <w:rFonts w:ascii="Times New Roman" w:hAnsi="Times New Roman" w:cs="Times New Roman"/>
          <w:sz w:val="28"/>
          <w:szCs w:val="28"/>
        </w:rPr>
        <w:t xml:space="preserve">2) отказать гражданину в замещении должности в организации на условиях трудового договора либо в выполнении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государственному управлению этой организацией входили в его должностные (служебные) обязанности, и мотивировать свой отказ. </w:t>
      </w:r>
    </w:p>
    <w:p w:rsidR="005A659F" w:rsidRDefault="008524A8" w:rsidP="00744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5A659F" w:rsidRPr="005A659F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</w:t>
      </w:r>
      <w:r w:rsidR="00173FF2">
        <w:rPr>
          <w:rFonts w:ascii="Times New Roman" w:hAnsi="Times New Roman" w:cs="Times New Roman"/>
          <w:sz w:val="28"/>
          <w:szCs w:val="28"/>
        </w:rPr>
        <w:t>в подпункте «б» пункта 2 части 8</w:t>
      </w:r>
      <w:r w:rsidR="005A659F" w:rsidRPr="005A659F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 </w:t>
      </w:r>
    </w:p>
    <w:p w:rsidR="005A659F" w:rsidRDefault="005A659F" w:rsidP="00744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59F">
        <w:rPr>
          <w:rFonts w:ascii="Times New Roman" w:hAnsi="Times New Roman" w:cs="Times New Roman"/>
          <w:sz w:val="28"/>
          <w:szCs w:val="28"/>
        </w:rPr>
        <w:t xml:space="preserve">1)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 </w:t>
      </w:r>
    </w:p>
    <w:p w:rsidR="005A659F" w:rsidRDefault="005A659F" w:rsidP="00744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59F">
        <w:rPr>
          <w:rFonts w:ascii="Times New Roman" w:hAnsi="Times New Roman" w:cs="Times New Roman"/>
          <w:sz w:val="28"/>
          <w:szCs w:val="28"/>
        </w:rPr>
        <w:t>2)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</w:t>
      </w:r>
      <w:r w:rsidR="00621C85">
        <w:rPr>
          <w:rFonts w:ascii="Times New Roman" w:hAnsi="Times New Roman" w:cs="Times New Roman"/>
          <w:sz w:val="28"/>
          <w:szCs w:val="28"/>
        </w:rPr>
        <w:t xml:space="preserve">скому служащему принять меры </w:t>
      </w:r>
      <w:r w:rsidRPr="005A659F">
        <w:rPr>
          <w:rFonts w:ascii="Times New Roman" w:hAnsi="Times New Roman" w:cs="Times New Roman"/>
          <w:sz w:val="28"/>
          <w:szCs w:val="28"/>
        </w:rPr>
        <w:t xml:space="preserve">по представлению указанных сведений; </w:t>
      </w:r>
    </w:p>
    <w:p w:rsidR="004D346D" w:rsidRPr="00914D39" w:rsidRDefault="005A659F" w:rsidP="00914D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59F">
        <w:rPr>
          <w:rFonts w:ascii="Times New Roman" w:hAnsi="Times New Roman" w:cs="Times New Roman"/>
          <w:sz w:val="28"/>
          <w:szCs w:val="28"/>
        </w:rPr>
        <w:t xml:space="preserve">3)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Министру применить к гражданскому служащему конкретную меру ответственности. </w:t>
      </w:r>
    </w:p>
    <w:p w:rsidR="005A659F" w:rsidRDefault="008524A8" w:rsidP="00744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5A659F" w:rsidRPr="00914D39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</w:t>
      </w:r>
      <w:r w:rsidR="00173FF2" w:rsidRPr="00914D39">
        <w:rPr>
          <w:rFonts w:ascii="Times New Roman" w:hAnsi="Times New Roman" w:cs="Times New Roman"/>
          <w:sz w:val="28"/>
          <w:szCs w:val="28"/>
        </w:rPr>
        <w:t xml:space="preserve">в подпункте «в» пункта 2 </w:t>
      </w:r>
      <w:r w:rsidR="00173FF2" w:rsidRPr="00914D39">
        <w:rPr>
          <w:rFonts w:ascii="Times New Roman" w:hAnsi="Times New Roman" w:cs="Times New Roman"/>
          <w:sz w:val="28"/>
          <w:szCs w:val="28"/>
        </w:rPr>
        <w:lastRenderedPageBreak/>
        <w:t>части 8</w:t>
      </w:r>
      <w:r w:rsidR="005A659F" w:rsidRPr="00914D39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  <w:r w:rsidR="005A659F" w:rsidRPr="005A65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59F" w:rsidRDefault="005A659F" w:rsidP="00744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59F">
        <w:rPr>
          <w:rFonts w:ascii="Times New Roman" w:hAnsi="Times New Roman" w:cs="Times New Roman"/>
          <w:sz w:val="28"/>
          <w:szCs w:val="28"/>
        </w:rPr>
        <w:t xml:space="preserve">1) признать, что обстоятельства, препятствующие выполнению требований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 </w:t>
      </w:r>
    </w:p>
    <w:p w:rsidR="005A659F" w:rsidRDefault="005A659F" w:rsidP="00744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59F">
        <w:rPr>
          <w:rFonts w:ascii="Times New Roman" w:hAnsi="Times New Roman" w:cs="Times New Roman"/>
          <w:sz w:val="28"/>
          <w:szCs w:val="28"/>
        </w:rPr>
        <w:t xml:space="preserve">2) признать, что обстоятельства, препятствующие выполнению требований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Министру применить к гражданскому служащему конкретную меру ответственности. </w:t>
      </w:r>
    </w:p>
    <w:p w:rsidR="005A659F" w:rsidRDefault="008524A8" w:rsidP="00744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5A659F" w:rsidRPr="005A659F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</w:t>
      </w:r>
      <w:r w:rsidR="00173FF2">
        <w:rPr>
          <w:rFonts w:ascii="Times New Roman" w:hAnsi="Times New Roman" w:cs="Times New Roman"/>
          <w:sz w:val="28"/>
          <w:szCs w:val="28"/>
        </w:rPr>
        <w:t>в подпункте «г» пункта 2 части 8</w:t>
      </w:r>
      <w:r w:rsidR="005A659F" w:rsidRPr="005A659F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 </w:t>
      </w:r>
    </w:p>
    <w:p w:rsidR="005A659F" w:rsidRDefault="005A659F" w:rsidP="00744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59F">
        <w:rPr>
          <w:rFonts w:ascii="Times New Roman" w:hAnsi="Times New Roman" w:cs="Times New Roman"/>
          <w:sz w:val="28"/>
          <w:szCs w:val="28"/>
        </w:rPr>
        <w:t xml:space="preserve">1) признать, что при исполнении гражданским служащим должностных обязанностей конфликт интересов отсутствует; </w:t>
      </w:r>
    </w:p>
    <w:p w:rsidR="005A659F" w:rsidRDefault="005A659F" w:rsidP="00744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59F">
        <w:rPr>
          <w:rFonts w:ascii="Times New Roman" w:hAnsi="Times New Roman" w:cs="Times New Roman"/>
          <w:sz w:val="28"/>
          <w:szCs w:val="28"/>
        </w:rPr>
        <w:t xml:space="preserve">2) признать, что при исполнении гражданским служащим должностных обязанностей личная заинтересованность приводит или может привести к конфликту интересов. В этом случае Комиссия рекомендует гражданскому служащему и (или) Министру принять меры по урегулированию конфликта интересов или по недопущению его возникновения; </w:t>
      </w:r>
    </w:p>
    <w:p w:rsidR="005A659F" w:rsidRDefault="005A659F" w:rsidP="00744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59F">
        <w:rPr>
          <w:rFonts w:ascii="Times New Roman" w:hAnsi="Times New Roman" w:cs="Times New Roman"/>
          <w:sz w:val="28"/>
          <w:szCs w:val="28"/>
        </w:rPr>
        <w:t xml:space="preserve">3) признать, что гражданский служащий не соблюдал требования об урегулировании конфликта интересов. В этом случае Комиссия рекомендует Министру применить к гражданскому служащему конкретную меру ответственности. </w:t>
      </w:r>
    </w:p>
    <w:p w:rsidR="005778F2" w:rsidRDefault="008524A8" w:rsidP="005778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5778F2">
        <w:rPr>
          <w:rFonts w:ascii="Times New Roman" w:hAnsi="Times New Roman" w:cs="Times New Roman"/>
          <w:sz w:val="28"/>
          <w:szCs w:val="28"/>
        </w:rPr>
        <w:t xml:space="preserve">. </w:t>
      </w:r>
      <w:r w:rsidR="005778F2" w:rsidRPr="005778F2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</w:t>
      </w:r>
      <w:r w:rsidR="005778F2">
        <w:rPr>
          <w:rFonts w:ascii="Times New Roman" w:hAnsi="Times New Roman" w:cs="Times New Roman"/>
          <w:sz w:val="28"/>
          <w:szCs w:val="28"/>
        </w:rPr>
        <w:t>в подпункте «д</w:t>
      </w:r>
      <w:r w:rsidR="005778F2" w:rsidRPr="005778F2">
        <w:rPr>
          <w:rFonts w:ascii="Times New Roman" w:hAnsi="Times New Roman" w:cs="Times New Roman"/>
          <w:sz w:val="28"/>
          <w:szCs w:val="28"/>
        </w:rPr>
        <w:t xml:space="preserve">» пункта 2 части 8 настоящего Положения, Комиссия принимает одно из следующих решений: </w:t>
      </w:r>
    </w:p>
    <w:p w:rsidR="005778F2" w:rsidRPr="00253EB6" w:rsidRDefault="005778F2" w:rsidP="005778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53EB6">
        <w:rPr>
          <w:rFonts w:ascii="Times New Roman" w:hAnsi="Times New Roman" w:cs="Times New Roman"/>
          <w:sz w:val="28"/>
          <w:szCs w:val="28"/>
        </w:rPr>
        <w:t>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5778F2" w:rsidRDefault="005778F2" w:rsidP="004E25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53EB6">
        <w:rPr>
          <w:rFonts w:ascii="Times New Roman" w:hAnsi="Times New Roman" w:cs="Times New Roman"/>
          <w:sz w:val="28"/>
          <w:szCs w:val="28"/>
        </w:rPr>
        <w:t>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6C300B" w:rsidRDefault="008524A8" w:rsidP="00744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5A659F" w:rsidRPr="005A659F">
        <w:rPr>
          <w:rFonts w:ascii="Times New Roman" w:hAnsi="Times New Roman" w:cs="Times New Roman"/>
          <w:sz w:val="28"/>
          <w:szCs w:val="28"/>
        </w:rPr>
        <w:t>. По итогам рассмотрения вопроса, пр</w:t>
      </w:r>
      <w:r w:rsidR="00173FF2">
        <w:rPr>
          <w:rFonts w:ascii="Times New Roman" w:hAnsi="Times New Roman" w:cs="Times New Roman"/>
          <w:sz w:val="28"/>
          <w:szCs w:val="28"/>
        </w:rPr>
        <w:t>едусмотренного пунктом 3 части 8</w:t>
      </w:r>
      <w:r w:rsidR="005A659F" w:rsidRPr="005A659F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 </w:t>
      </w:r>
    </w:p>
    <w:p w:rsidR="005A659F" w:rsidRPr="00CF56EE" w:rsidRDefault="008524A8" w:rsidP="00744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5A659F" w:rsidRPr="00CF56EE">
        <w:rPr>
          <w:rFonts w:ascii="Times New Roman" w:hAnsi="Times New Roman" w:cs="Times New Roman"/>
          <w:sz w:val="28"/>
          <w:szCs w:val="28"/>
        </w:rPr>
        <w:t>. По итогам рассмотрения вопрос</w:t>
      </w:r>
      <w:r w:rsidR="00173FF2" w:rsidRPr="00CF56EE">
        <w:rPr>
          <w:rFonts w:ascii="Times New Roman" w:hAnsi="Times New Roman" w:cs="Times New Roman"/>
          <w:sz w:val="28"/>
          <w:szCs w:val="28"/>
        </w:rPr>
        <w:t>а, указанного в пункте 4 части 8</w:t>
      </w:r>
      <w:r w:rsidR="005A659F" w:rsidRPr="00CF56E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 </w:t>
      </w:r>
    </w:p>
    <w:p w:rsidR="005A659F" w:rsidRPr="00CF56EE" w:rsidRDefault="005A659F" w:rsidP="00744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6EE">
        <w:rPr>
          <w:rFonts w:ascii="Times New Roman" w:hAnsi="Times New Roman" w:cs="Times New Roman"/>
          <w:sz w:val="28"/>
          <w:szCs w:val="28"/>
        </w:rPr>
        <w:lastRenderedPageBreak/>
        <w:t>1) признать, что сведения, представленные гражданским служащим в соответствии с частью 1 статьи 3 Федерального закона от 03.12.2012 № 230-ФЗ «О контроле за соответствием расходов лиц, замещаю</w:t>
      </w:r>
      <w:r w:rsidR="001F335A" w:rsidRPr="00CF56EE">
        <w:rPr>
          <w:rFonts w:ascii="Times New Roman" w:hAnsi="Times New Roman" w:cs="Times New Roman"/>
          <w:sz w:val="28"/>
          <w:szCs w:val="28"/>
        </w:rPr>
        <w:t xml:space="preserve">щих государственные </w:t>
      </w:r>
      <w:r w:rsidRPr="00CF56EE">
        <w:rPr>
          <w:rFonts w:ascii="Times New Roman" w:hAnsi="Times New Roman" w:cs="Times New Roman"/>
          <w:sz w:val="28"/>
          <w:szCs w:val="28"/>
        </w:rPr>
        <w:t xml:space="preserve">должности, и иных лиц их доходам», являются достоверными и полными; </w:t>
      </w:r>
    </w:p>
    <w:p w:rsidR="005A659F" w:rsidRDefault="005A659F" w:rsidP="00744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6EE">
        <w:rPr>
          <w:rFonts w:ascii="Times New Roman" w:hAnsi="Times New Roman" w:cs="Times New Roman"/>
          <w:sz w:val="28"/>
          <w:szCs w:val="28"/>
        </w:rPr>
        <w:t>2) признать, что сведения, представленные гражданским служащим в соответствии с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Министру применить к гражданскому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  <w:r w:rsidRPr="005A65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E6A" w:rsidRPr="00634E6A" w:rsidRDefault="008524A8" w:rsidP="00634E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CF56EE">
        <w:rPr>
          <w:rFonts w:ascii="Times New Roman" w:hAnsi="Times New Roman" w:cs="Times New Roman"/>
          <w:sz w:val="28"/>
          <w:szCs w:val="28"/>
        </w:rPr>
        <w:t>.</w:t>
      </w:r>
      <w:r w:rsidR="00634E6A" w:rsidRPr="00634E6A">
        <w:rPr>
          <w:rFonts w:ascii="Times New Roman" w:hAnsi="Times New Roman" w:cs="Times New Roman"/>
          <w:sz w:val="28"/>
          <w:szCs w:val="28"/>
        </w:rPr>
        <w:t xml:space="preserve"> По итогам рассмотрения вопрос</w:t>
      </w:r>
      <w:r w:rsidR="00634E6A">
        <w:rPr>
          <w:rFonts w:ascii="Times New Roman" w:hAnsi="Times New Roman" w:cs="Times New Roman"/>
          <w:sz w:val="28"/>
          <w:szCs w:val="28"/>
        </w:rPr>
        <w:t>а, указанного в пункте 5</w:t>
      </w:r>
      <w:r w:rsidR="00634E6A" w:rsidRPr="00634E6A">
        <w:rPr>
          <w:rFonts w:ascii="Times New Roman" w:hAnsi="Times New Roman" w:cs="Times New Roman"/>
          <w:sz w:val="28"/>
          <w:szCs w:val="28"/>
        </w:rPr>
        <w:t xml:space="preserve"> части 8 настоящего Положения, Комиссия принимает в отношении гражданина, замещавшего </w:t>
      </w:r>
      <w:r w:rsidR="003A3B4C">
        <w:rPr>
          <w:rFonts w:ascii="Times New Roman" w:hAnsi="Times New Roman" w:cs="Times New Roman"/>
          <w:sz w:val="28"/>
          <w:szCs w:val="28"/>
        </w:rPr>
        <w:t xml:space="preserve">в Министерстве </w:t>
      </w:r>
      <w:r w:rsidR="00634E6A" w:rsidRPr="00634E6A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3A3B4C">
        <w:rPr>
          <w:rFonts w:ascii="Times New Roman" w:hAnsi="Times New Roman" w:cs="Times New Roman"/>
          <w:sz w:val="28"/>
          <w:szCs w:val="28"/>
        </w:rPr>
        <w:t>гражданской</w:t>
      </w:r>
      <w:r w:rsidR="00634E6A" w:rsidRPr="00634E6A">
        <w:rPr>
          <w:rFonts w:ascii="Times New Roman" w:hAnsi="Times New Roman" w:cs="Times New Roman"/>
          <w:sz w:val="28"/>
          <w:szCs w:val="28"/>
        </w:rPr>
        <w:t xml:space="preserve"> службы, одно из следующих решений:</w:t>
      </w:r>
    </w:p>
    <w:p w:rsidR="00634E6A" w:rsidRPr="00634E6A" w:rsidRDefault="00634E6A" w:rsidP="00634E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E6A">
        <w:rPr>
          <w:rFonts w:ascii="Times New Roman" w:hAnsi="Times New Roman" w:cs="Times New Roman"/>
          <w:sz w:val="28"/>
          <w:szCs w:val="28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 </w:t>
      </w:r>
    </w:p>
    <w:p w:rsidR="00253EB6" w:rsidRPr="00253EB6" w:rsidRDefault="00634E6A" w:rsidP="003A3B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E6A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25.12.2008 </w:t>
      </w:r>
      <w:r>
        <w:rPr>
          <w:rFonts w:ascii="Times New Roman" w:hAnsi="Times New Roman" w:cs="Times New Roman"/>
          <w:sz w:val="28"/>
          <w:szCs w:val="28"/>
        </w:rPr>
        <w:br/>
      </w:r>
      <w:r w:rsidRPr="00634E6A">
        <w:rPr>
          <w:rFonts w:ascii="Times New Roman" w:hAnsi="Times New Roman" w:cs="Times New Roman"/>
          <w:sz w:val="28"/>
          <w:szCs w:val="28"/>
        </w:rPr>
        <w:t>№ 273-ФЗ «О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34E6A">
        <w:rPr>
          <w:rFonts w:ascii="Times New Roman" w:hAnsi="Times New Roman" w:cs="Times New Roman"/>
          <w:sz w:val="28"/>
          <w:szCs w:val="28"/>
        </w:rPr>
        <w:t xml:space="preserve">В этом случае комиссия рекомендует </w:t>
      </w:r>
      <w:r w:rsidR="003A3B4C">
        <w:rPr>
          <w:rFonts w:ascii="Times New Roman" w:hAnsi="Times New Roman" w:cs="Times New Roman"/>
          <w:sz w:val="28"/>
          <w:szCs w:val="28"/>
        </w:rPr>
        <w:t>Министру</w:t>
      </w:r>
      <w:r w:rsidRPr="00634E6A">
        <w:rPr>
          <w:rFonts w:ascii="Times New Roman" w:hAnsi="Times New Roman" w:cs="Times New Roman"/>
          <w:sz w:val="28"/>
          <w:szCs w:val="28"/>
        </w:rPr>
        <w:t xml:space="preserve"> проинформировать об указанных обстоятельствах органы прокуратуры и уведомившую организацию. </w:t>
      </w:r>
    </w:p>
    <w:p w:rsidR="00393BA4" w:rsidRDefault="008524A8" w:rsidP="00DD3F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5A659F" w:rsidRPr="005A659F">
        <w:rPr>
          <w:rFonts w:ascii="Times New Roman" w:hAnsi="Times New Roman" w:cs="Times New Roman"/>
          <w:sz w:val="28"/>
          <w:szCs w:val="28"/>
        </w:rPr>
        <w:t>. По итогам рассмотрения вопросов, ука</w:t>
      </w:r>
      <w:r w:rsidR="00173FF2">
        <w:rPr>
          <w:rFonts w:ascii="Times New Roman" w:hAnsi="Times New Roman" w:cs="Times New Roman"/>
          <w:sz w:val="28"/>
          <w:szCs w:val="28"/>
        </w:rPr>
        <w:t>занных в пунктах 1, 2, 4</w:t>
      </w:r>
      <w:r w:rsidR="00393BA4">
        <w:rPr>
          <w:rFonts w:ascii="Times New Roman" w:hAnsi="Times New Roman" w:cs="Times New Roman"/>
          <w:sz w:val="28"/>
          <w:szCs w:val="28"/>
        </w:rPr>
        <w:t>, 5</w:t>
      </w:r>
      <w:r w:rsidR="00173FF2">
        <w:rPr>
          <w:rFonts w:ascii="Times New Roman" w:hAnsi="Times New Roman" w:cs="Times New Roman"/>
          <w:sz w:val="28"/>
          <w:szCs w:val="28"/>
        </w:rPr>
        <w:t xml:space="preserve"> части 8</w:t>
      </w:r>
      <w:r w:rsidR="005A659F" w:rsidRPr="005A659F">
        <w:rPr>
          <w:rFonts w:ascii="Times New Roman" w:hAnsi="Times New Roman" w:cs="Times New Roman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</w:t>
      </w:r>
      <w:r w:rsidR="007C05A3">
        <w:rPr>
          <w:rFonts w:ascii="Times New Roman" w:hAnsi="Times New Roman" w:cs="Times New Roman"/>
          <w:sz w:val="28"/>
          <w:szCs w:val="28"/>
        </w:rPr>
        <w:t>чем это предусмотрено ч</w:t>
      </w:r>
      <w:r w:rsidR="00173FF2">
        <w:rPr>
          <w:rFonts w:ascii="Times New Roman" w:hAnsi="Times New Roman" w:cs="Times New Roman"/>
          <w:sz w:val="28"/>
          <w:szCs w:val="28"/>
        </w:rPr>
        <w:t xml:space="preserve">астями </w:t>
      </w:r>
      <w:r w:rsidR="00DD3F6A">
        <w:rPr>
          <w:rFonts w:ascii="Times New Roman" w:hAnsi="Times New Roman" w:cs="Times New Roman"/>
          <w:sz w:val="28"/>
          <w:szCs w:val="28"/>
        </w:rPr>
        <w:t xml:space="preserve">24-30, </w:t>
      </w:r>
      <w:r w:rsidR="005A659F" w:rsidRPr="005A659F">
        <w:rPr>
          <w:rFonts w:ascii="Times New Roman" w:hAnsi="Times New Roman" w:cs="Times New Roman"/>
          <w:sz w:val="28"/>
          <w:szCs w:val="28"/>
        </w:rPr>
        <w:t xml:space="preserve"> </w:t>
      </w:r>
      <w:r w:rsidR="00DD3F6A">
        <w:rPr>
          <w:rFonts w:ascii="Times New Roman" w:hAnsi="Times New Roman" w:cs="Times New Roman"/>
          <w:sz w:val="28"/>
          <w:szCs w:val="28"/>
        </w:rPr>
        <w:t>32-33</w:t>
      </w:r>
      <w:r w:rsidR="005A659F" w:rsidRPr="005A659F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 </w:t>
      </w:r>
    </w:p>
    <w:p w:rsidR="005A659F" w:rsidRDefault="008524A8" w:rsidP="00744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5A659F" w:rsidRPr="005A659F">
        <w:rPr>
          <w:rFonts w:ascii="Times New Roman" w:hAnsi="Times New Roman" w:cs="Times New Roman"/>
          <w:sz w:val="28"/>
          <w:szCs w:val="28"/>
        </w:rPr>
        <w:t xml:space="preserve">. Для исполнения решений Комиссии могут быть подготовлены проекты приказов Министерства, которые в установленном порядке представляются на рассмотрение Министру. </w:t>
      </w:r>
    </w:p>
    <w:p w:rsidR="005A659F" w:rsidRDefault="00F1503A" w:rsidP="00744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5A659F" w:rsidRPr="005A659F">
        <w:rPr>
          <w:rFonts w:ascii="Times New Roman" w:hAnsi="Times New Roman" w:cs="Times New Roman"/>
          <w:sz w:val="28"/>
          <w:szCs w:val="28"/>
        </w:rPr>
        <w:t xml:space="preserve">. Решения Комиссии </w:t>
      </w:r>
      <w:r w:rsidR="00173FF2">
        <w:rPr>
          <w:rFonts w:ascii="Times New Roman" w:hAnsi="Times New Roman" w:cs="Times New Roman"/>
          <w:sz w:val="28"/>
          <w:szCs w:val="28"/>
        </w:rPr>
        <w:t>по вопросам, указанным в части 8</w:t>
      </w:r>
      <w:r w:rsidR="005A659F" w:rsidRPr="005A659F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 </w:t>
      </w:r>
    </w:p>
    <w:p w:rsidR="00DD3F6A" w:rsidRDefault="00F1503A" w:rsidP="00DD3F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5A659F" w:rsidRPr="005A659F">
        <w:rPr>
          <w:rFonts w:ascii="Times New Roman" w:hAnsi="Times New Roman" w:cs="Times New Roman"/>
          <w:sz w:val="28"/>
          <w:szCs w:val="28"/>
        </w:rPr>
        <w:t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подпункте «а» пун</w:t>
      </w:r>
      <w:r w:rsidR="00173FF2">
        <w:rPr>
          <w:rFonts w:ascii="Times New Roman" w:hAnsi="Times New Roman" w:cs="Times New Roman"/>
          <w:sz w:val="28"/>
          <w:szCs w:val="28"/>
        </w:rPr>
        <w:t>кта 2 части 8</w:t>
      </w:r>
      <w:r w:rsidR="005A659F" w:rsidRPr="005A659F">
        <w:rPr>
          <w:rFonts w:ascii="Times New Roman" w:hAnsi="Times New Roman" w:cs="Times New Roman"/>
          <w:sz w:val="28"/>
          <w:szCs w:val="28"/>
        </w:rPr>
        <w:t xml:space="preserve"> настоящего Положения, для </w:t>
      </w:r>
      <w:r w:rsidR="005A659F" w:rsidRPr="005A659F">
        <w:rPr>
          <w:rFonts w:ascii="Times New Roman" w:hAnsi="Times New Roman" w:cs="Times New Roman"/>
          <w:sz w:val="28"/>
          <w:szCs w:val="28"/>
        </w:rPr>
        <w:lastRenderedPageBreak/>
        <w:t xml:space="preserve">Министра носят рекомендательный характер. Решение, принимаемое по итогам рассмотрения вопроса, указанного </w:t>
      </w:r>
      <w:r w:rsidR="00173FF2">
        <w:rPr>
          <w:rFonts w:ascii="Times New Roman" w:hAnsi="Times New Roman" w:cs="Times New Roman"/>
          <w:sz w:val="28"/>
          <w:szCs w:val="28"/>
        </w:rPr>
        <w:t>в подпункте «а» пункта 2 части 8</w:t>
      </w:r>
      <w:r w:rsidR="005A659F" w:rsidRPr="005A659F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1876C0">
        <w:rPr>
          <w:rFonts w:ascii="Times New Roman" w:hAnsi="Times New Roman" w:cs="Times New Roman"/>
          <w:sz w:val="28"/>
          <w:szCs w:val="28"/>
        </w:rPr>
        <w:t xml:space="preserve"> носит обязательный характер. </w:t>
      </w:r>
      <w:r w:rsidR="005A659F" w:rsidRPr="005A65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59F" w:rsidRDefault="00F1503A" w:rsidP="00744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5A659F" w:rsidRPr="005A659F">
        <w:rPr>
          <w:rFonts w:ascii="Times New Roman" w:hAnsi="Times New Roman" w:cs="Times New Roman"/>
          <w:sz w:val="28"/>
          <w:szCs w:val="28"/>
        </w:rPr>
        <w:t xml:space="preserve">. В протоколе заседания Комиссии указываются: </w:t>
      </w:r>
    </w:p>
    <w:p w:rsidR="005A659F" w:rsidRDefault="005A659F" w:rsidP="00744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59F">
        <w:rPr>
          <w:rFonts w:ascii="Times New Roman" w:hAnsi="Times New Roman" w:cs="Times New Roman"/>
          <w:sz w:val="28"/>
          <w:szCs w:val="28"/>
        </w:rPr>
        <w:t xml:space="preserve">1) дата заседания Комиссии, фамилии, имена, отчества членов Комиссии и других лиц, присутствующих на заседании; </w:t>
      </w:r>
    </w:p>
    <w:p w:rsidR="005A659F" w:rsidRDefault="005A659F" w:rsidP="00744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59F">
        <w:rPr>
          <w:rFonts w:ascii="Times New Roman" w:hAnsi="Times New Roman" w:cs="Times New Roman"/>
          <w:sz w:val="28"/>
          <w:szCs w:val="28"/>
        </w:rPr>
        <w:t>2) 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A659F" w:rsidRDefault="005A659F" w:rsidP="00744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59F">
        <w:rPr>
          <w:rFonts w:ascii="Times New Roman" w:hAnsi="Times New Roman" w:cs="Times New Roman"/>
          <w:sz w:val="28"/>
          <w:szCs w:val="28"/>
        </w:rPr>
        <w:t xml:space="preserve">3) предъявляемые к гражданскому служащему претензии, материалы, на которых они основываются; </w:t>
      </w:r>
    </w:p>
    <w:p w:rsidR="005A659F" w:rsidRDefault="005A659F" w:rsidP="00744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59F">
        <w:rPr>
          <w:rFonts w:ascii="Times New Roman" w:hAnsi="Times New Roman" w:cs="Times New Roman"/>
          <w:sz w:val="28"/>
          <w:szCs w:val="28"/>
        </w:rPr>
        <w:t xml:space="preserve">4) содержание пояснений гражданского служащего и других лиц по существу предъявляемых претензий; </w:t>
      </w:r>
    </w:p>
    <w:p w:rsidR="005A659F" w:rsidRDefault="005A659F" w:rsidP="00744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59F">
        <w:rPr>
          <w:rFonts w:ascii="Times New Roman" w:hAnsi="Times New Roman" w:cs="Times New Roman"/>
          <w:sz w:val="28"/>
          <w:szCs w:val="28"/>
        </w:rPr>
        <w:t xml:space="preserve">5) фамилии, имена, отчества выступивших на заседании лиц и краткое изложение их выступлений; </w:t>
      </w:r>
    </w:p>
    <w:p w:rsidR="005A659F" w:rsidRDefault="005A659F" w:rsidP="00744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59F">
        <w:rPr>
          <w:rFonts w:ascii="Times New Roman" w:hAnsi="Times New Roman" w:cs="Times New Roman"/>
          <w:sz w:val="28"/>
          <w:szCs w:val="28"/>
        </w:rPr>
        <w:t xml:space="preserve">6) источник информации, содержащей основания для проведения заседания Комиссии, дата поступления информации в Министерство; </w:t>
      </w:r>
    </w:p>
    <w:p w:rsidR="005A659F" w:rsidRDefault="005A659F" w:rsidP="00744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59F">
        <w:rPr>
          <w:rFonts w:ascii="Times New Roman" w:hAnsi="Times New Roman" w:cs="Times New Roman"/>
          <w:sz w:val="28"/>
          <w:szCs w:val="28"/>
        </w:rPr>
        <w:t>7) другие сведения;</w:t>
      </w:r>
    </w:p>
    <w:p w:rsidR="005A659F" w:rsidRDefault="005A659F" w:rsidP="00744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59F">
        <w:rPr>
          <w:rFonts w:ascii="Times New Roman" w:hAnsi="Times New Roman" w:cs="Times New Roman"/>
          <w:sz w:val="28"/>
          <w:szCs w:val="28"/>
        </w:rPr>
        <w:t xml:space="preserve">8) результаты голосования; </w:t>
      </w:r>
    </w:p>
    <w:p w:rsidR="005A659F" w:rsidRDefault="005A659F" w:rsidP="00744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59F">
        <w:rPr>
          <w:rFonts w:ascii="Times New Roman" w:hAnsi="Times New Roman" w:cs="Times New Roman"/>
          <w:sz w:val="28"/>
          <w:szCs w:val="28"/>
        </w:rPr>
        <w:t xml:space="preserve">9) решение и обоснование его принятия. </w:t>
      </w:r>
    </w:p>
    <w:p w:rsidR="005A659F" w:rsidRDefault="000B4A7C" w:rsidP="00744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5A659F" w:rsidRPr="005A659F">
        <w:rPr>
          <w:rFonts w:ascii="Times New Roman" w:hAnsi="Times New Roman" w:cs="Times New Roman"/>
          <w:sz w:val="28"/>
          <w:szCs w:val="28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 </w:t>
      </w:r>
    </w:p>
    <w:p w:rsidR="001876C0" w:rsidRDefault="000B4A7C" w:rsidP="00744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5A659F" w:rsidRPr="005A659F">
        <w:rPr>
          <w:rFonts w:ascii="Times New Roman" w:hAnsi="Times New Roman" w:cs="Times New Roman"/>
          <w:sz w:val="28"/>
          <w:szCs w:val="28"/>
        </w:rPr>
        <w:t xml:space="preserve">. Копии протокола заседания Комиссии в течение семи календарных дней со дня заседания направляются Министру, полностью или в виде выписок из него – гражданскому служащему, а также по решению Комиссии – иным заинтересованным лицам. </w:t>
      </w:r>
    </w:p>
    <w:p w:rsidR="005A659F" w:rsidRDefault="000B4A7C" w:rsidP="00744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5A659F" w:rsidRPr="005A659F">
        <w:rPr>
          <w:rFonts w:ascii="Times New Roman" w:hAnsi="Times New Roman" w:cs="Times New Roman"/>
          <w:sz w:val="28"/>
          <w:szCs w:val="28"/>
        </w:rPr>
        <w:t xml:space="preserve">. Министр обязан рассмотреть протокол заседания Комиссии и вправе учесть, в пределах своей компетенции, содержащиеся в нем рекомендации при принятии решения о применении к гражданскому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Министр в письменной форме уведомляет Комиссию в месячный срок со дня поступления к нему протокола заседания Комиссии. Решение Министра оглашается на ближайшем заседании Комиссии и принимается к сведению без обсуждения. </w:t>
      </w:r>
    </w:p>
    <w:p w:rsidR="005A659F" w:rsidRDefault="000B4A7C" w:rsidP="00744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5A659F" w:rsidRPr="005A659F"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гражданского служащего информация об этом представляется Министру для решения вопроса о применении к гражданскому служащему мер ответственности, предусмотренных нормативными правовыми актами Российской Федерации. </w:t>
      </w:r>
    </w:p>
    <w:p w:rsidR="005A659F" w:rsidRDefault="000B4A7C" w:rsidP="00744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43</w:t>
      </w:r>
      <w:r w:rsidR="005A659F" w:rsidRPr="005A659F">
        <w:rPr>
          <w:rFonts w:ascii="Times New Roman" w:hAnsi="Times New Roman" w:cs="Times New Roman"/>
          <w:sz w:val="28"/>
          <w:szCs w:val="28"/>
        </w:rPr>
        <w:t>. 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</w:t>
      </w:r>
      <w:r w:rsidR="00B348D7">
        <w:rPr>
          <w:rFonts w:ascii="Times New Roman" w:hAnsi="Times New Roman" w:cs="Times New Roman"/>
          <w:sz w:val="28"/>
          <w:szCs w:val="28"/>
        </w:rPr>
        <w:t>менительные органы в течение тре</w:t>
      </w:r>
      <w:r w:rsidR="005A659F" w:rsidRPr="005A659F">
        <w:rPr>
          <w:rFonts w:ascii="Times New Roman" w:hAnsi="Times New Roman" w:cs="Times New Roman"/>
          <w:sz w:val="28"/>
          <w:szCs w:val="28"/>
        </w:rPr>
        <w:t xml:space="preserve">х календарных дней, а при необходимости – немедленно. </w:t>
      </w:r>
    </w:p>
    <w:p w:rsidR="005A659F" w:rsidRDefault="000B4A7C" w:rsidP="00744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5A659F" w:rsidRPr="005A659F">
        <w:rPr>
          <w:rFonts w:ascii="Times New Roman" w:hAnsi="Times New Roman" w:cs="Times New Roman"/>
          <w:sz w:val="28"/>
          <w:szCs w:val="28"/>
        </w:rPr>
        <w:t xml:space="preserve">. 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 </w:t>
      </w:r>
    </w:p>
    <w:p w:rsidR="002F1381" w:rsidRPr="00510345" w:rsidRDefault="000B4A7C" w:rsidP="00360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5A659F" w:rsidRPr="005A659F">
        <w:rPr>
          <w:rFonts w:ascii="Times New Roman" w:hAnsi="Times New Roman" w:cs="Times New Roman"/>
          <w:sz w:val="28"/>
          <w:szCs w:val="28"/>
        </w:rPr>
        <w:t>. Выписка из решения Комиссии, заверенная подписью секретаря Комиссии и печатью Министерства, вручается гражданину, замещавшему должность гражданской службы в Министерстве, в отношении которого рассматривался вопрос, указанный в подпунк</w:t>
      </w:r>
      <w:r w:rsidR="00173FF2">
        <w:rPr>
          <w:rFonts w:ascii="Times New Roman" w:hAnsi="Times New Roman" w:cs="Times New Roman"/>
          <w:sz w:val="28"/>
          <w:szCs w:val="28"/>
        </w:rPr>
        <w:t>те «а» пункта 2 части 8</w:t>
      </w:r>
      <w:r w:rsidR="005A659F" w:rsidRPr="005A659F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r w:rsidR="00360457">
        <w:rPr>
          <w:rFonts w:ascii="Times New Roman" w:hAnsi="Times New Roman" w:cs="Times New Roman"/>
          <w:sz w:val="28"/>
          <w:szCs w:val="28"/>
        </w:rPr>
        <w:t>».</w:t>
      </w:r>
    </w:p>
    <w:sectPr w:rsidR="002F1381" w:rsidRPr="00510345" w:rsidSect="00B33D76">
      <w:headerReference w:type="default" r:id="rId15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F87" w:rsidRDefault="00375F87" w:rsidP="0031799B">
      <w:pPr>
        <w:spacing w:after="0" w:line="240" w:lineRule="auto"/>
      </w:pPr>
      <w:r>
        <w:separator/>
      </w:r>
    </w:p>
  </w:endnote>
  <w:endnote w:type="continuationSeparator" w:id="0">
    <w:p w:rsidR="00375F87" w:rsidRDefault="00375F87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F87" w:rsidRDefault="00375F87" w:rsidP="0031799B">
      <w:pPr>
        <w:spacing w:after="0" w:line="240" w:lineRule="auto"/>
      </w:pPr>
      <w:r>
        <w:separator/>
      </w:r>
    </w:p>
  </w:footnote>
  <w:footnote w:type="continuationSeparator" w:id="0">
    <w:p w:rsidR="00375F87" w:rsidRDefault="00375F87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239B3" w:rsidRPr="00CD2876" w:rsidRDefault="00E239B3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349BE">
          <w:rPr>
            <w:rFonts w:ascii="Times New Roman" w:hAnsi="Times New Roman" w:cs="Times New Roman"/>
            <w:noProof/>
            <w:sz w:val="28"/>
            <w:szCs w:val="28"/>
          </w:rPr>
          <w:t>17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68B4"/>
    <w:multiLevelType w:val="hybridMultilevel"/>
    <w:tmpl w:val="3FA4E954"/>
    <w:lvl w:ilvl="0" w:tplc="35207C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DF17CA"/>
    <w:multiLevelType w:val="hybridMultilevel"/>
    <w:tmpl w:val="C5CA54BA"/>
    <w:lvl w:ilvl="0" w:tplc="CD9C7C6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B37A34"/>
    <w:multiLevelType w:val="hybridMultilevel"/>
    <w:tmpl w:val="5CDCCF2E"/>
    <w:lvl w:ilvl="0" w:tplc="4C84C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6EF4A6A"/>
    <w:multiLevelType w:val="hybridMultilevel"/>
    <w:tmpl w:val="B024F66E"/>
    <w:lvl w:ilvl="0" w:tplc="50AA15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07250"/>
    <w:rsid w:val="00030D23"/>
    <w:rsid w:val="00033533"/>
    <w:rsid w:val="00041215"/>
    <w:rsid w:val="00045111"/>
    <w:rsid w:val="00045304"/>
    <w:rsid w:val="00053869"/>
    <w:rsid w:val="00054428"/>
    <w:rsid w:val="0006296F"/>
    <w:rsid w:val="00066C50"/>
    <w:rsid w:val="00076132"/>
    <w:rsid w:val="00077162"/>
    <w:rsid w:val="00082619"/>
    <w:rsid w:val="00084E74"/>
    <w:rsid w:val="00094A51"/>
    <w:rsid w:val="00095795"/>
    <w:rsid w:val="00097504"/>
    <w:rsid w:val="000A1762"/>
    <w:rsid w:val="000B1239"/>
    <w:rsid w:val="000B4A7C"/>
    <w:rsid w:val="000C2DB2"/>
    <w:rsid w:val="000C7139"/>
    <w:rsid w:val="000D5F21"/>
    <w:rsid w:val="000E1AF0"/>
    <w:rsid w:val="000E4A58"/>
    <w:rsid w:val="000E53EF"/>
    <w:rsid w:val="000F0D45"/>
    <w:rsid w:val="000F549C"/>
    <w:rsid w:val="00102703"/>
    <w:rsid w:val="00102D08"/>
    <w:rsid w:val="0010609D"/>
    <w:rsid w:val="00112C1A"/>
    <w:rsid w:val="00113F00"/>
    <w:rsid w:val="00140E22"/>
    <w:rsid w:val="00173FF2"/>
    <w:rsid w:val="00180140"/>
    <w:rsid w:val="00181702"/>
    <w:rsid w:val="00181A55"/>
    <w:rsid w:val="0018739B"/>
    <w:rsid w:val="001876C0"/>
    <w:rsid w:val="001C15D6"/>
    <w:rsid w:val="001C4098"/>
    <w:rsid w:val="001D00F5"/>
    <w:rsid w:val="001D4724"/>
    <w:rsid w:val="001D516E"/>
    <w:rsid w:val="001E44D7"/>
    <w:rsid w:val="001F335A"/>
    <w:rsid w:val="002050DD"/>
    <w:rsid w:val="00213104"/>
    <w:rsid w:val="00233FCB"/>
    <w:rsid w:val="0024385A"/>
    <w:rsid w:val="00243A93"/>
    <w:rsid w:val="00244261"/>
    <w:rsid w:val="00253EB6"/>
    <w:rsid w:val="00255696"/>
    <w:rsid w:val="00257670"/>
    <w:rsid w:val="002739DC"/>
    <w:rsid w:val="0028173C"/>
    <w:rsid w:val="00295AC8"/>
    <w:rsid w:val="002B2A13"/>
    <w:rsid w:val="002B4367"/>
    <w:rsid w:val="002C0D36"/>
    <w:rsid w:val="002C26A3"/>
    <w:rsid w:val="002C26EA"/>
    <w:rsid w:val="002C2B5A"/>
    <w:rsid w:val="002C5B0F"/>
    <w:rsid w:val="002D5282"/>
    <w:rsid w:val="002D5D0F"/>
    <w:rsid w:val="002E4E87"/>
    <w:rsid w:val="002F1381"/>
    <w:rsid w:val="002F3844"/>
    <w:rsid w:val="0030022E"/>
    <w:rsid w:val="00304D6B"/>
    <w:rsid w:val="0031082A"/>
    <w:rsid w:val="00313CF4"/>
    <w:rsid w:val="0031799B"/>
    <w:rsid w:val="00327B6F"/>
    <w:rsid w:val="00360457"/>
    <w:rsid w:val="00361DD5"/>
    <w:rsid w:val="00367BB8"/>
    <w:rsid w:val="0037231B"/>
    <w:rsid w:val="00374C3C"/>
    <w:rsid w:val="00375F87"/>
    <w:rsid w:val="0038403D"/>
    <w:rsid w:val="00391EED"/>
    <w:rsid w:val="00393BA4"/>
    <w:rsid w:val="00397C94"/>
    <w:rsid w:val="003A3B4C"/>
    <w:rsid w:val="003B0709"/>
    <w:rsid w:val="003B4A21"/>
    <w:rsid w:val="003B52E1"/>
    <w:rsid w:val="003C1593"/>
    <w:rsid w:val="003C30E0"/>
    <w:rsid w:val="003C42C2"/>
    <w:rsid w:val="003C6E03"/>
    <w:rsid w:val="003D2F76"/>
    <w:rsid w:val="003D42EC"/>
    <w:rsid w:val="003D5C8F"/>
    <w:rsid w:val="003E6A63"/>
    <w:rsid w:val="003E7E98"/>
    <w:rsid w:val="0043251D"/>
    <w:rsid w:val="0043505F"/>
    <w:rsid w:val="004351FE"/>
    <w:rsid w:val="004415AF"/>
    <w:rsid w:val="004440D5"/>
    <w:rsid w:val="004549E8"/>
    <w:rsid w:val="00463D54"/>
    <w:rsid w:val="0046569C"/>
    <w:rsid w:val="00466B97"/>
    <w:rsid w:val="004838B0"/>
    <w:rsid w:val="00484749"/>
    <w:rsid w:val="00491C5D"/>
    <w:rsid w:val="004B221A"/>
    <w:rsid w:val="004D346D"/>
    <w:rsid w:val="004D5F07"/>
    <w:rsid w:val="004E00B2"/>
    <w:rsid w:val="004E1446"/>
    <w:rsid w:val="004E2511"/>
    <w:rsid w:val="004E554E"/>
    <w:rsid w:val="004E6A87"/>
    <w:rsid w:val="004F75A7"/>
    <w:rsid w:val="00503FC3"/>
    <w:rsid w:val="00507E0C"/>
    <w:rsid w:val="00510345"/>
    <w:rsid w:val="00515C3A"/>
    <w:rsid w:val="00525D1B"/>
    <w:rsid w:val="005271B3"/>
    <w:rsid w:val="00546E39"/>
    <w:rsid w:val="005578C9"/>
    <w:rsid w:val="00563B33"/>
    <w:rsid w:val="0056496B"/>
    <w:rsid w:val="00576D34"/>
    <w:rsid w:val="005778F2"/>
    <w:rsid w:val="005846D7"/>
    <w:rsid w:val="005A46F6"/>
    <w:rsid w:val="005A5A9E"/>
    <w:rsid w:val="005A659F"/>
    <w:rsid w:val="005B05F7"/>
    <w:rsid w:val="005D2494"/>
    <w:rsid w:val="005D285C"/>
    <w:rsid w:val="005F11A7"/>
    <w:rsid w:val="005F1F7D"/>
    <w:rsid w:val="00606282"/>
    <w:rsid w:val="00610C53"/>
    <w:rsid w:val="00612330"/>
    <w:rsid w:val="00612EDE"/>
    <w:rsid w:val="0061780A"/>
    <w:rsid w:val="006204CA"/>
    <w:rsid w:val="00621C85"/>
    <w:rsid w:val="006271E6"/>
    <w:rsid w:val="00627634"/>
    <w:rsid w:val="00631037"/>
    <w:rsid w:val="006349BE"/>
    <w:rsid w:val="00634E6A"/>
    <w:rsid w:val="00641887"/>
    <w:rsid w:val="00646058"/>
    <w:rsid w:val="00650CAB"/>
    <w:rsid w:val="006530B1"/>
    <w:rsid w:val="00663D27"/>
    <w:rsid w:val="00681BFE"/>
    <w:rsid w:val="00682DCC"/>
    <w:rsid w:val="0069601C"/>
    <w:rsid w:val="006962E1"/>
    <w:rsid w:val="006A541B"/>
    <w:rsid w:val="006B115E"/>
    <w:rsid w:val="006B3CBF"/>
    <w:rsid w:val="006C300B"/>
    <w:rsid w:val="006C4349"/>
    <w:rsid w:val="006C5299"/>
    <w:rsid w:val="006D2386"/>
    <w:rsid w:val="006E1C3B"/>
    <w:rsid w:val="006E593A"/>
    <w:rsid w:val="006E6DA5"/>
    <w:rsid w:val="006F5D44"/>
    <w:rsid w:val="00704CB3"/>
    <w:rsid w:val="00725A0F"/>
    <w:rsid w:val="007351C6"/>
    <w:rsid w:val="00736848"/>
    <w:rsid w:val="0074156B"/>
    <w:rsid w:val="00741752"/>
    <w:rsid w:val="00744B7F"/>
    <w:rsid w:val="00744DF6"/>
    <w:rsid w:val="00746F2E"/>
    <w:rsid w:val="00753CDF"/>
    <w:rsid w:val="007638A0"/>
    <w:rsid w:val="00776C8D"/>
    <w:rsid w:val="00777CBB"/>
    <w:rsid w:val="00786220"/>
    <w:rsid w:val="007A4736"/>
    <w:rsid w:val="007B2E06"/>
    <w:rsid w:val="007B3851"/>
    <w:rsid w:val="007C05A3"/>
    <w:rsid w:val="007D3340"/>
    <w:rsid w:val="007D6D80"/>
    <w:rsid w:val="007D746A"/>
    <w:rsid w:val="007E0709"/>
    <w:rsid w:val="007E7ADA"/>
    <w:rsid w:val="007F3D5B"/>
    <w:rsid w:val="007F7A62"/>
    <w:rsid w:val="008004DC"/>
    <w:rsid w:val="00806C77"/>
    <w:rsid w:val="008107BA"/>
    <w:rsid w:val="00812B9A"/>
    <w:rsid w:val="00825303"/>
    <w:rsid w:val="00831784"/>
    <w:rsid w:val="00841280"/>
    <w:rsid w:val="00841554"/>
    <w:rsid w:val="00843D7B"/>
    <w:rsid w:val="008524A8"/>
    <w:rsid w:val="00854C6A"/>
    <w:rsid w:val="0085578D"/>
    <w:rsid w:val="00860C71"/>
    <w:rsid w:val="00865A11"/>
    <w:rsid w:val="00867A33"/>
    <w:rsid w:val="008708D4"/>
    <w:rsid w:val="0087505A"/>
    <w:rsid w:val="0089042F"/>
    <w:rsid w:val="00891965"/>
    <w:rsid w:val="00894735"/>
    <w:rsid w:val="008A4DB0"/>
    <w:rsid w:val="008B1995"/>
    <w:rsid w:val="008B668F"/>
    <w:rsid w:val="008C0054"/>
    <w:rsid w:val="008D6646"/>
    <w:rsid w:val="008D7127"/>
    <w:rsid w:val="008E4107"/>
    <w:rsid w:val="008F2635"/>
    <w:rsid w:val="008F2B2C"/>
    <w:rsid w:val="00900D44"/>
    <w:rsid w:val="00907229"/>
    <w:rsid w:val="00914D39"/>
    <w:rsid w:val="0091585A"/>
    <w:rsid w:val="00925204"/>
    <w:rsid w:val="009256A2"/>
    <w:rsid w:val="00925E4D"/>
    <w:rsid w:val="009277F0"/>
    <w:rsid w:val="009312DB"/>
    <w:rsid w:val="0093395B"/>
    <w:rsid w:val="0094073A"/>
    <w:rsid w:val="0095264E"/>
    <w:rsid w:val="0095344D"/>
    <w:rsid w:val="009555D3"/>
    <w:rsid w:val="00963270"/>
    <w:rsid w:val="0096751B"/>
    <w:rsid w:val="0099384D"/>
    <w:rsid w:val="00997969"/>
    <w:rsid w:val="009A2D81"/>
    <w:rsid w:val="009A471F"/>
    <w:rsid w:val="009A5C9A"/>
    <w:rsid w:val="009B6FB1"/>
    <w:rsid w:val="009C1B42"/>
    <w:rsid w:val="009C4CC4"/>
    <w:rsid w:val="009D1FEE"/>
    <w:rsid w:val="009E6910"/>
    <w:rsid w:val="009E69C7"/>
    <w:rsid w:val="009F320C"/>
    <w:rsid w:val="00A207FB"/>
    <w:rsid w:val="00A27701"/>
    <w:rsid w:val="00A34D30"/>
    <w:rsid w:val="00A43195"/>
    <w:rsid w:val="00A5369C"/>
    <w:rsid w:val="00A566BD"/>
    <w:rsid w:val="00A62BF7"/>
    <w:rsid w:val="00A7128F"/>
    <w:rsid w:val="00A8215E"/>
    <w:rsid w:val="00A8227F"/>
    <w:rsid w:val="00A828DF"/>
    <w:rsid w:val="00A834AC"/>
    <w:rsid w:val="00A84370"/>
    <w:rsid w:val="00AA54B7"/>
    <w:rsid w:val="00AB3ECC"/>
    <w:rsid w:val="00AB7A1D"/>
    <w:rsid w:val="00AE2D06"/>
    <w:rsid w:val="00AF5C3D"/>
    <w:rsid w:val="00AF635E"/>
    <w:rsid w:val="00B02E6E"/>
    <w:rsid w:val="00B11806"/>
    <w:rsid w:val="00B12F65"/>
    <w:rsid w:val="00B12FE2"/>
    <w:rsid w:val="00B17A8B"/>
    <w:rsid w:val="00B2340C"/>
    <w:rsid w:val="00B318E2"/>
    <w:rsid w:val="00B33D76"/>
    <w:rsid w:val="00B348D7"/>
    <w:rsid w:val="00B35D12"/>
    <w:rsid w:val="00B625E9"/>
    <w:rsid w:val="00B759EC"/>
    <w:rsid w:val="00B75E4C"/>
    <w:rsid w:val="00B773BC"/>
    <w:rsid w:val="00B81EC3"/>
    <w:rsid w:val="00B831E8"/>
    <w:rsid w:val="00B833C0"/>
    <w:rsid w:val="00B8456D"/>
    <w:rsid w:val="00BA6144"/>
    <w:rsid w:val="00BA6DC7"/>
    <w:rsid w:val="00BA6FD7"/>
    <w:rsid w:val="00BB145F"/>
    <w:rsid w:val="00BB478D"/>
    <w:rsid w:val="00BB6497"/>
    <w:rsid w:val="00BB7A63"/>
    <w:rsid w:val="00BD13FF"/>
    <w:rsid w:val="00BD55EC"/>
    <w:rsid w:val="00BE00AA"/>
    <w:rsid w:val="00BE1E47"/>
    <w:rsid w:val="00BF3269"/>
    <w:rsid w:val="00BF5885"/>
    <w:rsid w:val="00C1234A"/>
    <w:rsid w:val="00C17533"/>
    <w:rsid w:val="00C17EC9"/>
    <w:rsid w:val="00C31630"/>
    <w:rsid w:val="00C366DA"/>
    <w:rsid w:val="00C37B1E"/>
    <w:rsid w:val="00C442AB"/>
    <w:rsid w:val="00C44F8B"/>
    <w:rsid w:val="00C502D0"/>
    <w:rsid w:val="00C5596B"/>
    <w:rsid w:val="00C5767A"/>
    <w:rsid w:val="00C611F5"/>
    <w:rsid w:val="00C62437"/>
    <w:rsid w:val="00C62CA2"/>
    <w:rsid w:val="00C73DCC"/>
    <w:rsid w:val="00C90D3D"/>
    <w:rsid w:val="00CB1618"/>
    <w:rsid w:val="00CC343C"/>
    <w:rsid w:val="00CC5B47"/>
    <w:rsid w:val="00CD2876"/>
    <w:rsid w:val="00CE5D53"/>
    <w:rsid w:val="00CF5241"/>
    <w:rsid w:val="00CF56EE"/>
    <w:rsid w:val="00D10385"/>
    <w:rsid w:val="00D1579F"/>
    <w:rsid w:val="00D16B35"/>
    <w:rsid w:val="00D206A1"/>
    <w:rsid w:val="00D31705"/>
    <w:rsid w:val="00D330ED"/>
    <w:rsid w:val="00D34C87"/>
    <w:rsid w:val="00D50172"/>
    <w:rsid w:val="00D5480F"/>
    <w:rsid w:val="00D738D4"/>
    <w:rsid w:val="00D8142F"/>
    <w:rsid w:val="00D87509"/>
    <w:rsid w:val="00D928E2"/>
    <w:rsid w:val="00DB022C"/>
    <w:rsid w:val="00DC1325"/>
    <w:rsid w:val="00DD3A94"/>
    <w:rsid w:val="00DD3F6A"/>
    <w:rsid w:val="00DF3901"/>
    <w:rsid w:val="00DF3A35"/>
    <w:rsid w:val="00E14372"/>
    <w:rsid w:val="00E159EE"/>
    <w:rsid w:val="00E21060"/>
    <w:rsid w:val="00E239B3"/>
    <w:rsid w:val="00E40D0A"/>
    <w:rsid w:val="00E43CC4"/>
    <w:rsid w:val="00E44AEE"/>
    <w:rsid w:val="00E44C79"/>
    <w:rsid w:val="00E5075F"/>
    <w:rsid w:val="00E61A8D"/>
    <w:rsid w:val="00E72DA7"/>
    <w:rsid w:val="00E8524F"/>
    <w:rsid w:val="00EC2DBB"/>
    <w:rsid w:val="00ED1E07"/>
    <w:rsid w:val="00ED4C5F"/>
    <w:rsid w:val="00EF1C56"/>
    <w:rsid w:val="00EF524F"/>
    <w:rsid w:val="00F148B5"/>
    <w:rsid w:val="00F1503A"/>
    <w:rsid w:val="00F31EAA"/>
    <w:rsid w:val="00F32F3B"/>
    <w:rsid w:val="00F3769F"/>
    <w:rsid w:val="00F46EC1"/>
    <w:rsid w:val="00F522F8"/>
    <w:rsid w:val="00F52709"/>
    <w:rsid w:val="00F54DB1"/>
    <w:rsid w:val="00F54E2E"/>
    <w:rsid w:val="00F571BA"/>
    <w:rsid w:val="00F63133"/>
    <w:rsid w:val="00F76EF9"/>
    <w:rsid w:val="00F81A81"/>
    <w:rsid w:val="00F930F9"/>
    <w:rsid w:val="00FA41CA"/>
    <w:rsid w:val="00FA5AF8"/>
    <w:rsid w:val="00FB47AC"/>
    <w:rsid w:val="00FC2245"/>
    <w:rsid w:val="00FC5EC8"/>
    <w:rsid w:val="00FD4111"/>
    <w:rsid w:val="00FE0846"/>
    <w:rsid w:val="00FE2BF1"/>
    <w:rsid w:val="00FE3C7B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15C7A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FF2"/>
  </w:style>
  <w:style w:type="paragraph" w:styleId="1">
    <w:name w:val="heading 1"/>
    <w:basedOn w:val="a"/>
    <w:next w:val="a"/>
    <w:link w:val="10"/>
    <w:uiPriority w:val="9"/>
    <w:qFormat/>
    <w:rsid w:val="00281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8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050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277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50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17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548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d">
    <w:name w:val="Normal (Web)"/>
    <w:basedOn w:val="a"/>
    <w:uiPriority w:val="99"/>
    <w:semiHidden/>
    <w:unhideWhenUsed/>
    <w:rsid w:val="007B2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0A1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consultantplus://offline/ref=004086B48345540234E83D575C535B6F12053FF34F2A6293CFACA8B6E4B2B5BEC76C063F98BC05438A72CD5926f1S3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04086B48345540234E83D575C535B6F12063EF6422C6293CFACA8B6E4B2B5BEC76C063F98BC05438A72CD5926f1S3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04086B48345540234E8235A4A3F076B160F61FE4A2A6FC694F1AEE1BBE2B3EB952C5866DBF016428D6CCF5B2618EE22A58B87FFE52D862BD3F51D84fES8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004086B48345540234E83D575C535B6F12053FF34F2A6293CFACA8B6E4B2B5BEC76C063F98BC05438A72CD5926f1S3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4086B48345540234E83D575C535B6F12063EF6422C6293CFACA8B6E4B2B5BEC76C063F98BC05438A72CD5926f1S3C" TargetMode="External"/><Relationship Id="rId14" Type="http://schemas.openxmlformats.org/officeDocument/2006/relationships/hyperlink" Target="consultantplus://offline/ref=004086B48345540234E8235A4A3F076B160F61FE4A2C6DC190FEAEE1BBE2B3EB952C5866C9F04E4E8D64D159230DB873E3fDS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E4449-0BDF-4309-80C4-BA85B0950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2943</TotalTime>
  <Pages>17</Pages>
  <Words>5986</Words>
  <Characters>34121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Каушанова Мария Александровна</cp:lastModifiedBy>
  <cp:revision>125</cp:revision>
  <cp:lastPrinted>2023-09-26T23:28:00Z</cp:lastPrinted>
  <dcterms:created xsi:type="dcterms:W3CDTF">2025-07-29T01:38:00Z</dcterms:created>
  <dcterms:modified xsi:type="dcterms:W3CDTF">2025-07-31T04:14:00Z</dcterms:modified>
</cp:coreProperties>
</file>