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163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Положения об удостоверении У</w:t>
      </w:r>
      <w:r>
        <w:rPr>
          <w:rStyle w:val="Style_5_ch"/>
          <w:rFonts w:ascii="Times New Roman" w:hAnsi="Times New Roman"/>
          <w:b w:val="1"/>
          <w:sz w:val="28"/>
        </w:rPr>
        <w:t>полномоченного при Губернаторе Камчатского края по защите прав предпринимателей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</w:t>
      </w:r>
      <w:r>
        <w:rPr>
          <w:rStyle w:val="Style_5_ch"/>
          <w:rFonts w:ascii="Times New Roman" w:hAnsi="Times New Roman"/>
          <w:sz w:val="28"/>
        </w:rPr>
        <w:t>ью 7 статьи 4 Закона Камчатского края от 01.10.2013 № 319 «Об уполномоченном при Губернаторе Камчатского края по защите прав предпринимателей»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ПОСТАНОВЛЯЮ: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об удостоверении У</w:t>
      </w:r>
      <w:r>
        <w:rPr>
          <w:rStyle w:val="Style_5_ch"/>
          <w:rFonts w:ascii="Times New Roman" w:hAnsi="Times New Roman"/>
          <w:sz w:val="28"/>
        </w:rPr>
        <w:t xml:space="preserve">полномоченного при Губернаторе Камчатского края по защите прав предпринимателей согласно </w:t>
      </w:r>
      <w:r>
        <w:rPr>
          <w:rStyle w:val="Style_5_ch"/>
          <w:rFonts w:ascii="Times New Roman" w:hAnsi="Times New Roman"/>
          <w:sz w:val="28"/>
        </w:rPr>
        <w:t>приложению</w:t>
      </w:r>
      <w:r>
        <w:rPr>
          <w:rStyle w:val="Style_5_ch"/>
          <w:rFonts w:ascii="Times New Roman" w:hAnsi="Times New Roman"/>
          <w:sz w:val="28"/>
        </w:rPr>
        <w:t xml:space="preserve"> к настоящему постановлению.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</w:t>
      </w:r>
      <w:r>
        <w:rPr>
          <w:rStyle w:val="Style_5_ch"/>
          <w:rFonts w:ascii="Times New Roman" w:hAnsi="Times New Roman"/>
          <w:sz w:val="28"/>
        </w:rPr>
        <w:t>раевому государственному казенному учреждению «Центр по обеспечению деятельности Общественной палаты и Уполномоченных Камчатского края» з</w:t>
      </w:r>
      <w:r>
        <w:rPr>
          <w:rFonts w:ascii="Times New Roman" w:hAnsi="Times New Roman"/>
          <w:sz w:val="28"/>
        </w:rPr>
        <w:t>аменить ранее выданно</w:t>
      </w:r>
      <w:r>
        <w:rPr>
          <w:rStyle w:val="Style_3_ch"/>
          <w:rFonts w:ascii="Times New Roman" w:hAnsi="Times New Roman"/>
          <w:sz w:val="28"/>
        </w:rPr>
        <w:t>е удостоверение У</w:t>
      </w:r>
      <w:r>
        <w:rPr>
          <w:rStyle w:val="Style_3_ch"/>
          <w:rFonts w:ascii="Times New Roman" w:hAnsi="Times New Roman"/>
          <w:sz w:val="28"/>
        </w:rPr>
        <w:t>полномоченному при Губернаторе Камчатского края по защите прав предпринимателей Борцову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С.В.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 Настоящее постановление вступает в силу</w:t>
      </w:r>
      <w:r>
        <w:rPr>
          <w:rStyle w:val="Style_3_ch"/>
          <w:rFonts w:ascii="Times New Roman" w:hAnsi="Times New Roman"/>
          <w:sz w:val="28"/>
        </w:rPr>
        <w:t xml:space="preserve">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1843"/>
        <w:tblLayout w:type="fixed"/>
        <w:tblCellMar>
          <w:left w:type="dxa" w:w="0"/>
          <w:right w:type="dxa" w:w="0"/>
        </w:tblCellMar>
      </w:tblPr>
      <w:tblGrid>
        <w:gridCol w:w="4835"/>
        <w:gridCol w:w="2976"/>
      </w:tblGrid>
      <w:tr>
        <w:trPr>
          <w:trHeight w:hRule="atLeast" w:val="1737"/>
        </w:trPr>
        <w:tc>
          <w:tcPr>
            <w:tcW w:type="dxa" w:w="4835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6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spacing w:after="0"/>
        <w:ind w:firstLine="540" w:left="0"/>
        <w:jc w:val="center"/>
      </w:pPr>
      <w:r>
        <w:rPr>
          <w:rFonts w:ascii="Times New Roman" w:hAnsi="Times New Roman"/>
          <w:sz w:val="28"/>
        </w:rPr>
        <w:t xml:space="preserve">Положение </w:t>
      </w:r>
    </w:p>
    <w:p w14:paraId="37000000">
      <w:pPr>
        <w:spacing w:after="0"/>
        <w:ind w:firstLine="540" w:left="0"/>
        <w:jc w:val="center"/>
      </w:pPr>
      <w:r>
        <w:rPr>
          <w:rFonts w:ascii="Times New Roman" w:hAnsi="Times New Roman"/>
          <w:sz w:val="28"/>
        </w:rPr>
        <w:t>об удостоверении У</w:t>
      </w:r>
      <w:r>
        <w:rPr>
          <w:rStyle w:val="Style_5_ch"/>
          <w:rFonts w:ascii="Times New Roman" w:hAnsi="Times New Roman"/>
          <w:sz w:val="28"/>
        </w:rPr>
        <w:t>полномоченного при Губернаторе Камчатского края по защите прав предпринимателей</w:t>
      </w:r>
    </w:p>
    <w:p w14:paraId="38000000">
      <w:pPr>
        <w:spacing w:after="0"/>
        <w:ind w:firstLine="540" w:left="0"/>
        <w:jc w:val="both"/>
      </w:pPr>
    </w:p>
    <w:p w14:paraId="3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Уполномоченному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 (далее – Уполномоченный)</w:t>
      </w:r>
      <w:r>
        <w:rPr>
          <w:rFonts w:ascii="Times New Roman" w:hAnsi="Times New Roman"/>
          <w:sz w:val="28"/>
        </w:rPr>
        <w:t xml:space="preserve"> выдается удостоверение по форме и в соответствии с описанием согласно приложениям 1 и 2 к настоящему Положению.</w:t>
      </w:r>
    </w:p>
    <w:p w14:paraId="3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Основанием выдачи удостоверения является распоряжение Губернатора Камчатского края о назначении на должность Уполномоченного. Удостоверение выдается Уполномоченному на срок ег</w:t>
      </w:r>
      <w:r>
        <w:rPr>
          <w:rStyle w:val="Style_5_ch"/>
          <w:rFonts w:ascii="Times New Roman" w:hAnsi="Times New Roman"/>
          <w:sz w:val="28"/>
        </w:rPr>
        <w:t>о полномочий.</w:t>
      </w:r>
    </w:p>
    <w:p w14:paraId="3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3. Изготовление, учет, уничтожение удостоверений осуществляется краевым государственным казенным учреждением «Центр по обеспечению деятельности Общественной палаты и Уполномоченных Камчатского края» (далее – Учреждение).</w:t>
      </w:r>
    </w:p>
    <w:p w14:paraId="3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4. Удостоверение подписывается Губернатором Камчатского края</w:t>
      </w:r>
      <w:r>
        <w:rPr>
          <w:rFonts w:ascii="Times New Roman" w:hAnsi="Times New Roman"/>
          <w:sz w:val="28"/>
        </w:rPr>
        <w:t>.</w:t>
      </w:r>
    </w:p>
    <w:p w14:paraId="3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 истечении срока полномочий Уполномо</w:t>
      </w:r>
      <w:r>
        <w:rPr>
          <w:rStyle w:val="Style_5_ch"/>
          <w:rFonts w:ascii="Times New Roman" w:hAnsi="Times New Roman"/>
          <w:sz w:val="28"/>
        </w:rPr>
        <w:t>ченного и при досрочном прекращении его полномочий удостоверение подлежит сдаче в Учреждение.</w:t>
      </w:r>
    </w:p>
    <w:p w14:paraId="3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случае утраты или порчи удостоверения, а также в случае изменения фамилии, имени или отчества Уполномоченный обращается с письменным заявлением в Учреждение о выдаче нового удостоверения с указанием причины. В случае изменения фамилии, имени или отчества к заявлению прилагаются копии документов, подтверждающих указанный факт.</w:t>
      </w:r>
    </w:p>
    <w:p w14:paraId="3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случае утраты удостоверения Уполномоченному выдается удостоверение с новым номером.</w:t>
      </w:r>
    </w:p>
    <w:p w14:paraId="4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случае порчи удостоверения либо в случае изменения фамилии, имени или отчества Уполномоченному выдается удостоверение с тем же номером. При этом ранее выданное удостоверение подлежит сдаче в Учреждение.</w:t>
      </w:r>
    </w:p>
    <w:p w14:paraId="4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Учет удостоверений осуществляется в журнале учета удостоверений по форме согласно приложению 3 к настоящему Положению.</w:t>
      </w:r>
    </w:p>
    <w:p w14:paraId="4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Удостоверения, переданные в Учреждение в соответствии с частями 5 и 8 настоящего Положения, подлежат уничтожению на основании акта об уничтожении, составленного комиссией, созданной Учреждением.</w:t>
      </w:r>
      <w:r>
        <w:br w:type="page"/>
      </w:r>
    </w:p>
    <w:tbl>
      <w:tblPr>
        <w:tblStyle w:val="Style_6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Положению об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r>
              <w:rPr>
                <w:rFonts w:ascii="Times New Roman" w:hAnsi="Times New Roman"/>
                <w:sz w:val="28"/>
              </w:rPr>
              <w:t>удостоверении </w:t>
            </w:r>
            <w:r>
              <w:rPr>
                <w:rStyle w:val="Style_5_ch"/>
                <w:rFonts w:ascii="Times New Roman" w:hAnsi="Times New Roman"/>
                <w:sz w:val="28"/>
              </w:rPr>
              <w:t xml:space="preserve">уполномоченного 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r>
              <w:rPr>
                <w:rStyle w:val="Style_5_ch"/>
                <w:rFonts w:ascii="Times New Roman" w:hAnsi="Times New Roman"/>
                <w:sz w:val="28"/>
              </w:rPr>
              <w:t>при Губернаторе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r>
              <w:rPr>
                <w:rStyle w:val="Style_5_ch"/>
                <w:rFonts w:ascii="Times New Roman" w:hAnsi="Times New Roman"/>
                <w:sz w:val="28"/>
              </w:rPr>
              <w:t>по защите прав предпринимателей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F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0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удостоверения</w:t>
      </w:r>
    </w:p>
    <w:p w14:paraId="61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Уполномоченного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</w:t>
      </w:r>
    </w:p>
    <w:p w14:paraId="62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63000000">
      <w:pPr>
        <w:numPr>
          <w:numId w:val="1"/>
        </w:num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сторона удостоверения</w:t>
      </w:r>
    </w:p>
    <w:p w14:paraId="64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819"/>
      </w:tblGrid>
      <w:tr>
        <w:trPr>
          <w:trHeight w:hRule="atLeast" w:val="360"/>
        </w:trP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spacing w:after="0" w:before="113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</w:t>
            </w:r>
          </w:p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Губернаторе Камчатского края</w:t>
            </w:r>
          </w:p>
          <w:p w14:paraId="68000000">
            <w:pPr>
              <w:spacing w:after="113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защите прав предпринимателей</w:t>
            </w:r>
          </w:p>
        </w:tc>
      </w:tr>
    </w:tbl>
    <w:p w14:paraId="6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A000000">
      <w:pPr>
        <w:numPr>
          <w:numId w:val="1"/>
        </w:num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Внутренняя сторона удостоверения</w:t>
      </w:r>
    </w:p>
    <w:p w14:paraId="6B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06"/>
        <w:gridCol w:w="3212"/>
        <w:gridCol w:w="3212"/>
        <w:gridCol w:w="1607"/>
      </w:tblGrid>
      <w:tr>
        <w:trPr>
          <w:trHeight w:hRule="atLeast" w:val="360"/>
        </w:trPr>
        <w:tc>
          <w:tcPr>
            <w:tcW w:type="dxa" w:w="1606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vAlign w:val="center"/>
          </w:tcPr>
          <w:p w14:paraId="6C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bookmarkStart w:id="3" w:name="_GoBack"/>
            <w:bookmarkEnd w:id="3"/>
            <w:r>
              <w:rPr>
                <w:rFonts w:ascii="Times New Roman" w:hAnsi="Times New Roman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66039</wp:posOffset>
                      </wp:positionH>
                      <wp:positionV relativeFrom="page">
                        <wp:posOffset>377825</wp:posOffset>
                      </wp:positionV>
                      <wp:extent cx="774700" cy="1069975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774700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D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Theme="minorAscii" w:hAnsiTheme="minorHAnsi"/>
                                      <w:color w:themeColor="background1" w:val="FFFFFF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anchor="ctr" bIns="46800" lIns="90000" rIns="90000" tIns="4680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</w:rPr>
              <w:t>Фото</w:t>
            </w:r>
          </w:p>
        </w:tc>
        <w:tc>
          <w:tcPr>
            <w:tcW w:type="dxa" w:w="3212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</w:tcPr>
          <w:p w14:paraId="6E000000">
            <w:pPr>
              <w:spacing w:after="0" w:before="45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Герб </w:t>
            </w:r>
          </w:p>
          <w:p w14:paraId="6F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Камчатского края</w:t>
            </w:r>
          </w:p>
        </w:tc>
        <w:tc>
          <w:tcPr>
            <w:tcW w:type="dxa" w:w="4819"/>
            <w:gridSpan w:val="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vAlign w:val="bottom"/>
          </w:tcPr>
          <w:p w14:paraId="70000000">
            <w:pPr>
              <w:spacing w:after="0" w:before="17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№</w:t>
            </w:r>
          </w:p>
          <w:p w14:paraId="71000000">
            <w:pPr>
              <w:spacing w:after="0" w:before="17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ФАМИЛИЯ</w:t>
            </w:r>
          </w:p>
          <w:p w14:paraId="72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Имя Отчество</w:t>
            </w:r>
          </w:p>
        </w:tc>
      </w:tr>
      <w:tr>
        <w:trPr>
          <w:trHeight w:hRule="atLeast" w:val="360"/>
        </w:trPr>
        <w:tc>
          <w:tcPr>
            <w:tcW w:type="dxa" w:w="1606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vAlign w:val="center"/>
          </w:tcPr>
          <w:p/>
        </w:tc>
        <w:tc>
          <w:tcPr>
            <w:tcW w:type="dxa" w:w="3212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</w:tcPr>
          <w:p/>
        </w:tc>
        <w:tc>
          <w:tcPr>
            <w:tcW w:type="dxa" w:w="4819"/>
            <w:gridSpan w:val="2"/>
            <w:tcBorders>
              <w:top w:sz="4" w:val="nil"/>
              <w:left w:sz="4" w:val="nil"/>
              <w:bottom w:sz="4" w:val="nil"/>
              <w:right w:color="000000" w:sz="6" w:val="single"/>
              <w:tl2br w:sz="4" w:val="nil"/>
              <w:tr2bl w:sz="4" w:val="nil"/>
            </w:tcBorders>
          </w:tcPr>
          <w:p w14:paraId="73000000">
            <w:pPr>
              <w:spacing w:after="56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полномоченный </w:t>
            </w:r>
            <w:r>
              <w:rPr>
                <w:rStyle w:val="Style_5_ch"/>
                <w:rFonts w:ascii="Times New Roman" w:hAnsi="Times New Roman"/>
                <w:sz w:val="24"/>
              </w:rPr>
              <w:t>при Губернаторе Камчатского края по защите прав предпринимателей</w:t>
            </w:r>
          </w:p>
        </w:tc>
      </w:tr>
      <w:tr>
        <w:trPr>
          <w:trHeight w:hRule="atLeast" w:val="518"/>
        </w:trPr>
        <w:tc>
          <w:tcPr>
            <w:tcW w:type="dxa" w:w="160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vAlign w:val="center"/>
          </w:tcPr>
          <w:p w14:paraId="74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1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vAlign w:val="bottom"/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Настоящее удостоверение подлежит возврату при оставлении должности</w:t>
            </w:r>
          </w:p>
        </w:tc>
        <w:tc>
          <w:tcPr>
            <w:tcW w:type="dxa" w:w="3212"/>
            <w:tcBorders>
              <w:top w:sz="4" w:val="nil"/>
              <w:left w:color="000000" w:sz="6" w:val="single"/>
              <w:bottom w:color="000000" w:sz="6" w:val="single"/>
              <w:right w:sz="4" w:val="nil"/>
              <w:tl2br w:sz="4" w:val="nil"/>
              <w:tr2bl w:sz="4" w:val="nil"/>
            </w:tcBorders>
            <w:vAlign w:val="bottom"/>
          </w:tcPr>
          <w:p w14:paraId="7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Губернатор</w:t>
            </w:r>
          </w:p>
          <w:p w14:paraId="7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Камчатского края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Фамилия</w:t>
            </w:r>
          </w:p>
        </w:tc>
      </w:tr>
    </w:tbl>
    <w:p w14:paraId="7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6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Положению об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00000">
            <w:r>
              <w:rPr>
                <w:rFonts w:ascii="Times New Roman" w:hAnsi="Times New Roman"/>
                <w:sz w:val="28"/>
              </w:rPr>
              <w:t>удостоверении </w:t>
            </w:r>
            <w:r>
              <w:rPr>
                <w:rStyle w:val="Style_5_ch"/>
                <w:rFonts w:ascii="Times New Roman" w:hAnsi="Times New Roman"/>
                <w:sz w:val="28"/>
              </w:rPr>
              <w:t xml:space="preserve">уполномоченного 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r>
              <w:rPr>
                <w:rStyle w:val="Style_5_ch"/>
                <w:rFonts w:ascii="Times New Roman" w:hAnsi="Times New Roman"/>
                <w:sz w:val="28"/>
              </w:rPr>
              <w:t>при Губернаторе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E000000">
            <w:r>
              <w:rPr>
                <w:rStyle w:val="Style_5_ch"/>
                <w:rFonts w:ascii="Times New Roman" w:hAnsi="Times New Roman"/>
                <w:sz w:val="28"/>
              </w:rPr>
              <w:t>по защите прав предпринимателей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9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9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удостоверения</w:t>
      </w:r>
    </w:p>
    <w:p w14:paraId="9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Уполномоченного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</w:t>
      </w:r>
    </w:p>
    <w:p w14:paraId="9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9B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 xml:space="preserve">1. Удостоверение Уполномоченного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</w:t>
      </w:r>
      <w:r>
        <w:rPr>
          <w:rFonts w:ascii="Times New Roman" w:hAnsi="Times New Roman"/>
          <w:sz w:val="28"/>
        </w:rPr>
        <w:t xml:space="preserve"> (далее – удостоверение) размером 200 мм х 70 мм (в развернутом виде) выполнено из плотного картона в кожаном переплете бордового цвета.</w:t>
      </w:r>
    </w:p>
    <w:p w14:paraId="9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 внешней стороне удостоверения по центру расположены слова «УПОЛНОМОЧЕННЫЙ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предпринимателей»</w:t>
      </w:r>
      <w:r>
        <w:rPr>
          <w:rFonts w:ascii="Times New Roman" w:hAnsi="Times New Roman"/>
          <w:sz w:val="28"/>
        </w:rPr>
        <w:t>, выполненные золотыми печатными прописными буквами.</w:t>
      </w:r>
    </w:p>
    <w:p w14:paraId="9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Фон внутренней стороны удостоверения белого цвета.</w:t>
      </w:r>
    </w:p>
    <w:p w14:paraId="9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 левой внутренней стороне удостоверения:</w:t>
      </w:r>
    </w:p>
    <w:p w14:paraId="9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верхней части справа расположено цветное изображение герба Камчатского края;</w:t>
      </w:r>
    </w:p>
    <w:p w14:paraId="A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левой части помещается цветная фотография Уполномоченного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</w:t>
      </w:r>
      <w:r>
        <w:rPr>
          <w:rFonts w:ascii="Times New Roman" w:hAnsi="Times New Roman"/>
          <w:sz w:val="28"/>
        </w:rPr>
        <w:t xml:space="preserve"> анфас без головного убора размером 30 мм х 40 мм;</w:t>
      </w:r>
    </w:p>
    <w:p w14:paraId="A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нижней части справа расположены слова «Настоящее удостоверение подлежит возврату при оставлении должности».</w:t>
      </w:r>
    </w:p>
    <w:p w14:paraId="A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 правой внутренней стороне удостоверения:</w:t>
      </w:r>
    </w:p>
    <w:p w14:paraId="A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сверху вниз по центру:</w:t>
      </w:r>
    </w:p>
    <w:p w14:paraId="A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расположены слова «Удостоверение №»;</w:t>
      </w:r>
    </w:p>
    <w:p w14:paraId="A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указываются фамилия, имя, отчество уполномоченного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</w:t>
      </w:r>
      <w:r>
        <w:rPr>
          <w:rFonts w:ascii="Times New Roman" w:hAnsi="Times New Roman"/>
          <w:sz w:val="28"/>
        </w:rPr>
        <w:t>;</w:t>
      </w:r>
    </w:p>
    <w:p w14:paraId="A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расположены слова «Уполномоченный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</w:t>
      </w:r>
      <w:r>
        <w:rPr>
          <w:rFonts w:ascii="Times New Roman" w:hAnsi="Times New Roman"/>
          <w:sz w:val="28"/>
        </w:rPr>
        <w:t>»;</w:t>
      </w:r>
    </w:p>
    <w:p w14:paraId="A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нижней части слева в две строки расположены слова «Губернатор Камчатского края», справа указываются инициалы, фамилия Губернатора Камчатского края.</w:t>
      </w:r>
    </w:p>
    <w:p w14:paraId="A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Фотография Уполномоченного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</w:t>
      </w:r>
      <w:r>
        <w:rPr>
          <w:rFonts w:ascii="Times New Roman" w:hAnsi="Times New Roman"/>
          <w:sz w:val="28"/>
        </w:rPr>
        <w:t xml:space="preserve"> и подпись Губернатора Камчатского края скрепляются гербовой печатью Губернатора Камчатского края.</w:t>
      </w:r>
    </w:p>
    <w:p w14:paraId="A9000000">
      <w:pPr>
        <w:sectPr>
          <w:headerReference r:id="rId4" w:type="default"/>
          <w:headerReference r:id="rId2" w:type="first"/>
          <w:pgSz w:h="16838" w:orient="portrait" w:w="11906"/>
          <w:pgMar w:bottom="1134" w:footer="709" w:gutter="0" w:header="709" w:left="1418" w:right="851" w:top="1134"/>
          <w:titlePg/>
        </w:sectPr>
      </w:pPr>
    </w:p>
    <w:tbl>
      <w:tblPr>
        <w:tblStyle w:val="Style_6"/>
        <w:tblW w:type="auto" w:w="0"/>
        <w:tblLayout w:type="fixed"/>
      </w:tblPr>
      <w:tblGrid>
        <w:gridCol w:w="5423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54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 к Положению об</w:t>
            </w:r>
          </w:p>
        </w:tc>
      </w:tr>
      <w:tr>
        <w:tc>
          <w:tcPr>
            <w:tcW w:type="dxa" w:w="54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3000000">
            <w:r>
              <w:rPr>
                <w:rFonts w:ascii="Times New Roman" w:hAnsi="Times New Roman"/>
                <w:sz w:val="28"/>
              </w:rPr>
              <w:t>удостоверении </w:t>
            </w:r>
            <w:r>
              <w:rPr>
                <w:rStyle w:val="Style_5_ch"/>
                <w:rFonts w:ascii="Times New Roman" w:hAnsi="Times New Roman"/>
                <w:sz w:val="28"/>
              </w:rPr>
              <w:t xml:space="preserve">уполномоченного </w:t>
            </w:r>
          </w:p>
        </w:tc>
      </w:tr>
      <w:tr>
        <w:tc>
          <w:tcPr>
            <w:tcW w:type="dxa" w:w="54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8000000">
            <w:r>
              <w:rPr>
                <w:rStyle w:val="Style_5_ch"/>
                <w:rFonts w:ascii="Times New Roman" w:hAnsi="Times New Roman"/>
                <w:sz w:val="28"/>
              </w:rPr>
              <w:t>при Губернаторе Камчатского края</w:t>
            </w:r>
          </w:p>
        </w:tc>
      </w:tr>
      <w:tr>
        <w:tc>
          <w:tcPr>
            <w:tcW w:type="dxa" w:w="54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00000">
            <w:r>
              <w:rPr>
                <w:rStyle w:val="Style_5_ch"/>
                <w:rFonts w:ascii="Times New Roman" w:hAnsi="Times New Roman"/>
                <w:sz w:val="28"/>
              </w:rPr>
              <w:t>по защите прав предпринимателей</w:t>
            </w:r>
          </w:p>
        </w:tc>
      </w:tr>
      <w:tr>
        <w:tc>
          <w:tcPr>
            <w:tcW w:type="dxa" w:w="542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C6000000">
      <w:pPr>
        <w:spacing w:after="0"/>
        <w:ind w:hanging="1276" w:left="1984"/>
        <w:jc w:val="both"/>
        <w:rPr>
          <w:rFonts w:ascii="Times New Roman" w:hAnsi="Times New Roman"/>
          <w:sz w:val="28"/>
        </w:rPr>
      </w:pPr>
    </w:p>
    <w:p w14:paraId="C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 учета удостоверений </w:t>
      </w:r>
    </w:p>
    <w:p w14:paraId="C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Уполномоченного </w:t>
      </w:r>
      <w:r>
        <w:rPr>
          <w:rStyle w:val="Style_5_ch"/>
          <w:rFonts w:ascii="Times New Roman" w:hAnsi="Times New Roman"/>
          <w:sz w:val="28"/>
        </w:rPr>
        <w:t>при Губернаторе Камчатского края по защите прав предпринимателей</w:t>
      </w:r>
    </w:p>
    <w:p w14:paraId="C9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7"/>
        <w:gridCol w:w="2082"/>
        <w:gridCol w:w="1863"/>
        <w:gridCol w:w="2129"/>
        <w:gridCol w:w="2220"/>
        <w:gridCol w:w="2343"/>
        <w:gridCol w:w="3297"/>
      </w:tblGrid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C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удостоверения</w:t>
            </w:r>
          </w:p>
        </w:tc>
        <w:tc>
          <w:tcPr>
            <w:tcW w:type="dxa" w:w="2129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распоряжения Губернатора Камчатского края о назначении Уполномоченного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выдаче удостоверения (дата выдачи, подпись Уполномоченного)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Отметка о сдаче </w:t>
            </w:r>
            <w:r>
              <w:rPr>
                <w:rFonts w:ascii="Times New Roman" w:hAnsi="Times New Roman"/>
                <w:sz w:val="24"/>
              </w:rPr>
              <w:t>удостоверения  (</w:t>
            </w:r>
            <w:r>
              <w:rPr>
                <w:rFonts w:ascii="Times New Roman" w:hAnsi="Times New Roman"/>
                <w:sz w:val="24"/>
              </w:rPr>
              <w:t>дата сдачи, подпись Уполномоченного)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об уничтожении удостоверения (реквизиты акта об уничтожении)</w:t>
            </w:r>
          </w:p>
        </w:tc>
      </w:tr>
    </w:tbl>
    <w:p w14:paraId="D1000000">
      <w:pPr>
        <w:spacing w:after="0"/>
        <w:ind/>
        <w:jc w:val="center"/>
        <w:rPr>
          <w:rFonts w:ascii="Times New Roman" w:hAnsi="Times New Roman"/>
          <w:sz w:val="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7"/>
        <w:gridCol w:w="2097"/>
        <w:gridCol w:w="1833"/>
        <w:gridCol w:w="2130"/>
        <w:gridCol w:w="2234"/>
        <w:gridCol w:w="2340"/>
        <w:gridCol w:w="3300"/>
      </w:tblGrid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E0000000">
      <w:pPr>
        <w:spacing w:after="0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headerReference r:id="rId3" w:type="first"/>
      <w:pgSz w:h="11908" w:orient="landscape" w:w="16848"/>
      <w:pgMar w:bottom="1134" w:footer="709" w:gutter="0" w:header="567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3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2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7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footer"/>
    <w:basedOn w:val="Style_3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3_ch"/>
    <w:link w:val="Style_19"/>
    <w:rPr>
      <w:rFonts w:ascii="Times New Roman" w:hAnsi="Times New Roman"/>
      <w:sz w:val="28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Plain Text"/>
    <w:basedOn w:val="Style_3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3_ch"/>
    <w:link w:val="Style_25"/>
    <w:rPr>
      <w:rFonts w:ascii="Calibri" w:hAnsi="Calibri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3"/>
    <w:link w:val="Style_34_ch"/>
    <w:pPr>
      <w:spacing w:after="0" w:line="240" w:lineRule="auto"/>
      <w:ind/>
    </w:pPr>
    <w:rPr>
      <w:rFonts w:ascii="Segoe UI" w:hAnsi="Segoe UI"/>
      <w:sz w:val="18"/>
    </w:rPr>
  </w:style>
  <w:style w:styleId="Style_34_ch" w:type="character">
    <w:name w:val="Balloon Text"/>
    <w:basedOn w:val="Style_3_ch"/>
    <w:link w:val="Style_34"/>
    <w:rPr>
      <w:rFonts w:ascii="Segoe UI" w:hAnsi="Segoe UI"/>
      <w:sz w:val="18"/>
    </w:rPr>
  </w:style>
  <w:style w:styleId="Style_35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2025-04-15T22:02:43Z</dcterms:modified>
</cp:coreProperties>
</file>