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приложение к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25.11.2021 № 496-П «Об утверждении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региональном государственном контроле (надзоре) в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обращения с животными»</w:t>
      </w:r>
    </w:p>
    <w:p w14:paraId="04000000">
      <w:pPr>
        <w:ind w:firstLine="709"/>
        <w:jc w:val="both"/>
        <w:rPr>
          <w:rFonts w:ascii="Times New Roman" w:hAnsi="Times New Roman"/>
          <w:sz w:val="28"/>
        </w:rPr>
      </w:pPr>
    </w:p>
    <w:p w14:paraId="0500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Представленный</w:t>
      </w:r>
      <w:r>
        <w:rPr>
          <w:rFonts w:ascii="Times New Roman" w:hAnsi="Times New Roman"/>
          <w:sz w:val="28"/>
        </w:rPr>
        <w:t xml:space="preserve"> проект постановления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приложение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25.11.2021 № 496-П «Об утверждении Положения о региональном государственном контроле (надзоре) в области обращения с животными»</w:t>
      </w:r>
      <w:r>
        <w:rPr>
          <w:rFonts w:ascii="Times New Roman" w:hAnsi="Times New Roman"/>
          <w:sz w:val="28"/>
        </w:rPr>
        <w:t xml:space="preserve"> (далее также – проект, П</w:t>
      </w:r>
      <w:r>
        <w:rPr>
          <w:rFonts w:ascii="Times New Roman" w:hAnsi="Times New Roman"/>
          <w:sz w:val="28"/>
        </w:rPr>
        <w:t>оложение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разработан в целях удовлетворения </w:t>
      </w:r>
      <w:r>
        <w:rPr>
          <w:rFonts w:ascii="Times New Roman" w:hAnsi="Times New Roman"/>
          <w:sz w:val="28"/>
        </w:rPr>
        <w:t xml:space="preserve">протеста прокуратуры Камчатского края от 04.06.2025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07-21-2025/Прт-26-25-20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00001</w:t>
      </w:r>
      <w:r>
        <w:rPr>
          <w:rFonts w:ascii="Times New Roman" w:hAnsi="Times New Roman"/>
          <w:sz w:val="28"/>
        </w:rPr>
        <w:t xml:space="preserve"> и в связи с вступлением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28 декабря 2024 года </w:t>
      </w:r>
      <w:r>
        <w:rPr>
          <w:rFonts w:ascii="Times New Roman" w:hAnsi="Times New Roman"/>
          <w:sz w:val="28"/>
        </w:rPr>
        <w:t xml:space="preserve">в силу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№  540-ФЗ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«О внесении изменений в Федеральный закон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000000"/>
          <w:sz w:val="28"/>
        </w:rPr>
        <w:t>».</w:t>
      </w:r>
    </w:p>
    <w:p w14:paraId="06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в части 2 Положения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устанавливаются новые индикаторы риска нарушения обязательных требований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осуществлении государственного контроля (надзора)</w:t>
      </w:r>
      <w:r>
        <w:rPr>
          <w:rFonts w:ascii="Times New Roman" w:hAnsi="Times New Roman"/>
          <w:sz w:val="28"/>
        </w:rPr>
        <w:t xml:space="preserve"> в области обращения с животными. Новые индикаторы риска разработаны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выявления нарушений обязательных требований, или отклонения объекта контроля от таких параметров для проведения контрольных (надзорных) мероприятий.</w:t>
      </w:r>
      <w:r>
        <w:rPr>
          <w:rFonts w:ascii="Times New Roman" w:hAnsi="Times New Roman"/>
          <w:b w:val="0"/>
          <w:i w:val="0"/>
          <w:caps w:val="0"/>
          <w:color w:val="27335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Положением предусмотрены виды профилактических визитов предусмотренные статьями 52.1, 52.2</w:t>
      </w:r>
      <w:r>
        <w:rPr>
          <w:rFonts w:ascii="Times New Roman" w:hAnsi="Times New Roman"/>
          <w:color w:val="000000"/>
          <w:sz w:val="28"/>
        </w:rPr>
        <w:t xml:space="preserve"> Федерального</w:t>
      </w:r>
      <w:r>
        <w:rPr>
          <w:rFonts w:ascii="Times New Roman" w:hAnsi="Times New Roman"/>
          <w:color w:val="000000"/>
          <w:sz w:val="28"/>
        </w:rPr>
        <w:t xml:space="preserve"> закона</w:t>
      </w:r>
      <w:r>
        <w:rPr>
          <w:rFonts w:ascii="Times New Roman" w:hAnsi="Times New Roman"/>
          <w:color w:val="000000"/>
          <w:sz w:val="28"/>
        </w:rPr>
        <w:t xml:space="preserve"> от 31.07.2020 </w:t>
      </w:r>
      <w:r>
        <w:rPr>
          <w:rFonts w:ascii="Times New Roman" w:hAnsi="Times New Roman"/>
          <w:color w:val="000000"/>
          <w:sz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>, актуализированы основания для проведения контрольного (надзорного)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кроме того </w:t>
      </w: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приведен в соответствие с юридической техникой.</w:t>
      </w:r>
    </w:p>
    <w:p w14:paraId="07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>
        <w:rPr>
          <w:rFonts w:ascii="Times New Roman" w:hAnsi="Times New Roman"/>
          <w:sz w:val="28"/>
        </w:rPr>
        <w:t>данного</w:t>
      </w:r>
      <w:r>
        <w:rPr>
          <w:rFonts w:ascii="Times New Roman" w:hAnsi="Times New Roman"/>
          <w:sz w:val="28"/>
        </w:rPr>
        <w:t xml:space="preserve"> постановления Правительства Камчатского края не потребует дополнительных расходов краевого бюджета.</w:t>
      </w:r>
    </w:p>
    <w:p w14:paraId="08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</w:t>
      </w:r>
      <w:r>
        <w:rPr>
          <w:rFonts w:ascii="Times New Roman" w:hAnsi="Times New Roman"/>
          <w:sz w:val="28"/>
        </w:rPr>
        <w:t xml:space="preserve">Правительства Камчатского края </w:t>
      </w:r>
      <w:r>
        <w:rPr>
          <w:rFonts w:ascii="Times New Roman" w:hAnsi="Times New Roman"/>
          <w:sz w:val="28"/>
        </w:rPr>
        <w:t>не подлежит оценке регулирующего воздействия в соответствии с постановлением Правительства Камчатс</w:t>
      </w:r>
      <w:r>
        <w:rPr>
          <w:rFonts w:ascii="Times New Roman" w:hAnsi="Times New Roman"/>
          <w:sz w:val="28"/>
        </w:rPr>
        <w:t xml:space="preserve">кого края от 28.09.2022 </w:t>
      </w:r>
      <w:r>
        <w:rPr>
          <w:rFonts w:ascii="Times New Roman" w:hAnsi="Times New Roman"/>
          <w:sz w:val="28"/>
        </w:rPr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0900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роект постановления 08.07.2025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(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</w:rPr>
        <w:instrText>HYPERLINK "https://npaproject.kamgov.ru/"</w:instrTex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</w:rPr>
        <w:t>https://npaproject.kamgov.ru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для обеспечения возможности проведения в срок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 17.07.2025 независимой антикоррупционной экспертизы.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0A000000">
      <w:pPr>
        <w:ind w:firstLine="851"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tabs>
          <w:tab w:leader="none" w:pos="157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2025-07-09T04:26:00Z</dcterms:modified>
</cp:coreProperties>
</file>