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A3" w:rsidRDefault="00E40E1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FA3" w:rsidRDefault="004F0FA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FA3" w:rsidRDefault="004F0FA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F0FA3">
        <w:trPr>
          <w:trHeight w:val="234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F0FA3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4F0FA3" w:rsidRDefault="004F0FA3" w:rsidP="000E0FC5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предоставлени</w:t>
      </w:r>
      <w:r w:rsidR="00F15A39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r w:rsidR="001051ED">
        <w:rPr>
          <w:rFonts w:ascii="Times New Roman" w:hAnsi="Times New Roman"/>
          <w:b/>
          <w:sz w:val="28"/>
        </w:rPr>
        <w:t xml:space="preserve">из краевого бюджета </w:t>
      </w:r>
      <w:r>
        <w:rPr>
          <w:rFonts w:ascii="Times New Roman" w:hAnsi="Times New Roman"/>
          <w:b/>
          <w:sz w:val="28"/>
        </w:rPr>
        <w:t xml:space="preserve">юридическим лицам бюджетных кредитов </w:t>
      </w:r>
      <w:r w:rsidR="00F15A39">
        <w:rPr>
          <w:rFonts w:ascii="Times New Roman" w:hAnsi="Times New Roman"/>
          <w:b/>
          <w:sz w:val="28"/>
        </w:rPr>
        <w:t>для осуществления северного завоза в 2025 году</w:t>
      </w:r>
    </w:p>
    <w:p w:rsidR="004F0FA3" w:rsidRDefault="004F0FA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4F0FA3" w:rsidRDefault="00AE25C9" w:rsidP="00AE2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В целях реализации статьи 13</w:t>
      </w:r>
      <w:r w:rsidRPr="00AE25C9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Закона Камчатского края </w:t>
      </w:r>
      <w:r>
        <w:rPr>
          <w:rFonts w:ascii="Times New Roman" w:hAnsi="Times New Roman"/>
          <w:color w:val="auto"/>
          <w:sz w:val="28"/>
        </w:rPr>
        <w:t>от 05.12.2024           № 421 «О краевом бюджете на 2025 год и на плановый период 2026 и 2027 годов»</w:t>
      </w:r>
    </w:p>
    <w:p w:rsidR="00AE25C9" w:rsidRDefault="00AE25C9" w:rsidP="00AE2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E0FC5" w:rsidRPr="00AE25C9" w:rsidRDefault="000E0FC5" w:rsidP="00AE25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F0FA3" w:rsidRDefault="004F0F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F0FA3" w:rsidRDefault="00E40E14" w:rsidP="000E0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15A39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юджетны</w:t>
      </w:r>
      <w:r w:rsidR="00F15A3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кредит</w:t>
      </w:r>
      <w:r w:rsidR="00F15A39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F15A39">
        <w:rPr>
          <w:rFonts w:ascii="Times New Roman" w:hAnsi="Times New Roman"/>
          <w:sz w:val="28"/>
        </w:rPr>
        <w:t xml:space="preserve">для осуществления северного завоза предоставляются юридическим лицам из краевого бюджета в 2025 году в соответствии </w:t>
      </w:r>
      <w:r w:rsidR="007C3F5F">
        <w:rPr>
          <w:rFonts w:ascii="Times New Roman" w:hAnsi="Times New Roman"/>
          <w:sz w:val="28"/>
        </w:rPr>
        <w:t xml:space="preserve">с порядком, установленным </w:t>
      </w:r>
      <w:r w:rsidR="00F15A39">
        <w:rPr>
          <w:rFonts w:ascii="Times New Roman" w:hAnsi="Times New Roman"/>
          <w:sz w:val="28"/>
        </w:rPr>
        <w:t>статьей 13</w:t>
      </w:r>
      <w:r w:rsidR="00F15A39" w:rsidRPr="00F15A39">
        <w:rPr>
          <w:rFonts w:ascii="Times New Roman" w:hAnsi="Times New Roman"/>
          <w:sz w:val="28"/>
          <w:vertAlign w:val="superscript"/>
        </w:rPr>
        <w:t>1</w:t>
      </w:r>
      <w:r w:rsidR="00F15A39">
        <w:rPr>
          <w:rFonts w:ascii="Times New Roman" w:hAnsi="Times New Roman"/>
          <w:sz w:val="28"/>
          <w:vertAlign w:val="superscript"/>
        </w:rPr>
        <w:t xml:space="preserve"> </w:t>
      </w:r>
      <w:r w:rsidR="00F15A39">
        <w:rPr>
          <w:rFonts w:ascii="Times New Roman" w:hAnsi="Times New Roman"/>
          <w:sz w:val="28"/>
        </w:rPr>
        <w:t>Закона Камчатского края от 05.12.2024 № 421 «О краевом бюджете на 2025 год и на плановый период 2026 и 2027 годов»</w:t>
      </w:r>
      <w:r w:rsidR="008329B0">
        <w:rPr>
          <w:rFonts w:ascii="Times New Roman" w:hAnsi="Times New Roman"/>
          <w:sz w:val="28"/>
        </w:rPr>
        <w:t>,</w:t>
      </w:r>
      <w:r w:rsidR="004C5E48">
        <w:rPr>
          <w:rFonts w:ascii="Times New Roman" w:hAnsi="Times New Roman"/>
          <w:sz w:val="28"/>
        </w:rPr>
        <w:t xml:space="preserve"> с учетом следующих особенностей:</w:t>
      </w:r>
    </w:p>
    <w:p w:rsidR="007C3F5F" w:rsidRDefault="000E0FC5" w:rsidP="000E0FC5">
      <w:pPr>
        <w:pStyle w:val="aa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4C5E48">
        <w:rPr>
          <w:sz w:val="28"/>
        </w:rPr>
        <w:t xml:space="preserve">подготовка распоряжения Правительства Камчатского края о предоставлении бюджетного кредита для осуществления северного завоза осуществляется </w:t>
      </w:r>
      <w:r w:rsidR="007C3F5F">
        <w:rPr>
          <w:sz w:val="28"/>
        </w:rPr>
        <w:t xml:space="preserve">с учетом требований Порядка </w:t>
      </w:r>
      <w:r w:rsidR="007C3F5F" w:rsidRPr="007C3F5F">
        <w:rPr>
          <w:sz w:val="28"/>
        </w:rPr>
        <w:t>подготовки проектов правовых актов губернатора Камчатского края, Правительства Камчатского края и иных исполнительных органов Камчатского края</w:t>
      </w:r>
      <w:r w:rsidR="007C3F5F">
        <w:rPr>
          <w:sz w:val="28"/>
        </w:rPr>
        <w:t>, утвержденного постановлением Губернатора Камчатского края от 13.04.2022 № 42;</w:t>
      </w:r>
    </w:p>
    <w:p w:rsidR="007C3F5F" w:rsidRDefault="007C3F5F" w:rsidP="000E0FC5">
      <w:pPr>
        <w:pStyle w:val="aa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bookmarkStart w:id="1" w:name="_GoBack"/>
      <w:bookmarkEnd w:id="1"/>
      <w:r w:rsidR="001051ED">
        <w:rPr>
          <w:sz w:val="28"/>
        </w:rPr>
        <w:t xml:space="preserve">предельный </w:t>
      </w:r>
      <w:r>
        <w:rPr>
          <w:sz w:val="28"/>
        </w:rPr>
        <w:t xml:space="preserve">срок возврата бюджетного кредита для осуществления северного завоза и уплаты процентов за пользование им, </w:t>
      </w:r>
      <w:r w:rsidR="001051ED">
        <w:rPr>
          <w:sz w:val="28"/>
        </w:rPr>
        <w:t xml:space="preserve">включаемый в договор о предоставлении бюджетного кредита для осуществления северного завоза, не </w:t>
      </w:r>
      <w:r w:rsidR="00973F1F">
        <w:rPr>
          <w:sz w:val="28"/>
        </w:rPr>
        <w:t xml:space="preserve">может быть </w:t>
      </w:r>
      <w:r w:rsidR="001051ED">
        <w:rPr>
          <w:sz w:val="28"/>
        </w:rPr>
        <w:t>позднее 19 декабря 2025 года;</w:t>
      </w:r>
    </w:p>
    <w:p w:rsidR="001051ED" w:rsidRPr="007C3F5F" w:rsidRDefault="001051ED" w:rsidP="000E0FC5">
      <w:pPr>
        <w:pStyle w:val="aa"/>
        <w:spacing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3) информация, в случае принятия Правительством Камчатского края решения об отказе в предоставлении бюджетного кредита для осуществления северного завоза, доводится Министерством финансов Камчатского края до юридическ</w:t>
      </w:r>
      <w:r w:rsidR="00271036">
        <w:rPr>
          <w:sz w:val="28"/>
        </w:rPr>
        <w:t>их лиц</w:t>
      </w:r>
      <w:r>
        <w:rPr>
          <w:sz w:val="28"/>
        </w:rPr>
        <w:t xml:space="preserve"> </w:t>
      </w:r>
      <w:r w:rsidR="00973F1F" w:rsidRPr="00973F1F">
        <w:rPr>
          <w:sz w:val="28"/>
        </w:rPr>
        <w:t>посредством электронной почты, почтовым отправлением или нарочно</w:t>
      </w:r>
      <w:r w:rsidR="00973F1F">
        <w:rPr>
          <w:sz w:val="28"/>
        </w:rPr>
        <w:t>.</w:t>
      </w:r>
    </w:p>
    <w:p w:rsidR="00973F1F" w:rsidRDefault="00E40E14" w:rsidP="000E0FC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973F1F">
        <w:rPr>
          <w:rFonts w:ascii="Times New Roman" w:hAnsi="Times New Roman"/>
          <w:sz w:val="28"/>
        </w:rPr>
        <w:t>Определить Министерство финансов Камчатского края уполномоченным</w:t>
      </w:r>
      <w:r w:rsidR="000E0FC5" w:rsidRPr="000E0FC5">
        <w:rPr>
          <w:rFonts w:ascii="Times New Roman" w:hAnsi="Times New Roman"/>
          <w:sz w:val="28"/>
        </w:rPr>
        <w:t xml:space="preserve"> </w:t>
      </w:r>
      <w:r w:rsidR="000E0FC5">
        <w:rPr>
          <w:rFonts w:ascii="Times New Roman" w:hAnsi="Times New Roman"/>
          <w:sz w:val="28"/>
        </w:rPr>
        <w:t>исполнительным</w:t>
      </w:r>
      <w:r w:rsidR="00973F1F">
        <w:rPr>
          <w:rFonts w:ascii="Times New Roman" w:hAnsi="Times New Roman"/>
          <w:sz w:val="28"/>
        </w:rPr>
        <w:t xml:space="preserve"> органом</w:t>
      </w:r>
      <w:r w:rsidR="000E0FC5">
        <w:rPr>
          <w:rFonts w:ascii="Times New Roman" w:hAnsi="Times New Roman"/>
          <w:sz w:val="28"/>
        </w:rPr>
        <w:t xml:space="preserve"> Камчатского края</w:t>
      </w:r>
      <w:r w:rsidR="00973F1F">
        <w:rPr>
          <w:rFonts w:ascii="Times New Roman" w:hAnsi="Times New Roman"/>
          <w:sz w:val="28"/>
        </w:rPr>
        <w:t xml:space="preserve"> на подготовку </w:t>
      </w:r>
      <w:r w:rsidR="00271036">
        <w:rPr>
          <w:rFonts w:ascii="Times New Roman" w:hAnsi="Times New Roman"/>
          <w:sz w:val="28"/>
        </w:rPr>
        <w:t>заключения (сводного заключения)</w:t>
      </w:r>
      <w:r w:rsidR="00973F1F">
        <w:rPr>
          <w:rFonts w:ascii="Times New Roman" w:hAnsi="Times New Roman"/>
          <w:sz w:val="28"/>
        </w:rPr>
        <w:t xml:space="preserve"> о возможности (невозможности) предоставления юридическому лицу бюджетного кредита для осуществления северного завоза.</w:t>
      </w:r>
    </w:p>
    <w:p w:rsidR="00973F1F" w:rsidRDefault="000E0FC5" w:rsidP="000E0FC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973F1F">
        <w:rPr>
          <w:rFonts w:ascii="Times New Roman" w:hAnsi="Times New Roman"/>
          <w:sz w:val="28"/>
        </w:rPr>
        <w:t xml:space="preserve"> </w:t>
      </w:r>
      <w:r w:rsidR="00271036">
        <w:rPr>
          <w:rFonts w:ascii="Times New Roman" w:hAnsi="Times New Roman"/>
          <w:sz w:val="28"/>
        </w:rPr>
        <w:t>Министерству финансов Камчатского края подготовить</w:t>
      </w:r>
      <w:r w:rsidR="00F15CBC">
        <w:rPr>
          <w:rFonts w:ascii="Times New Roman" w:hAnsi="Times New Roman"/>
          <w:sz w:val="28"/>
        </w:rPr>
        <w:t xml:space="preserve"> заключение (сводное заключение) о возможности (невозможности) предоставления юридическому лицу бюджетного кредита для осуществления северного завоза с соблюдением сроков, установленных частью 10 статьи 13</w:t>
      </w:r>
      <w:r w:rsidR="00F15CBC" w:rsidRPr="00F15A39">
        <w:rPr>
          <w:rFonts w:ascii="Times New Roman" w:hAnsi="Times New Roman"/>
          <w:sz w:val="28"/>
          <w:vertAlign w:val="superscript"/>
        </w:rPr>
        <w:t>1</w:t>
      </w:r>
      <w:r w:rsidR="00F15CBC">
        <w:rPr>
          <w:rFonts w:ascii="Times New Roman" w:hAnsi="Times New Roman"/>
          <w:sz w:val="28"/>
          <w:vertAlign w:val="superscript"/>
        </w:rPr>
        <w:t xml:space="preserve"> </w:t>
      </w:r>
      <w:r w:rsidR="00F15CBC">
        <w:rPr>
          <w:rFonts w:ascii="Times New Roman" w:hAnsi="Times New Roman"/>
          <w:sz w:val="28"/>
        </w:rPr>
        <w:t>Закона Камчатского края от 05.12.2024 № 421 «О краевом бюджете на 2025 год и на плановый период 2026 и 2027 годов».</w:t>
      </w:r>
    </w:p>
    <w:p w:rsidR="00973F1F" w:rsidRDefault="00973F1F" w:rsidP="000E0FC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</w:t>
      </w:r>
      <w:r w:rsidR="00F15CBC"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настоящего постановления возложить на заместителя Председателя Правительства К</w:t>
      </w:r>
      <w:r w:rsidR="00271036">
        <w:rPr>
          <w:rFonts w:ascii="Times New Roman" w:hAnsi="Times New Roman"/>
          <w:sz w:val="28"/>
        </w:rPr>
        <w:t>амчатского кра</w:t>
      </w:r>
      <w:r>
        <w:rPr>
          <w:rFonts w:ascii="Times New Roman" w:hAnsi="Times New Roman"/>
          <w:sz w:val="28"/>
        </w:rPr>
        <w:t>я</w:t>
      </w:r>
      <w:r w:rsidR="00271036">
        <w:rPr>
          <w:rFonts w:ascii="Times New Roman" w:hAnsi="Times New Roman"/>
          <w:sz w:val="28"/>
        </w:rPr>
        <w:t xml:space="preserve"> Е.С. Позднякову.</w:t>
      </w:r>
    </w:p>
    <w:p w:rsidR="004F0FA3" w:rsidRDefault="00973F1F" w:rsidP="000E0FC5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E40E14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4F0FA3" w:rsidRDefault="004F0FA3" w:rsidP="000E0FC5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F0FA3" w:rsidRDefault="004F0F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4F0FA3" w:rsidRDefault="004F0F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4F0FA3" w:rsidTr="007C3F5F">
        <w:trPr>
          <w:trHeight w:val="134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4F0FA3" w:rsidRDefault="00E40E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4F0FA3" w:rsidRDefault="00E40E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                         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4F0FA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4F0FA3" w:rsidRDefault="004F0FA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F0FA3" w:rsidRDefault="00E40E14">
            <w:pPr>
              <w:ind w:left="-149"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4F0FA3" w:rsidRDefault="004F0F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F0FA3" w:rsidSect="000E0FC5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01" w:rsidRDefault="00E40E14">
      <w:pPr>
        <w:spacing w:after="0" w:line="240" w:lineRule="auto"/>
      </w:pPr>
      <w:r>
        <w:separator/>
      </w:r>
    </w:p>
  </w:endnote>
  <w:endnote w:type="continuationSeparator" w:id="0">
    <w:p w:rsidR="00136801" w:rsidRDefault="00E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01" w:rsidRDefault="00E40E14">
      <w:pPr>
        <w:spacing w:after="0" w:line="240" w:lineRule="auto"/>
      </w:pPr>
      <w:r>
        <w:separator/>
      </w:r>
    </w:p>
  </w:footnote>
  <w:footnote w:type="continuationSeparator" w:id="0">
    <w:p w:rsidR="00136801" w:rsidRDefault="00E4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3" w:rsidRDefault="00E40E14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0E0FC5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F0FA3" w:rsidRDefault="004F0FA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3" w:rsidRDefault="004F0FA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E85"/>
    <w:multiLevelType w:val="multilevel"/>
    <w:tmpl w:val="F73431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8DD"/>
    <w:multiLevelType w:val="multilevel"/>
    <w:tmpl w:val="5B7AE238"/>
    <w:lvl w:ilvl="0">
      <w:start w:val="13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3"/>
    <w:rsid w:val="000E0FC5"/>
    <w:rsid w:val="001051ED"/>
    <w:rsid w:val="00136801"/>
    <w:rsid w:val="001D2B05"/>
    <w:rsid w:val="00271036"/>
    <w:rsid w:val="004C5E48"/>
    <w:rsid w:val="004F0FA3"/>
    <w:rsid w:val="007C3F5F"/>
    <w:rsid w:val="008329B0"/>
    <w:rsid w:val="009056C4"/>
    <w:rsid w:val="00973F1F"/>
    <w:rsid w:val="009F4FD9"/>
    <w:rsid w:val="00AE25C9"/>
    <w:rsid w:val="00C0343E"/>
    <w:rsid w:val="00E40E14"/>
    <w:rsid w:val="00F15A39"/>
    <w:rsid w:val="00F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4C77"/>
  <w15:docId w15:val="{EC8584A1-AF09-4DC4-98F4-53C60B3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концевой сноски1"/>
    <w:basedOn w:val="21"/>
    <w:link w:val="a5"/>
    <w:rPr>
      <w:vertAlign w:val="superscript"/>
    </w:rPr>
  </w:style>
  <w:style w:type="character" w:styleId="a5">
    <w:name w:val="endnote reference"/>
    <w:basedOn w:val="a0"/>
    <w:link w:val="12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styleId="aa">
    <w:name w:val="Normal (Web)"/>
    <w:basedOn w:val="a"/>
    <w:link w:val="ab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Знак сноски1"/>
    <w:basedOn w:val="21"/>
    <w:link w:val="af0"/>
    <w:rPr>
      <w:vertAlign w:val="superscript"/>
    </w:rPr>
  </w:style>
  <w:style w:type="character" w:styleId="af0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6">
    <w:name w:val="Гиперссылка2"/>
    <w:link w:val="af1"/>
    <w:rPr>
      <w:color w:val="0000FF"/>
      <w:u w:val="single"/>
    </w:rPr>
  </w:style>
  <w:style w:type="character" w:styleId="af1">
    <w:name w:val="Hyperlink"/>
    <w:link w:val="26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paragraph" w:styleId="afa">
    <w:name w:val="caption"/>
    <w:basedOn w:val="a"/>
    <w:next w:val="a"/>
    <w:link w:val="afb"/>
    <w:pPr>
      <w:spacing w:line="276" w:lineRule="auto"/>
    </w:pPr>
    <w:rPr>
      <w:b/>
      <w:color w:val="5B9BD5" w:themeColor="accent1"/>
      <w:sz w:val="18"/>
    </w:rPr>
  </w:style>
  <w:style w:type="character" w:customStyle="1" w:styleId="afb">
    <w:name w:val="Название объекта Знак"/>
    <w:basedOn w:val="1"/>
    <w:link w:val="afa"/>
    <w:rPr>
      <w:b/>
      <w:color w:val="5B9BD5" w:themeColor="accent1"/>
      <w:sz w:val="18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">
    <w:name w:val="Основной шрифт абзаца2"/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1f3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Мартемьянова Светлана Александровна</cp:lastModifiedBy>
  <cp:revision>11</cp:revision>
  <dcterms:created xsi:type="dcterms:W3CDTF">2025-07-03T04:46:00Z</dcterms:created>
  <dcterms:modified xsi:type="dcterms:W3CDTF">2025-07-06T23:09:00Z</dcterms:modified>
</cp:coreProperties>
</file>