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9F72D6" w:rsidP="009F72D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9F72D6">
        <w:rPr>
          <w:rFonts w:ascii="Times New Roman" w:hAnsi="Times New Roman"/>
          <w:b/>
          <w:sz w:val="28"/>
        </w:rPr>
        <w:t>О внесении изменений в приложение 1 к постановлению Правительства Камчатского края от 29.12.2023 № 721-П «Об утверждении государственной программы Камчатского края «Управление государственными финансами Камчатского края»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9F72D6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</w:t>
      </w:r>
      <w:r w:rsidRPr="009F72D6">
        <w:rPr>
          <w:rFonts w:ascii="Times New Roman" w:hAnsi="Times New Roman"/>
          <w:sz w:val="28"/>
        </w:rPr>
        <w:t xml:space="preserve"> приложение 1 к постановлению Правительства Камчатского края от 29.12.2023 № 721-П «Об утверждении государственной программы Камчатского края «Управление государственными финансами Камчатского края»</w:t>
      </w:r>
      <w:r>
        <w:rPr>
          <w:rFonts w:ascii="Times New Roman" w:hAnsi="Times New Roman"/>
          <w:sz w:val="28"/>
        </w:rPr>
        <w:t xml:space="preserve"> изменения согласно приложению к настоящему постановлению.</w:t>
      </w:r>
    </w:p>
    <w:p w:rsidR="009F72D6" w:rsidRDefault="009F72D6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F72D6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F72D6" w:rsidRDefault="002D2665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Председатель</w:t>
            </w:r>
            <w:r w:rsidR="009F72D6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</w:t>
            </w:r>
          </w:p>
          <w:p w:rsidR="00ED738C" w:rsidRPr="00E40F63" w:rsidRDefault="009F72D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9F72D6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9F72D6" w:rsidP="002D266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F72D6" w:rsidRDefault="009F72D6" w:rsidP="00204703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9F72D6" w:rsidRDefault="009F72D6" w:rsidP="009F72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9F72D6" w:rsidRDefault="009F72D6" w:rsidP="009F72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9F72D6">
        <w:rPr>
          <w:rFonts w:ascii="Times New Roman" w:hAnsi="Times New Roman"/>
          <w:sz w:val="28"/>
        </w:rPr>
        <w:t xml:space="preserve"> приложение 1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</w:t>
      </w:r>
    </w:p>
    <w:p w:rsidR="00017438" w:rsidRDefault="009F72D6" w:rsidP="009F72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F72D6">
        <w:rPr>
          <w:rFonts w:ascii="Times New Roman" w:hAnsi="Times New Roman"/>
          <w:sz w:val="28"/>
        </w:rPr>
        <w:t>от 29.12.2023 № 721-П «Об утверждении государственной программы Камчатского края «Управл</w:t>
      </w:r>
      <w:r w:rsidR="00017438">
        <w:rPr>
          <w:rFonts w:ascii="Times New Roman" w:hAnsi="Times New Roman"/>
          <w:sz w:val="28"/>
        </w:rPr>
        <w:t>ение государственными финансами</w:t>
      </w:r>
    </w:p>
    <w:p w:rsidR="00ED738C" w:rsidRDefault="009F72D6" w:rsidP="009F72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F72D6">
        <w:rPr>
          <w:rFonts w:ascii="Times New Roman" w:hAnsi="Times New Roman"/>
          <w:sz w:val="28"/>
        </w:rPr>
        <w:t>Камчатского края»</w:t>
      </w:r>
    </w:p>
    <w:p w:rsidR="00017438" w:rsidRDefault="00017438" w:rsidP="009F72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 w:rsidRPr="00017438">
        <w:rPr>
          <w:rFonts w:ascii="Times New Roman" w:hAnsi="Times New Roman"/>
          <w:sz w:val="28"/>
        </w:rPr>
        <w:t xml:space="preserve"> части 3</w:t>
      </w:r>
      <w:r>
        <w:rPr>
          <w:rFonts w:ascii="Times New Roman" w:hAnsi="Times New Roman"/>
          <w:sz w:val="28"/>
        </w:rPr>
        <w:t xml:space="preserve"> слова «приоритетных» исключить.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</w:t>
      </w:r>
      <w:r w:rsidRPr="00017438">
        <w:rPr>
          <w:rFonts w:ascii="Times New Roman" w:hAnsi="Times New Roman"/>
          <w:sz w:val="28"/>
        </w:rPr>
        <w:t xml:space="preserve"> части 4 слова «формируются резервы» замени</w:t>
      </w:r>
      <w:r>
        <w:rPr>
          <w:rFonts w:ascii="Times New Roman" w:hAnsi="Times New Roman"/>
          <w:sz w:val="28"/>
        </w:rPr>
        <w:t>ть словами «формируется резерв».</w:t>
      </w:r>
    </w:p>
    <w:p w:rsidR="00017438" w:rsidRPr="00017438" w:rsidRDefault="00582044" w:rsidP="005820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части</w:t>
      </w:r>
      <w:r w:rsidR="00017438" w:rsidRPr="00017438">
        <w:rPr>
          <w:rFonts w:ascii="Times New Roman" w:hAnsi="Times New Roman"/>
          <w:sz w:val="28"/>
        </w:rPr>
        <w:t xml:space="preserve"> 5 </w:t>
      </w:r>
      <w:r>
        <w:rPr>
          <w:rFonts w:ascii="Times New Roman" w:hAnsi="Times New Roman"/>
          <w:sz w:val="28"/>
        </w:rPr>
        <w:t xml:space="preserve">слова </w:t>
      </w:r>
      <w:r w:rsidRPr="00582044">
        <w:rPr>
          <w:rFonts w:ascii="Times New Roman" w:hAnsi="Times New Roman"/>
          <w:sz w:val="28"/>
        </w:rPr>
        <w:t>«</w:t>
      </w:r>
      <w:r w:rsidR="00EA545B">
        <w:rPr>
          <w:rFonts w:ascii="Times New Roman" w:hAnsi="Times New Roman"/>
          <w:sz w:val="28"/>
        </w:rPr>
        <w:t>в муниципальных образованиях Камчатского края» заменить словами «в муниципальных образованиях в</w:t>
      </w:r>
      <w:r w:rsidRPr="00582044">
        <w:rPr>
          <w:rFonts w:ascii="Times New Roman" w:hAnsi="Times New Roman"/>
          <w:sz w:val="28"/>
        </w:rPr>
        <w:t xml:space="preserve"> Камчатском крае</w:t>
      </w:r>
      <w:r w:rsidR="00EA545B">
        <w:rPr>
          <w:rFonts w:ascii="Times New Roman" w:hAnsi="Times New Roman"/>
          <w:sz w:val="28"/>
        </w:rPr>
        <w:t xml:space="preserve"> (далее – муниципальные образования)</w:t>
      </w:r>
      <w:r w:rsidRPr="00582044">
        <w:rPr>
          <w:rFonts w:ascii="Times New Roman" w:hAnsi="Times New Roman"/>
          <w:sz w:val="28"/>
        </w:rPr>
        <w:t>»</w:t>
      </w:r>
      <w:r w:rsidR="00EA545B">
        <w:rPr>
          <w:rFonts w:ascii="Times New Roman" w:hAnsi="Times New Roman"/>
          <w:sz w:val="28"/>
        </w:rPr>
        <w:t>, слова «муниципальные образования Камчатского края» заменить словами «муниципальные образования»</w:t>
      </w:r>
      <w:r w:rsidRPr="00582044">
        <w:rPr>
          <w:rFonts w:ascii="Times New Roman" w:hAnsi="Times New Roman"/>
          <w:sz w:val="28"/>
        </w:rPr>
        <w:t>.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</w:t>
      </w:r>
      <w:r w:rsidRPr="00017438">
        <w:rPr>
          <w:rFonts w:ascii="Times New Roman" w:hAnsi="Times New Roman"/>
          <w:sz w:val="28"/>
        </w:rPr>
        <w:t xml:space="preserve"> части 6 слова «Камчатского края» </w:t>
      </w:r>
      <w:r w:rsidR="00356E33">
        <w:rPr>
          <w:rFonts w:ascii="Times New Roman" w:hAnsi="Times New Roman"/>
          <w:sz w:val="28"/>
        </w:rPr>
        <w:t>исключить.</w:t>
      </w:r>
    </w:p>
    <w:p w:rsidR="00356E33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356E33">
        <w:rPr>
          <w:rFonts w:ascii="Times New Roman" w:hAnsi="Times New Roman"/>
          <w:sz w:val="28"/>
        </w:rPr>
        <w:t>В части 14:</w:t>
      </w:r>
    </w:p>
    <w:p w:rsidR="00356E33" w:rsidRDefault="00356E33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6 слова «в Камчатском крае» исключить;</w:t>
      </w:r>
    </w:p>
    <w:p w:rsidR="00017438" w:rsidRPr="00017438" w:rsidRDefault="00356E33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 w:rsidR="00017438">
        <w:rPr>
          <w:rFonts w:ascii="Times New Roman" w:hAnsi="Times New Roman"/>
          <w:sz w:val="28"/>
        </w:rPr>
        <w:t xml:space="preserve">ункт 8 </w:t>
      </w:r>
      <w:r w:rsidR="000E5CD9">
        <w:rPr>
          <w:rFonts w:ascii="Times New Roman" w:hAnsi="Times New Roman"/>
          <w:sz w:val="28"/>
        </w:rPr>
        <w:t>признать утратившим силу</w:t>
      </w:r>
      <w:r w:rsidR="00017438">
        <w:rPr>
          <w:rFonts w:ascii="Times New Roman" w:hAnsi="Times New Roman"/>
          <w:sz w:val="28"/>
        </w:rPr>
        <w:t>.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</w:t>
      </w:r>
      <w:r w:rsidRPr="00017438">
        <w:rPr>
          <w:rFonts w:ascii="Times New Roman" w:hAnsi="Times New Roman"/>
          <w:sz w:val="28"/>
        </w:rPr>
        <w:t xml:space="preserve"> пункте 1 части 17: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017438">
        <w:rPr>
          <w:rFonts w:ascii="Times New Roman" w:hAnsi="Times New Roman"/>
          <w:sz w:val="28"/>
        </w:rPr>
        <w:t>) подпункт «д» изложить в следующей редакции: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7438">
        <w:rPr>
          <w:rFonts w:ascii="Times New Roman" w:hAnsi="Times New Roman"/>
          <w:sz w:val="28"/>
        </w:rPr>
        <w:t>«д) проведения Камчатским краем ответственной долговой политики с целью сохранения высокого уровня долговой устойчивости и поддержания умеренной долговой нагрузки на краевой бюджет;»;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017438">
        <w:rPr>
          <w:rFonts w:ascii="Times New Roman" w:hAnsi="Times New Roman"/>
          <w:sz w:val="28"/>
        </w:rPr>
        <w:t>) в подпункте «ж» слова «необходимых резервов» заменить</w:t>
      </w:r>
      <w:r>
        <w:rPr>
          <w:rFonts w:ascii="Times New Roman" w:hAnsi="Times New Roman"/>
          <w:sz w:val="28"/>
        </w:rPr>
        <w:t xml:space="preserve"> словами «необходимого резерва».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Ч</w:t>
      </w:r>
      <w:r w:rsidRPr="00017438">
        <w:rPr>
          <w:rFonts w:ascii="Times New Roman" w:hAnsi="Times New Roman"/>
          <w:sz w:val="28"/>
        </w:rPr>
        <w:t>асть 19 после слов «долгосрочной сбалансированности и</w:t>
      </w:r>
      <w:r>
        <w:rPr>
          <w:rFonts w:ascii="Times New Roman" w:hAnsi="Times New Roman"/>
          <w:sz w:val="28"/>
        </w:rPr>
        <w:t>» дополнить словом «финансовой».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Ч</w:t>
      </w:r>
      <w:r w:rsidRPr="00017438">
        <w:rPr>
          <w:rFonts w:ascii="Times New Roman" w:hAnsi="Times New Roman"/>
          <w:sz w:val="28"/>
        </w:rPr>
        <w:t>асть 20 изложить в следующей редакции: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7438">
        <w:rPr>
          <w:rFonts w:ascii="Times New Roman" w:hAnsi="Times New Roman"/>
          <w:sz w:val="28"/>
        </w:rPr>
        <w:t>«20. Достижение цели Программы осуществляется посредством реализации комплексов процессных мероприятий «Организация и управление бюджетным процессом и повышение его открытости», «Управление государственным долгом», «Управление средствами резервн</w:t>
      </w:r>
      <w:r w:rsidR="001931E1">
        <w:rPr>
          <w:rFonts w:ascii="Times New Roman" w:hAnsi="Times New Roman"/>
          <w:sz w:val="28"/>
        </w:rPr>
        <w:t>ого</w:t>
      </w:r>
      <w:r w:rsidRPr="00017438">
        <w:rPr>
          <w:rFonts w:ascii="Times New Roman" w:hAnsi="Times New Roman"/>
          <w:sz w:val="28"/>
        </w:rPr>
        <w:t xml:space="preserve"> фонд</w:t>
      </w:r>
      <w:r w:rsidR="001931E1">
        <w:rPr>
          <w:rFonts w:ascii="Times New Roman" w:hAnsi="Times New Roman"/>
          <w:sz w:val="28"/>
        </w:rPr>
        <w:t>а</w:t>
      </w:r>
      <w:r w:rsidRPr="00017438">
        <w:rPr>
          <w:rFonts w:ascii="Times New Roman" w:hAnsi="Times New Roman"/>
          <w:sz w:val="28"/>
        </w:rPr>
        <w:t xml:space="preserve"> и резервами ассигнований, созданных в соответствии с законодательством Российской Федерации и Камчатского края», «Реализация мероприятий по выравниванию бюджетной обеспеченности муниципальных образований, обеспечению сбалансированности местных бюджетов», «Реализация мероприятий по содействию в решении вопросов местного значения муниципальных образований в Камчатском крае», «Стимулирование органов местного самоуправления по итогам оценки деятельности органов местного самоуправления муниципальных образований», «Реализация мероприятий по контролю за соблюдением условий предоставления межбюджетных трансфертов </w:t>
      </w:r>
      <w:r w:rsidRPr="00017438">
        <w:rPr>
          <w:rFonts w:ascii="Times New Roman" w:hAnsi="Times New Roman"/>
          <w:sz w:val="28"/>
        </w:rPr>
        <w:lastRenderedPageBreak/>
        <w:t xml:space="preserve">местным бюджетам», «Обеспечение деятельности Министерства финансов Камчатского края и подведомственных учреждений», «Создание условий для участия граждан в принятии бюджетных решений для решения </w:t>
      </w:r>
      <w:r>
        <w:rPr>
          <w:rFonts w:ascii="Times New Roman" w:hAnsi="Times New Roman"/>
          <w:sz w:val="28"/>
        </w:rPr>
        <w:t>городских (сельских) проблем».».</w:t>
      </w:r>
    </w:p>
    <w:p w:rsidR="00356E33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356E33">
        <w:rPr>
          <w:rFonts w:ascii="Times New Roman" w:hAnsi="Times New Roman"/>
          <w:sz w:val="28"/>
        </w:rPr>
        <w:t>В</w:t>
      </w:r>
      <w:r w:rsidRPr="00017438">
        <w:rPr>
          <w:rFonts w:ascii="Times New Roman" w:hAnsi="Times New Roman"/>
          <w:sz w:val="28"/>
        </w:rPr>
        <w:t xml:space="preserve"> части 21</w:t>
      </w:r>
      <w:r w:rsidR="00356E33">
        <w:rPr>
          <w:rFonts w:ascii="Times New Roman" w:hAnsi="Times New Roman"/>
          <w:sz w:val="28"/>
        </w:rPr>
        <w:t>:</w:t>
      </w:r>
    </w:p>
    <w:p w:rsidR="00017438" w:rsidRPr="00017438" w:rsidRDefault="00356E33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</w:t>
      </w:r>
      <w:r w:rsidR="00017438" w:rsidRPr="00017438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7438">
        <w:rPr>
          <w:rFonts w:ascii="Times New Roman" w:hAnsi="Times New Roman"/>
          <w:sz w:val="28"/>
        </w:rPr>
        <w:t>«2) повышение эффективности управления государственным долгом Камчатского края, средствами резервного фонда и резервами ассигнований, созданных в соответствии с законодательством Российской</w:t>
      </w:r>
      <w:r w:rsidR="00356E33">
        <w:rPr>
          <w:rFonts w:ascii="Times New Roman" w:hAnsi="Times New Roman"/>
          <w:sz w:val="28"/>
        </w:rPr>
        <w:t xml:space="preserve"> Федерации и Камчатского края;»;</w:t>
      </w:r>
    </w:p>
    <w:p w:rsidR="00356E33" w:rsidRPr="00017438" w:rsidRDefault="00356E33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пункте 3 слова «в Камчатском крае» исключить.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</w:t>
      </w:r>
      <w:r w:rsidRPr="00017438">
        <w:rPr>
          <w:rFonts w:ascii="Times New Roman" w:hAnsi="Times New Roman"/>
          <w:sz w:val="28"/>
        </w:rPr>
        <w:t xml:space="preserve"> пункте 3 части 22 слова «необходимых финансовых резервов» заменить словами «не</w:t>
      </w:r>
      <w:r>
        <w:rPr>
          <w:rFonts w:ascii="Times New Roman" w:hAnsi="Times New Roman"/>
          <w:sz w:val="28"/>
        </w:rPr>
        <w:t>обходимого финансового резерва».</w:t>
      </w:r>
    </w:p>
    <w:p w:rsidR="00750DD2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750DD2">
        <w:rPr>
          <w:rFonts w:ascii="Times New Roman" w:hAnsi="Times New Roman"/>
          <w:sz w:val="28"/>
        </w:rPr>
        <w:t>В части 23:</w:t>
      </w:r>
    </w:p>
    <w:p w:rsidR="00750DD2" w:rsidRDefault="00750DD2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пункт 1 изложить в </w:t>
      </w:r>
      <w:r w:rsidR="00DE351C">
        <w:rPr>
          <w:rFonts w:ascii="Times New Roman" w:hAnsi="Times New Roman"/>
          <w:sz w:val="28"/>
        </w:rPr>
        <w:t xml:space="preserve">следующей </w:t>
      </w:r>
      <w:r>
        <w:rPr>
          <w:rFonts w:ascii="Times New Roman" w:hAnsi="Times New Roman"/>
          <w:sz w:val="28"/>
        </w:rPr>
        <w:t>редакции:</w:t>
      </w:r>
    </w:p>
    <w:p w:rsidR="00750DD2" w:rsidRDefault="00750DD2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B65DD"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на софинансирование расходов на оплату труда работников муниципальных учреждений</w:t>
      </w:r>
      <w:r w:rsidR="00356E33">
        <w:rPr>
          <w:rFonts w:ascii="Times New Roman" w:hAnsi="Times New Roman"/>
          <w:sz w:val="28"/>
        </w:rPr>
        <w:t xml:space="preserve"> в порядке согласно приложению 1 к настоящей Программе</w:t>
      </w:r>
      <w:r>
        <w:rPr>
          <w:rFonts w:ascii="Times New Roman" w:hAnsi="Times New Roman"/>
          <w:sz w:val="28"/>
        </w:rPr>
        <w:t>;»;</w:t>
      </w:r>
    </w:p>
    <w:p w:rsidR="00750DD2" w:rsidRDefault="00750DD2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</w:t>
      </w:r>
      <w:r w:rsidR="002B65DD">
        <w:rPr>
          <w:rFonts w:ascii="Times New Roman" w:hAnsi="Times New Roman"/>
          <w:sz w:val="28"/>
        </w:rPr>
        <w:t xml:space="preserve"> 2 изложить в </w:t>
      </w:r>
      <w:r w:rsidR="00DE351C">
        <w:rPr>
          <w:rFonts w:ascii="Times New Roman" w:hAnsi="Times New Roman"/>
          <w:sz w:val="28"/>
        </w:rPr>
        <w:t xml:space="preserve">следующей </w:t>
      </w:r>
      <w:r w:rsidR="002B65DD">
        <w:rPr>
          <w:rFonts w:ascii="Times New Roman" w:hAnsi="Times New Roman"/>
          <w:sz w:val="28"/>
        </w:rPr>
        <w:t>редакции:</w:t>
      </w:r>
    </w:p>
    <w:p w:rsidR="002B65DD" w:rsidRPr="00DE351C" w:rsidRDefault="002B65DD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на софинансирование </w:t>
      </w:r>
      <w:r w:rsidRPr="002B65DD">
        <w:rPr>
          <w:rFonts w:ascii="Times New Roman" w:hAnsi="Times New Roman"/>
          <w:sz w:val="28"/>
        </w:rPr>
        <w:t>расходных обязательств муниципальных образований, связанных с реализацией инициативных проектов</w:t>
      </w:r>
      <w:r w:rsidR="00356E33">
        <w:rPr>
          <w:rFonts w:ascii="Times New Roman" w:hAnsi="Times New Roman"/>
          <w:sz w:val="28"/>
        </w:rPr>
        <w:t>, в порядке согласно приложению 2 к настоящей Программе</w:t>
      </w:r>
      <w:r>
        <w:rPr>
          <w:rFonts w:ascii="Times New Roman" w:hAnsi="Times New Roman"/>
          <w:sz w:val="28"/>
        </w:rPr>
        <w:t>;»</w:t>
      </w:r>
      <w:r w:rsidR="00DE351C">
        <w:rPr>
          <w:rFonts w:ascii="Times New Roman" w:hAnsi="Times New Roman"/>
          <w:sz w:val="28"/>
        </w:rPr>
        <w:t>.</w:t>
      </w:r>
    </w:p>
    <w:p w:rsidR="00DE351C" w:rsidRDefault="00DE351C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В </w:t>
      </w:r>
      <w:r w:rsidR="00017438" w:rsidRPr="00017438"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и</w:t>
      </w:r>
      <w:r w:rsidR="00017438" w:rsidRPr="00017438">
        <w:rPr>
          <w:rFonts w:ascii="Times New Roman" w:hAnsi="Times New Roman"/>
          <w:sz w:val="28"/>
        </w:rPr>
        <w:t xml:space="preserve"> 1 к государственной программе Камчатского края «Управление государственными финансами Камчатского края»</w:t>
      </w:r>
      <w:r>
        <w:rPr>
          <w:rFonts w:ascii="Times New Roman" w:hAnsi="Times New Roman"/>
          <w:sz w:val="28"/>
        </w:rPr>
        <w:t>:</w:t>
      </w:r>
    </w:p>
    <w:p w:rsidR="00017438" w:rsidRDefault="00DE351C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редакции:</w:t>
      </w:r>
    </w:p>
    <w:p w:rsidR="00DE351C" w:rsidRPr="00DE351C" w:rsidRDefault="00DE351C" w:rsidP="00356E33">
      <w:pPr>
        <w:pStyle w:val="docdata"/>
        <w:spacing w:before="0" w:beforeAutospacing="0" w:after="0" w:afterAutospacing="0"/>
        <w:jc w:val="center"/>
      </w:pPr>
      <w:r>
        <w:rPr>
          <w:sz w:val="28"/>
        </w:rPr>
        <w:t>«</w:t>
      </w:r>
      <w:r w:rsidRPr="00DE351C">
        <w:rPr>
          <w:color w:val="000000"/>
          <w:sz w:val="28"/>
          <w:szCs w:val="28"/>
        </w:rPr>
        <w:t>Порядок</w:t>
      </w:r>
    </w:p>
    <w:p w:rsidR="0070570C" w:rsidRDefault="00DE351C" w:rsidP="0035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351C">
        <w:rPr>
          <w:rFonts w:ascii="Times New Roman" w:hAnsi="Times New Roman"/>
          <w:sz w:val="28"/>
          <w:szCs w:val="28"/>
        </w:rPr>
        <w:t>предоставления и распределения субсидий местным бюдж</w:t>
      </w:r>
      <w:r w:rsidR="0070570C">
        <w:rPr>
          <w:rFonts w:ascii="Times New Roman" w:hAnsi="Times New Roman"/>
          <w:sz w:val="28"/>
          <w:szCs w:val="28"/>
        </w:rPr>
        <w:t>етам</w:t>
      </w:r>
    </w:p>
    <w:p w:rsidR="00DE351C" w:rsidRDefault="00DE351C" w:rsidP="00356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351C">
        <w:rPr>
          <w:rFonts w:ascii="Times New Roman" w:hAnsi="Times New Roman"/>
          <w:sz w:val="28"/>
          <w:szCs w:val="28"/>
        </w:rPr>
        <w:t>на софинансирование расходов на оплату труда работников муниципальных учреждений</w:t>
      </w:r>
      <w:r>
        <w:rPr>
          <w:rFonts w:ascii="Times New Roman" w:hAnsi="Times New Roman"/>
          <w:sz w:val="28"/>
          <w:szCs w:val="28"/>
        </w:rPr>
        <w:t>»;</w:t>
      </w:r>
    </w:p>
    <w:p w:rsidR="00DE351C" w:rsidRDefault="00DE351C" w:rsidP="00DE3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1 слова «на софинансирование расходных обязательств муниципальных образований</w:t>
      </w:r>
      <w:r w:rsidR="0006176A">
        <w:rPr>
          <w:rFonts w:ascii="Times New Roman" w:hAnsi="Times New Roman"/>
          <w:sz w:val="28"/>
          <w:szCs w:val="28"/>
        </w:rPr>
        <w:t>» заменить словами «на софинансирование расходных обязательств муниципальных районов, муниципальных и городских округов в Камчатском крае (далее – муниципальные образования)», слова «</w:t>
      </w:r>
      <w:r w:rsidR="0006176A" w:rsidRPr="00862E2A">
        <w:rPr>
          <w:rFonts w:ascii="Times New Roman" w:hAnsi="Times New Roman"/>
          <w:sz w:val="28"/>
          <w:szCs w:val="28"/>
        </w:rPr>
        <w:t>(за исключением лиц, замещающих муниципальные должности и должности муниципальной службы</w:t>
      </w:r>
      <w:r w:rsidR="0006176A">
        <w:rPr>
          <w:rFonts w:ascii="Times New Roman" w:hAnsi="Times New Roman"/>
          <w:sz w:val="28"/>
          <w:szCs w:val="28"/>
        </w:rPr>
        <w:t>» дополнить словами «, а также финансируемых за счет субвенций из краевого бюджета»</w:t>
      </w:r>
      <w:r w:rsidR="004727B5">
        <w:rPr>
          <w:rFonts w:ascii="Times New Roman" w:hAnsi="Times New Roman"/>
          <w:sz w:val="28"/>
          <w:szCs w:val="28"/>
        </w:rPr>
        <w:t>;</w:t>
      </w:r>
    </w:p>
    <w:p w:rsidR="004727B5" w:rsidRDefault="004727B5" w:rsidP="00472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абзац 3 части 11 изложить в следующей редакции:</w:t>
      </w:r>
    </w:p>
    <w:p w:rsidR="004727B5" w:rsidRDefault="004727B5" w:rsidP="00472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27B5">
        <w:rPr>
          <w:rFonts w:ascii="Times New Roman" w:hAnsi="Times New Roman"/>
          <w:sz w:val="28"/>
          <w:szCs w:val="28"/>
        </w:rPr>
        <w:t>Sj</w:t>
      </w:r>
      <w:r w:rsidRPr="004727B5">
        <w:rPr>
          <w:rFonts w:ascii="Times New Roman" w:hAnsi="Times New Roman"/>
          <w:sz w:val="28"/>
          <w:szCs w:val="28"/>
          <w:vertAlign w:val="superscript"/>
        </w:rPr>
        <w:t>ОТ</w:t>
      </w:r>
      <w:r w:rsidRPr="004727B5">
        <w:rPr>
          <w:rFonts w:ascii="Times New Roman" w:hAnsi="Times New Roman"/>
          <w:sz w:val="28"/>
          <w:szCs w:val="28"/>
        </w:rPr>
        <w:t xml:space="preserve"> – размер</w:t>
      </w:r>
      <w:r w:rsidR="00DA4D33" w:rsidRPr="00DA4D33">
        <w:t xml:space="preserve"> </w:t>
      </w:r>
      <w:r w:rsidR="00DA4D33" w:rsidRPr="00DA4D33">
        <w:rPr>
          <w:rFonts w:ascii="Times New Roman" w:hAnsi="Times New Roman"/>
          <w:sz w:val="28"/>
          <w:szCs w:val="28"/>
        </w:rPr>
        <w:t>субсидии</w:t>
      </w:r>
      <w:r w:rsidR="00DA4D33">
        <w:rPr>
          <w:rFonts w:ascii="Times New Roman" w:hAnsi="Times New Roman"/>
          <w:sz w:val="28"/>
          <w:szCs w:val="28"/>
        </w:rPr>
        <w:t>,</w:t>
      </w:r>
      <w:r w:rsidR="00DA4D33" w:rsidRPr="00DA4D33">
        <w:t xml:space="preserve"> </w:t>
      </w:r>
      <w:r w:rsidR="00DA4D33" w:rsidRPr="00DA4D33">
        <w:rPr>
          <w:rFonts w:ascii="Times New Roman" w:hAnsi="Times New Roman"/>
          <w:sz w:val="28"/>
          <w:szCs w:val="28"/>
        </w:rPr>
        <w:t>предоставляемой бюджету j-го муниципального образования</w:t>
      </w:r>
      <w:r w:rsidRPr="004727B5">
        <w:rPr>
          <w:rFonts w:ascii="Times New Roman" w:hAnsi="Times New Roman"/>
          <w:sz w:val="28"/>
          <w:szCs w:val="28"/>
        </w:rPr>
        <w:t xml:space="preserve"> на софинансирование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 по оплате труда работников муниципальных учреждений (за исключением лиц, замещающих муниципальные должности и должности муниципальной службы</w:t>
      </w:r>
      <w:r w:rsidR="00DA4D33">
        <w:rPr>
          <w:rFonts w:ascii="Times New Roman" w:hAnsi="Times New Roman"/>
          <w:sz w:val="28"/>
          <w:szCs w:val="28"/>
        </w:rPr>
        <w:t>, а также финансируемых за счет субвенций из краевого бюджета</w:t>
      </w:r>
      <w:r w:rsidRPr="004727B5">
        <w:rPr>
          <w:rFonts w:ascii="Times New Roman" w:hAnsi="Times New Roman"/>
          <w:sz w:val="28"/>
          <w:szCs w:val="28"/>
        </w:rPr>
        <w:t>)</w:t>
      </w:r>
      <w:r w:rsidR="00DA4D33">
        <w:rPr>
          <w:rFonts w:ascii="Times New Roman" w:hAnsi="Times New Roman"/>
          <w:sz w:val="28"/>
          <w:szCs w:val="28"/>
        </w:rPr>
        <w:t>;»;</w:t>
      </w:r>
    </w:p>
    <w:p w:rsidR="00DA4D33" w:rsidRDefault="00DA4D33" w:rsidP="00DA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в части 12 слова «муниципального района (муниципального, городского округа)» заменить словами «муниципального образования», слова «муниципальных районов (муниципальных, городских округов)» заменить словами «муниципальных образований».</w:t>
      </w:r>
    </w:p>
    <w:p w:rsidR="00017438" w:rsidRPr="00DA4D33" w:rsidRDefault="0070570C" w:rsidP="00DA4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13</w:t>
      </w:r>
      <w:r w:rsidR="001A75B8">
        <w:rPr>
          <w:rFonts w:ascii="Times New Roman" w:hAnsi="Times New Roman"/>
          <w:sz w:val="28"/>
        </w:rPr>
        <w:t>. В</w:t>
      </w:r>
      <w:r w:rsidR="00017438" w:rsidRPr="00017438">
        <w:rPr>
          <w:rFonts w:ascii="Times New Roman" w:hAnsi="Times New Roman"/>
          <w:sz w:val="28"/>
        </w:rPr>
        <w:t xml:space="preserve"> приложении 2 к государственной программе Камчатского края «Управление государственными финансами Камчатского края»:</w:t>
      </w:r>
    </w:p>
    <w:p w:rsidR="00DA4D33" w:rsidRDefault="001A75B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17438" w:rsidRPr="00017438">
        <w:rPr>
          <w:rFonts w:ascii="Times New Roman" w:hAnsi="Times New Roman"/>
          <w:sz w:val="28"/>
        </w:rPr>
        <w:t xml:space="preserve">) </w:t>
      </w:r>
      <w:r w:rsidR="00DA4D33" w:rsidRPr="00DA4D33">
        <w:rPr>
          <w:rFonts w:ascii="Times New Roman" w:hAnsi="Times New Roman"/>
          <w:sz w:val="28"/>
        </w:rPr>
        <w:t>наименование изложить в редакции:</w:t>
      </w:r>
    </w:p>
    <w:p w:rsidR="00DA4D33" w:rsidRPr="00DA4D33" w:rsidRDefault="00DA4D33" w:rsidP="00DA4D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D33">
        <w:rPr>
          <w:rFonts w:ascii="Times New Roman" w:hAnsi="Times New Roman"/>
          <w:sz w:val="28"/>
        </w:rPr>
        <w:t>«Порядок</w:t>
      </w:r>
    </w:p>
    <w:p w:rsidR="0070570C" w:rsidRDefault="00DA4D33" w:rsidP="00DA4D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D33">
        <w:rPr>
          <w:rFonts w:ascii="Times New Roman" w:hAnsi="Times New Roman"/>
          <w:sz w:val="28"/>
        </w:rPr>
        <w:t>предоставления и распреде</w:t>
      </w:r>
      <w:r w:rsidR="0070570C">
        <w:rPr>
          <w:rFonts w:ascii="Times New Roman" w:hAnsi="Times New Roman"/>
          <w:sz w:val="28"/>
        </w:rPr>
        <w:t>ления субсидий местным бюджетам</w:t>
      </w:r>
    </w:p>
    <w:p w:rsidR="0070570C" w:rsidRDefault="00DA4D33" w:rsidP="00DA4D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D33">
        <w:rPr>
          <w:rFonts w:ascii="Times New Roman" w:hAnsi="Times New Roman"/>
          <w:sz w:val="28"/>
        </w:rPr>
        <w:t>на</w:t>
      </w:r>
      <w:r w:rsidR="0070570C">
        <w:rPr>
          <w:rFonts w:ascii="Times New Roman" w:hAnsi="Times New Roman"/>
          <w:sz w:val="28"/>
        </w:rPr>
        <w:t xml:space="preserve"> </w:t>
      </w:r>
      <w:r w:rsidRPr="00DA4D33">
        <w:rPr>
          <w:rFonts w:ascii="Times New Roman" w:hAnsi="Times New Roman"/>
          <w:sz w:val="28"/>
        </w:rPr>
        <w:t>софинансирование расходных обязате</w:t>
      </w:r>
      <w:r w:rsidR="0070570C">
        <w:rPr>
          <w:rFonts w:ascii="Times New Roman" w:hAnsi="Times New Roman"/>
          <w:sz w:val="28"/>
        </w:rPr>
        <w:t>льств муниципальных образований</w:t>
      </w:r>
    </w:p>
    <w:p w:rsidR="00DA4D33" w:rsidRDefault="00DA4D33" w:rsidP="00DA4D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D33">
        <w:rPr>
          <w:rFonts w:ascii="Times New Roman" w:hAnsi="Times New Roman"/>
          <w:sz w:val="28"/>
        </w:rPr>
        <w:t>в Камчатском крае, связанных с реализацией инициативных проектов</w:t>
      </w:r>
      <w:r>
        <w:rPr>
          <w:rFonts w:ascii="Times New Roman" w:hAnsi="Times New Roman"/>
          <w:sz w:val="28"/>
        </w:rPr>
        <w:t>»</w:t>
      </w:r>
      <w:r w:rsidR="0070570C">
        <w:rPr>
          <w:rFonts w:ascii="Times New Roman" w:hAnsi="Times New Roman"/>
          <w:sz w:val="28"/>
        </w:rPr>
        <w:t>;</w:t>
      </w:r>
    </w:p>
    <w:p w:rsidR="00017438" w:rsidRPr="00017438" w:rsidRDefault="0070570C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17438" w:rsidRPr="00017438">
        <w:rPr>
          <w:rFonts w:ascii="Times New Roman" w:hAnsi="Times New Roman"/>
          <w:sz w:val="28"/>
        </w:rPr>
        <w:t>в части 1 слова «ведомственного проекта» заменить словами «комплекса процессных мероприятий», после слов «расходных обязательств муниципальных образований» дополнить словами «в Камчатском крае (далее – муниципальные образования)»</w:t>
      </w:r>
      <w:r>
        <w:rPr>
          <w:rFonts w:ascii="Times New Roman" w:hAnsi="Times New Roman"/>
          <w:sz w:val="28"/>
        </w:rPr>
        <w:t>;</w:t>
      </w:r>
    </w:p>
    <w:p w:rsidR="00017438" w:rsidRPr="00017438" w:rsidRDefault="0070570C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17438" w:rsidRPr="00017438">
        <w:rPr>
          <w:rFonts w:ascii="Times New Roman" w:hAnsi="Times New Roman"/>
          <w:sz w:val="28"/>
        </w:rPr>
        <w:t>) в части 2 слова «Министерства по делам местного самоуправления и развитию Корякского округа Камчатского края» заменить словами «Министерства по внутренней политике и развитию Корякского округа Камчатского</w:t>
      </w:r>
      <w:r>
        <w:rPr>
          <w:rFonts w:ascii="Times New Roman" w:hAnsi="Times New Roman"/>
          <w:sz w:val="28"/>
        </w:rPr>
        <w:t xml:space="preserve"> края».</w:t>
      </w:r>
    </w:p>
    <w:p w:rsidR="00017438" w:rsidRPr="00017438" w:rsidRDefault="00017438" w:rsidP="000174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017438" w:rsidRPr="00017438" w:rsidSect="001A75B8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2" w:rsidRDefault="00A416B2" w:rsidP="00A57395">
      <w:pPr>
        <w:spacing w:after="0" w:line="240" w:lineRule="auto"/>
      </w:pPr>
      <w:r>
        <w:separator/>
      </w:r>
    </w:p>
  </w:endnote>
  <w:end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2" w:rsidRDefault="00A416B2" w:rsidP="00A57395">
      <w:pPr>
        <w:spacing w:after="0" w:line="240" w:lineRule="auto"/>
      </w:pPr>
      <w:r>
        <w:separator/>
      </w:r>
    </w:p>
  </w:footnote>
  <w:foot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528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75B8" w:rsidRPr="001A75B8" w:rsidRDefault="001A75B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A75B8">
          <w:rPr>
            <w:rFonts w:ascii="Times New Roman" w:hAnsi="Times New Roman"/>
            <w:sz w:val="28"/>
            <w:szCs w:val="28"/>
          </w:rPr>
          <w:fldChar w:fldCharType="begin"/>
        </w:r>
        <w:r w:rsidRPr="001A75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75B8">
          <w:rPr>
            <w:rFonts w:ascii="Times New Roman" w:hAnsi="Times New Roman"/>
            <w:sz w:val="28"/>
            <w:szCs w:val="28"/>
          </w:rPr>
          <w:fldChar w:fldCharType="separate"/>
        </w:r>
        <w:r w:rsidR="002D2665">
          <w:rPr>
            <w:rFonts w:ascii="Times New Roman" w:hAnsi="Times New Roman"/>
            <w:noProof/>
            <w:sz w:val="28"/>
            <w:szCs w:val="28"/>
          </w:rPr>
          <w:t>2</w:t>
        </w:r>
        <w:r w:rsidRPr="001A75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A75B8" w:rsidRDefault="001A7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7438"/>
    <w:rsid w:val="0003496E"/>
    <w:rsid w:val="0006176A"/>
    <w:rsid w:val="000A4CB8"/>
    <w:rsid w:val="000E5CD9"/>
    <w:rsid w:val="00106FA2"/>
    <w:rsid w:val="001779EA"/>
    <w:rsid w:val="001931E1"/>
    <w:rsid w:val="001A75B8"/>
    <w:rsid w:val="00204703"/>
    <w:rsid w:val="00264A4E"/>
    <w:rsid w:val="002B65DD"/>
    <w:rsid w:val="002D2665"/>
    <w:rsid w:val="00356E33"/>
    <w:rsid w:val="003572B9"/>
    <w:rsid w:val="003F5FA1"/>
    <w:rsid w:val="004359D7"/>
    <w:rsid w:val="00457780"/>
    <w:rsid w:val="004727B5"/>
    <w:rsid w:val="00582044"/>
    <w:rsid w:val="005C24B8"/>
    <w:rsid w:val="005F20AB"/>
    <w:rsid w:val="0070570C"/>
    <w:rsid w:val="00750DD2"/>
    <w:rsid w:val="008671DF"/>
    <w:rsid w:val="00937DFD"/>
    <w:rsid w:val="009D050A"/>
    <w:rsid w:val="009F72D6"/>
    <w:rsid w:val="00A416B2"/>
    <w:rsid w:val="00A57395"/>
    <w:rsid w:val="00B317F0"/>
    <w:rsid w:val="00D30376"/>
    <w:rsid w:val="00DA4D33"/>
    <w:rsid w:val="00DE351C"/>
    <w:rsid w:val="00E40F63"/>
    <w:rsid w:val="00E91DFE"/>
    <w:rsid w:val="00E9248C"/>
    <w:rsid w:val="00EA545B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F28CA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2025,bqiaagaaeyqcaaagiaiaaanqbwaabv4haaaaaaaaaaaaaaaaaaaaaaaaaaaaaaaaaaaaaaaaaaaaaaaaaaaaaaaaaaaaaaaaaaaaaaaaaaaaaaaaaaaaaaaaaaaaaaaaaaaaaaaaaaaaaaaaaaaaaaaaaaaaaaaaaaaaaaaaaaaaaaaaaaaaaaaaaaaaaaaaaaaaaaaaaaaaaaaaaaaaaaaaaaaaaaaaaaaaaaaa"/>
    <w:basedOn w:val="a"/>
    <w:rsid w:val="00DE351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Ульянченко Ирина Владимировна</cp:lastModifiedBy>
  <cp:revision>9</cp:revision>
  <cp:lastPrinted>2025-05-15T04:35:00Z</cp:lastPrinted>
  <dcterms:created xsi:type="dcterms:W3CDTF">2025-03-18T22:53:00Z</dcterms:created>
  <dcterms:modified xsi:type="dcterms:W3CDTF">2025-05-29T23:11:00Z</dcterms:modified>
</cp:coreProperties>
</file>