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 РАЗВИТИЯ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  <w:shd w:fill="FFA2CF" w:val="clear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 xml:space="preserve">Об утверждении 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Р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уководства по соблюдению обязательных требований при осуществлении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регионального государственного контроля (надзора)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 области продажи безалкогольных тонизирующих напитков (в том числе энергетических) на территории Камчатского края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5 части 3</w:t>
      </w:r>
      <w:r>
        <w:rPr>
          <w:rFonts w:ascii="Times New Roman" w:hAnsi="Times New Roman"/>
          <w:sz w:val="28"/>
        </w:rPr>
        <w:t xml:space="preserve"> статьи 46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31.07.2020 № 248-ФЗ «О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статьей 14 Федерального закона от 31.07.2020 № 247-ФЗ «Об обязательных требованиях в Российской Федерации»</w:t>
      </w:r>
      <w:r>
        <w:rPr>
          <w:rFonts w:ascii="Times New Roman" w:hAnsi="Times New Roman"/>
          <w:sz w:val="28"/>
        </w:rPr>
        <w:t xml:space="preserve"> 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</w:t>
      </w:r>
      <w:r>
        <w:rPr>
          <w:rStyle w:val="Style_4_ch"/>
          <w:rFonts w:ascii="Times New Roman" w:hAnsi="Times New Roman"/>
          <w:sz w:val="28"/>
        </w:rPr>
        <w:t xml:space="preserve">ь </w:t>
      </w:r>
      <w:r>
        <w:rPr>
          <w:rStyle w:val="Style_4_ch"/>
          <w:rFonts w:ascii="Times New Roman" w:hAnsi="Times New Roman"/>
          <w:sz w:val="28"/>
        </w:rPr>
        <w:t>Р</w:t>
      </w:r>
      <w:r>
        <w:rPr>
          <w:rStyle w:val="Style_4_ch"/>
          <w:rFonts w:ascii="Times New Roman" w:hAnsi="Times New Roman"/>
          <w:sz w:val="28"/>
        </w:rPr>
        <w:t>уководство по соблюдению обязательных требований при осуществлении</w:t>
      </w:r>
      <w:r>
        <w:rPr>
          <w:rStyle w:val="Style_4_ch"/>
          <w:rFonts w:ascii="Times New Roman" w:hAnsi="Times New Roman"/>
          <w:sz w:val="28"/>
        </w:rPr>
        <w:t xml:space="preserve"> регионального государственного контроля (надзора)</w:t>
      </w:r>
      <w:r>
        <w:rPr>
          <w:rStyle w:val="Style_4_ch"/>
          <w:rFonts w:ascii="Times New Roman" w:hAnsi="Times New Roman"/>
          <w:sz w:val="28"/>
        </w:rPr>
        <w:t xml:space="preserve"> в области продажи безалкогольных тонизирующих напитков (в том числе энергетических) на территории Камчатского края</w:t>
      </w:r>
      <w:r>
        <w:rPr>
          <w:rStyle w:val="Style_4_ch"/>
          <w:rFonts w:ascii="Times New Roman" w:hAnsi="Times New Roman"/>
          <w:sz w:val="28"/>
        </w:rPr>
        <w:t xml:space="preserve"> согласно приложению к настоящему приказу.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Г.А. Басова</w:t>
            </w:r>
          </w:p>
        </w:tc>
      </w:tr>
    </w:tbl>
    <w:p w14:paraId="1F000000"/>
    <w:p w14:paraId="20000000"/>
    <w:p w14:paraId="21000000">
      <w:pPr>
        <w:spacing w:after="0" w:line="240" w:lineRule="auto"/>
        <w:ind w:firstLine="0" w:left="55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</w:t>
      </w:r>
    </w:p>
    <w:p w14:paraId="22000000">
      <w:pPr>
        <w:spacing w:after="0" w:line="240" w:lineRule="auto"/>
        <w:ind w:firstLine="0" w:left="55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экономического</w:t>
      </w:r>
    </w:p>
    <w:p w14:paraId="23000000">
      <w:pPr>
        <w:spacing w:after="0" w:line="240" w:lineRule="auto"/>
        <w:ind w:firstLine="0" w:left="55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развития Камчатского края</w:t>
      </w:r>
    </w:p>
    <w:p w14:paraId="24000000">
      <w:pPr>
        <w:spacing w:after="0" w:line="240" w:lineRule="auto"/>
        <w:ind w:firstLine="0" w:left="55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color w:val="FFFFFF"/>
          <w:sz w:val="28"/>
        </w:rPr>
        <w:t xml:space="preserve"> [R</w:t>
      </w:r>
      <w:r>
        <w:rPr>
          <w:rFonts w:ascii="Times New Roman" w:hAnsi="Times New Roman"/>
          <w:color w:val="FFFFFF"/>
          <w:sz w:val="16"/>
        </w:rPr>
        <w:t>EGDATESTAMP]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color w:val="FFFFFF"/>
          <w:sz w:val="28"/>
        </w:rPr>
        <w:t xml:space="preserve"> [R</w:t>
      </w:r>
      <w:r>
        <w:rPr>
          <w:rFonts w:ascii="Times New Roman" w:hAnsi="Times New Roman"/>
          <w:color w:val="FFFFFF"/>
          <w:sz w:val="16"/>
        </w:rPr>
        <w:t xml:space="preserve">EGNUMSTAMP] </w:t>
      </w:r>
    </w:p>
    <w:p w14:paraId="25000000">
      <w:pPr>
        <w:spacing w:after="0" w:line="240" w:lineRule="auto"/>
        <w:ind w:firstLine="0" w:left="5529"/>
        <w:rPr>
          <w:rFonts w:ascii="TimesNewRomanPSMT" w:hAnsi="TimesNewRomanPSMT"/>
          <w:sz w:val="28"/>
        </w:rPr>
      </w:pPr>
    </w:p>
    <w:p w14:paraId="2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РУКОВОДСТВО 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 соблюдению обязательных требований при осуществлении </w:t>
      </w:r>
      <w:r>
        <w:rPr>
          <w:rFonts w:ascii="Times New Roman" w:hAnsi="Times New Roman"/>
          <w:b w:val="1"/>
          <w:sz w:val="28"/>
        </w:rPr>
        <w:t>продажи безалкогольных тонизирующих напитков (в том числе энергетических) на территории Камчатского края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Раздел 1. Введение</w:t>
      </w:r>
    </w:p>
    <w:p w14:paraId="2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1. Настоящее Руководство разработано в целях оказан</w:t>
      </w:r>
      <w:r>
        <w:rPr>
          <w:rStyle w:val="Style_4_ch"/>
          <w:rFonts w:ascii="Times New Roman" w:hAnsi="Times New Roman"/>
          <w:sz w:val="28"/>
        </w:rPr>
        <w:t xml:space="preserve">ия </w:t>
      </w:r>
      <w:r>
        <w:rPr>
          <w:rStyle w:val="Style_4_ch"/>
          <w:rFonts w:ascii="Times New Roman" w:hAnsi="Times New Roman"/>
          <w:sz w:val="28"/>
        </w:rPr>
        <w:t>организациям, индивидуальным предпринимателям, крестьянским (фермерским) хозяйствам без образования юридического лица</w:t>
      </w:r>
      <w:r>
        <w:rPr>
          <w:rStyle w:val="Style_4_ch"/>
          <w:rFonts w:ascii="Times New Roman" w:hAnsi="Times New Roman"/>
          <w:sz w:val="28"/>
        </w:rPr>
        <w:t>,</w:t>
      </w:r>
      <w:r>
        <w:rPr>
          <w:rStyle w:val="Style_4_ch"/>
          <w:rFonts w:ascii="Times New Roman" w:hAnsi="Times New Roman"/>
          <w:sz w:val="28"/>
        </w:rPr>
        <w:t xml:space="preserve"> осуществляющим (планирующим осуществлять) деятельность, связанную с </w:t>
      </w:r>
      <w:r>
        <w:rPr>
          <w:rStyle w:val="Style_4_ch"/>
          <w:rFonts w:ascii="Times New Roman" w:hAnsi="Times New Roman"/>
          <w:sz w:val="28"/>
        </w:rPr>
        <w:t>продажей безалкогольных тонизирующих напитков (в том числе энергетических)</w:t>
      </w:r>
      <w:r>
        <w:rPr>
          <w:rStyle w:val="Style_4_ch"/>
          <w:rFonts w:ascii="Times New Roman" w:hAnsi="Times New Roman"/>
          <w:sz w:val="28"/>
        </w:rPr>
        <w:t>, информационно-методической поддержки в вопросах соблюдения обязательных требований, установленных нормативными правовым</w:t>
      </w:r>
      <w:r>
        <w:rPr>
          <w:rFonts w:ascii="Times New Roman" w:hAnsi="Times New Roman"/>
          <w:sz w:val="28"/>
        </w:rPr>
        <w:t>и актами Россий</w:t>
      </w:r>
      <w:r>
        <w:rPr>
          <w:rStyle w:val="Style_4_ch"/>
          <w:rFonts w:ascii="Times New Roman" w:hAnsi="Times New Roman"/>
          <w:sz w:val="28"/>
        </w:rPr>
        <w:t xml:space="preserve">ской Федерации и Камчатского края, регулирующими отношения в области </w:t>
      </w:r>
      <w:r>
        <w:rPr>
          <w:rStyle w:val="Style_4_ch"/>
          <w:rFonts w:ascii="Times New Roman" w:hAnsi="Times New Roman"/>
          <w:sz w:val="28"/>
        </w:rPr>
        <w:t>продажи безалкогольных тонизирующих напитков (в том числе энергетических)</w:t>
      </w:r>
      <w:r>
        <w:rPr>
          <w:rStyle w:val="Style_4_ch"/>
          <w:rFonts w:ascii="Times New Roman" w:hAnsi="Times New Roman"/>
          <w:sz w:val="28"/>
        </w:rPr>
        <w:t>.</w:t>
      </w:r>
    </w:p>
    <w:p w14:paraId="2D000000">
      <w:pPr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Раздел 2. Нормативно-правовое регулирование</w:t>
      </w:r>
    </w:p>
    <w:p w14:paraId="2F000000">
      <w:p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Законодательство Российской Федерации</w:t>
      </w:r>
      <w:r>
        <w:rPr>
          <w:rStyle w:val="Style_4_ch"/>
          <w:rFonts w:ascii="Times New Roman" w:hAnsi="Times New Roman"/>
          <w:sz w:val="28"/>
        </w:rPr>
        <w:t xml:space="preserve"> в области </w:t>
      </w:r>
      <w:r>
        <w:rPr>
          <w:rStyle w:val="Style_4_ch"/>
          <w:rFonts w:ascii="Times New Roman" w:hAnsi="Times New Roman"/>
          <w:sz w:val="28"/>
        </w:rPr>
        <w:t xml:space="preserve">продажи безалкогольных тонизирующих напитков (в том числе энергетических) </w:t>
      </w:r>
      <w:r>
        <w:rPr>
          <w:rStyle w:val="Style_4_ch"/>
          <w:rFonts w:ascii="Times New Roman" w:hAnsi="Times New Roman"/>
          <w:sz w:val="28"/>
        </w:rPr>
        <w:t xml:space="preserve">состоит из </w:t>
      </w:r>
      <w:r>
        <w:rPr>
          <w:rStyle w:val="Style_4_ch"/>
          <w:rFonts w:ascii="Times New Roman" w:hAnsi="Times New Roman"/>
          <w:sz w:val="28"/>
        </w:rPr>
        <w:t>Федерального закона от 08.08.2024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Федеральный закон № 304-ФЗ) и принимаемых в соответствии с ним иных нормативных правовых актов Российской Федерации и Камчатского края, регулирующих отношения в соответствующей области.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Законодательство Камчатского края </w:t>
      </w:r>
      <w:r>
        <w:rPr>
          <w:rStyle w:val="Style_4_ch"/>
          <w:rFonts w:ascii="Times New Roman" w:hAnsi="Times New Roman"/>
          <w:sz w:val="28"/>
        </w:rPr>
        <w:t xml:space="preserve">в области </w:t>
      </w:r>
      <w:r>
        <w:rPr>
          <w:rStyle w:val="Style_4_ch"/>
          <w:rFonts w:ascii="Times New Roman" w:hAnsi="Times New Roman"/>
          <w:sz w:val="28"/>
        </w:rPr>
        <w:t xml:space="preserve">продажи безалкогольных тонизирующих напитков (в том числе энергетических) </w:t>
      </w:r>
      <w:r>
        <w:rPr>
          <w:rStyle w:val="Style_4_ch"/>
          <w:rFonts w:ascii="Times New Roman" w:hAnsi="Times New Roman"/>
          <w:sz w:val="28"/>
        </w:rPr>
        <w:t>состоит из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"../4.%20НПА%20КНД%20сайт/Закон%20Кк%20№%20598%20(отдельные%20вопросы%20в%20области%20оборота%20АП).docx"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Закона Камчатского края от 08.06.2015 № 612 «Об установлении ограничений в сфере розничной продажи безалкогольных тонизирующих на</w:t>
      </w:r>
      <w:r>
        <w:rPr>
          <w:rStyle w:val="Style_4_ch"/>
          <w:rFonts w:ascii="Times New Roman" w:hAnsi="Times New Roman"/>
          <w:sz w:val="28"/>
        </w:rPr>
        <w:t>питков на территории Камчатского края».</w:t>
      </w:r>
      <w:r>
        <w:rPr>
          <w:rStyle w:val="Style_4_ch"/>
          <w:rFonts w:ascii="Times New Roman" w:hAnsi="Times New Roman"/>
          <w:sz w:val="28"/>
        </w:rPr>
        <w:fldChar w:fldCharType="end"/>
      </w: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Все запреты, установленные федеральным и региональным законодательством, являются обязательными требованиями и условиями, которые должны соблюдать </w:t>
      </w:r>
      <w:r>
        <w:rPr>
          <w:rStyle w:val="Style_4_ch"/>
          <w:rFonts w:ascii="Times New Roman" w:hAnsi="Times New Roman"/>
          <w:sz w:val="28"/>
        </w:rPr>
        <w:t>организации, индивидуальные предприниматели, крестьянские (фермерские) хозяйства без образования юридического лица,</w:t>
      </w:r>
      <w:r>
        <w:rPr>
          <w:rStyle w:val="Style_4_ch"/>
          <w:rFonts w:ascii="Times New Roman" w:hAnsi="Times New Roman"/>
          <w:sz w:val="28"/>
        </w:rPr>
        <w:t xml:space="preserve"> осуществляющие (планирующие осуществлять) деятельность, связанную с </w:t>
      </w:r>
      <w:r>
        <w:rPr>
          <w:rStyle w:val="Style_4_ch"/>
          <w:rFonts w:ascii="Times New Roman" w:hAnsi="Times New Roman"/>
          <w:sz w:val="28"/>
        </w:rPr>
        <w:t xml:space="preserve">продажей безалкогольных тонизирующих </w:t>
      </w:r>
      <w:r>
        <w:rPr>
          <w:rStyle w:val="Style_4_ch"/>
          <w:rFonts w:ascii="Times New Roman" w:hAnsi="Times New Roman"/>
          <w:sz w:val="28"/>
        </w:rPr>
        <w:t>напитков (в том числе энергетических)</w:t>
      </w:r>
      <w:r>
        <w:rPr>
          <w:rFonts w:ascii="Times New Roman" w:hAnsi="Times New Roman"/>
          <w:sz w:val="28"/>
        </w:rPr>
        <w:t>.</w:t>
      </w: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Несоблюдение обязательных требований хозяйствующим субъектом влечет проведение в отношении него контрольных (надзорных) мероприятий и привлечение к административной ответственности в соответствии с действующим законодательством.</w:t>
      </w:r>
    </w:p>
    <w:p w14:paraId="34000000">
      <w:pPr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Раздел 3. </w:t>
      </w:r>
      <w:r>
        <w:rPr>
          <w:rFonts w:ascii="Times New Roman" w:hAnsi="Times New Roman"/>
          <w:b w:val="1"/>
          <w:sz w:val="28"/>
        </w:rPr>
        <w:t xml:space="preserve">Круг лиц, в отношении которых устанавливаются </w:t>
      </w:r>
    </w:p>
    <w:p w14:paraId="36000000">
      <w:p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обязательные требования</w:t>
      </w:r>
    </w:p>
    <w:p w14:paraId="37000000">
      <w:pPr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Обязательные треб</w:t>
      </w:r>
      <w:r>
        <w:rPr>
          <w:rStyle w:val="Style_4_ch"/>
          <w:rFonts w:ascii="Times New Roman" w:hAnsi="Times New Roman"/>
          <w:sz w:val="28"/>
        </w:rPr>
        <w:t xml:space="preserve">ования законодательства Российской Федерации и Камчатского края в области </w:t>
      </w:r>
      <w:r>
        <w:rPr>
          <w:rStyle w:val="Style_4_ch"/>
          <w:rFonts w:ascii="Times New Roman" w:hAnsi="Times New Roman"/>
          <w:sz w:val="28"/>
        </w:rPr>
        <w:t>продажи безалкогольных тонизирующих нап</w:t>
      </w:r>
      <w:r>
        <w:rPr>
          <w:rStyle w:val="Style_4_ch"/>
          <w:rFonts w:ascii="Times New Roman" w:hAnsi="Times New Roman"/>
          <w:sz w:val="28"/>
        </w:rPr>
        <w:t>итков (в том числе энергетических)</w:t>
      </w:r>
      <w:r>
        <w:rPr>
          <w:rStyle w:val="Style_4_ch"/>
          <w:rFonts w:ascii="Times New Roman" w:hAnsi="Times New Roman"/>
          <w:sz w:val="28"/>
        </w:rPr>
        <w:t xml:space="preserve"> установлены в отношении </w:t>
      </w:r>
      <w:r>
        <w:rPr>
          <w:rStyle w:val="Style_4_ch"/>
          <w:rFonts w:ascii="Times New Roman" w:hAnsi="Times New Roman"/>
          <w:sz w:val="28"/>
        </w:rPr>
        <w:t>организаций, индивидуальных предпринимателей, крестьянских (фермерских) хозяйств без образования юридич</w:t>
      </w:r>
      <w:r>
        <w:rPr>
          <w:rStyle w:val="Style_4_ch"/>
          <w:rFonts w:ascii="Times New Roman" w:hAnsi="Times New Roman"/>
          <w:sz w:val="28"/>
        </w:rPr>
        <w:t xml:space="preserve">еского лица, </w:t>
      </w:r>
      <w:r>
        <w:rPr>
          <w:rStyle w:val="Style_4_ch"/>
          <w:rFonts w:ascii="Times New Roman" w:hAnsi="Times New Roman"/>
          <w:sz w:val="28"/>
        </w:rPr>
        <w:t>граждан Российской Федерации, иностранных граждан и лиц без гражданства.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Раздел 4. Основные понятия и термины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В целях настоящего руководст</w:t>
      </w:r>
      <w:r>
        <w:rPr>
          <w:rStyle w:val="Style_4_ch"/>
          <w:rFonts w:ascii="Times New Roman" w:hAnsi="Times New Roman"/>
          <w:sz w:val="28"/>
        </w:rPr>
        <w:t xml:space="preserve">ва под </w:t>
      </w:r>
      <w:r>
        <w:rPr>
          <w:rStyle w:val="Style_4_ch"/>
          <w:rFonts w:ascii="Times New Roman" w:hAnsi="Times New Roman"/>
          <w:sz w:val="28"/>
        </w:rPr>
        <w:t>безалкогольными тонизирующими напитками (в том числе энергетическими)</w:t>
      </w:r>
      <w:r>
        <w:rPr>
          <w:rStyle w:val="Style_4_ch"/>
          <w:rFonts w:ascii="Times New Roman" w:hAnsi="Times New Roman"/>
          <w:sz w:val="28"/>
        </w:rPr>
        <w:t xml:space="preserve"> понимаются </w:t>
      </w:r>
      <w:r>
        <w:rPr>
          <w:rStyle w:val="Style_4_ch"/>
          <w:rFonts w:ascii="Times New Roman" w:hAnsi="Times New Roman"/>
          <w:sz w:val="28"/>
        </w:rPr>
        <w:t>безалкогольные</w:t>
      </w:r>
      <w:r>
        <w:rPr>
          <w:rStyle w:val="Style_4_ch"/>
          <w:rFonts w:ascii="Times New Roman" w:hAnsi="Times New Roman"/>
          <w:sz w:val="28"/>
        </w:rPr>
        <w:t> </w:t>
      </w:r>
      <w:r>
        <w:rPr>
          <w:rStyle w:val="Style_4_ch"/>
          <w:rFonts w:ascii="Times New Roman" w:hAnsi="Times New Roman"/>
          <w:sz w:val="28"/>
        </w:rPr>
        <w:t>и слабоалкогольные напитки, содержащие тонизирующие вещества (компоненты), в том числе растительного происхождения, в количестве, достаточном для обеспечения тонизирующего эффекта на организм человека, за исключением чая, кофе и напитков на их основе.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Раздел 5. </w:t>
      </w:r>
      <w:r>
        <w:rPr>
          <w:rFonts w:ascii="Times New Roman" w:hAnsi="Times New Roman"/>
          <w:b w:val="1"/>
          <w:sz w:val="28"/>
        </w:rPr>
        <w:t xml:space="preserve">Обязательные требования в области </w:t>
      </w: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>родажи безалкогольных тонизирующих напитков (в том числе энергетических)</w:t>
      </w:r>
    </w:p>
    <w:p w14:paraId="3F000000">
      <w:pPr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Запреты </w:t>
      </w: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>родажи безалкогольных тонизирующих напитков (в том числе энергетических)</w:t>
      </w:r>
    </w:p>
    <w:p w14:paraId="41000000">
      <w:p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8.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Продажа безалкогольных тонизирующих напитков (в том числе энергетических)</w:t>
      </w:r>
      <w:r>
        <w:rPr>
          <w:rStyle w:val="Style_4_ch"/>
          <w:rFonts w:ascii="Times New Roman" w:hAnsi="Times New Roman"/>
          <w:sz w:val="28"/>
        </w:rPr>
        <w:t xml:space="preserve"> не допускается </w:t>
      </w:r>
      <w:r>
        <w:rPr>
          <w:rStyle w:val="Style_4_ch"/>
          <w:rFonts w:ascii="Times New Roman" w:hAnsi="Times New Roman"/>
          <w:sz w:val="28"/>
        </w:rPr>
        <w:t>несовершеннолетним.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В случае возникновения у лица, непосредственно осуществляющего продажу безалкогольных тонизирующих напитков (в том числе энергетических) (далее – продавец), сомнения в достижении покупателем безалкогольных тонизирующих напитков (в том числе энергетических) (далее – покупатель) совершеннолетия продавец вправе потребовать у покупателя документ, позволяющий установить его возраст.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Продавец обязан отказать покупателю в продаже безалкогольных тонизирующих напитков (в том числе энергетических), если в отношении покупателя имеются сомнения в достижении им совершеннолетия и документ, позволяющий установить его возраст, не представлен.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 xml:space="preserve"> В Камчатском крае установлены дополнительные запреты продажи </w:t>
      </w:r>
      <w:r>
        <w:rPr>
          <w:rStyle w:val="Style_4_ch"/>
          <w:rFonts w:ascii="Times New Roman" w:hAnsi="Times New Roman"/>
          <w:sz w:val="28"/>
        </w:rPr>
        <w:t>безалк</w:t>
      </w:r>
      <w:r>
        <w:rPr>
          <w:rStyle w:val="Style_4_ch"/>
          <w:rFonts w:ascii="Times New Roman" w:hAnsi="Times New Roman"/>
          <w:sz w:val="28"/>
        </w:rPr>
        <w:t>огольных тонизирующих напитков (в том числе энергетических)</w:t>
      </w:r>
      <w:r>
        <w:rPr>
          <w:rStyle w:val="Style_4_ch"/>
          <w:rFonts w:ascii="Times New Roman" w:hAnsi="Times New Roman"/>
          <w:sz w:val="28"/>
        </w:rPr>
        <w:t xml:space="preserve">, в соответствии с которыми не допускается </w:t>
      </w:r>
      <w:r>
        <w:rPr>
          <w:rStyle w:val="Style_4_ch"/>
          <w:rFonts w:ascii="Times New Roman" w:hAnsi="Times New Roman"/>
          <w:sz w:val="28"/>
        </w:rPr>
        <w:t>продажа безалкогольных тонизирующих напитков (в том числе энергетических) в зданиях, строениях, сооружениях, помещениях, используемых для непосредственного осуществления образовательной деятельности, медицинской деятельности, деятельности в области культуры, физической культуры и спорта.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92FF99" w:val="clear"/>
        </w:rPr>
      </w:pPr>
    </w:p>
    <w:p w14:paraId="4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Раздел 6. </w:t>
      </w:r>
      <w:r>
        <w:rPr>
          <w:rFonts w:ascii="Times New Roman" w:hAnsi="Times New Roman"/>
          <w:b w:val="1"/>
          <w:sz w:val="28"/>
        </w:rPr>
        <w:t>Перечень возможных нарушений</w:t>
      </w:r>
    </w:p>
    <w:p w14:paraId="4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7"/>
        <w:gridCol w:w="2175"/>
        <w:gridCol w:w="2175"/>
        <w:gridCol w:w="1545"/>
        <w:gridCol w:w="768"/>
        <w:gridCol w:w="825"/>
        <w:gridCol w:w="615"/>
        <w:gridCol w:w="765"/>
      </w:tblGrid>
      <w:tr>
        <w:tc>
          <w:tcPr>
            <w:tcW w:type="dxa" w:w="4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нарушения</w:t>
            </w:r>
          </w:p>
        </w:tc>
        <w:tc>
          <w:tcPr>
            <w:tcW w:type="dxa" w:w="2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по предотвращению нарушений</w:t>
            </w:r>
          </w:p>
        </w:tc>
        <w:tc>
          <w:tcPr>
            <w:tcW w:type="dxa" w:w="15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Статья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Закона Камчатского края от 19.12.2008 № 209</w:t>
            </w:r>
          </w:p>
        </w:tc>
        <w:tc>
          <w:tcPr>
            <w:tcW w:type="dxa" w:w="297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штрафа</w:t>
            </w:r>
          </w:p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руб.)</w:t>
            </w:r>
          </w:p>
        </w:tc>
      </w:tr>
      <w:tr>
        <w:trPr>
          <w:trHeight w:hRule="atLeast" w:val="1224"/>
          <w:hidden w:val="0"/>
        </w:trPr>
        <w:tc>
          <w:tcPr>
            <w:tcW w:type="dxa" w:w="4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граждане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должностные лица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ЮЛ</w:t>
            </w:r>
          </w:p>
        </w:tc>
      </w:tr>
      <w:tr>
        <w:trPr>
          <w:trHeight w:hRule="atLeast" w:val="260"/>
          <w:hidden w:val="0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 xml:space="preserve">Продажа </w:t>
            </w:r>
            <w:r>
              <w:rPr>
                <w:rStyle w:val="Style_4_ch"/>
                <w:rFonts w:ascii="Times New Roman" w:hAnsi="Times New Roman"/>
                <w:sz w:val="24"/>
              </w:rPr>
              <w:t>безалк</w:t>
            </w:r>
            <w:r>
              <w:rPr>
                <w:rStyle w:val="Style_4_ch"/>
                <w:rFonts w:ascii="Times New Roman" w:hAnsi="Times New Roman"/>
                <w:sz w:val="24"/>
              </w:rPr>
              <w:t>огольных тонизирующих напитков (в том числе энергетических)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 несовершеннолетним, а также </w:t>
            </w:r>
            <w:r>
              <w:rPr>
                <w:rStyle w:val="Style_4_ch"/>
                <w:rFonts w:ascii="Times New Roman" w:hAnsi="Times New Roman"/>
                <w:sz w:val="24"/>
              </w:rPr>
              <w:t>в зданиях, строениях, сооружениях, помещениях, используемых для непосредственного осуществления образовательной деятельности, медицинской деятельности, деятельности в области культуры, физической культуры и спорта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случае возникновения сомнения в достижении покупателем совершеннолетия, продавец вправе потребовать документ, позволяющий установить возраст покупателя </w:t>
            </w:r>
            <w:r>
              <w:rPr>
                <w:rStyle w:val="Style_4_ch"/>
                <w:rFonts w:ascii="Times New Roman" w:hAnsi="Times New Roman"/>
                <w:sz w:val="24"/>
              </w:rPr>
              <w:t>безалк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огольных тонизирующих напитков (в том числе </w:t>
            </w:r>
            <w:r>
              <w:rPr>
                <w:rStyle w:val="Style_4_ch"/>
                <w:rFonts w:ascii="Times New Roman" w:hAnsi="Times New Roman"/>
                <w:sz w:val="24"/>
              </w:rPr>
              <w:t>энергетических)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 (</w:t>
            </w:r>
            <w:r>
              <w:rPr>
                <w:rStyle w:val="Style_4_ch"/>
                <w:rFonts w:ascii="Times New Roman" w:hAnsi="Times New Roman"/>
                <w:sz w:val="24"/>
              </w:rPr>
              <w:t>ст. 3 Федерального закона № 304-ФЗ)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ст.7</w:t>
            </w:r>
            <w:r>
              <w:rPr>
                <w:rFonts w:ascii="Times New Roman" w:hAnsi="Times New Roman"/>
                <w:sz w:val="24"/>
                <w:vertAlign w:val="superscript"/>
              </w:rPr>
              <w:t>10-1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100–150</w:t>
            </w:r>
          </w:p>
        </w:tc>
      </w:tr>
    </w:tbl>
    <w:p w14:paraId="63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footer"/>
    <w:basedOn w:val="Style_4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1_ch" w:type="character">
    <w:name w:val="footer"/>
    <w:basedOn w:val="Style_4_ch"/>
    <w:link w:val="Style_11"/>
    <w:rPr>
      <w:rFonts w:ascii="Times New Roman" w:hAnsi="Times New Roman"/>
      <w:sz w:val="28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Plain Text"/>
    <w:basedOn w:val="Style_4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Plain Text"/>
    <w:basedOn w:val="Style_4_ch"/>
    <w:link w:val="Style_13"/>
    <w:rPr>
      <w:rFonts w:ascii="Calibri" w:hAnsi="Calibri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0"/>
    <w:link w:val="Style_16_ch"/>
    <w:rPr>
      <w:color w:themeColor="hyperlink" w:val="0563C1"/>
      <w:u w:val="single"/>
    </w:rPr>
  </w:style>
  <w:style w:styleId="Style_16_ch" w:type="character">
    <w:name w:val="Hyperlink"/>
    <w:basedOn w:val="Style_10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Balloon Text"/>
    <w:basedOn w:val="Style_4"/>
    <w:link w:val="Style_21_ch"/>
    <w:pPr>
      <w:spacing w:after="0" w:line="240" w:lineRule="auto"/>
      <w:ind/>
    </w:pPr>
    <w:rPr>
      <w:rFonts w:ascii="Segoe UI" w:hAnsi="Segoe UI"/>
      <w:sz w:val="18"/>
    </w:rPr>
  </w:style>
  <w:style w:styleId="Style_21_ch" w:type="character">
    <w:name w:val="Balloon Text"/>
    <w:basedOn w:val="Style_4_ch"/>
    <w:link w:val="Style_21"/>
    <w:rPr>
      <w:rFonts w:ascii="Segoe UI" w:hAnsi="Segoe UI"/>
      <w:sz w:val="1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2025-05-29T22:39:43Z</dcterms:modified>
</cp:coreProperties>
</file>