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приложение 1 к постановлению Правительства Камчатского края от 17.12.2024 № 617-П «Об утверждении инвестиционной программы Камчатского края на 2025 год, на плановый период 2026–2027 годов и прогнозный период 2028–2029 годов»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>
        <w:rPr>
          <w:rFonts w:ascii="Times New Roman" w:hAnsi="Times New Roman"/>
          <w:sz w:val="28"/>
          <w:shd w:fill="auto" w:val="clear"/>
        </w:rPr>
        <w:t xml:space="preserve">приложение 1 к постановлению Правительства Камчатского края от 17.12.2024 № 617-П «Об утверждении инвестиционной программы Камчатского края на 2025 год, на плановый период 2026–2027 годов и прогнозный период 2028–2029 годов» </w:t>
      </w:r>
      <w:r>
        <w:rPr>
          <w:rFonts w:ascii="Times New Roman" w:hAnsi="Times New Roman"/>
          <w:sz w:val="28"/>
          <w:shd w:fill="auto" w:val="clear"/>
        </w:rPr>
        <w:t>следующие изменения.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 графе 39 «Срок ввода объекта в эксплуатацию, и/или нормативный срок реализации мероприятия Инвестиционной программы (год)» строки 19 заменить значение «2027 год» на значение «2030 год»;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 графе 47 «Сметная стоимость в ценах соответствующих лет или предполагаемая (предельная) стоимость, либо стоимость приобретения (тыс. рублей) строки 19 заменить значение «1 044 198,30000 тыс. рублей» на значение «2 077 500,00 тыс. рублей»;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в графе 12 «краевой бюджет» строки 7 заменить значение «10 726,93000» заменить на значение «17 410,64172»;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строку 95 изложить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1295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  <w:br/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18" w:right="851" w:gutter="0" w:header="567" w:top="1172" w:footer="0" w:bottom="1134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Style w:val="43"/>
        <w:tblW w:w="1477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"/>
        <w:gridCol w:w="476"/>
        <w:gridCol w:w="483"/>
        <w:gridCol w:w="8214"/>
        <w:gridCol w:w="607"/>
        <w:gridCol w:w="1985"/>
        <w:gridCol w:w="579"/>
        <w:gridCol w:w="1949"/>
      </w:tblGrid>
      <w:tr>
        <w:trPr/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>
          <w:trHeight w:val="344" w:hRule="atLeast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80" w:left="808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80" w:left="808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80" w:left="8080"/>
              <w:jc w:val="lef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2"/>
        <w:gridCol w:w="7868"/>
        <w:gridCol w:w="1560"/>
        <w:gridCol w:w="1560"/>
        <w:gridCol w:w="1590"/>
        <w:gridCol w:w="1480"/>
      </w:tblGrid>
      <w:tr>
        <w:trPr/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48 436 719,32964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22 045 063,03845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13 678 231,33930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5 556 832,93339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3 866 319,11665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1 983 030,09132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1 097 212,00615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885 818,08517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 «Развитие образования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1 093 849,12000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705 238,52000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314 881,90000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390 356,62000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«Развитие культуры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977 444,18406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699 202,66406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57 739,42000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637 682,92700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659 600,00000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1 500,00000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«Развитие физической культуры и спорта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915 957,44681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166 342,44245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166 342,44245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164 514,30000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1 661,80000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«Обеспечение доступным и комфортным жильем жителей Камчатского края»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4 776 475,74823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862 438,12701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743 707,73242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16 040 452,06256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10 961 169,73981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8 716 904,40471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2 241 880,53031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10 470 092,00491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2 015 459,57111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1 660 227,10844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347 700,18594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246 290,28648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3 359,99813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3 359,99813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89 220,90000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74 320,90000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74 320,90000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«Обращение с отходами производства и потребления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3 391 410,84585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2 657 410,84585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207 400,98500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«Формирование современной городской среды в Камчатском крае»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986 687,56667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693 939,40000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687 000,00000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6 939,40000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Камчатского края «Комплексное развитие сельских территорий Камчатского края»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4 756 577,60497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1 221 650,73871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879 752,20000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14 503,76942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1"/>
        <w:gridCol w:w="2053"/>
        <w:gridCol w:w="2179"/>
        <w:gridCol w:w="2088"/>
        <w:gridCol w:w="2055"/>
        <w:gridCol w:w="2000"/>
        <w:gridCol w:w="1944"/>
      </w:tblGrid>
      <w:tr>
        <w:trPr/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141 259,95882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18 145,25649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2 650 593,55045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12 501 337,49085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4 234 157,30000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7 529 316,25122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577 806,70473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56 781,91533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56 781,91533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388 610,60000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341 977,30000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46 633,30000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3 780,31706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155 346,54000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155 346,54000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335 000,00000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35 000,00000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166,34245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585,13810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18 145,25649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784 025,24267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782 100,17022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1 925,07245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2 384,80479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4 063 438,13576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503 055,60000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3 559 193,37088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1 189,16488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7 532,27673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3 524 636,20050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875 000,00000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2 081 565,39844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568 070,80206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52 899,08695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52 899,08695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14 900,00000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14 900,00000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9,86085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2 450 000,00000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334 000,00000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333 836,00000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202 861,50000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178 518,10000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24 343,40000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126 801,21884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200 593,55045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2 288 838,26964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2 035 606,30000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86 717,06940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6 457,66534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76"/>
        <w:gridCol w:w="2093"/>
        <w:gridCol w:w="1935"/>
        <w:gridCol w:w="2005"/>
        <w:gridCol w:w="1916"/>
        <w:gridCol w:w="1763"/>
        <w:gridCol w:w="1452"/>
        <w:gridCol w:w="1589"/>
      </w:tblGrid>
      <w:tr>
        <w:trPr/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160 057,23490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9 419 906,80034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5 232 009,50000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4 175 149,71639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12 747,58395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1 826 507,11000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1 820 700,00000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5 807,11000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122 894,98000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122 894,98000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323 100,00000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323 100,00000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615 957,44681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250 000,00000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365 957,44681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789 850,37855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787 910,05360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1 940,32495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1 015 844,18699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234 948,60000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780 895,58699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3 134 746,23330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1 283 090,00000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1 842 206,23330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9 450,00000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55 031,20140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55 031,20140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200 000,00000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199 800,00000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89 886,66667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88 987,80000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898,86667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160 057,23490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1 246 088,59662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1 231 183,10000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13 748,23762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1 157,25900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97"/>
        <w:gridCol w:w="1420"/>
        <w:gridCol w:w="1606"/>
        <w:gridCol w:w="1514"/>
        <w:gridCol w:w="1619"/>
        <w:gridCol w:w="1446"/>
        <w:gridCol w:w="1341"/>
        <w:gridCol w:w="1487"/>
        <w:gridCol w:w="1287"/>
        <w:gridCol w:w="1313"/>
      </w:tblGrid>
      <w:tr>
        <w:trPr/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4 351 662,00000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268 800,00000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2 135 447,48335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527 223,66200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1 420 190,85465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118 750,00000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118 750,00000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2 221 412,00000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799 197,48335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2 023,66200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1 420 190,85465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118 750,00000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118 750,00000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1 795 250,00000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150 000,00000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1 120 250,00000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525 000,00000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135 000,00000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118 800,00000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16 200,00000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199 800,00000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>
        <w:trPr/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».</w:t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72" w:gutter="0" w:header="567" w:top="141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libri Light">
    <w:charset w:val="01"/>
    <w:family w:val="roman"/>
    <w:pitch w:val="variable"/>
  </w:font>
  <w:font w:name="Consolas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basedOn w:val="DefaultParagraphFont"/>
    <w:uiPriority w:val="35"/>
    <w:qFormat/>
    <w:rPr>
      <w:b/>
      <w:bCs/>
      <w:color w:themeColor="accent1" w:val="5B9BD5"/>
      <w:sz w:val="18"/>
      <w:szCs w:val="18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2" w:customStyle="1">
    <w:name w:val="Заголовок Знак2"/>
    <w:basedOn w:val="DefaultParagraphFont"/>
    <w:uiPriority w:val="10"/>
    <w:qFormat/>
    <w:rPr>
      <w:sz w:val="48"/>
      <w:szCs w:val="48"/>
    </w:rPr>
  </w:style>
  <w:style w:type="character" w:styleId="21" w:customStyle="1">
    <w:name w:val="Подзаголовок Знак2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5" w:customStyle="1">
    <w:name w:val="Выделенная цитата Знак"/>
    <w:link w:val="IntenseQuote"/>
    <w:uiPriority w:val="30"/>
    <w:qFormat/>
    <w:rPr>
      <w:i/>
    </w:rPr>
  </w:style>
  <w:style w:type="character" w:styleId="23" w:customStyle="1">
    <w:name w:val="Верхний колонтитул Знак2"/>
    <w:basedOn w:val="DefaultParagraphFont"/>
    <w:uiPriority w:val="99"/>
    <w:qFormat/>
    <w:rPr/>
  </w:style>
  <w:style w:type="character" w:styleId="24" w:customStyle="1">
    <w:name w:val="Нижний колонтитул Знак2"/>
    <w:basedOn w:val="DefaultParagraphFont"/>
    <w:uiPriority w:val="99"/>
    <w:qFormat/>
    <w:rPr/>
  </w:style>
  <w:style w:type="character" w:styleId="Style6" w:customStyle="1">
    <w:name w:val="Название объекта Знак"/>
    <w:basedOn w:val="DefaultParagraphFont"/>
    <w:link w:val="Caption11"/>
    <w:uiPriority w:val="35"/>
    <w:qFormat/>
    <w:rPr>
      <w:b/>
      <w:bCs/>
      <w:color w:themeColor="accent1" w:val="5B9BD5"/>
      <w:sz w:val="18"/>
      <w:szCs w:val="18"/>
    </w:rPr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qFormat/>
    <w:rPr/>
  </w:style>
  <w:style w:type="character" w:styleId="25" w:customStyle="1">
    <w:name w:val="Заголовок 2 Знак"/>
    <w:qFormat/>
    <w:rPr>
      <w:rFonts w:ascii="XO Thames" w:hAnsi="XO Thames"/>
      <w:b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4" w:customStyle="1">
    <w:name w:val="Заголовок 4 Знак"/>
    <w:qFormat/>
    <w:rPr>
      <w:rFonts w:ascii="XO Thames" w:hAnsi="XO Thames"/>
      <w:b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26" w:customStyle="1">
    <w:name w:val="Оглавление 2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"/>
    <w:uiPriority w:val="99"/>
    <w:qFormat/>
    <w:rPr/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Style12" w:customStyle="1">
    <w:name w:val="Текст Знак"/>
    <w:basedOn w:val="1"/>
    <w:link w:val="PlainText"/>
    <w:qFormat/>
    <w:rPr>
      <w:rFonts w:ascii="Calibri" w:hAnsi="Calibri"/>
    </w:rPr>
  </w:style>
  <w:style w:type="character" w:styleId="Hyperlink">
    <w:name w:val="Hyperlink"/>
    <w:basedOn w:val="DefaultParagraphFont"/>
    <w:link w:val="18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1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Style14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5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6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12" w:customStyle="1">
    <w:name w:val="Заголовок Знак1"/>
    <w:basedOn w:val="DefaultParagraphFont"/>
    <w:uiPriority w:val="10"/>
    <w:qFormat/>
    <w:rPr>
      <w:rFonts w:ascii="Calibri Light" w:hAnsi="Calibri Light" w:eastAsia="Arial" w:cs="Arial" w:asciiTheme="majorHAnsi" w:cstheme="majorBidi" w:eastAsiaTheme="majorEastAsia" w:hAnsiTheme="majorHAnsi"/>
      <w:color w:val="auto"/>
      <w:spacing w:val="-10"/>
      <w:sz w:val="56"/>
      <w:szCs w:val="56"/>
    </w:rPr>
  </w:style>
  <w:style w:type="character" w:styleId="Style17" w:customStyle="1">
    <w:name w:val="Основной текст Знак"/>
    <w:basedOn w:val="DefaultParagraphFont"/>
    <w:qFormat/>
    <w:rPr/>
  </w:style>
  <w:style w:type="character" w:styleId="13" w:customStyle="1">
    <w:name w:val="Верхний колонтитул Знак1"/>
    <w:basedOn w:val="DefaultParagraphFont"/>
    <w:uiPriority w:val="99"/>
    <w:semiHidden/>
    <w:qFormat/>
    <w:rPr/>
  </w:style>
  <w:style w:type="character" w:styleId="14" w:customStyle="1">
    <w:name w:val="Текст Знак1"/>
    <w:basedOn w:val="DefaultParagraphFont"/>
    <w:uiPriority w:val="99"/>
    <w:semiHidden/>
    <w:qFormat/>
    <w:rPr>
      <w:rFonts w:ascii="Consolas" w:hAnsi="Consolas"/>
      <w:sz w:val="21"/>
      <w:szCs w:val="21"/>
    </w:rPr>
  </w:style>
  <w:style w:type="character" w:styleId="15" w:customStyle="1">
    <w:name w:val="Подзаголовок Знак1"/>
    <w:basedOn w:val="DefaultParagraphFont"/>
    <w:uiPriority w:val="11"/>
    <w:qFormat/>
    <w:rPr>
      <w:rFonts w:eastAsia="Arial" w:cs="Arial" w:cstheme="minorBidi" w:eastAsiaTheme="minorEastAsia"/>
      <w:color w:themeColor="text1" w:themeTint="a5" w:val="5A5A5A"/>
      <w:spacing w:val="15"/>
      <w:szCs w:val="22"/>
    </w:rPr>
  </w:style>
  <w:style w:type="character" w:styleId="16" w:customStyle="1">
    <w:name w:val="Нижний колонтитул Знак1"/>
    <w:basedOn w:val="DefaultParagraphFont"/>
    <w:uiPriority w:val="99"/>
    <w:semiHidden/>
    <w:qFormat/>
    <w:rPr/>
  </w:style>
  <w:style w:type="character" w:styleId="17" w:customStyle="1">
    <w:name w:val="Текст выноски Знак1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7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2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Title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7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Caption11" w:customStyle="1">
    <w:name w:val="caption11"/>
    <w:basedOn w:val="Normal"/>
    <w:link w:val="Style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1" w:customStyle="1">
    <w:name w:val="index heading11"/>
    <w:basedOn w:val="Normal"/>
    <w:qFormat/>
    <w:pPr>
      <w:suppressLineNumbers/>
    </w:pPr>
    <w:rPr>
      <w:rFonts w:cs="Lohit Devanagari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" w:customStyle="1">
    <w:name w:val="caption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" w:customStyle="1">
    <w:name w:val="caption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1" w:customStyle="1">
    <w:name w:val="caption1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11" w:customStyle="1">
    <w:name w:val="caption11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111" w:customStyle="1">
    <w:name w:val="caption111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1111" w:customStyle="1">
    <w:name w:val="caption1111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OC2">
    <w:name w:val="TOC 2"/>
    <w:next w:val="Normal"/>
    <w:link w:val="26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23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1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1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2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1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1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2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2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6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9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pPr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pPr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both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Font9" w:customStyle="1">
    <w:name w:val="font9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65" w:customStyle="1">
    <w:name w:val="xl65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6" w:customStyle="1">
    <w:name w:val="xl66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0" w:customStyle="1">
    <w:name w:val="xl90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4" w:customStyle="1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6" w:customStyle="1">
    <w:name w:val="xl96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7" w:customStyle="1">
    <w:name w:val="xl97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1" w:customStyle="1">
    <w:name w:val="xl101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2" w:customStyle="1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7" w:customStyle="1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26" w:customStyle="1">
    <w:name w:val="xl1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7" w:customStyle="1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28" w:customStyle="1">
    <w:name w:val="xl1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29" w:customStyle="1">
    <w:name w:val="xl12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0" w:customStyle="1">
    <w:name w:val="xl1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31" w:customStyle="1">
    <w:name w:val="xl1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2" w:customStyle="1">
    <w:name w:val="xl13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33" w:customStyle="1">
    <w:name w:val="xl1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Style23" w:customStyle="1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8" w:leader="none"/>
        <w:tab w:val="right" w:pos="9637" w:leader="none"/>
      </w:tabs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>
      <w:spacing w:lineRule="auto" w:line="240" w:before="0" w:after="0"/>
      <w:ind w:hanging="220" w:left="220"/>
    </w:pPr>
    <w:rPr/>
  </w:style>
  <w:style w:type="paragraph" w:styleId="Xl134" w:customStyle="1">
    <w:name w:val="xl1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5" w:customStyle="1">
    <w:name w:val="xl13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6" w:customStyle="1">
    <w:name w:val="xl1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7" w:customStyle="1">
    <w:name w:val="xl13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8" w:customStyle="1">
    <w:name w:val="xl1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39" w:customStyle="1">
    <w:name w:val="xl1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40" w:customStyle="1">
    <w:name w:val="xl14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sz w:val="20"/>
    </w:rPr>
  </w:style>
  <w:style w:type="paragraph" w:styleId="Xl141" w:customStyle="1">
    <w:name w:val="xl1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/>
      <w:sz w:val="20"/>
    </w:rPr>
  </w:style>
  <w:style w:type="paragraph" w:styleId="Xl142" w:customStyle="1">
    <w:name w:val="xl14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333333"/>
      <w:sz w:val="20"/>
    </w:rPr>
  </w:style>
  <w:style w:type="paragraph" w:styleId="Xl143" w:customStyle="1">
    <w:name w:val="xl14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44" w:customStyle="1">
    <w:name w:val="xl14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45" w:customStyle="1">
    <w:name w:val="xl14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46" w:customStyle="1">
    <w:name w:val="xl1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147" w:customStyle="1">
    <w:name w:val="xl14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c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styleId="29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aff9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d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a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0">
    <w:name w:val="Сетка таблицы3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F355-0855-4DF8-A75B-37456986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Application>LibreOffice/7.6.7.2$Linux_X86_64 LibreOffice_project/60$Build-2</Application>
  <AppVersion>15.0000</AppVersion>
  <Pages>4</Pages>
  <Words>1023</Words>
  <Characters>6570</Characters>
  <CharactersWithSpaces>7110</CharactersWithSpaces>
  <Paragraphs>480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2025-04-04T01:10:00Z</dcterms:created>
  <dc:creator>Olga</dc:creator>
  <dc:description/>
  <dc:language>ru-RU</dc:language>
  <cp:lastModifiedBy/>
  <dcterms:modified xsi:type="dcterms:W3CDTF">2025-05-29T19:01:57Z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