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74">
            <wp:simplePos x="0" y="0"/>
            <wp:positionH relativeFrom="margin">
              <wp:align>center</wp:align>
            </wp:positionH>
            <wp:positionV relativeFrom="paragraph">
              <wp:posOffset>635</wp:posOffset>
            </wp:positionV>
            <wp:extent cx="647700" cy="807720"/>
            <wp:effectExtent l="0" t="0" r="0" b="0"/>
            <wp:wrapTight wrapText="bothSides">
              <wp:wrapPolygon edited="0">
                <wp:start x="-63" y="0"/>
                <wp:lineTo x="-63" y="20835"/>
                <wp:lineTo x="20905" y="20835"/>
                <wp:lineTo x="20905" y="0"/>
                <wp:lineTo x="-63" y="0"/>
              </wp:wrapPolygon>
            </wp:wrapTight>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tbl>
      <w:tblPr>
        <w:tblStyle w:val="Style_3"/>
        <w:tblW w:w="4253" w:type="dxa"/>
        <w:jc w:val="left"/>
        <w:tblInd w:w="0" w:type="dxa"/>
        <w:tblLayout w:type="fixed"/>
        <w:tblCellMar>
          <w:top w:w="0" w:type="dxa"/>
          <w:left w:w="0" w:type="dxa"/>
          <w:bottom w:w="0" w:type="dxa"/>
          <w:right w:w="0" w:type="dxa"/>
        </w:tblCellMar>
      </w:tblPr>
      <w:tblGrid>
        <w:gridCol w:w="4253"/>
      </w:tblGrid>
      <w:tr>
        <w:trPr>
          <w:trHeight w:val="234" w:hRule="atLeast"/>
        </w:trPr>
        <w:tc>
          <w:tcPr>
            <w:tcW w:w="4253" w:type="dxa"/>
            <w:tcBorders/>
          </w:tcPr>
          <w:p>
            <w:pPr>
              <w:pStyle w:val="Normal"/>
              <w:spacing w:lineRule="auto" w:line="240" w:before="0" w:after="0"/>
              <w:ind w:hanging="142" w:left="142" w:right="0"/>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spacing w:lineRule="auto" w:line="240" w:before="0" w:after="0"/>
              <w:ind w:hanging="0" w:left="0" w:right="0"/>
              <w:jc w:val="center"/>
              <w:rPr>
                <w:rFonts w:ascii="Times New Roman" w:hAnsi="Times New Roman"/>
                <w:u w:val="single"/>
              </w:rPr>
            </w:pPr>
            <w:r>
              <w:rPr>
                <w:rFonts w:ascii="Times New Roman" w:hAnsi="Times New Roman"/>
                <w:spacing w:val="0"/>
                <w:kern w:val="0"/>
                <w:sz w:val="22"/>
                <w:szCs w:val="20"/>
              </w:rPr>
              <w:t>г. Петропавловск-Камчатский</w:t>
            </w:r>
          </w:p>
        </w:tc>
      </w:tr>
      <w:tr>
        <w:trPr>
          <w:trHeight w:val="80" w:hRule="atLeast"/>
        </w:trPr>
        <w:tc>
          <w:tcPr>
            <w:tcW w:w="4253" w:type="dxa"/>
            <w:tcBorders/>
          </w:tcPr>
          <w:p>
            <w:pPr>
              <w:pStyle w:val="Normal"/>
              <w:spacing w:lineRule="auto" w:line="240" w:before="0" w:after="0"/>
              <w:ind w:hanging="0" w:left="0" w:right="0"/>
              <w:jc w:val="both"/>
              <w:rPr>
                <w:rFonts w:ascii="Times New Roman" w:hAnsi="Times New Roman"/>
                <w:sz w:val="20"/>
              </w:rPr>
            </w:pPr>
            <w:r>
              <w:rPr>
                <w:rFonts w:ascii="Times New Roman" w:hAnsi="Times New Roman"/>
                <w:spacing w:val="0"/>
                <w:kern w:val="0"/>
                <w:sz w:val="20"/>
                <w:szCs w:val="20"/>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b/>
          <w:sz w:val="28"/>
        </w:rPr>
      </w:pPr>
      <w:r>
        <w:rPr>
          <w:rFonts w:ascii="Times New Roman" w:hAnsi="Times New Roman"/>
          <w:b/>
          <w:sz w:val="28"/>
        </w:rPr>
        <w:t xml:space="preserve">О внесении изменений в постановление Правительства Камчатского края от 04.09.2024 № 426-П «Об утверждении Порядка </w:t>
      </w:r>
      <w:r>
        <w:rPr>
          <w:rFonts w:ascii="Times New Roman" w:hAnsi="Times New Roman"/>
          <w:b/>
          <w:color w:val="000000"/>
          <w:sz w:val="28"/>
        </w:rPr>
        <w:t>предоставления в 2024–2026 годах из краевого бюджета государственной финансовой поддержки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и (или) развития бизнеса и проведения отбора получателей субсидии</w:t>
      </w:r>
      <w:r>
        <w:rPr>
          <w:rFonts w:ascii="Times New Roman" w:hAnsi="Times New Roman"/>
          <w:b/>
          <w:sz w:val="28"/>
        </w:rPr>
        <w:t>»</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Внести в постановление Правительства Камчатского края от 04.09.2024 № 426-П «</w:t>
      </w:r>
      <w:r>
        <w:rPr>
          <w:rFonts w:ascii="Times New Roman" w:hAnsi="Times New Roman"/>
          <w:b w:val="false"/>
          <w:sz w:val="28"/>
        </w:rPr>
        <w:t xml:space="preserve">Об утверждении Порядка </w:t>
      </w:r>
      <w:r>
        <w:rPr>
          <w:rFonts w:ascii="Times New Roman" w:hAnsi="Times New Roman"/>
          <w:b w:val="false"/>
          <w:color w:val="000000"/>
          <w:sz w:val="28"/>
        </w:rPr>
        <w:t>предоставления в 2024–2026 годах из краевого бюджета государственной финансовой поддержки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и (или) развития бизнеса и проведения отбора получателей субсидии</w:t>
      </w:r>
      <w:r>
        <w:rPr>
          <w:rFonts w:ascii="Times New Roman" w:hAnsi="Times New Roman"/>
          <w:sz w:val="28"/>
        </w:rPr>
        <w:t>» изменения, согласно приложению к настоящему постановлению.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3"/>
        <w:tblW w:w="9670" w:type="dxa"/>
        <w:jc w:val="left"/>
        <w:tblInd w:w="-34" w:type="dxa"/>
        <w:tblLayout w:type="fixed"/>
        <w:tblCellMar>
          <w:top w:w="0" w:type="dxa"/>
          <w:left w:w="0" w:type="dxa"/>
          <w:bottom w:w="0" w:type="dxa"/>
          <w:right w:w="0" w:type="dxa"/>
        </w:tblCellMar>
      </w:tblPr>
      <w:tblGrid>
        <w:gridCol w:w="3574"/>
        <w:gridCol w:w="3546"/>
        <w:gridCol w:w="2550"/>
      </w:tblGrid>
      <w:tr>
        <w:trPr>
          <w:trHeight w:val="2220" w:hRule="atLeast"/>
        </w:trPr>
        <w:tc>
          <w:tcPr>
            <w:tcW w:w="3574" w:type="dxa"/>
            <w:tcBorders/>
            <w:shd w:fill="auto" w:val="clear"/>
          </w:tcPr>
          <w:p>
            <w:pPr>
              <w:pStyle w:val="Normal"/>
              <w:spacing w:lineRule="auto" w:line="240" w:before="0" w:after="0"/>
              <w:ind w:hanging="0" w:left="30" w:right="27"/>
              <w:jc w:val="left"/>
              <w:rPr>
                <w:rFonts w:ascii="Times New Roman" w:hAnsi="Times New Roman"/>
                <w:color w:themeColor="text1" w:val="000000"/>
                <w:sz w:val="24"/>
              </w:rPr>
            </w:pPr>
            <w:r>
              <w:rPr>
                <w:rFonts w:ascii="Times New Roman" w:hAnsi="Times New Roman"/>
                <w:color w:themeColor="text1" w:val="000000"/>
                <w:spacing w:val="0"/>
                <w:kern w:val="0"/>
                <w:sz w:val="28"/>
                <w:szCs w:val="20"/>
              </w:rPr>
              <w:t xml:space="preserve">Председатель Правительства </w:t>
            </w:r>
            <w:r>
              <w:rPr>
                <w:color w:themeColor="text1" w:val="000000"/>
                <w:spacing w:val="0"/>
                <w:kern w:val="0"/>
                <w:sz w:val="22"/>
                <w:szCs w:val="20"/>
              </w:rPr>
              <w:br/>
            </w:r>
            <w:r>
              <w:rPr>
                <w:rFonts w:ascii="Times New Roman" w:hAnsi="Times New Roman"/>
                <w:color w:themeColor="text1" w:val="000000"/>
                <w:spacing w:val="0"/>
                <w:kern w:val="0"/>
                <w:sz w:val="28"/>
                <w:szCs w:val="20"/>
              </w:rPr>
              <w:t>Камчатского края</w:t>
            </w:r>
          </w:p>
          <w:p>
            <w:pPr>
              <w:pStyle w:val="Normal"/>
              <w:spacing w:lineRule="auto" w:line="240" w:before="0" w:after="0"/>
              <w:ind w:hanging="0" w:left="30" w:right="27"/>
              <w:jc w:val="left"/>
              <w:rPr>
                <w:rFonts w:ascii="Times New Roman" w:hAnsi="Times New Roman"/>
                <w:color w:themeColor="text1" w:val="000000"/>
                <w:sz w:val="24"/>
              </w:rPr>
            </w:pPr>
            <w:r>
              <w:rPr>
                <w:rFonts w:ascii="Times New Roman" w:hAnsi="Times New Roman"/>
                <w:color w:themeColor="text1" w:val="000000"/>
                <w:spacing w:val="0"/>
                <w:kern w:val="0"/>
                <w:sz w:val="24"/>
                <w:szCs w:val="20"/>
              </w:rPr>
            </w:r>
          </w:p>
        </w:tc>
        <w:tc>
          <w:tcPr>
            <w:tcW w:w="3546" w:type="dxa"/>
            <w:tcBorders/>
            <w:shd w:fill="auto" w:val="clear"/>
          </w:tcPr>
          <w:p>
            <w:pPr>
              <w:pStyle w:val="Normal"/>
              <w:spacing w:lineRule="auto" w:line="240" w:before="0" w:after="0"/>
              <w:ind w:hanging="3" w:left="3" w:right="0"/>
              <w:jc w:val="left"/>
              <w:rPr>
                <w:rFonts w:ascii="Times New Roman" w:hAnsi="Times New Roman"/>
                <w:color w:themeColor="text1" w:val="000000"/>
                <w:sz w:val="24"/>
              </w:rPr>
            </w:pPr>
            <w:r>
              <w:rPr>
                <w:rFonts w:ascii="Times New Roman" w:hAnsi="Times New Roman"/>
                <w:color w:themeColor="text1" w:val="000000"/>
                <w:spacing w:val="0"/>
                <w:kern w:val="0"/>
                <w:sz w:val="24"/>
                <w:szCs w:val="20"/>
              </w:rPr>
            </w:r>
          </w:p>
          <w:p>
            <w:pPr>
              <w:pStyle w:val="Normal"/>
              <w:spacing w:lineRule="auto" w:line="240" w:before="0" w:after="0"/>
              <w:ind w:hanging="3" w:left="3" w:right="0"/>
              <w:jc w:val="left"/>
              <w:rPr>
                <w:rFonts w:ascii="Times New Roman" w:hAnsi="Times New Roman"/>
                <w:color w:themeColor="text1" w:val="000000"/>
                <w:sz w:val="24"/>
              </w:rPr>
            </w:pPr>
            <w:r>
              <w:rPr>
                <w:rFonts w:ascii="Times New Roman" w:hAnsi="Times New Roman"/>
                <w:color w:themeColor="text1" w:val="000000"/>
                <w:spacing w:val="0"/>
                <w:kern w:val="0"/>
                <w:sz w:val="24"/>
                <w:szCs w:val="20"/>
              </w:rPr>
            </w:r>
          </w:p>
          <w:p>
            <w:pPr>
              <w:pStyle w:val="Normal"/>
              <w:spacing w:lineRule="auto" w:line="240" w:before="0" w:after="0"/>
              <w:ind w:hanging="0" w:left="-1130" w:right="0"/>
              <w:jc w:val="left"/>
              <w:rPr>
                <w:rFonts w:ascii="Times New Roman" w:hAnsi="Times New Roman"/>
                <w:color w:themeColor="text1" w:val="000000"/>
                <w:sz w:val="24"/>
              </w:rPr>
            </w:pPr>
            <w:bookmarkStart w:id="1" w:name="SIGNERSTAMP1"/>
            <w:r>
              <w:rPr>
                <w:rFonts w:ascii="Times New Roman" w:hAnsi="Times New Roman"/>
                <w:color w:themeColor="background1" w:val="FFFFFF"/>
                <w:spacing w:val="0"/>
                <w:kern w:val="0"/>
                <w:sz w:val="24"/>
                <w:szCs w:val="20"/>
              </w:rPr>
              <w:t>[горизонтальный штамп подписи 1]</w:t>
            </w:r>
            <w:bookmarkEnd w:id="1"/>
          </w:p>
        </w:tc>
        <w:tc>
          <w:tcPr>
            <w:tcW w:w="2550" w:type="dxa"/>
            <w:tcBorders/>
            <w:shd w:fill="auto" w:val="clear"/>
          </w:tcPr>
          <w:p>
            <w:pPr>
              <w:pStyle w:val="Normal"/>
              <w:spacing w:lineRule="auto" w:line="240" w:before="0" w:after="0"/>
              <w:ind w:hanging="0" w:left="0" w:right="0"/>
              <w:jc w:val="right"/>
              <w:rPr>
                <w:rFonts w:ascii="Times New Roman" w:hAnsi="Times New Roman"/>
                <w:color w:themeColor="text1" w:val="000000"/>
                <w:sz w:val="28"/>
              </w:rPr>
            </w:pPr>
            <w:r>
              <w:rPr>
                <w:rFonts w:ascii="Times New Roman" w:hAnsi="Times New Roman"/>
                <w:color w:themeColor="text1" w:val="000000"/>
                <w:spacing w:val="0"/>
                <w:kern w:val="0"/>
                <w:sz w:val="28"/>
                <w:szCs w:val="20"/>
              </w:rPr>
            </w:r>
          </w:p>
          <w:p>
            <w:pPr>
              <w:pStyle w:val="Normal"/>
              <w:spacing w:lineRule="auto" w:line="240" w:before="0" w:after="0"/>
              <w:ind w:hanging="0" w:left="0" w:right="0"/>
              <w:jc w:val="right"/>
              <w:rPr>
                <w:rFonts w:ascii="Times New Roman" w:hAnsi="Times New Roman"/>
                <w:color w:themeColor="text1" w:val="000000"/>
                <w:sz w:val="28"/>
              </w:rPr>
            </w:pPr>
            <w:r>
              <w:rPr>
                <w:rFonts w:ascii="Times New Roman" w:hAnsi="Times New Roman"/>
                <w:color w:themeColor="text1" w:val="000000"/>
                <w:spacing w:val="0"/>
                <w:kern w:val="0"/>
                <w:sz w:val="28"/>
                <w:szCs w:val="20"/>
              </w:rPr>
              <w:t>Ю.С. Морозова</w:t>
            </w:r>
          </w:p>
        </w:tc>
      </w:tr>
    </w:tbl>
    <w:p>
      <w:pPr>
        <w:pStyle w:val="Normal"/>
        <w:spacing w:lineRule="auto" w:line="240" w:before="0" w:after="0"/>
        <w:rPr>
          <w:rFonts w:ascii="Times New Roman" w:hAnsi="Times New Roman"/>
          <w:sz w:val="28"/>
        </w:rPr>
      </w:pPr>
      <w:r>
        <w:rPr>
          <w:rFonts w:ascii="Times New Roman" w:hAnsi="Times New Roman"/>
          <w:sz w:val="28"/>
        </w:rPr>
      </w:r>
      <w:r>
        <w:br w:type="page"/>
      </w:r>
    </w:p>
    <w:tbl>
      <w:tblPr>
        <w:tblStyle w:val="Style_4"/>
        <w:tblW w:w="9636" w:type="dxa"/>
        <w:jc w:val="left"/>
        <w:tblInd w:w="0" w:type="dxa"/>
        <w:tblLayout w:type="fixed"/>
        <w:tblCellMar>
          <w:top w:w="0" w:type="dxa"/>
          <w:left w:w="108" w:type="dxa"/>
          <w:bottom w:w="0" w:type="dxa"/>
          <w:right w:w="108" w:type="dxa"/>
        </w:tblCellMar>
      </w:tblPr>
      <w:tblGrid>
        <w:gridCol w:w="476"/>
        <w:gridCol w:w="479"/>
        <w:gridCol w:w="481"/>
        <w:gridCol w:w="3668"/>
        <w:gridCol w:w="481"/>
        <w:gridCol w:w="1867"/>
        <w:gridCol w:w="489"/>
        <w:gridCol w:w="1693"/>
      </w:tblGrid>
      <w:tr>
        <w:trPr/>
        <w:tc>
          <w:tcPr>
            <w:tcW w:w="476" w:type="dxa"/>
            <w:tcBorders>
              <w:top w:val="nil"/>
              <w:left w:val="nil"/>
              <w:bottom w:val="nil"/>
              <w:right w:val="nil"/>
            </w:tcBorders>
          </w:tcPr>
          <w:p>
            <w:pPr>
              <w:pStyle w:val="Normal"/>
              <w:pageBreakBefore/>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479"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481"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3668"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4530" w:type="dxa"/>
            <w:gridSpan w:val="4"/>
            <w:tcBorders>
              <w:top w:val="nil"/>
              <w:left w:val="nil"/>
              <w:bottom w:val="nil"/>
              <w:right w:val="nil"/>
            </w:tcBorders>
          </w:tcPr>
          <w:p>
            <w:pPr>
              <w:pStyle w:val="Normal"/>
              <w:widowControl w:val="false"/>
              <w:spacing w:lineRule="auto" w:line="240" w:before="0" w:after="0"/>
              <w:ind w:hanging="8079" w:left="8079" w:right="0"/>
              <w:jc w:val="left"/>
              <w:rPr>
                <w:rFonts w:ascii="Times New Roman" w:hAnsi="Times New Roman"/>
                <w:sz w:val="28"/>
              </w:rPr>
            </w:pPr>
            <w:r>
              <w:rPr>
                <w:rFonts w:ascii="Times New Roman" w:hAnsi="Times New Roman"/>
                <w:color w:val="000000"/>
                <w:spacing w:val="0"/>
                <w:kern w:val="0"/>
                <w:sz w:val="28"/>
                <w:szCs w:val="20"/>
              </w:rPr>
              <w:t>Приложение к постановлению</w:t>
            </w:r>
          </w:p>
        </w:tc>
      </w:tr>
      <w:tr>
        <w:trPr/>
        <w:tc>
          <w:tcPr>
            <w:tcW w:w="476"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479"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481"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3668" w:type="dxa"/>
            <w:tcBorders>
              <w:top w:val="nil"/>
              <w:left w:val="nil"/>
              <w:bottom w:val="nil"/>
              <w:right w:val="nil"/>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4530" w:type="dxa"/>
            <w:gridSpan w:val="4"/>
            <w:tcBorders>
              <w:top w:val="nil"/>
              <w:left w:val="nil"/>
              <w:bottom w:val="nil"/>
              <w:right w:val="nil"/>
            </w:tcBorders>
          </w:tcPr>
          <w:p>
            <w:pPr>
              <w:pStyle w:val="Normal"/>
              <w:widowControl w:val="false"/>
              <w:spacing w:lineRule="auto" w:line="240" w:before="0" w:after="0"/>
              <w:ind w:hanging="8079" w:left="8079" w:right="0"/>
              <w:jc w:val="left"/>
              <w:rPr>
                <w:rFonts w:ascii="Times New Roman" w:hAnsi="Times New Roman"/>
                <w:sz w:val="28"/>
              </w:rPr>
            </w:pPr>
            <w:r>
              <w:rPr>
                <w:rFonts w:ascii="Times New Roman" w:hAnsi="Times New Roman"/>
                <w:color w:val="000000"/>
                <w:spacing w:val="0"/>
                <w:kern w:val="0"/>
                <w:sz w:val="28"/>
                <w:szCs w:val="20"/>
              </w:rPr>
              <w:t>Правительства Камчатского края</w:t>
            </w:r>
          </w:p>
        </w:tc>
      </w:tr>
      <w:tr>
        <w:trPr/>
        <w:tc>
          <w:tcPr>
            <w:tcW w:w="476"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r>
          </w:p>
        </w:tc>
        <w:tc>
          <w:tcPr>
            <w:tcW w:w="479"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r>
          </w:p>
        </w:tc>
        <w:tc>
          <w:tcPr>
            <w:tcW w:w="481"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r>
          </w:p>
        </w:tc>
        <w:tc>
          <w:tcPr>
            <w:tcW w:w="3668"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r>
          </w:p>
        </w:tc>
        <w:tc>
          <w:tcPr>
            <w:tcW w:w="481"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color w:val="000000"/>
                <w:spacing w:val="0"/>
                <w:kern w:val="0"/>
                <w:sz w:val="28"/>
                <w:szCs w:val="20"/>
              </w:rPr>
              <w:t>от</w:t>
            </w:r>
          </w:p>
        </w:tc>
        <w:tc>
          <w:tcPr>
            <w:tcW w:w="1867"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w:t>
            </w:r>
            <w:r>
              <w:rPr>
                <w:rFonts w:ascii="Times New Roman" w:hAnsi="Times New Roman"/>
                <w:color w:themeColor="background1" w:val="FFFFFF"/>
                <w:spacing w:val="0"/>
                <w:kern w:val="0"/>
                <w:sz w:val="16"/>
                <w:szCs w:val="20"/>
              </w:rPr>
              <w:t>EGDATESTAMP]</w:t>
            </w:r>
          </w:p>
        </w:tc>
        <w:tc>
          <w:tcPr>
            <w:tcW w:w="489"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sz w:val="28"/>
              </w:rPr>
            </w:pPr>
            <w:r>
              <w:rPr>
                <w:rFonts w:ascii="Times New Roman" w:hAnsi="Times New Roman"/>
                <w:color w:val="000000"/>
                <w:spacing w:val="0"/>
                <w:kern w:val="0"/>
                <w:sz w:val="28"/>
                <w:szCs w:val="20"/>
              </w:rPr>
              <w:t>№</w:t>
            </w:r>
          </w:p>
        </w:tc>
        <w:tc>
          <w:tcPr>
            <w:tcW w:w="1693" w:type="dxa"/>
            <w:tcBorders>
              <w:top w:val="nil"/>
              <w:left w:val="nil"/>
              <w:bottom w:val="nil"/>
              <w:right w:val="nil"/>
            </w:tcBorders>
          </w:tcPr>
          <w:p>
            <w:pPr>
              <w:pStyle w:val="Normal"/>
              <w:widowControl/>
              <w:spacing w:lineRule="auto" w:line="240" w:before="0" w:after="60"/>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w:t>
            </w:r>
            <w:r>
              <w:rPr>
                <w:rFonts w:ascii="Times New Roman" w:hAnsi="Times New Roman"/>
                <w:color w:themeColor="background1" w:val="FFFFFF"/>
                <w:spacing w:val="0"/>
                <w:kern w:val="0"/>
                <w:sz w:val="16"/>
                <w:szCs w:val="20"/>
              </w:rPr>
              <w:t>EGNUMSTAMP]</w:t>
            </w:r>
          </w:p>
        </w:tc>
      </w:tr>
    </w:tbl>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b w:val="false"/>
          <w:sz w:val="28"/>
        </w:rPr>
      </w:pPr>
      <w:r>
        <w:rPr>
          <w:rFonts w:ascii="Times New Roman" w:hAnsi="Times New Roman"/>
          <w:sz w:val="28"/>
        </w:rPr>
        <w:t xml:space="preserve">Изменения </w:t>
      </w:r>
      <w:r>
        <w:rPr/>
        <w:br/>
      </w:r>
      <w:r>
        <w:rPr>
          <w:rFonts w:ascii="Times New Roman" w:hAnsi="Times New Roman"/>
          <w:sz w:val="28"/>
        </w:rPr>
        <w:t>в постановление Правительства Камчатского края от</w:t>
      </w:r>
      <w:r>
        <w:rPr>
          <w:rFonts w:ascii="Times New Roman" w:hAnsi="Times New Roman"/>
          <w:b w:val="false"/>
          <w:sz w:val="28"/>
        </w:rPr>
        <w:t xml:space="preserve"> 04.09.2024 № 426-П </w:t>
      </w:r>
      <w:r>
        <w:rPr/>
        <w:br/>
      </w:r>
      <w:r>
        <w:rPr>
          <w:rFonts w:ascii="Times New Roman" w:hAnsi="Times New Roman"/>
          <w:b w:val="false"/>
          <w:sz w:val="28"/>
        </w:rPr>
        <w:t xml:space="preserve">«Об утверждении Порядка </w:t>
      </w:r>
      <w:r>
        <w:rPr>
          <w:rFonts w:ascii="Times New Roman" w:hAnsi="Times New Roman"/>
          <w:b w:val="false"/>
          <w:color w:val="000000"/>
          <w:sz w:val="28"/>
        </w:rPr>
        <w:t>предоставления в 2024–2026 годах из краевого бюджета государственной финансовой поддержки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и (или) развития бизнеса и проведения отбора получателей субсидии</w:t>
      </w:r>
      <w:r>
        <w:rPr>
          <w:rFonts w:ascii="Times New Roman" w:hAnsi="Times New Roman"/>
          <w:b w:val="false"/>
          <w:sz w:val="28"/>
        </w:rPr>
        <w:t>»</w:t>
      </w:r>
    </w:p>
    <w:p>
      <w:pPr>
        <w:pStyle w:val="Normal"/>
        <w:spacing w:lineRule="auto" w:line="240" w:before="0" w:after="0"/>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 В наименовании слова «в 2024–2026 годах» заменить словами </w:t>
      </w:r>
      <w:r>
        <w:rPr/>
        <w:br/>
      </w:r>
      <w:r>
        <w:rPr>
          <w:rFonts w:ascii="Times New Roman" w:hAnsi="Times New Roman"/>
          <w:sz w:val="28"/>
        </w:rPr>
        <w:t>«в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В части 1 слова «в 2024–2026 годах» заменить словами «в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В приложении: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 наименовании слова «в 2024–2026 годах» заменить словами «в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в части 1 слова «в 2024–2026 годах» заменить словами «в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3) в части 2 слова «в 2024–2026 годах» заменить словами </w:t>
      </w:r>
      <w:r>
        <w:rPr/>
        <w:br/>
      </w:r>
      <w:r>
        <w:rPr>
          <w:rFonts w:ascii="Times New Roman" w:hAnsi="Times New Roman"/>
          <w:sz w:val="28"/>
        </w:rPr>
        <w:t>«в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в части 3:</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пункт 2 признать утратившим силу;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дополнить пунктом 3</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w:t>
      </w:r>
      <w:r>
        <w:rPr>
          <w:rFonts w:ascii="Times New Roman" w:hAnsi="Times New Roman"/>
          <w:sz w:val="28"/>
          <w:vertAlign w:val="superscript"/>
        </w:rPr>
        <w:t>1</w:t>
      </w:r>
      <w:r>
        <w:rPr>
          <w:rFonts w:ascii="Times New Roman" w:hAnsi="Times New Roman"/>
          <w:sz w:val="28"/>
        </w:rPr>
        <w:t>) возврат заявок на доработку;»;</w:t>
      </w:r>
    </w:p>
    <w:p>
      <w:pPr>
        <w:pStyle w:val="Normal"/>
        <w:spacing w:lineRule="auto" w:line="240" w:before="0" w:after="0"/>
        <w:ind w:firstLine="709" w:left="0" w:right="0"/>
        <w:jc w:val="both"/>
        <w:rPr/>
      </w:pPr>
      <w:r>
        <w:rPr>
          <w:rFonts w:ascii="Times New Roman" w:hAnsi="Times New Roman"/>
          <w:sz w:val="28"/>
        </w:rPr>
        <w:t>в) пункт 5 изложить в следующей редакции:</w:t>
      </w:r>
    </w:p>
    <w:p>
      <w:pPr>
        <w:pStyle w:val="Normal"/>
        <w:spacing w:lineRule="auto" w:line="240" w:before="0" w:after="0"/>
        <w:ind w:firstLine="709" w:left="0" w:right="0"/>
        <w:jc w:val="both"/>
        <w:rPr/>
      </w:pPr>
      <w:r>
        <w:rPr>
          <w:rFonts w:ascii="Times New Roman" w:hAnsi="Times New Roman"/>
          <w:sz w:val="28"/>
        </w:rPr>
        <w:t>«5) осуществление запроса у участника отбора разъяснения в отношении документов и информации с использованием государственной интегрированной информационной системы управления общественными финансами «Электронный бюджет» с использованием Портала предоставления мер финансовой государственной поддержки (далее – система «Электронный бюджет»);»;</w:t>
      </w:r>
    </w:p>
    <w:p>
      <w:pPr>
        <w:pStyle w:val="Normal"/>
        <w:spacing w:lineRule="auto" w:line="240" w:before="0" w:after="0"/>
        <w:ind w:firstLine="709" w:left="0" w:right="0"/>
        <w:jc w:val="both"/>
        <w:rPr/>
      </w:pPr>
      <w:r>
        <w:rPr>
          <w:rFonts w:ascii="Times New Roman" w:hAnsi="Times New Roman"/>
          <w:sz w:val="28"/>
        </w:rPr>
        <w:t>г) пункт 6 изложить в следующей редакции:</w:t>
      </w:r>
    </w:p>
    <w:p>
      <w:pPr>
        <w:pStyle w:val="Normal"/>
        <w:spacing w:lineRule="auto" w:line="240" w:before="0" w:after="0"/>
        <w:ind w:firstLine="709" w:left="0" w:right="0"/>
        <w:jc w:val="both"/>
        <w:rPr/>
      </w:pPr>
      <w:r>
        <w:rPr>
          <w:rFonts w:ascii="Times New Roman" w:hAnsi="Times New Roman"/>
          <w:sz w:val="28"/>
        </w:rPr>
        <w:t>«6) направление ответов на запросы участников отбора о разъяснении положений о проведении отбора;»;</w:t>
      </w:r>
    </w:p>
    <w:p>
      <w:pPr>
        <w:pStyle w:val="Normal"/>
        <w:spacing w:lineRule="auto" w:line="240" w:before="0" w:after="0"/>
        <w:ind w:firstLine="709" w:left="0" w:right="0"/>
        <w:jc w:val="both"/>
        <w:rPr/>
      </w:pPr>
      <w:r>
        <w:rPr>
          <w:rFonts w:ascii="Times New Roman" w:hAnsi="Times New Roman"/>
          <w:sz w:val="28"/>
        </w:rPr>
        <w:t>5) в абзаце первом части 5 после слов «бюджетных обязательств» дополнить словами «на предоставление субсидии», слова «предусмотренных законом Камчатского края о краевом бюджете на соответствующий финансовый год и на плановый период,» исключить;</w:t>
      </w:r>
    </w:p>
    <w:p>
      <w:pPr>
        <w:pStyle w:val="Normal"/>
        <w:spacing w:lineRule="auto" w:line="240" w:before="0" w:after="0"/>
        <w:ind w:firstLine="709" w:left="0" w:right="0"/>
        <w:jc w:val="both"/>
        <w:rPr/>
      </w:pPr>
      <w:r>
        <w:rPr>
          <w:rFonts w:ascii="Times New Roman" w:hAnsi="Times New Roman"/>
          <w:sz w:val="28"/>
        </w:rPr>
        <w:t>6) в части 7:</w:t>
      </w:r>
    </w:p>
    <w:p>
      <w:pPr>
        <w:pStyle w:val="Normal"/>
        <w:spacing w:lineRule="auto" w:line="240" w:before="0" w:after="0"/>
        <w:ind w:firstLine="709" w:left="0" w:right="0"/>
        <w:jc w:val="both"/>
        <w:rPr/>
      </w:pPr>
      <w:r>
        <w:rPr>
          <w:rFonts w:ascii="Times New Roman" w:hAnsi="Times New Roman"/>
          <w:strike w:val="false"/>
          <w:dstrike w:val="false"/>
          <w:sz w:val="28"/>
        </w:rPr>
        <w:t>а) в пункте 3 после слов «направившие в Министерство» дополнить словами «в системе «Электронный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пункте 5 слова «являющийся частью заявки» заменить словами «представляемый в составе заявки»;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пункт 6 дополнить словами «, в соответствии с бизнес-планом»;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 в абзаце первом в части 9 после слова «являются» дополнить словами «</w:t>
      </w:r>
      <w:r>
        <w:rPr>
          <w:rFonts w:ascii="Times New Roman" w:hAnsi="Times New Roman"/>
          <w:color w:val="000000"/>
          <w:sz w:val="28"/>
        </w:rPr>
        <w:t>расходы, в связи с приобретением товаров, работ, услуг согласно бизнес-плану, для создания и (или) развития бизнеса в сфере промышленности и высокотехнологичного производства</w:t>
      </w:r>
      <w:r>
        <w:rPr>
          <w:rFonts w:ascii="Times New Roman" w:hAnsi="Times New Roman"/>
          <w:sz w:val="28"/>
        </w:rPr>
        <w:t>»;</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 в части 11 слова «связаны с реализацией» заменить словами «направлены на реализацию»;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9) абзац третий части 12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10) в части 13:</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абзац первый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качестве софинансирования учитываются расходы, произведенные участником отбора в российских рублях за счет собственных средств после даты государственной регистрации участника отбора в качестве юридического лица, главы крестьянского (фермерского) хозяйства или индивидуального предпринимателя с 01.01.2024 до даты подачи заявки при предоставлении субсидии в 2024 году, с 01.07.2024 до даты подачи заявки при предоставлении субсидии в 2025 году, направленные на реализацию проекта согласно бизнес-плану.</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 xml:space="preserve">В качестве софинансирования учитываются следующие расходы: </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1) приобретение прав на патенты и лицензии на использование изобретений, полезных моделей, промышленных образцов;</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2) аренда объекта недвижимого имущества, части объекта недвижимого имущества (земельный участок, здание, помещение, строение, сооружение), являющегося нежилым и предназначенным для ведения предпринимательской деятельности согласно бизнес-плану;</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3) приобретение, изготовление оборудования, устройств, механизмов (за исключением двигателей на все виды транспортных средств, включая водный транспорт), комплектующих, запчастей (за исключением запчастей на все виды транспортных средств, включая водный транспорт), материалов, инструментов, оргтехники, мебели, сантехники, инвентаря, сырья, снаряжения, спецодежды, ремонт, модернизация оборудования, устройств, механизмов (за исключением двигателей на все виды транспортных средств, включая водный транспорт), предназначенных для ведения предпринимательской деятельности согласно бизнес-плану;</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4) разработка программного обеспечения, приобретение программного обеспечения, исключительных и неисключительных прав на программное обеспечение, расходы по адаптации, настройке, внедрению и модификации программного обеспечения, расходы по сопровождению программного обеспечения, предназначенных для ведения предпринимательской деятельности согласно бизнес-плану;</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5) пуско-наладочные работы, монтаж, установка, настройка, подключение, сборка оборудования, устройств, механизмов, комплектующих, запчастей, оргтехники, сантехники, предназначенных для ведения предпринимательской деятельности согласно бизнес-плану;</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6) рекламные услуги, разработка, изготовление (включая дизайн) аудио-, видеороликов и информационных материалов, рекламных материалов, наружной рекламы, рекламы на транспорте, полиграфической продукции, буклетов, вывесок, баннеров, услуги по размещению, монтажу наружной рекламы, рекламы на транспорте, вывесок, баннеров, услуги по размещению аудио-, видеороликов и информационных материалов в том числе в средствах массовой информации, в целях производства (реализации) товаров, выполнения работ, оказания услуг согласно бизнес-плану;</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7) оплата транспортных услуг (перевозка железнодорожным и (или) морским и (или) автомобильным транспортом), экспедиторского вознаграждения, услуг страхования груза, услуг по погрузке и (или) разгрузке и иных услуг по доставке имущества, предназначенного для ведения предпринимательской деятельности согласно бизнес-плану к месту ведения деятельности на территории Камчатского края;</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8) строительство объектов, включая приобретение строительных материалов, предназначенных для ведения предпринимательской деятельности, за исключением объектов капитального строительства;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9) создание, запуск сайта получателя субсидии, связанного с реализацией проекта согласно бизнес-плану.»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абзац второй признать утратившим силу;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абзац третий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качестве софинансирования не учитываются расходы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физическими лицами, применяющими специальный налоговый режим «Налог на профессиональный доход».»;</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11) в части 15 после слова «товаров,» дополнить словом «выполненных», после слов «работ и» дополнить словом «оказанных»;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12) в части 17:</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 пункте 13 после слова «запрашиваемая» дополнить словами</w:t>
        <w:br/>
        <w:t>«в бизнес-плане»;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пункт 14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«14) наличие подтвержденного права пользования рабочим местом в коворкинге либо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бизнес-плану. В случае, если для реализации проекта используются несколько объектов недвижимого имущества, частей объекта(ов) недвижимого имущества (земельный участок, здание, помещение, строение, сооружение), то необходимо наличие подтвержденного права пользования всеми такими объектами недвижимого имущества, частями объекта(ов) недвижимого имущества;»;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пункт 16 признать утратившим силу;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г) в пункте 17 после слова «запрашиваемой» дополнить словами </w:t>
      </w:r>
      <w:r>
        <w:rPr/>
        <w:br/>
      </w:r>
      <w:r>
        <w:rPr>
          <w:rFonts w:ascii="Times New Roman" w:hAnsi="Times New Roman"/>
          <w:sz w:val="28"/>
        </w:rPr>
        <w:t>«в бизнес-плане», после слов «высокотехнологичного производства» дополнить словами «, с учетом положений частей 12 и 13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13) в части 18:</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 пункте 1 после слов «субъектами малого» дополнить словами «и среднего»;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пункт 7 дополнить словами «, согласно бизнес-плану»;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в пункте 9 после слов «в группировках 10 – 16» дополнить словами «(кроме кода 16.10)», после цифр «23.62» дополнить цифрами «, 23.63, 23.64»;</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14) в части 19 слово «АНО «КЦПП» заменить словом «Министерством»;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15) в части 20:</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абзац первый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«Подтверждение соответствия участника отбора (получателя субсидии) требованиям, указанным в части 17 настоящего Порядка, в случае отсутствия у Министерства технической возможности осуществления автоматической проверки в системе "Электронный бюджет", производится в срок, указанный в </w:t>
      </w:r>
      <w:hyperlink r:id="rId3" w:tgtFrame="92. АНО">
        <w:r>
          <w:rPr>
            <w:rStyle w:val="ListLabel1"/>
            <w:rFonts w:ascii="Times New Roman" w:hAnsi="Times New Roman"/>
            <w:sz w:val="28"/>
          </w:rPr>
          <w:t>части 92</w:t>
        </w:r>
      </w:hyperlink>
      <w:r>
        <w:rPr>
          <w:rFonts w:ascii="Times New Roman" w:hAnsi="Times New Roman"/>
          <w:sz w:val="28"/>
        </w:rPr>
        <w:t xml:space="preserve"> настоящего Порядка, путем проставления в электронном виде участником отбора (получателем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и (или) Министерство осуществляет проверку соответствия участников отбора (получателей субсидии) требованиям в следующем порядке:»;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пункте 1 слова «и 16» исключить, слова «от Министерства» заменить словами «с использованием единой системы межведомственного электронного взаимодействия»;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16) в абзаце первом части 21 слово «АНО «КЦПП» заменить словом «Министерство»;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17) часть 22 признать утратившей силу;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18) в части 23:</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подпункт «б» пункта 1 изложить в следующей редакции:</w:t>
      </w:r>
    </w:p>
    <w:p>
      <w:pPr>
        <w:pStyle w:val="Normal"/>
        <w:spacing w:lineRule="auto" w:line="240" w:before="0" w:after="0"/>
        <w:ind w:firstLine="709" w:left="0" w:right="0"/>
        <w:jc w:val="both"/>
        <w:rPr/>
      </w:pPr>
      <w:r>
        <w:rPr>
          <w:rFonts w:ascii="Times New Roman" w:hAnsi="Times New Roman"/>
          <w:sz w:val="28"/>
        </w:rPr>
        <w:t>«б) условие о производстве (изготовлении) товаров, выполнении работ и оказании услуг согласно бизнес-плану в течение года со дня заключения Соглашения;»;</w:t>
      </w:r>
    </w:p>
    <w:p>
      <w:pPr>
        <w:pStyle w:val="Normal"/>
        <w:tabs>
          <w:tab w:val="clear" w:pos="708"/>
          <w:tab w:val="left" w:pos="1134" w:leader="none"/>
          <w:tab w:val="left" w:pos="1276" w:leader="none"/>
        </w:tabs>
        <w:spacing w:lineRule="auto" w:line="240" w:before="0" w:after="0"/>
        <w:ind w:firstLine="709" w:left="0" w:right="0"/>
        <w:jc w:val="both"/>
        <w:rPr>
          <w:rFonts w:ascii="Times New Roman" w:hAnsi="Times New Roman"/>
          <w:sz w:val="28"/>
        </w:rPr>
      </w:pPr>
      <w:r>
        <w:rPr>
          <w:rFonts w:ascii="Times New Roman" w:hAnsi="Times New Roman"/>
          <w:sz w:val="28"/>
        </w:rPr>
        <w:t>б) в пункте 2:</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подпункт «а» после слова «договоров» дополнить словом «(соглашений)»;</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подпункт «б» после слова «договоров» дополнить словом «(соглашений)»;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19) в части 25:</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 пункте 1 после слова «направляет» слова «в системе «Электронный бюджет»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пункте 4 слова «и регистрации в установленном порядке органами Федерального казначейства»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20) в части 32:</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 пункте 1 после слова «направляет» слова «в системе «Электронный бюджет»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пункте 3 слова «получения подписанного» заменить словом «подписания»;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21) в части 33 слова «В случае невозможности направления» заменить словом «Направление», слова «в системе «Электронный бюджет» по техническим причинам, не зависящим от Министерства, уведомления направляются» заменить словом «осуществляется», слово «связи» заменить словом «почты», слова «, нарочно или иным способом, обеспечивающим подтверждение получения уведомлений» заменить словами «или нарочно»;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22) в части 35:</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 абзаце первом после слов «в системе «Электронный бюджет» посредством» словами «электронной почты,», слова «в Министерство в электронном виде» и «, в системе «Электронный бюджет»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пункте 1 слово «результатов» заменить словом «результата»;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23) часть 36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«36. Получатель субсидии одновременно с отчетом, предусмотренным пунктом 2 части 35 настоящего Порядка, представляет в Министерство</w:t>
      </w:r>
      <w:r>
        <w:rPr/>
        <w:br/>
      </w:r>
      <w:r>
        <w:rPr>
          <w:rFonts w:ascii="Times New Roman" w:hAnsi="Times New Roman"/>
          <w:sz w:val="28"/>
        </w:rPr>
        <w:t>в электронном виде посредством системы «Электронный бюджет» (в случае отсутствия технической возможности в системе «Электронный бюджет» посредством почтового отправления или нарочно) копии документов, подтверждающих фактически произведенные расходы, и документов, подтверждающих получение получателем субсидии имущества (принятие работ, услуг), оплаченных за счет средств субсидии, в порядке и сроки, предусмотренные частью 35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24) в части 38:</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в абзаце первом после слова «посредством» дополнить словами «электронной почты,»;</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дополнить абзацем вторым следующего содержания: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«Датой поступления документов, указанных в части 36 настоящего Порядка, в Министерство считается день их поступления в Министерство.»;</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абзац второй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«Министерство осуществляет рассмотрение отчетов и документов, представленных в соответствии с частями 35 и 36 настоящего Порядка, проверку на полноту и достоверность содержащихся в них сведений в срок, не превышающий 20 рабочих дней со дня поступления отчетов и документов.»;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25) в части 39:</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 абзаце первом слова «Отчетность, указанная в части 33» заменить словами «Отчетность и документы, указанные в частях 35 и 36», слово «втором» заменить словом «третьем», слова «принятия или» исключить, слова «системы «Электронный бюджет» заменить словами «электронной почты, почтовым отправлением или нарочно»;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абзац второй признать утратившим силу;</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26) в части 40:</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в абзаце первом слова «Отчетность, указанная в части 33» заменить словами «Отчетность и документы, указанные в частях 35 и 36», слова «считается непринятой» заменить словами «считаются непринятыми»;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пункт 3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представление отчетов и документов с нарушением сроков, указанных в частях 35 и 36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rPr>
        <w:t>в) дополнить пунктами 4–6 следующего содержания: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использование средств субсидии на цели, не определенные Соглашением и бизнес-планом;</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 отсутствие в представленных документах дат, подписей, печатей (при наличии);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 представленные документы не поддаются прочтению.»;</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27) часть 41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«41. В случае получения уведомления (письма) о непринятии отчетности по основаниям, предусмотренным пунктами 1, 2, 5, 6 части 40 настоящего Порядка, получатель субсидии в течение 10 рабочих дней со дня получения уведомления (письма) о непринятии отчетности направляет в Министерство исправленные отчетность посредством системы «Электронный бюджет» и документы (в случае отсутствия технической возможности посредством почтового отправления или нарочно).»;</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28) в абзаце втором части 43 после слова «Министерство» дополнить словами «и органы государственного финансового контроля»;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29) в пункте 3 части 45 слова «дня нарушения» заменить словами «дня выявления нарушения»;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30) пункт 3 части 46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«3) в случае недостижения значений результата предоставления субсидии, определенных Соглашением, – в размере, определенном по формуле: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before="0" w:after="0"/>
        <w:ind w:hanging="0" w:left="0" w:right="0"/>
        <w:jc w:val="center"/>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V</w:t>
      </w:r>
      <w:r>
        <w:rPr>
          <w:rFonts w:ascii="Times New Roman" w:hAnsi="Times New Roman"/>
          <w:sz w:val="28"/>
          <w:vertAlign w:val="subscript"/>
        </w:rPr>
        <w:t>субсидии</w:t>
      </w:r>
      <w:r>
        <w:rPr>
          <w:rFonts w:ascii="Times New Roman" w:hAnsi="Times New Roman"/>
          <w:sz w:val="28"/>
        </w:rPr>
        <w:t xml:space="preserve"> х Σ(1 - Ф</w:t>
      </w:r>
      <w:r>
        <w:rPr>
          <w:rFonts w:ascii="Times New Roman" w:hAnsi="Times New Roman"/>
          <w:sz w:val="28"/>
          <w:vertAlign w:val="subscript"/>
        </w:rPr>
        <w:t>i</w:t>
      </w:r>
      <w:r>
        <w:rPr>
          <w:rFonts w:ascii="Times New Roman" w:hAnsi="Times New Roman"/>
          <w:sz w:val="28"/>
        </w:rPr>
        <w:t xml:space="preserve"> / П</w:t>
      </w:r>
      <w:r>
        <w:rPr>
          <w:rFonts w:ascii="Times New Roman" w:hAnsi="Times New Roman"/>
          <w:sz w:val="28"/>
          <w:vertAlign w:val="subscript"/>
        </w:rPr>
        <w:t>i)</w:t>
      </w:r>
      <w:r>
        <w:rPr>
          <w:rFonts w:ascii="Times New Roman" w:hAnsi="Times New Roman"/>
          <w:sz w:val="28"/>
        </w:rPr>
        <w:t>, где: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подлежащей возврату;</w:t>
      </w:r>
    </w:p>
    <w:p>
      <w:pPr>
        <w:pStyle w:val="Normal"/>
        <w:spacing w:lineRule="auto" w:line="240" w:before="0" w:after="0"/>
        <w:ind w:firstLine="709" w:left="0" w:right="0"/>
        <w:jc w:val="both"/>
        <w:rPr/>
      </w:pPr>
      <w:r>
        <w:rPr>
          <w:rFonts w:ascii="Times New Roman" w:hAnsi="Times New Roman"/>
          <w:sz w:val="28"/>
        </w:rPr>
        <w:t>V</w:t>
      </w:r>
      <w:r>
        <w:rPr>
          <w:rFonts w:ascii="Times New Roman" w:hAnsi="Times New Roman"/>
          <w:sz w:val="28"/>
          <w:vertAlign w:val="subscript"/>
        </w:rPr>
        <w:t>субсидии</w:t>
      </w:r>
      <w:r>
        <w:rPr>
          <w:rFonts w:ascii="Times New Roman" w:hAnsi="Times New Roman"/>
          <w:sz w:val="28"/>
        </w:rPr>
        <w:t xml:space="preserve"> – размер субсидии, предоставленной получателю субсидии;</w:t>
      </w:r>
    </w:p>
    <w:p>
      <w:pPr>
        <w:pStyle w:val="Normal"/>
        <w:spacing w:lineRule="auto" w:line="240" w:before="0" w:after="0"/>
        <w:ind w:firstLine="709" w:left="0" w:right="0"/>
        <w:jc w:val="both"/>
        <w:rPr/>
      </w:pPr>
      <w:r>
        <w:rPr>
          <w:rFonts w:ascii="Times New Roman" w:hAnsi="Times New Roman"/>
          <w:sz w:val="28"/>
        </w:rPr>
        <w:t>Ф</w:t>
      </w:r>
      <w:r>
        <w:rPr>
          <w:rFonts w:ascii="Times New Roman" w:hAnsi="Times New Roman"/>
          <w:sz w:val="28"/>
          <w:vertAlign w:val="subscript"/>
        </w:rPr>
        <w:t>i</w:t>
      </w:r>
      <w:r>
        <w:rPr>
          <w:rFonts w:ascii="Times New Roman" w:hAnsi="Times New Roman"/>
          <w:sz w:val="28"/>
        </w:rPr>
        <w:t xml:space="preserve"> – фактически достигнутое значение i-го результата предоставления субсидии на отчетную дату;</w:t>
      </w:r>
    </w:p>
    <w:p>
      <w:pPr>
        <w:pStyle w:val="Normal"/>
        <w:spacing w:lineRule="auto" w:line="240" w:before="0" w:after="0"/>
        <w:ind w:firstLine="709" w:left="0" w:right="0"/>
        <w:jc w:val="both"/>
        <w:rPr/>
      </w:pPr>
      <w:r>
        <w:rPr>
          <w:rFonts w:ascii="Times New Roman" w:hAnsi="Times New Roman"/>
          <w:sz w:val="28"/>
        </w:rPr>
        <w:t>П</w:t>
      </w:r>
      <w:r>
        <w:rPr>
          <w:rFonts w:ascii="Times New Roman" w:hAnsi="Times New Roman"/>
          <w:sz w:val="28"/>
          <w:vertAlign w:val="subscript"/>
        </w:rPr>
        <w:t>i</w:t>
      </w:r>
      <w:r>
        <w:rPr>
          <w:rFonts w:ascii="Times New Roman" w:hAnsi="Times New Roman"/>
          <w:sz w:val="28"/>
        </w:rPr>
        <w:t xml:space="preserve"> – плановое значение i-гo результата предоставления субсидии, установленное Соглашением.»;</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31) часть 49 после слова «договоров» дополнить словом «(соглашений)»;</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32) часть 50 после слова «договоров» дополнить словом «(соглашений)»;</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33) часть 51 после слова «договоров» дополнить словом «(соглашений)»; </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34) часть 55:</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дополнить пунктом 1</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w:t>
      </w:r>
      <w:r>
        <w:rPr>
          <w:rFonts w:ascii="Times New Roman" w:hAnsi="Times New Roman"/>
          <w:sz w:val="28"/>
          <w:vertAlign w:val="superscript"/>
        </w:rPr>
        <w:t>1</w:t>
      </w:r>
      <w:r>
        <w:rPr>
          <w:rFonts w:ascii="Times New Roman" w:hAnsi="Times New Roman"/>
          <w:sz w:val="28"/>
        </w:rPr>
        <w:t>). дату размещения объявления;»;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в пункте 19 слова «и на официальном сайте Министерства в сети «Интернет» исключить;</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35) пункт 3 части 60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проводит заседания комиссии, подписывает усиленной квалифицированной электронной подписью протоколы вскрытия заявок, рассмотрения заявок, подведения итогов отбора.»;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36) в части 63:</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пункт 1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организует заседания комиссии, готовит материалы к заседанию;»;</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пункт 3 признать утратившим силу;</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37) в части 65:</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пункт 2 изложить в следующей редакции: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рассматривают заявки в электронной форме на едином портале, в том числе посредством оценки рассматриваемых заявок;»;</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дополнить пунктом 3 следующего содержания: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участвуют в очных заседаниях комиссии по защите участниками отбора проектов.»;</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38) дополнить частью 66</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«66</w:t>
      </w:r>
      <w:r>
        <w:rPr>
          <w:rFonts w:ascii="Times New Roman" w:hAnsi="Times New Roman"/>
          <w:sz w:val="28"/>
          <w:vertAlign w:val="superscript"/>
        </w:rPr>
        <w:t>1</w:t>
      </w:r>
      <w:r>
        <w:rPr>
          <w:rFonts w:ascii="Times New Roman" w:hAnsi="Times New Roman"/>
          <w:sz w:val="28"/>
        </w:rPr>
        <w:t>. Внесение изменений в объявление осуществляется Министерством в порядке, аналогичном порядку формирования объявления, установленного частью 56 настоящего Порядка, не позднее наступления даты окончания приема заявок участников отбора с соблюдением следующих условий: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изменение способа отбора не допускается;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участники отбора, подавшие заявку, уведомляются о внесении изменений в объявление не позднее дня, следующего за днем внесения изменений в объявление путем направления соответствующего уведомления.»;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39) часть 74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«74. Министерство не вправе требовать от участника отбора представления документов и информации в целях подтверждения соответствия участника отбора требованиям и категории, определенным частями 17 и 18 настоящего Порядка, при наличии соответствующей информации в государственных информационных системах, доступ к которым у </w:t>
      </w:r>
      <w:r>
        <w:rPr>
          <w:rFonts w:ascii="Times New Roman" w:hAnsi="Times New Roman"/>
          <w:strike w:val="false"/>
          <w:dstrike w:val="false"/>
          <w:sz w:val="28"/>
        </w:rPr>
        <w:t>Министерства</w:t>
      </w:r>
      <w:r>
        <w:rPr>
          <w:rFonts w:ascii="Times New Roman" w:hAnsi="Times New Roman"/>
          <w:sz w:val="28"/>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40) в абзаце первом части 80 слова «но не позднее 2 рабочих дней до» заменить словами «но не позднее дня»;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41) в абзаце втором части 82 слова «срок не позднее 2 рабочих дней до» заменить словами «срок не позднее дня»;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42) часть 84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«84. Решения АНО «КЦПП»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на едином портале в течение 1 рабочего дня со дня их принятия с указанием оснований для возврата заявки, а также положений заявки, нуждающихся в доработке.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Заявка не возвращается участнику отбора на доработку при наличии оснований для отклонения заявки, не подлежащих доработке.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Срок представления доработанной участником отбора заявки не должен превышать 10 календарных дней со дня возврата ему заявки для доработки.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случае если выявленные основания для возврата заявок на доработку не устранены участником отбора в срок, установленный в абзаце третьем настоящей части, заявка отклоняется на едином портале автоматически.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Доработанная участником отбора заявка, поступившая позже срока, указанного в абзаце третьем настоящей части, АНО «КЦПП» не рассматривается.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Основаниями возврата заявок участникам отбора на доработку являются: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отсутствие в представленных в составе заявке документах дат, подписей, печатей (при наличии);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документы, представленные в составе заявки, не поддаются прочтению.»;</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43) части 91 и 92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«91.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 также размещается на едином портале не</w:t>
        <w:br/>
        <w:t xml:space="preserve">позднее 1 рабочего дня, следующего за днем его подписания. </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92. Министерство в течение 10 рабочих дней со дня подписания протокола вскрытия заявок проверяет участников отбора на соответствие требованиям и категории получателей субсидии, установленным частями 17 и 18 настоящего Порядка, а также условиям настоящего Порядка и требованиям, установленным в объявлении о проведении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В случае выявления в ходе проверки оснований для возврата заявок на доработку, заявки возвращаются участникам отбора на доработку </w:t>
      </w:r>
      <w:r>
        <w:rPr/>
        <w:br/>
      </w:r>
      <w:r>
        <w:rPr>
          <w:rFonts w:ascii="Times New Roman" w:hAnsi="Times New Roman"/>
          <w:sz w:val="28"/>
        </w:rPr>
        <w:t>в соответствии с положениями части 84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АНО «КЦПП» в течении 5 рабочих дней со дня окончания срока доработки заявок проверяет доработанные заявки и представленные в составе доработанных заявок документы на соответствие условиям настоящего Порядка и требованиям, установленным в объявлении о проведении отбора.»;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44) в части 100:</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в пункте 5 слово «подачи» заменить словом «подача»;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б) пункт 6 дополнить словами «, с учетом положений частей 10 и 11 настоящего Порядка»; </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45) часть 102 изложить в следующей редакции: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«102.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 также размещается на едином портале не позднее 1 рабочего дня, следующего за днем его подписания.»;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46) часть 105 дополнить новым абзацем вторым следующего содержания: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«Начисление баллов по показателям критериев оценки осуществляется с использованием 100-балльной шкалы оценки. Шкала оценки по показателям критериев оценки установлена в приложении 3 к настоящему Порядку. Оценка заявок осуществляется по всем установленным показателям критериев оценки.»;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47) в части 111 слова «35 баллов» заменить словами «45 баллов»;</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48) в части 119:</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в пункте 1 слова «, времени и месте» исключить;</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в пункте 2 слова «, времени и месте» исключить;</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49) в части 120 слова «руководителя Министерства (уполномоченного им лица)» заменить словами «председателя комиссии (председателя комиссии и членов комиссии)»;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50) дополнить частью 120</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«120</w:t>
      </w:r>
      <w:r>
        <w:rPr>
          <w:rFonts w:ascii="Times New Roman" w:hAnsi="Times New Roman"/>
          <w:sz w:val="28"/>
          <w:vertAlign w:val="superscript"/>
        </w:rPr>
        <w:t>1</w:t>
      </w:r>
      <w:r>
        <w:rPr>
          <w:rFonts w:ascii="Times New Roman" w:hAnsi="Times New Roman"/>
          <w:sz w:val="28"/>
        </w:rPr>
        <w:t>.</w:t>
      </w:r>
      <w:r>
        <w:rPr>
          <w:rFonts w:ascii="Times New Roman" w:hAnsi="Times New Roman"/>
          <w:sz w:val="28"/>
          <w:vertAlign w:val="superscript"/>
        </w:rPr>
        <w:t xml:space="preserve"> </w:t>
      </w:r>
      <w:r>
        <w:rPr>
          <w:rFonts w:ascii="Times New Roman" w:hAnsi="Times New Roman"/>
          <w:sz w:val="28"/>
        </w:rPr>
        <w:t>В случае обнаружения технической ошибки (опечатки) в протокол рассмотрения заявок и (или) в протокол подведения итогов отбора могут быть внесены изменения не позднее 10 календарных дней со дня подписания первых версий протокола рассмотрения заявок и (или) протокола подведения итогов отбора путем формирования новых версий указанных протоколов с указанием причины внесения изменений.»;</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51) в приложении 1:</w:t>
      </w:r>
    </w:p>
    <w:p>
      <w:pPr>
        <w:pStyle w:val="Normal"/>
        <w:tabs>
          <w:tab w:val="clear" w:pos="708"/>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а) в угловом реквизите приложения слова «в 2024–2026 годах» заменить словами «в 2024–2027 годах»;</w:t>
      </w:r>
    </w:p>
    <w:p>
      <w:pPr>
        <w:pStyle w:val="Normal"/>
        <w:tabs>
          <w:tab w:val="clear" w:pos="708"/>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б) дополнить частью 1</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w:t>
      </w:r>
      <w:r>
        <w:rPr>
          <w:rFonts w:ascii="Times New Roman" w:hAnsi="Times New Roman"/>
          <w:sz w:val="28"/>
          <w:vertAlign w:val="superscript"/>
        </w:rPr>
        <w:t>1</w:t>
      </w:r>
      <w:r>
        <w:rPr>
          <w:rFonts w:ascii="Times New Roman" w:hAnsi="Times New Roman"/>
          <w:sz w:val="28"/>
        </w:rPr>
        <w:t>. Копия всех страниц паспорта индивидуального предпринимателя или главы крестьянского (фермерского) хозяйства.»;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часть 3 изложить в следующей редакции:</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«3. Копия документа, подтверждающего наличие подтвержденного права пользования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бизнес-плану. </w:t>
      </w:r>
      <w:r>
        <w:rPr/>
        <w:br/>
      </w:r>
      <w:r>
        <w:rPr>
          <w:rFonts w:ascii="Times New Roman" w:hAnsi="Times New Roman"/>
          <w:sz w:val="28"/>
        </w:rPr>
        <w:t>В случае, если для реализации проекта используются несколько объектов недвижимого имущества, частей объекта(ов) недвижимого имущества (земельный участок, здание, помещение, строение, сооружение), являющихся нежилыми, с видом разрешенного использования или целевым назначением, допускающим реализацию проекта согласно бизнес-плану, то копии документов, подтверждающих наличие подтвержденного права пользования всеми такими объектами недвижимого имущества, частями объекта(ов) недвижимого имущества.»;</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г) в части 5 слова «(при наличии)» заменить словами «в случае реализации проекта в рамках договора коммерческой концессии»;</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д) в части 6:</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пункте 1 слова «, физического лица, применяющего специальный налоговый режим «Налог на профессиональный доход»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пункте 2 слова «, физического лица, применяющего специальный налоговый режим «Налог на профессиональный доход»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подпункте «а» пункта 2 слова «, чек»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пункты 3 и 4 признать утратившими силу;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дополнить пунктами 5 и 6 следующего содержания: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w:t>
      </w:r>
      <w:r>
        <w:rPr>
          <w:rFonts w:ascii="Times New Roman" w:hAnsi="Times New Roman"/>
          <w:strike w:val="false"/>
          <w:dstrike w:val="false"/>
          <w:sz w:val="28"/>
        </w:rPr>
        <w:t>5) для подтверждения оплаты безналичным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val="false"/>
          <w:dstrike w:val="false"/>
          <w:sz w:val="28"/>
        </w:rPr>
      </w:pPr>
      <w:r>
        <w:rPr>
          <w:rFonts w:ascii="Times New Roman" w:hAnsi="Times New Roman"/>
          <w:strike w:val="false"/>
          <w:dstrike w:val="false"/>
          <w:sz w:val="28"/>
        </w:rPr>
        <w:t xml:space="preserve">а) </w:t>
        <w:tab/>
        <w:t>чек;</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val="false"/>
          <w:dstrike w:val="false"/>
          <w:sz w:val="28"/>
        </w:rPr>
      </w:pPr>
      <w:r>
        <w:rPr>
          <w:rFonts w:ascii="Times New Roman" w:hAnsi="Times New Roman"/>
          <w:strike w:val="false"/>
          <w:dstrike w:val="false"/>
          <w:sz w:val="28"/>
        </w:rPr>
        <w:t xml:space="preserve">б) </w:t>
        <w:tab/>
        <w:t>платежное поручение с отметкой банка (при наличии);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val="false"/>
          <w:dstrike w:val="false"/>
          <w:sz w:val="28"/>
        </w:rPr>
      </w:pPr>
      <w:r>
        <w:rPr>
          <w:rFonts w:ascii="Times New Roman" w:hAnsi="Times New Roman"/>
          <w:strike w:val="false"/>
          <w:dstrike w:val="false"/>
          <w:sz w:val="28"/>
        </w:rPr>
        <w:t>в)</w:t>
        <w:tab/>
        <w:t>указанный в платежном поручении документ, на основании которого была произведена оплата (при наличии);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trike w:val="false"/>
          <w:dstrike w:val="false"/>
          <w:sz w:val="28"/>
        </w:rPr>
      </w:pPr>
      <w:r>
        <w:rPr>
          <w:rFonts w:ascii="Times New Roman" w:hAnsi="Times New Roman"/>
          <w:strike w:val="false"/>
          <w:dstrike w:val="false"/>
          <w:sz w:val="28"/>
        </w:rPr>
        <w:t>г)</w:t>
        <w:tab/>
        <w:t>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 (при наличии);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trike w:val="false"/>
          <w:dstrike w:val="false"/>
          <w:sz w:val="28"/>
        </w:rPr>
      </w:pPr>
      <w:r>
        <w:rPr>
          <w:rFonts w:ascii="Times New Roman" w:hAnsi="Times New Roman"/>
          <w:strike w:val="false"/>
          <w:dstrike w:val="false"/>
          <w:sz w:val="28"/>
        </w:rPr>
        <w:t>6) для подтверждения оплаты 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val="false"/>
          <w:dstrike w:val="false"/>
          <w:sz w:val="28"/>
        </w:rPr>
      </w:pPr>
      <w:r>
        <w:rPr>
          <w:rFonts w:ascii="Times New Roman" w:hAnsi="Times New Roman"/>
          <w:strike w:val="false"/>
          <w:dstrike w:val="false"/>
          <w:sz w:val="28"/>
        </w:rPr>
        <w:t>а)</w:t>
        <w:tab/>
        <w:t>чек;</w:t>
      </w:r>
    </w:p>
    <w:p>
      <w:pPr>
        <w:pStyle w:val="Normal"/>
        <w:spacing w:lineRule="auto" w:line="240" w:before="0" w:after="0"/>
        <w:ind w:firstLine="709" w:left="0" w:right="0"/>
        <w:jc w:val="both"/>
        <w:rPr>
          <w:rFonts w:ascii="Times New Roman" w:hAnsi="Times New Roman"/>
          <w:sz w:val="28"/>
        </w:rPr>
      </w:pPr>
      <w:r>
        <w:rPr>
          <w:rFonts w:ascii="Times New Roman" w:hAnsi="Times New Roman"/>
          <w:strike w:val="false"/>
          <w:dstrike w:val="false"/>
          <w:sz w:val="28"/>
        </w:rPr>
        <w:t>б)</w:t>
        <w:tab/>
        <w:t>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 (при наличии).»;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52) в приложении 2:</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в угловом реквизите приложения слова «в 2024–2026 годах» заменить словами «в 2024–2027 годах»;</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дополнить частью 2</w:t>
      </w:r>
      <w:r>
        <w:rPr>
          <w:rFonts w:ascii="Times New Roman" w:hAnsi="Times New Roman"/>
          <w:sz w:val="28"/>
          <w:vertAlign w:val="superscript"/>
        </w:rPr>
        <w:t>1</w:t>
      </w:r>
      <w:r>
        <w:rPr>
          <w:rFonts w:ascii="Times New Roman" w:hAnsi="Times New Roman"/>
          <w:sz w:val="28"/>
        </w:rPr>
        <w:t xml:space="preserve"> следующего содержания:</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w:t>
      </w:r>
      <w:r>
        <w:rPr>
          <w:rFonts w:ascii="Times New Roman" w:hAnsi="Times New Roman"/>
          <w:sz w:val="28"/>
          <w:vertAlign w:val="superscript"/>
        </w:rPr>
        <w:t>1</w:t>
      </w:r>
      <w:r>
        <w:rPr>
          <w:rFonts w:ascii="Times New Roman" w:hAnsi="Times New Roman"/>
          <w:sz w:val="28"/>
        </w:rPr>
        <w:t>. Копия всех страниц паспорта руководителя юридического лица.»;</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часть 4 изложить в следующей редакции: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Копия документа, подтверждающего наличие подтвержденного права пользования рабочим местом в коворкинге либо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бизнес-плану. В случае, если для реализации проекта используются несколько объектов недвижимого имущества, частей объекта(ов) недвижимого имущества (земельный участок, здание, помещение, строение, сооружение), то необходимо наличие подтвержденного права пользования всеми такими объектами недвижимого имущества, частями объекта(ов) недвижимого имущества.»;</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г) в части 6 слова «(при наличии)» заменить словами «в случае реализации проекта в рамках договора коммерческой концессии»;</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д) в части 7:</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пункте 1 слова «, физического лица, применяющего специальный налоговый режим «Налог на профессиональный доход»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пункте 2 слова «, физического лица, применяющего специальный налоговый режим «Налог на профессиональный доход»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подпункте «а» пункта 2 слова «, чек» исключить;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пункты 3 и 4 признать утратившими силу;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дополнить пунктами 5 и 6 следующего содержания:</w:t>
      </w:r>
    </w:p>
    <w:p>
      <w:pPr>
        <w:pStyle w:val="Normal"/>
        <w:spacing w:lineRule="auto" w:line="240" w:before="0" w:after="0"/>
        <w:ind w:firstLine="709" w:left="0" w:right="0"/>
        <w:jc w:val="both"/>
        <w:rPr>
          <w:rFonts w:ascii="Times New Roman" w:hAnsi="Times New Roman"/>
          <w:strike w:val="false"/>
          <w:dstrike w:val="false"/>
          <w:sz w:val="28"/>
        </w:rPr>
      </w:pPr>
      <w:r>
        <w:rPr>
          <w:rFonts w:ascii="Times New Roman" w:hAnsi="Times New Roman"/>
          <w:sz w:val="28"/>
        </w:rPr>
        <w:t>«</w:t>
      </w:r>
      <w:r>
        <w:rPr>
          <w:rFonts w:ascii="Times New Roman" w:hAnsi="Times New Roman"/>
          <w:strike w:val="false"/>
          <w:dstrike w:val="false"/>
          <w:sz w:val="28"/>
        </w:rPr>
        <w:t>5) для подтверждения оплаты безналичным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val="false"/>
          <w:dstrike w:val="false"/>
          <w:sz w:val="28"/>
        </w:rPr>
      </w:pPr>
      <w:r>
        <w:rPr>
          <w:rFonts w:ascii="Times New Roman" w:hAnsi="Times New Roman"/>
          <w:strike w:val="false"/>
          <w:dstrike w:val="false"/>
          <w:sz w:val="28"/>
        </w:rPr>
        <w:t xml:space="preserve">а) </w:t>
        <w:tab/>
        <w:t>чек;</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val="false"/>
          <w:dstrike w:val="false"/>
          <w:sz w:val="28"/>
        </w:rPr>
      </w:pPr>
      <w:r>
        <w:rPr>
          <w:rFonts w:ascii="Times New Roman" w:hAnsi="Times New Roman"/>
          <w:strike w:val="false"/>
          <w:dstrike w:val="false"/>
          <w:sz w:val="28"/>
        </w:rPr>
        <w:t xml:space="preserve">б) </w:t>
        <w:tab/>
        <w:t>платежное поручение с отметкой банка (при наличии);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val="false"/>
          <w:dstrike w:val="false"/>
          <w:sz w:val="28"/>
        </w:rPr>
      </w:pPr>
      <w:r>
        <w:rPr>
          <w:rFonts w:ascii="Times New Roman" w:hAnsi="Times New Roman"/>
          <w:strike w:val="false"/>
          <w:dstrike w:val="false"/>
          <w:sz w:val="28"/>
        </w:rPr>
        <w:t>в)</w:t>
        <w:tab/>
        <w:t>указанный в платежном поручении документ, на основании которого была произведена оплата (при наличии);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trike w:val="false"/>
          <w:dstrike w:val="false"/>
          <w:sz w:val="28"/>
        </w:rPr>
      </w:pPr>
      <w:r>
        <w:rPr>
          <w:rFonts w:ascii="Times New Roman" w:hAnsi="Times New Roman"/>
          <w:strike w:val="false"/>
          <w:dstrike w:val="false"/>
          <w:sz w:val="28"/>
        </w:rPr>
        <w:t>г)</w:t>
        <w:tab/>
        <w:t>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 (при наличии);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trike w:val="false"/>
          <w:dstrike w:val="false"/>
          <w:sz w:val="28"/>
        </w:rPr>
      </w:pPr>
      <w:r>
        <w:rPr>
          <w:rFonts w:ascii="Times New Roman" w:hAnsi="Times New Roman"/>
          <w:strike w:val="false"/>
          <w:dstrike w:val="false"/>
          <w:sz w:val="28"/>
        </w:rPr>
        <w:t>6) для подтверждения оплаты 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val="false"/>
          <w:dstrike w:val="false"/>
          <w:sz w:val="28"/>
        </w:rPr>
      </w:pPr>
      <w:r>
        <w:rPr>
          <w:rFonts w:ascii="Times New Roman" w:hAnsi="Times New Roman"/>
          <w:strike w:val="false"/>
          <w:dstrike w:val="false"/>
          <w:sz w:val="28"/>
        </w:rPr>
        <w:t>а)</w:t>
        <w:tab/>
        <w:t>чек;</w:t>
      </w:r>
    </w:p>
    <w:p>
      <w:pPr>
        <w:pStyle w:val="Normal"/>
        <w:widowControl w:val="false"/>
        <w:spacing w:lineRule="auto" w:line="240" w:before="0" w:after="0"/>
        <w:ind w:firstLine="709" w:left="0" w:right="0"/>
        <w:jc w:val="both"/>
        <w:rPr>
          <w:rFonts w:ascii="Times New Roman" w:hAnsi="Times New Roman"/>
          <w:strike w:val="false"/>
          <w:dstrike w:val="false"/>
          <w:sz w:val="28"/>
          <w:shd w:fill="FFD821" w:val="clear"/>
        </w:rPr>
      </w:pPr>
      <w:r>
        <w:rPr>
          <w:rFonts w:ascii="Times New Roman" w:hAnsi="Times New Roman"/>
          <w:strike w:val="false"/>
          <w:dstrike w:val="false"/>
          <w:sz w:val="28"/>
        </w:rPr>
        <w:t>б)</w:t>
        <w:tab/>
        <w:t>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 (при наличии).»;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53) в приложении 3:</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 в угловом реквизите приложения слова «в 2024–2026 годах» заменить словами «в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наименовании слова «в 2024–2026 годах» заменить словами «в 2024–2027 годах»;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в таблице:</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строку 2 изложить в следующей редакции:</w:t>
      </w:r>
    </w:p>
    <w:p>
      <w:pPr>
        <w:pStyle w:val="Normal"/>
        <w:tabs>
          <w:tab w:val="clear" w:pos="708"/>
          <w:tab w:val="left" w:pos="1134" w:leader="none"/>
          <w:tab w:val="left" w:pos="1276" w:leader="none"/>
        </w:tabs>
        <w:spacing w:lineRule="auto" w:line="240" w:before="0" w:after="0"/>
        <w:contextualSpacing/>
        <w:jc w:val="both"/>
        <w:rPr>
          <w:rFonts w:ascii="Times New Roman" w:hAnsi="Times New Roman"/>
          <w:sz w:val="28"/>
        </w:rPr>
      </w:pPr>
      <w:r>
        <w:rPr>
          <w:rFonts w:ascii="Times New Roman" w:hAnsi="Times New Roman"/>
          <w:sz w:val="28"/>
        </w:rPr>
        <w:t xml:space="preserve">« </w:t>
      </w:r>
    </w:p>
    <w:tbl>
      <w:tblPr>
        <w:tblStyle w:val="Style_3"/>
        <w:tblW w:w="9637" w:type="dxa"/>
        <w:jc w:val="left"/>
        <w:tblInd w:w="-5" w:type="dxa"/>
        <w:tblLayout w:type="fixed"/>
        <w:tblCellMar>
          <w:top w:w="55" w:type="dxa"/>
          <w:left w:w="55" w:type="dxa"/>
          <w:bottom w:w="55" w:type="dxa"/>
          <w:right w:w="55" w:type="dxa"/>
        </w:tblCellMar>
      </w:tblPr>
      <w:tblGrid>
        <w:gridCol w:w="450"/>
        <w:gridCol w:w="1535"/>
        <w:gridCol w:w="3797"/>
        <w:gridCol w:w="1927"/>
        <w:gridCol w:w="1928"/>
      </w:tblGrid>
      <w:tr>
        <w:trPr>
          <w:trHeight w:val="588" w:hRule="atLeast"/>
        </w:trPr>
        <w:tc>
          <w:tcPr>
            <w:tcW w:w="450"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319"/>
              <w:jc w:val="left"/>
              <w:rPr>
                <w:rFonts w:ascii="Times New Roman" w:hAnsi="Times New Roman"/>
                <w:sz w:val="24"/>
              </w:rPr>
            </w:pPr>
            <w:r>
              <w:rPr>
                <w:rFonts w:ascii="Times New Roman" w:hAnsi="Times New Roman"/>
                <w:spacing w:val="0"/>
                <w:kern w:val="0"/>
                <w:sz w:val="24"/>
                <w:szCs w:val="20"/>
              </w:rPr>
              <w:t>2.</w:t>
            </w:r>
          </w:p>
        </w:tc>
        <w:tc>
          <w:tcPr>
            <w:tcW w:w="15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319"/>
              <w:jc w:val="left"/>
              <w:rPr>
                <w:rFonts w:ascii="Times New Roman" w:hAnsi="Times New Roman"/>
                <w:sz w:val="24"/>
              </w:rPr>
            </w:pPr>
            <w:r>
              <w:rPr>
                <w:rFonts w:ascii="Times New Roman" w:hAnsi="Times New Roman"/>
                <w:spacing w:val="0"/>
                <w:kern w:val="0"/>
                <w:sz w:val="24"/>
                <w:szCs w:val="20"/>
              </w:rPr>
              <w:t>Уникальность проекта</w:t>
            </w:r>
          </w:p>
        </w:tc>
        <w:tc>
          <w:tcPr>
            <w:tcW w:w="37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319"/>
              <w:jc w:val="left"/>
              <w:rPr>
                <w:rFonts w:ascii="Times New Roman" w:hAnsi="Times New Roman"/>
              </w:rPr>
            </w:pPr>
            <w:r>
              <w:rPr>
                <w:rFonts w:ascii="Times New Roman" w:hAnsi="Times New Roman"/>
                <w:spacing w:val="0"/>
                <w:kern w:val="0"/>
                <w:sz w:val="22"/>
                <w:szCs w:val="20"/>
              </w:rPr>
              <w:t>Обозначена и аргументирована</w:t>
            </w:r>
          </w:p>
          <w:p>
            <w:pPr>
              <w:pStyle w:val="Normal"/>
              <w:spacing w:lineRule="auto" w:line="240" w:before="0" w:after="0"/>
              <w:ind w:hanging="0" w:left="0" w:right="-319"/>
              <w:jc w:val="left"/>
              <w:rPr>
                <w:rFonts w:ascii="Times New Roman" w:hAnsi="Times New Roman"/>
              </w:rPr>
            </w:pPr>
            <w:r>
              <w:rPr>
                <w:rFonts w:ascii="Times New Roman" w:hAnsi="Times New Roman"/>
                <w:spacing w:val="0"/>
                <w:kern w:val="0"/>
                <w:sz w:val="22"/>
                <w:szCs w:val="20"/>
              </w:rPr>
              <w:t>уникальность проекта</w:t>
            </w:r>
          </w:p>
        </w:tc>
        <w:tc>
          <w:tcPr>
            <w:tcW w:w="19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709" w:left="0" w:right="-319"/>
              <w:jc w:val="left"/>
              <w:rPr>
                <w:rFonts w:ascii="Times New Roman" w:hAnsi="Times New Roman"/>
                <w:sz w:val="24"/>
              </w:rPr>
            </w:pPr>
            <w:r>
              <w:rPr>
                <w:rFonts w:ascii="Times New Roman" w:hAnsi="Times New Roman"/>
                <w:spacing w:val="0"/>
                <w:kern w:val="0"/>
                <w:sz w:val="24"/>
                <w:szCs w:val="20"/>
              </w:rPr>
              <w:t>0,05</w:t>
            </w:r>
          </w:p>
          <w:p>
            <w:pPr>
              <w:pStyle w:val="Normal"/>
              <w:spacing w:lineRule="auto" w:line="240" w:before="0" w:after="0"/>
              <w:ind w:firstLine="709" w:left="0" w:right="-319"/>
              <w:jc w:val="left"/>
              <w:rPr>
                <w:rFonts w:ascii="Times New Roman" w:hAnsi="Times New Roman"/>
                <w:sz w:val="24"/>
                <w:highlight w:val="yellow"/>
              </w:rPr>
            </w:pPr>
            <w:r>
              <w:rPr>
                <w:rFonts w:ascii="Times New Roman" w:hAnsi="Times New Roman"/>
                <w:spacing w:val="0"/>
                <w:kern w:val="0"/>
                <w:sz w:val="24"/>
                <w:szCs w:val="20"/>
                <w:highlight w:val="yellow"/>
              </w:rPr>
            </w:r>
          </w:p>
        </w:tc>
        <w:tc>
          <w:tcPr>
            <w:tcW w:w="19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left="0" w:right="-319"/>
              <w:jc w:val="left"/>
              <w:rPr>
                <w:rFonts w:ascii="Times New Roman" w:hAnsi="Times New Roman"/>
                <w:sz w:val="24"/>
              </w:rPr>
            </w:pPr>
            <w:r>
              <w:rPr>
                <w:rFonts w:ascii="Times New Roman" w:hAnsi="Times New Roman"/>
                <w:spacing w:val="0"/>
                <w:kern w:val="0"/>
                <w:sz w:val="24"/>
                <w:szCs w:val="20"/>
              </w:rPr>
              <w:t>100</w:t>
            </w:r>
          </w:p>
        </w:tc>
      </w:tr>
      <w:tr>
        <w:trPr>
          <w:trHeight w:val="588" w:hRule="atLeast"/>
        </w:trPr>
        <w:tc>
          <w:tcPr>
            <w:tcW w:w="45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ind w:hanging="0" w:left="0" w:right="0"/>
              <w:jc w:val="left"/>
              <w:rPr>
                <w:spacing w:val="0"/>
                <w:kern w:val="0"/>
                <w:sz w:val="22"/>
                <w:szCs w:val="20"/>
              </w:rPr>
            </w:pPr>
            <w:r>
              <w:rPr>
                <w:spacing w:val="0"/>
                <w:kern w:val="0"/>
                <w:sz w:val="22"/>
                <w:szCs w:val="20"/>
              </w:rPr>
            </w:r>
          </w:p>
        </w:tc>
        <w:tc>
          <w:tcPr>
            <w:tcW w:w="1535"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ind w:hanging="0" w:left="0" w:right="0"/>
              <w:jc w:val="left"/>
              <w:rPr>
                <w:spacing w:val="0"/>
                <w:kern w:val="0"/>
                <w:sz w:val="22"/>
                <w:szCs w:val="20"/>
              </w:rPr>
            </w:pPr>
            <w:r>
              <w:rPr>
                <w:spacing w:val="0"/>
                <w:kern w:val="0"/>
                <w:sz w:val="22"/>
                <w:szCs w:val="20"/>
              </w:rPr>
            </w:r>
          </w:p>
        </w:tc>
        <w:tc>
          <w:tcPr>
            <w:tcW w:w="37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319"/>
              <w:jc w:val="left"/>
              <w:rPr>
                <w:rFonts w:ascii="Times New Roman" w:hAnsi="Times New Roman"/>
              </w:rPr>
            </w:pPr>
            <w:r>
              <w:rPr>
                <w:rFonts w:ascii="Times New Roman" w:hAnsi="Times New Roman"/>
                <w:spacing w:val="0"/>
                <w:kern w:val="0"/>
                <w:sz w:val="24"/>
                <w:szCs w:val="20"/>
              </w:rPr>
              <w:t>Обозначена, но не аргументирована уникальность проекта</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left="0" w:right="0"/>
              <w:jc w:val="left"/>
              <w:rPr>
                <w:spacing w:val="0"/>
                <w:kern w:val="0"/>
                <w:sz w:val="22"/>
                <w:szCs w:val="20"/>
              </w:rPr>
            </w:pPr>
            <w:r>
              <w:rPr>
                <w:spacing w:val="0"/>
                <w:kern w:val="0"/>
                <w:sz w:val="22"/>
                <w:szCs w:val="20"/>
              </w:rPr>
            </w:r>
          </w:p>
        </w:tc>
        <w:tc>
          <w:tcPr>
            <w:tcW w:w="19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left="0" w:right="-319"/>
              <w:jc w:val="left"/>
              <w:rPr>
                <w:rFonts w:ascii="Times New Roman" w:hAnsi="Times New Roman"/>
                <w:sz w:val="24"/>
              </w:rPr>
            </w:pPr>
            <w:r>
              <w:rPr>
                <w:rFonts w:ascii="Times New Roman" w:hAnsi="Times New Roman"/>
                <w:spacing w:val="0"/>
                <w:kern w:val="0"/>
                <w:sz w:val="24"/>
                <w:szCs w:val="20"/>
              </w:rPr>
              <w:t>50</w:t>
            </w:r>
          </w:p>
          <w:p>
            <w:pPr>
              <w:pStyle w:val="Normal"/>
              <w:spacing w:lineRule="auto" w:line="240" w:before="0" w:after="0"/>
              <w:ind w:firstLine="709" w:left="0" w:right="-319"/>
              <w:jc w:val="left"/>
              <w:rPr>
                <w:rFonts w:ascii="Times New Roman" w:hAnsi="Times New Roman"/>
                <w:sz w:val="24"/>
              </w:rPr>
            </w:pPr>
            <w:r>
              <w:rPr>
                <w:rFonts w:ascii="Times New Roman" w:hAnsi="Times New Roman"/>
                <w:spacing w:val="0"/>
                <w:kern w:val="0"/>
                <w:sz w:val="24"/>
                <w:szCs w:val="20"/>
              </w:rPr>
            </w:r>
          </w:p>
        </w:tc>
      </w:tr>
      <w:tr>
        <w:trPr>
          <w:trHeight w:val="172" w:hRule="atLeast"/>
        </w:trPr>
        <w:tc>
          <w:tcPr>
            <w:tcW w:w="45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ind w:hanging="0" w:left="0" w:right="0"/>
              <w:jc w:val="left"/>
              <w:rPr>
                <w:spacing w:val="0"/>
                <w:kern w:val="0"/>
                <w:sz w:val="22"/>
                <w:szCs w:val="20"/>
              </w:rPr>
            </w:pPr>
            <w:r>
              <w:rPr>
                <w:spacing w:val="0"/>
                <w:kern w:val="0"/>
                <w:sz w:val="22"/>
                <w:szCs w:val="20"/>
              </w:rPr>
            </w:r>
          </w:p>
        </w:tc>
        <w:tc>
          <w:tcPr>
            <w:tcW w:w="1535"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ind w:hanging="0" w:left="0" w:right="0"/>
              <w:jc w:val="left"/>
              <w:rPr>
                <w:spacing w:val="0"/>
                <w:kern w:val="0"/>
                <w:sz w:val="22"/>
                <w:szCs w:val="20"/>
              </w:rPr>
            </w:pPr>
            <w:r>
              <w:rPr>
                <w:spacing w:val="0"/>
                <w:kern w:val="0"/>
                <w:sz w:val="22"/>
                <w:szCs w:val="20"/>
              </w:rPr>
            </w:r>
          </w:p>
        </w:tc>
        <w:tc>
          <w:tcPr>
            <w:tcW w:w="37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319"/>
              <w:jc w:val="left"/>
              <w:rPr>
                <w:rFonts w:ascii="Times New Roman" w:hAnsi="Times New Roman"/>
                <w:sz w:val="24"/>
              </w:rPr>
            </w:pPr>
            <w:r>
              <w:rPr>
                <w:rFonts w:ascii="Times New Roman" w:hAnsi="Times New Roman"/>
                <w:spacing w:val="0"/>
                <w:kern w:val="0"/>
                <w:sz w:val="24"/>
                <w:szCs w:val="20"/>
              </w:rPr>
              <w:t>Проект не уникален</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left="0" w:right="0"/>
              <w:jc w:val="left"/>
              <w:rPr>
                <w:spacing w:val="0"/>
                <w:kern w:val="0"/>
                <w:sz w:val="22"/>
                <w:szCs w:val="20"/>
              </w:rPr>
            </w:pPr>
            <w:r>
              <w:rPr>
                <w:spacing w:val="0"/>
                <w:kern w:val="0"/>
                <w:sz w:val="22"/>
                <w:szCs w:val="20"/>
              </w:rPr>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709" w:left="0" w:right="-319"/>
              <w:jc w:val="left"/>
              <w:rPr>
                <w:rFonts w:ascii="Times New Roman" w:hAnsi="Times New Roman"/>
                <w:sz w:val="24"/>
              </w:rPr>
            </w:pPr>
            <w:r>
              <w:rPr>
                <w:rFonts w:ascii="Times New Roman" w:hAnsi="Times New Roman"/>
                <w:spacing w:val="0"/>
                <w:kern w:val="0"/>
                <w:sz w:val="24"/>
                <w:szCs w:val="20"/>
              </w:rPr>
              <w:t>0</w:t>
            </w:r>
          </w:p>
        </w:tc>
      </w:tr>
    </w:tbl>
    <w:p>
      <w:pPr>
        <w:pStyle w:val="Normal"/>
        <w:tabs>
          <w:tab w:val="clear" w:pos="708"/>
          <w:tab w:val="left" w:pos="1134" w:leader="none"/>
          <w:tab w:val="left" w:pos="1276" w:leader="none"/>
        </w:tabs>
        <w:spacing w:lineRule="auto" w:line="240" w:before="0" w:after="0"/>
        <w:ind w:firstLine="709" w:left="0" w:right="0"/>
        <w:contextualSpacing/>
        <w:jc w:val="right"/>
        <w:rPr>
          <w:rFonts w:ascii="Times New Roman" w:hAnsi="Times New Roman"/>
          <w:sz w:val="28"/>
        </w:rPr>
      </w:pPr>
      <w:r>
        <w:rPr>
          <w:rFonts w:ascii="Times New Roman" w:hAnsi="Times New Roman"/>
          <w:sz w:val="28"/>
        </w:rPr>
        <w:t>»;</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г) строку 13 изложить в следующей редакции:</w:t>
      </w:r>
    </w:p>
    <w:p>
      <w:pPr>
        <w:pStyle w:val="Normal"/>
        <w:tabs>
          <w:tab w:val="clear" w:pos="708"/>
          <w:tab w:val="left" w:pos="1134" w:leader="none"/>
          <w:tab w:val="left" w:pos="1276" w:leader="none"/>
        </w:tabs>
        <w:spacing w:lineRule="auto" w:line="240" w:before="0" w:after="0"/>
        <w:contextualSpacing/>
        <w:jc w:val="both"/>
        <w:rPr>
          <w:rFonts w:ascii="Times New Roman" w:hAnsi="Times New Roman"/>
          <w:sz w:val="28"/>
        </w:rPr>
      </w:pPr>
      <w:r>
        <w:rPr>
          <w:rFonts w:ascii="Times New Roman" w:hAnsi="Times New Roman"/>
          <w:sz w:val="28"/>
        </w:rPr>
        <w:t>«</w:t>
      </w:r>
    </w:p>
    <w:tbl>
      <w:tblPr>
        <w:tblStyle w:val="Style_3"/>
        <w:tblW w:w="9642" w:type="dxa"/>
        <w:jc w:val="left"/>
        <w:tblInd w:w="-9" w:type="dxa"/>
        <w:tblLayout w:type="fixed"/>
        <w:tblCellMar>
          <w:top w:w="0" w:type="dxa"/>
          <w:left w:w="108" w:type="dxa"/>
          <w:bottom w:w="0" w:type="dxa"/>
          <w:right w:w="108" w:type="dxa"/>
        </w:tblCellMar>
      </w:tblPr>
      <w:tblGrid>
        <w:gridCol w:w="619"/>
        <w:gridCol w:w="3458"/>
        <w:gridCol w:w="928"/>
        <w:gridCol w:w="4636"/>
      </w:tblGrid>
      <w:tr>
        <w:trPr>
          <w:trHeight w:val="295" w:hRule="atLeast"/>
        </w:trPr>
        <w:tc>
          <w:tcPr>
            <w:tcW w:w="6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sz w:val="24"/>
              </w:rPr>
            </w:pPr>
            <w:r>
              <w:rPr>
                <w:rFonts w:ascii="Times New Roman" w:hAnsi="Times New Roman"/>
                <w:spacing w:val="0"/>
                <w:kern w:val="0"/>
                <w:sz w:val="24"/>
                <w:szCs w:val="20"/>
              </w:rPr>
              <w:t>13.</w:t>
            </w:r>
          </w:p>
        </w:tc>
        <w:tc>
          <w:tcPr>
            <w:tcW w:w="345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sz w:val="24"/>
              </w:rPr>
            </w:pPr>
            <w:r>
              <w:rPr>
                <w:rFonts w:ascii="Times New Roman" w:hAnsi="Times New Roman"/>
                <w:spacing w:val="0"/>
                <w:kern w:val="0"/>
                <w:sz w:val="24"/>
                <w:szCs w:val="20"/>
              </w:rPr>
              <w:t>Ответы на вопросы при защите бизнес-проекта</w:t>
            </w:r>
          </w:p>
        </w:tc>
        <w:tc>
          <w:tcPr>
            <w:tcW w:w="9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0,02</w:t>
            </w:r>
          </w:p>
          <w:p>
            <w:pPr>
              <w:pStyle w:val="Normal"/>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r>
          </w:p>
        </w:tc>
        <w:tc>
          <w:tcPr>
            <w:tcW w:w="46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100-0,</w:t>
              <w:br/>
              <w:t>где100-максимальный балл (ответы на вопросы хорошо аргументированы и демонстрируют осведомленность в теме), 0 – минимальный балл (участник отбора не смог принять участие в защите проекта, ответы на вопросы не аргументированы)</w:t>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sectPr>
      <w:headerReference w:type="default" r:id="rId4"/>
      <w:type w:val="nextPage"/>
      <w:pgSz w:w="11906" w:h="16838"/>
      <w:pgMar w:left="1418" w:right="851" w:gutter="0" w:header="709" w:top="1134" w:footer="0"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XO Thames">
    <w:charset w:val="01"/>
    <w:family w:val="roman"/>
    <w:pitch w:val="variable"/>
  </w:font>
  <w:font w:name="Segoe UI">
    <w:charset w:val="01"/>
    <w:family w:val="roman"/>
    <w:pitch w:val="variable"/>
  </w:font>
  <w:font w:name="Times New Roman">
    <w:charset w:val="01"/>
    <w:family w:val="roman"/>
    <w:pitch w:val="variable"/>
  </w:font>
  <w:font w:name="Open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center"/>
      <w:rPr/>
    </w:pPr>
    <w:r>
      <w:rPr/>
      <mc:AlternateContent>
        <mc:Choice Requires="wps">
          <w:drawing>
            <wp:anchor behindDoc="0" distT="0" distB="0" distL="0" distR="0" simplePos="0" locked="0" layoutInCell="0" allowOverlap="1" relativeHeight="24">
              <wp:simplePos x="0" y="0"/>
              <wp:positionH relativeFrom="column">
                <wp:posOffset>2969895</wp:posOffset>
              </wp:positionH>
              <wp:positionV relativeFrom="paragraph">
                <wp:posOffset>635</wp:posOffset>
              </wp:positionV>
              <wp:extent cx="179070" cy="173990"/>
              <wp:effectExtent l="0" t="0" r="0" b="0"/>
              <wp:wrapSquare wrapText="bothSides"/>
              <wp:docPr id="2" name="Picture 3"/>
              <a:graphic xmlns:a="http://schemas.openxmlformats.org/drawingml/2006/main">
                <a:graphicData uri="http://schemas.microsoft.com/office/word/2010/wordprocessingShape">
                  <wps:wsp>
                    <wps:cNvSpPr/>
                    <wps:spPr>
                      <a:xfrm>
                        <a:off x="0" y="0"/>
                        <a:ext cx="178920" cy="173880"/>
                      </a:xfrm>
                      <a:prstGeom prst="rect">
                        <a:avLst/>
                      </a:prstGeom>
                      <a:noFill/>
                      <a:ln w="0">
                        <a:noFill/>
                      </a:ln>
                    </wps:spPr>
                    <wps:style>
                      <a:lnRef idx="0"/>
                      <a:fillRef idx="0"/>
                      <a:effectRef idx="0"/>
                      <a:fontRef idx="minor"/>
                    </wps:style>
                    <wps:txbx>
                      <w:txbxContent>
                        <w:p>
                          <w:pPr>
                            <w:pStyle w:val="Normal"/>
                            <w:spacing w:before="0" w:after="160"/>
                            <w:rPr>
                              <w:rFonts w:ascii="Times New Roman" w:hAnsi="Times New Roman"/>
                              <w:spacing w:val="0"/>
                              <w:sz w:val="24"/>
                            </w:rPr>
                          </w:pPr>
                          <w:r>
                            <w:rPr>
                              <w:rFonts w:ascii="Times New Roman" w:hAnsi="Times New Roman"/>
                              <w:spacing w:val="0"/>
                              <w:sz w:val="24"/>
                            </w:rPr>
                          </w:r>
                        </w:p>
                      </w:txbxContent>
                    </wps:txbx>
                    <wps:bodyPr lIns="0" rIns="0" tIns="0" bIns="0" anchor="t">
                      <a:spAutoFit/>
                    </wps:bodyPr>
                  </wps:wsp>
                </a:graphicData>
              </a:graphic>
            </wp:anchor>
          </w:drawing>
        </mc:Choice>
        <mc:Fallback>
          <w:pict>
            <v:rect id="shape_0" ID="Picture 3" path="m0,0l-2147483645,0l-2147483645,-2147483646l0,-2147483646xe" stroked="f" o:allowincell="f" style="position:absolute;margin-left:233.85pt;margin-top:0.05pt;width:14.05pt;height:13.65pt;mso-wrap-style:none;v-text-anchor:middle">
              <v:fill o:detectmouseclick="t" on="false"/>
              <v:stroke color="#3465a4" joinstyle="round" endcap="flat"/>
              <v:textbox>
                <w:txbxContent>
                  <w:p>
                    <w:pPr>
                      <w:pStyle w:val="Normal"/>
                      <w:spacing w:before="0" w:after="160"/>
                      <w:rPr>
                        <w:rFonts w:ascii="Times New Roman" w:hAnsi="Times New Roman"/>
                        <w:spacing w:val="0"/>
                        <w:sz w:val="24"/>
                      </w:rPr>
                    </w:pPr>
                    <w:r>
                      <w:rPr>
                        <w:rFonts w:ascii="Times New Roman" w:hAnsi="Times New Roman"/>
                        <w:spacing w:val="0"/>
                        <w:sz w:val="24"/>
                      </w:rPr>
                    </w:r>
                  </w:p>
                </w:txbxContent>
              </v:textbox>
              <w10:wrap type="square"/>
            </v:rect>
          </w:pict>
        </mc:Fallback>
      </mc:AlternateContent>
      <mc:AlternateContent>
        <mc:Choice Requires="wps">
          <w:drawing>
            <wp:anchor behindDoc="0" distT="0" distB="0" distL="0" distR="0" simplePos="0" locked="0" layoutInCell="0" allowOverlap="1" relativeHeight="48">
              <wp:simplePos x="0" y="0"/>
              <wp:positionH relativeFrom="margin">
                <wp:align>center</wp:align>
              </wp:positionH>
              <wp:positionV relativeFrom="paragraph">
                <wp:posOffset>635</wp:posOffset>
              </wp:positionV>
              <wp:extent cx="178435" cy="203200"/>
              <wp:effectExtent l="0" t="0" r="0" b="0"/>
              <wp:wrapSquare wrapText="bothSides"/>
              <wp:docPr id="3" name="Picture 2"/>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19"/>
                            <w:spacing w:before="0" w:after="160"/>
                            <w:rPr>
                              <w:rFonts w:ascii="Times New Roman" w:hAnsi="Times New Roman"/>
                              <w:spacing w:val="0"/>
                              <w:sz w:val="28"/>
                            </w:rPr>
                          </w:pPr>
                          <w:r>
                            <w:rPr>
                              <w:rFonts w:ascii="Times New Roman" w:hAnsi="Times New Roman"/>
                              <w:spacing w:val="0"/>
                              <w:sz w:val="28"/>
                            </w:rPr>
                          </w:r>
                        </w:p>
                      </w:txbxContent>
                    </wps:txbx>
                    <wps:bodyPr lIns="0" rIns="0" tIns="0" bIns="0" anchor="t">
                      <a:spAutoFit/>
                    </wps:bodyPr>
                  </wps:wsp>
                </a:graphicData>
              </a:graphic>
            </wp:anchor>
          </w:drawing>
        </mc:Choice>
        <mc:Fallback>
          <w:pict>
            <v:rect id="shape_0" ID="Picture 2" path="m0,0l-2147483645,0l-2147483645,-2147483646l0,-2147483646xe" stroked="f" o:allowincell="f" style="position:absolute;margin-left:233.85pt;margin-top:0.05pt;width:14pt;height:15.95pt;mso-wrap-style:none;v-text-anchor:middle;mso-position-horizontal:center;mso-position-horizontal-relative:margin">
              <v:fill o:detectmouseclick="t" on="false"/>
              <v:stroke color="#3465a4" joinstyle="round" endcap="flat"/>
              <v:textbox>
                <w:txbxContent>
                  <w:p>
                    <w:pPr>
                      <w:pStyle w:val="19"/>
                      <w:spacing w:before="0" w:after="160"/>
                      <w:rPr>
                        <w:rFonts w:ascii="Times New Roman" w:hAnsi="Times New Roman"/>
                        <w:spacing w:val="0"/>
                        <w:sz w:val="28"/>
                      </w:rPr>
                    </w:pPr>
                    <w:r>
                      <w:rPr>
                        <w:rFonts w:ascii="Times New Roman" w:hAnsi="Times New Roman"/>
                        <w:spacing w:val="0"/>
                        <w:sz w:val="28"/>
                      </w:rPr>
                    </w:r>
                  </w:p>
                </w:txbxContent>
              </v:textbox>
              <w10:wrap type="square"/>
            </v:rect>
          </w:pict>
        </mc:Fallback>
      </mc:AlternateContent>
      <mc:AlternateContent>
        <mc:Choice Requires="wps">
          <w:drawing>
            <wp:anchor behindDoc="0" distT="0" distB="0" distL="0" distR="0" simplePos="0" locked="0" layoutInCell="0" allowOverlap="1" relativeHeight="72">
              <wp:simplePos x="0" y="0"/>
              <wp:positionH relativeFrom="margin">
                <wp:align>center</wp:align>
              </wp:positionH>
              <wp:positionV relativeFrom="paragraph">
                <wp:posOffset>635</wp:posOffset>
              </wp:positionV>
              <wp:extent cx="178435" cy="203200"/>
              <wp:effectExtent l="0" t="0" r="0" b="0"/>
              <wp:wrapSquare wrapText="bothSides"/>
              <wp:docPr id="4" name="Picture 1"/>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19"/>
                            <w:spacing w:before="0" w:after="160"/>
                            <w:rPr>
                              <w:rFonts w:ascii="Times New Roman" w:hAnsi="Times New Roman"/>
                              <w:spacing w:val="0"/>
                              <w:sz w:val="28"/>
                            </w:rPr>
                          </w:pPr>
                          <w:r>
                            <w:rPr>
                              <w:rFonts w:ascii="Times New Roman" w:hAnsi="Times New Roman"/>
                              <w:spacing w:val="0"/>
                              <w:sz w:val="28"/>
                            </w:rPr>
                          </w:r>
                        </w:p>
                      </w:txbxContent>
                    </wps:txbx>
                    <wps:bodyPr lIns="0" rIns="0" tIns="0" bIns="0" anchor="t">
                      <a:spAutoFit/>
                    </wps:bodyPr>
                  </wps:wsp>
                </a:graphicData>
              </a:graphic>
            </wp:anchor>
          </w:drawing>
        </mc:Choice>
        <mc:Fallback>
          <w:pict>
            <v:rect id="shape_0" ID="Picture 1" path="m0,0l-2147483645,0l-2147483645,-2147483646l0,-2147483646xe" stroked="f" o:allowincell="f" style="position:absolute;margin-left:233.85pt;margin-top:0.05pt;width:14pt;height:15.95pt;mso-wrap-style:none;v-text-anchor:middle;mso-position-horizontal:center;mso-position-horizontal-relative:margin">
              <v:fill o:detectmouseclick="t" on="false"/>
              <v:stroke color="#3465a4" joinstyle="round" endcap="flat"/>
              <v:textbox>
                <w:txbxContent>
                  <w:p>
                    <w:pPr>
                      <w:pStyle w:val="19"/>
                      <w:spacing w:before="0" w:after="160"/>
                      <w:rPr>
                        <w:rFonts w:ascii="Times New Roman" w:hAnsi="Times New Roman"/>
                        <w:spacing w:val="0"/>
                        <w:sz w:val="28"/>
                      </w:rPr>
                    </w:pPr>
                    <w:r>
                      <w:rPr>
                        <w:rFonts w:ascii="Times New Roman" w:hAnsi="Times New Roman"/>
                        <w:spacing w:val="0"/>
                        <w:sz w:val="28"/>
                      </w:rPr>
                    </w:r>
                  </w:p>
                </w:txbxContent>
              </v:textbox>
              <w10:wrap type="square"/>
            </v:rect>
          </w:pict>
        </mc:Fallback>
      </mc:AlternateContent>
    </w:r>
    <w:r>
      <mc:AlternateContent>
        <mc:Choice Requires="wps">
          <w:drawing>
            <wp:anchor behindDoc="0" distT="0" distB="0" distL="0" distR="0" simplePos="0" locked="0" layoutInCell="0" allowOverlap="1" relativeHeight="86">
              <wp:simplePos x="0" y="0"/>
              <wp:positionH relativeFrom="margin">
                <wp:align>center</wp:align>
              </wp:positionH>
              <wp:positionV relativeFrom="paragraph">
                <wp:posOffset>635</wp:posOffset>
              </wp:positionV>
              <wp:extent cx="178435" cy="204470"/>
              <wp:effectExtent l="0" t="0" r="0" b="0"/>
              <wp:wrapSquare wrapText="bothSides"/>
              <wp:docPr id="5" name="Врезка4"/>
              <a:graphic xmlns:a="http://schemas.openxmlformats.org/drawingml/2006/main">
                <a:graphicData uri="http://schemas.microsoft.com/office/word/2010/wordprocessingShape">
                  <wps:wsp>
                    <wps:cNvSpPr txBox="1"/>
                    <wps:spPr>
                      <a:xfrm>
                        <a:off x="0" y="0"/>
                        <a:ext cx="178435" cy="204470"/>
                      </a:xfrm>
                      <a:prstGeom prst="rect"/>
                      <a:solidFill>
                        <a:srgbClr val="FFFFFF">
                          <a:alpha val="0"/>
                        </a:srgbClr>
                      </a:solidFill>
                    </wps:spPr>
                    <wps:txbx>
                      <w:txbxContent>
                        <w:p>
                          <w:pPr>
                            <w:pStyle w:val="Normal"/>
                            <w:pBdr/>
                            <w:spacing w:before="0" w:after="160"/>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 ARABIC </w:instrText>
                          </w:r>
                          <w:r>
                            <w:rPr>
                              <w:sz w:val="28"/>
                              <w:szCs w:val="28"/>
                              <w:rFonts w:ascii="Times New Roman" w:hAnsi="Times New Roman"/>
                            </w:rPr>
                            <w:fldChar w:fldCharType="separate"/>
                          </w:r>
                          <w:r>
                            <w:rPr>
                              <w:sz w:val="28"/>
                              <w:szCs w:val="28"/>
                              <w:rFonts w:ascii="Times New Roman" w:hAnsi="Times New Roman"/>
                            </w:rPr>
                            <w:t>13</w:t>
                          </w:r>
                          <w:r>
                            <w:rPr>
                              <w:sz w:val="28"/>
                              <w:szCs w:val="28"/>
                              <w:rFonts w:ascii="Times New Roman" w:hAnsi="Times New Roman"/>
                            </w:rPr>
                            <w:fldChar w:fldCharType="end"/>
                          </w:r>
                        </w:p>
                      </w:txbxContent>
                    </wps:txbx>
                    <wps:bodyPr anchor="t" lIns="0" tIns="0" rIns="0" bIns="0">
                      <a:spAutoFit/>
                    </wps:bodyPr>
                  </wps:wsp>
                </a:graphicData>
              </a:graphic>
            </wp:anchor>
          </w:drawing>
        </mc:Choice>
        <mc:Fallback>
          <w:pict>
            <v:rect fillcolor="#FFFFFF" style="position:absolute;rotation:-0;width:14.05pt;height:16.1pt;mso-wrap-distance-left:0pt;mso-wrap-distance-right:0pt;mso-wrap-distance-top:0pt;mso-wrap-distance-bottom:0pt;margin-top:0.05pt;mso-position-vertical-relative:text;margin-left:233.9pt;mso-position-horizontal:center;mso-position-horizontal-relative:margin">
              <v:fill opacity="0f"/>
              <v:textbox inset="0in,0in,0in,0in">
                <w:txbxContent>
                  <w:p>
                    <w:pPr>
                      <w:pStyle w:val="Normal"/>
                      <w:pBdr/>
                      <w:spacing w:before="0" w:after="160"/>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 ARABIC </w:instrText>
                    </w:r>
                    <w:r>
                      <w:rPr>
                        <w:sz w:val="28"/>
                        <w:szCs w:val="28"/>
                        <w:rFonts w:ascii="Times New Roman" w:hAnsi="Times New Roman"/>
                      </w:rPr>
                      <w:fldChar w:fldCharType="separate"/>
                    </w:r>
                    <w:r>
                      <w:rPr>
                        <w:sz w:val="28"/>
                        <w:szCs w:val="28"/>
                        <w:rFonts w:ascii="Times New Roman" w:hAnsi="Times New Roman"/>
                      </w:rPr>
                      <w:t>13</w:t>
                    </w:r>
                    <w:r>
                      <w:rPr>
                        <w:sz w:val="28"/>
                        <w:szCs w:val="28"/>
                        <w:rFonts w:ascii="Times New Roman" w:hAnsi="Times New Roman"/>
                      </w:rPr>
                      <w:fldChar w:fldCharType="end"/>
                    </w:r>
                  </w:p>
                </w:txbxContent>
              </v:textbox>
              <w10:wrap type="square"/>
            </v:rect>
          </w:pict>
        </mc:Fallback>
      </mc:AlternateContent>
    </w:r>
  </w:p>
</w:hdr>
</file>

<file path=word/settings.xml><?xml version="1.0" encoding="utf-8"?>
<w:settings xmlns:w="http://schemas.openxmlformats.org/wordprocessingml/2006/main">
  <w:zoom w:percent="191"/>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1">
    <w:name w:val="Heading 1"/>
    <w:next w:val="Normal"/>
    <w:uiPriority w:val="9"/>
    <w:qFormat/>
    <w:pPr>
      <w:widowControl/>
      <w:bidi w:val="0"/>
      <w:spacing w:lineRule="auto" w:line="264" w:before="120" w:after="120"/>
      <w:ind w:hanging="0" w:left="0" w:right="0"/>
      <w:jc w:val="both"/>
      <w:outlineLvl w:val="0"/>
    </w:pPr>
    <w:rPr>
      <w:rFonts w:ascii="XO Thames" w:hAnsi="XO Thames" w:eastAsia="Tahoma" w:cs="Lohit Devanagari"/>
      <w:b/>
      <w:color w:val="000000"/>
      <w:spacing w:val="0"/>
      <w:kern w:val="0"/>
      <w:sz w:val="32"/>
      <w:szCs w:val="20"/>
      <w:lang w:val="ru-RU" w:eastAsia="zh-CN" w:bidi="hi-IN"/>
    </w:rPr>
  </w:style>
  <w:style w:type="paragraph" w:styleId="Heading2">
    <w:name w:val="Heading 2"/>
    <w:next w:val="Normal"/>
    <w:uiPriority w:val="9"/>
    <w:qFormat/>
    <w:pPr>
      <w:widowControl/>
      <w:bidi w:val="0"/>
      <w:spacing w:lineRule="auto" w:line="264" w:before="120" w:after="120"/>
      <w:ind w:hanging="0" w:left="0" w:right="0"/>
      <w:jc w:val="both"/>
      <w:outlineLvl w:val="1"/>
    </w:pPr>
    <w:rPr>
      <w:rFonts w:ascii="XO Thames" w:hAnsi="XO Thames" w:eastAsia="Tahoma" w:cs="Lohit Devanagari"/>
      <w:b/>
      <w:color w:val="000000"/>
      <w:spacing w:val="0"/>
      <w:kern w:val="0"/>
      <w:sz w:val="28"/>
      <w:szCs w:val="20"/>
      <w:lang w:val="ru-RU" w:eastAsia="zh-CN" w:bidi="hi-IN"/>
    </w:rPr>
  </w:style>
  <w:style w:type="paragraph" w:styleId="Heading3">
    <w:name w:val="Heading 3"/>
    <w:next w:val="Normal"/>
    <w:uiPriority w:val="9"/>
    <w:qFormat/>
    <w:pPr>
      <w:widowControl/>
      <w:bidi w:val="0"/>
      <w:spacing w:lineRule="auto" w:line="264" w:before="120" w:after="120"/>
      <w:ind w:hanging="0" w:left="0" w:right="0"/>
      <w:jc w:val="both"/>
      <w:outlineLvl w:val="2"/>
    </w:pPr>
    <w:rPr>
      <w:rFonts w:ascii="XO Thames" w:hAnsi="XO Thames" w:eastAsia="Tahoma" w:cs="Lohit Devanagari"/>
      <w:b/>
      <w:color w:val="000000"/>
      <w:spacing w:val="0"/>
      <w:kern w:val="0"/>
      <w:sz w:val="26"/>
      <w:szCs w:val="20"/>
      <w:lang w:val="ru-RU" w:eastAsia="zh-CN" w:bidi="hi-IN"/>
    </w:rPr>
  </w:style>
  <w:style w:type="paragraph" w:styleId="Heading4">
    <w:name w:val="Heading 4"/>
    <w:next w:val="Normal"/>
    <w:uiPriority w:val="9"/>
    <w:qFormat/>
    <w:pPr>
      <w:widowControl/>
      <w:bidi w:val="0"/>
      <w:spacing w:lineRule="auto" w:line="264" w:before="120" w:after="120"/>
      <w:ind w:hanging="0" w:left="0" w:right="0"/>
      <w:jc w:val="both"/>
      <w:outlineLvl w:val="3"/>
    </w:pPr>
    <w:rPr>
      <w:rFonts w:ascii="XO Thames" w:hAnsi="XO Thames" w:eastAsia="Tahoma" w:cs="Lohit Devanagari"/>
      <w:b/>
      <w:color w:val="000000"/>
      <w:spacing w:val="0"/>
      <w:kern w:val="0"/>
      <w:sz w:val="24"/>
      <w:szCs w:val="20"/>
      <w:lang w:val="ru-RU" w:eastAsia="zh-CN" w:bidi="hi-IN"/>
    </w:rPr>
  </w:style>
  <w:style w:type="paragraph" w:styleId="Heading5">
    <w:name w:val="Heading 5"/>
    <w:next w:val="Normal"/>
    <w:uiPriority w:val="9"/>
    <w:qFormat/>
    <w:pPr>
      <w:widowControl/>
      <w:bidi w:val="0"/>
      <w:spacing w:lineRule="auto" w:line="264" w:before="120" w:after="120"/>
      <w:ind w:hanging="0" w:left="0" w:right="0"/>
      <w:jc w:val="both"/>
      <w:outlineLvl w:val="4"/>
    </w:pPr>
    <w:rPr>
      <w:rFonts w:ascii="XO Thames" w:hAnsi="XO Thames" w:eastAsia="Tahoma" w:cs="Lohit Devanagari"/>
      <w:b/>
      <w:color w:val="000000"/>
      <w:spacing w:val="0"/>
      <w:kern w:val="0"/>
      <w:sz w:val="22"/>
      <w:szCs w:val="20"/>
      <w:lang w:val="ru-RU" w:eastAsia="zh-CN" w:bidi="hi-IN"/>
    </w:rPr>
  </w:style>
  <w:style w:type="character" w:styleId="Contents2">
    <w:name w:val="Contents 2"/>
    <w:qFormat/>
    <w:rPr>
      <w:rFonts w:ascii="XO Thames" w:hAnsi="XO Thames"/>
      <w:color w:val="000000"/>
      <w:sz w:val="28"/>
    </w:rPr>
  </w:style>
  <w:style w:type="character" w:styleId="Contents721">
    <w:name w:val="Contents 721"/>
    <w:link w:val="Contents7211"/>
    <w:qFormat/>
    <w:rPr>
      <w:rFonts w:ascii="XO Thames" w:hAnsi="XO Thames"/>
      <w:color w:val="000000"/>
      <w:sz w:val="28"/>
    </w:rPr>
  </w:style>
  <w:style w:type="character" w:styleId="BalloonText111">
    <w:name w:val="Balloon Text111"/>
    <w:link w:val="BalloonText1111"/>
    <w:qFormat/>
    <w:rPr>
      <w:rFonts w:ascii="Segoe UI" w:hAnsi="Segoe UI"/>
      <w:sz w:val="18"/>
    </w:rPr>
  </w:style>
  <w:style w:type="character" w:styleId="Caption2">
    <w:name w:val="caption2"/>
    <w:link w:val="Caption21"/>
    <w:qFormat/>
    <w:rPr>
      <w:i/>
      <w:sz w:val="24"/>
    </w:rPr>
  </w:style>
  <w:style w:type="character" w:styleId="Annotationtext">
    <w:name w:val="annotation text"/>
    <w:link w:val="Annotationtext1"/>
    <w:qFormat/>
    <w:rPr>
      <w:sz w:val="20"/>
    </w:rPr>
  </w:style>
  <w:style w:type="character" w:styleId="Contents4">
    <w:name w:val="Contents 4"/>
    <w:qFormat/>
    <w:rPr>
      <w:rFonts w:ascii="XO Thames" w:hAnsi="XO Thames"/>
      <w:color w:val="000000"/>
      <w:sz w:val="28"/>
    </w:rPr>
  </w:style>
  <w:style w:type="character" w:styleId="Heading1121">
    <w:name w:val="Heading 1121"/>
    <w:link w:val="Heading11211"/>
    <w:qFormat/>
    <w:rPr>
      <w:rFonts w:ascii="XO Thames" w:hAnsi="XO Thames"/>
      <w:b/>
      <w:color w:val="000000"/>
      <w:sz w:val="32"/>
    </w:rPr>
  </w:style>
  <w:style w:type="character" w:styleId="Contents21">
    <w:name w:val="Contents 21"/>
    <w:link w:val="Contents211"/>
    <w:qFormat/>
    <w:rPr>
      <w:rFonts w:ascii="XO Thames" w:hAnsi="XO Thames"/>
      <w:color w:val="000000"/>
      <w:sz w:val="28"/>
    </w:rPr>
  </w:style>
  <w:style w:type="character" w:styleId="Contents811">
    <w:name w:val="Contents 811"/>
    <w:link w:val="Contents8111"/>
    <w:qFormat/>
    <w:rPr>
      <w:rFonts w:ascii="XO Thames" w:hAnsi="XO Thames"/>
      <w:color w:val="000000"/>
      <w:sz w:val="28"/>
    </w:rPr>
  </w:style>
  <w:style w:type="character" w:styleId="Contents6">
    <w:name w:val="Contents 6"/>
    <w:qFormat/>
    <w:rPr>
      <w:rFonts w:ascii="XO Thames" w:hAnsi="XO Thames"/>
      <w:color w:val="000000"/>
      <w:sz w:val="28"/>
    </w:rPr>
  </w:style>
  <w:style w:type="character" w:styleId="Contents7">
    <w:name w:val="Contents 7"/>
    <w:qFormat/>
    <w:rPr>
      <w:rFonts w:ascii="XO Thames" w:hAnsi="XO Thames"/>
      <w:color w:val="000000"/>
      <w:sz w:val="28"/>
    </w:rPr>
  </w:style>
  <w:style w:type="character" w:styleId="1">
    <w:name w:val="Заголовок 1 Знак"/>
    <w:link w:val="114"/>
    <w:qFormat/>
    <w:rPr>
      <w:rFonts w:ascii="XO Thames" w:hAnsi="XO Thames"/>
      <w:b/>
      <w:color w:val="000000"/>
      <w:spacing w:val="0"/>
      <w:sz w:val="32"/>
    </w:rPr>
  </w:style>
  <w:style w:type="character" w:styleId="Subtitle121">
    <w:name w:val="Subtitle121"/>
    <w:link w:val="Subtitle1211"/>
    <w:qFormat/>
    <w:rPr>
      <w:rFonts w:ascii="XO Thames" w:hAnsi="XO Thames"/>
      <w:i/>
      <w:color w:val="000000"/>
      <w:sz w:val="24"/>
    </w:rPr>
  </w:style>
  <w:style w:type="character" w:styleId="DefaultParagraphFont">
    <w:name w:val="Default Paragraph Font"/>
    <w:link w:val="DefaultParagraphFont1"/>
    <w:qFormat/>
    <w:rPr/>
  </w:style>
  <w:style w:type="character" w:styleId="Style9">
    <w:name w:val="Нижний колонтитул Знак"/>
    <w:basedOn w:val="13"/>
    <w:link w:val="17"/>
    <w:qFormat/>
    <w:rPr>
      <w:rFonts w:ascii="Times New Roman" w:hAnsi="Times New Roman"/>
      <w:color w:val="000000"/>
      <w:spacing w:val="0"/>
      <w:sz w:val="28"/>
    </w:rPr>
  </w:style>
  <w:style w:type="character" w:styleId="Footer1">
    <w:name w:val="Footer1"/>
    <w:qFormat/>
    <w:rPr>
      <w:rFonts w:ascii="Times New Roman" w:hAnsi="Times New Roman"/>
      <w:sz w:val="28"/>
    </w:rPr>
  </w:style>
  <w:style w:type="character" w:styleId="Heading31">
    <w:name w:val="Heading 31"/>
    <w:qFormat/>
    <w:rPr>
      <w:rFonts w:ascii="XO Thames" w:hAnsi="XO Thames"/>
      <w:b/>
      <w:color w:val="000000"/>
      <w:sz w:val="26"/>
    </w:rPr>
  </w:style>
  <w:style w:type="character" w:styleId="DefaultParagraphFont111">
    <w:name w:val="Default Paragraph Font111"/>
    <w:link w:val="DefaultParagraphFont1111"/>
    <w:qFormat/>
    <w:rPr>
      <w:rFonts w:ascii="Calibri" w:hAnsi="Calibri" w:asciiTheme="minorAscii" w:hAnsiTheme="minorHAnsi"/>
      <w:color w:val="000000"/>
      <w:sz w:val="22"/>
    </w:rPr>
  </w:style>
  <w:style w:type="character" w:styleId="3">
    <w:name w:val="Оглавление 3 Знак"/>
    <w:link w:val="311"/>
    <w:qFormat/>
    <w:rPr>
      <w:rFonts w:ascii="XO Thames" w:hAnsi="XO Thames"/>
      <w:color w:val="000000"/>
      <w:spacing w:val="0"/>
      <w:sz w:val="28"/>
    </w:rPr>
  </w:style>
  <w:style w:type="character" w:styleId="Contents121">
    <w:name w:val="Contents 121"/>
    <w:link w:val="Contents1211"/>
    <w:qFormat/>
    <w:rPr>
      <w:rFonts w:ascii="XO Thames" w:hAnsi="XO Thames"/>
      <w:b/>
      <w:color w:val="000000"/>
      <w:sz w:val="28"/>
    </w:rPr>
  </w:style>
  <w:style w:type="character" w:styleId="31">
    <w:name w:val="Заголовок 3 Знак"/>
    <w:link w:val="312"/>
    <w:qFormat/>
    <w:rPr>
      <w:rFonts w:ascii="XO Thames" w:hAnsi="XO Thames"/>
      <w:b/>
      <w:color w:val="000000"/>
      <w:spacing w:val="0"/>
      <w:sz w:val="26"/>
    </w:rPr>
  </w:style>
  <w:style w:type="character" w:styleId="Textbody">
    <w:name w:val="Text body"/>
    <w:qFormat/>
    <w:rPr/>
  </w:style>
  <w:style w:type="character" w:styleId="Heading221">
    <w:name w:val="Heading 221"/>
    <w:link w:val="Heading2211"/>
    <w:qFormat/>
    <w:rPr>
      <w:rFonts w:ascii="XO Thames" w:hAnsi="XO Thames"/>
      <w:b/>
      <w:color w:val="000000"/>
      <w:sz w:val="28"/>
    </w:rPr>
  </w:style>
  <w:style w:type="character" w:styleId="Header111">
    <w:name w:val="Header111"/>
    <w:link w:val="Header1111"/>
    <w:qFormat/>
    <w:rPr>
      <w:rFonts w:ascii="Calibri" w:hAnsi="Calibri" w:asciiTheme="minorAscii" w:hAnsiTheme="minorHAnsi"/>
      <w:color w:val="000000"/>
      <w:sz w:val="22"/>
    </w:rPr>
  </w:style>
  <w:style w:type="character" w:styleId="5">
    <w:name w:val="Заголовок 5 Знак"/>
    <w:link w:val="511"/>
    <w:qFormat/>
    <w:rPr>
      <w:rFonts w:ascii="XO Thames" w:hAnsi="XO Thames"/>
      <w:b/>
      <w:color w:val="000000"/>
      <w:spacing w:val="0"/>
      <w:sz w:val="22"/>
    </w:rPr>
  </w:style>
  <w:style w:type="character" w:styleId="Footnote111">
    <w:name w:val="Footnote111"/>
    <w:link w:val="Footnote1111"/>
    <w:qFormat/>
    <w:rPr>
      <w:rFonts w:ascii="XO Thames" w:hAnsi="XO Thames"/>
      <w:color w:val="000000"/>
      <w:sz w:val="22"/>
    </w:rPr>
  </w:style>
  <w:style w:type="character" w:styleId="Contents921">
    <w:name w:val="Contents 921"/>
    <w:link w:val="Contents9211"/>
    <w:qFormat/>
    <w:rPr>
      <w:rFonts w:ascii="XO Thames" w:hAnsi="XO Thames"/>
      <w:color w:val="000000"/>
      <w:sz w:val="28"/>
    </w:rPr>
  </w:style>
  <w:style w:type="character" w:styleId="11">
    <w:name w:val="Указатель11"/>
    <w:link w:val="1112"/>
    <w:qFormat/>
    <w:rPr/>
  </w:style>
  <w:style w:type="character" w:styleId="PlainText111">
    <w:name w:val="Plain Text111"/>
    <w:link w:val="PlainText1111"/>
    <w:qFormat/>
    <w:rPr>
      <w:rFonts w:ascii="Calibri" w:hAnsi="Calibri"/>
    </w:rPr>
  </w:style>
  <w:style w:type="character" w:styleId="Contents111">
    <w:name w:val="Contents 111"/>
    <w:link w:val="Contents1111"/>
    <w:qFormat/>
    <w:rPr>
      <w:rFonts w:ascii="XO Thames" w:hAnsi="XO Thames"/>
      <w:b/>
      <w:color w:val="000000"/>
      <w:sz w:val="28"/>
    </w:rPr>
  </w:style>
  <w:style w:type="character" w:styleId="Style10">
    <w:name w:val="Указатель"/>
    <w:link w:val="16"/>
    <w:qFormat/>
    <w:rPr/>
  </w:style>
  <w:style w:type="character" w:styleId="Contents71">
    <w:name w:val="Contents 71"/>
    <w:link w:val="Contents711"/>
    <w:qFormat/>
    <w:rPr>
      <w:rFonts w:ascii="XO Thames" w:hAnsi="XO Thames"/>
      <w:color w:val="000000"/>
      <w:sz w:val="28"/>
    </w:rPr>
  </w:style>
  <w:style w:type="character" w:styleId="1111">
    <w:name w:val="Основной шрифт абзаца1111"/>
    <w:link w:val="111111"/>
    <w:qFormat/>
    <w:rPr>
      <w:rFonts w:ascii="Calibri" w:hAnsi="Calibri" w:asciiTheme="minorAscii" w:hAnsiTheme="minorHAnsi"/>
      <w:color w:val="000000"/>
      <w:sz w:val="22"/>
    </w:rPr>
  </w:style>
  <w:style w:type="character" w:styleId="11111">
    <w:name w:val="Обычный1111"/>
    <w:link w:val="111112"/>
    <w:qFormat/>
    <w:rPr>
      <w:rFonts w:ascii="Calibri" w:hAnsi="Calibri" w:asciiTheme="minorAscii" w:hAnsiTheme="minorHAnsi"/>
      <w:color w:val="000000"/>
      <w:sz w:val="22"/>
    </w:rPr>
  </w:style>
  <w:style w:type="character" w:styleId="Contents3">
    <w:name w:val="Contents 3"/>
    <w:qFormat/>
    <w:rPr>
      <w:rFonts w:ascii="XO Thames" w:hAnsi="XO Thames"/>
      <w:color w:val="000000"/>
      <w:sz w:val="28"/>
    </w:rPr>
  </w:style>
  <w:style w:type="character" w:styleId="Annotationreference">
    <w:name w:val="annotation reference"/>
    <w:basedOn w:val="DefaultParagraphFont"/>
    <w:link w:val="Annotationreference1"/>
    <w:qFormat/>
    <w:rPr>
      <w:sz w:val="16"/>
    </w:rPr>
  </w:style>
  <w:style w:type="character" w:styleId="4">
    <w:name w:val="Оглавление 4 Знак"/>
    <w:link w:val="411"/>
    <w:qFormat/>
    <w:rPr>
      <w:rFonts w:ascii="XO Thames" w:hAnsi="XO Thames"/>
      <w:color w:val="000000"/>
      <w:spacing w:val="0"/>
      <w:sz w:val="28"/>
    </w:rPr>
  </w:style>
  <w:style w:type="character" w:styleId="7">
    <w:name w:val="Оглавление 7 Знак"/>
    <w:link w:val="71"/>
    <w:qFormat/>
    <w:rPr>
      <w:rFonts w:ascii="XO Thames" w:hAnsi="XO Thames"/>
      <w:color w:val="000000"/>
      <w:spacing w:val="0"/>
      <w:sz w:val="28"/>
    </w:rPr>
  </w:style>
  <w:style w:type="character" w:styleId="Caption11">
    <w:name w:val="Caption11"/>
    <w:link w:val="Caption111"/>
    <w:qFormat/>
    <w:rPr>
      <w:rFonts w:ascii="Calibri" w:hAnsi="Calibri" w:asciiTheme="minorAscii" w:hAnsiTheme="minorHAnsi"/>
      <w:i/>
      <w:color w:val="000000"/>
      <w:sz w:val="24"/>
    </w:rPr>
  </w:style>
  <w:style w:type="character" w:styleId="Subtitle11">
    <w:name w:val="Subtitle11"/>
    <w:link w:val="Subtitle111"/>
    <w:qFormat/>
    <w:rPr>
      <w:rFonts w:ascii="XO Thames" w:hAnsi="XO Thames"/>
      <w:i/>
      <w:color w:val="000000"/>
      <w:sz w:val="24"/>
    </w:rPr>
  </w:style>
  <w:style w:type="character" w:styleId="Heading111">
    <w:name w:val="Heading 111"/>
    <w:link w:val="Heading1111"/>
    <w:qFormat/>
    <w:rPr>
      <w:rFonts w:ascii="XO Thames" w:hAnsi="XO Thames"/>
      <w:b/>
      <w:color w:val="000000"/>
      <w:sz w:val="32"/>
    </w:rPr>
  </w:style>
  <w:style w:type="character" w:styleId="Heading321">
    <w:name w:val="Heading 321"/>
    <w:link w:val="Heading3211"/>
    <w:qFormat/>
    <w:rPr>
      <w:rFonts w:ascii="XO Thames" w:hAnsi="XO Thames"/>
      <w:b/>
      <w:color w:val="000000"/>
      <w:sz w:val="26"/>
    </w:rPr>
  </w:style>
  <w:style w:type="character" w:styleId="12">
    <w:name w:val="Гиперссылка1"/>
    <w:link w:val="115"/>
    <w:qFormat/>
    <w:rPr>
      <w:rFonts w:ascii="Calibri" w:hAnsi="Calibri"/>
      <w:color w:val="0000FF"/>
      <w:sz w:val="22"/>
      <w:u w:val="single"/>
    </w:rPr>
  </w:style>
  <w:style w:type="character" w:styleId="Footer11">
    <w:name w:val="Footer11"/>
    <w:link w:val="Footer111"/>
    <w:qFormat/>
    <w:rPr>
      <w:rFonts w:ascii="Times New Roman" w:hAnsi="Times New Roman"/>
      <w:color w:val="000000"/>
      <w:sz w:val="28"/>
    </w:rPr>
  </w:style>
  <w:style w:type="character" w:styleId="Footnote1">
    <w:name w:val="Footnote1"/>
    <w:link w:val="Footnote11"/>
    <w:qFormat/>
    <w:rPr>
      <w:rFonts w:ascii="XO Thames" w:hAnsi="XO Thames"/>
      <w:color w:val="000000"/>
      <w:sz w:val="22"/>
    </w:rPr>
  </w:style>
  <w:style w:type="character" w:styleId="Contents41">
    <w:name w:val="Contents 41"/>
    <w:link w:val="Contents411"/>
    <w:qFormat/>
    <w:rPr>
      <w:rFonts w:ascii="XO Thames" w:hAnsi="XO Thames"/>
      <w:color w:val="000000"/>
      <w:sz w:val="28"/>
    </w:rPr>
  </w:style>
  <w:style w:type="character" w:styleId="Style11">
    <w:name w:val="Содержимое врезки"/>
    <w:link w:val="19"/>
    <w:qFormat/>
    <w:rPr/>
  </w:style>
  <w:style w:type="character" w:styleId="Heading51">
    <w:name w:val="Heading 51"/>
    <w:qFormat/>
    <w:rPr>
      <w:rFonts w:ascii="XO Thames" w:hAnsi="XO Thames"/>
      <w:b/>
      <w:color w:val="000000"/>
      <w:sz w:val="22"/>
    </w:rPr>
  </w:style>
  <w:style w:type="character" w:styleId="2">
    <w:name w:val="Оглавление 2 Знак"/>
    <w:link w:val="211"/>
    <w:qFormat/>
    <w:rPr>
      <w:rFonts w:ascii="XO Thames" w:hAnsi="XO Thames"/>
      <w:color w:val="000000"/>
      <w:spacing w:val="0"/>
      <w:sz w:val="28"/>
    </w:rPr>
  </w:style>
  <w:style w:type="character" w:styleId="Footnote21">
    <w:name w:val="Footnote21"/>
    <w:link w:val="Footnote211"/>
    <w:qFormat/>
    <w:rPr>
      <w:rFonts w:ascii="XO Thames" w:hAnsi="XO Thames"/>
      <w:color w:val="000000"/>
      <w:sz w:val="22"/>
    </w:rPr>
  </w:style>
  <w:style w:type="character" w:styleId="Heading11">
    <w:name w:val="Heading 11"/>
    <w:qFormat/>
    <w:rPr>
      <w:rFonts w:ascii="XO Thames" w:hAnsi="XO Thames"/>
      <w:b/>
      <w:color w:val="000000"/>
      <w:sz w:val="32"/>
    </w:rPr>
  </w:style>
  <w:style w:type="character" w:styleId="Style12">
    <w:name w:val="Колонтитул"/>
    <w:link w:val="18"/>
    <w:qFormat/>
    <w:rPr>
      <w:rFonts w:ascii="XO Thames" w:hAnsi="XO Thames"/>
      <w:color w:val="000000"/>
      <w:sz w:val="20"/>
    </w:rPr>
  </w:style>
  <w:style w:type="character" w:styleId="Contents521">
    <w:name w:val="Contents 521"/>
    <w:link w:val="Contents5211"/>
    <w:qFormat/>
    <w:rPr>
      <w:rFonts w:ascii="XO Thames" w:hAnsi="XO Thames"/>
      <w:color w:val="000000"/>
      <w:sz w:val="28"/>
    </w:rPr>
  </w:style>
  <w:style w:type="character" w:styleId="Contents421">
    <w:name w:val="Contents 421"/>
    <w:link w:val="Contents4211"/>
    <w:qFormat/>
    <w:rPr>
      <w:rFonts w:ascii="XO Thames" w:hAnsi="XO Thames"/>
      <w:color w:val="000000"/>
      <w:sz w:val="28"/>
    </w:rPr>
  </w:style>
  <w:style w:type="character" w:styleId="Style13">
    <w:name w:val="Основной текст Знак"/>
    <w:basedOn w:val="13"/>
    <w:link w:val="110"/>
    <w:qFormat/>
    <w:rPr>
      <w:rFonts w:ascii="Calibri" w:hAnsi="Calibri" w:asciiTheme="minorAscii" w:hAnsiTheme="minorHAnsi"/>
      <w:color w:val="000000"/>
      <w:spacing w:val="0"/>
      <w:sz w:val="22"/>
    </w:rPr>
  </w:style>
  <w:style w:type="character" w:styleId="8">
    <w:name w:val="Оглавление 8 Знак"/>
    <w:link w:val="81"/>
    <w:qFormat/>
    <w:rPr>
      <w:rFonts w:ascii="XO Thames" w:hAnsi="XO Thames"/>
      <w:color w:val="000000"/>
      <w:spacing w:val="0"/>
      <w:sz w:val="28"/>
    </w:rPr>
  </w:style>
  <w:style w:type="character" w:styleId="Contents321">
    <w:name w:val="Contents 321"/>
    <w:link w:val="Contents3211"/>
    <w:qFormat/>
    <w:rPr>
      <w:rFonts w:ascii="XO Thames" w:hAnsi="XO Thames"/>
      <w:color w:val="000000"/>
      <w:sz w:val="28"/>
    </w:rPr>
  </w:style>
  <w:style w:type="character" w:styleId="Style14">
    <w:name w:val="Верхний колонтитул Знак"/>
    <w:basedOn w:val="13"/>
    <w:link w:val="116"/>
    <w:qFormat/>
    <w:rPr>
      <w:rFonts w:ascii="Calibri" w:hAnsi="Calibri" w:asciiTheme="minorAscii" w:hAnsiTheme="minorHAnsi"/>
      <w:color w:val="000000"/>
      <w:spacing w:val="0"/>
      <w:sz w:val="22"/>
    </w:rPr>
  </w:style>
  <w:style w:type="character" w:styleId="Hyperlink">
    <w:name w:val="Hyperlink"/>
    <w:rPr>
      <w:color w:val="0000FF"/>
      <w:u w:val="single"/>
    </w:rPr>
  </w:style>
  <w:style w:type="character" w:styleId="Footnote">
    <w:name w:val="Footnote"/>
    <w:link w:val="Footnote2"/>
    <w:qFormat/>
    <w:rPr>
      <w:rFonts w:ascii="XO Thames" w:hAnsi="XO Thames"/>
      <w:sz w:val="22"/>
    </w:rPr>
  </w:style>
  <w:style w:type="character" w:styleId="Contents621">
    <w:name w:val="Contents 621"/>
    <w:link w:val="Contents6211"/>
    <w:qFormat/>
    <w:rPr>
      <w:rFonts w:ascii="XO Thames" w:hAnsi="XO Thames"/>
      <w:color w:val="000000"/>
      <w:sz w:val="28"/>
    </w:rPr>
  </w:style>
  <w:style w:type="character" w:styleId="Contents1">
    <w:name w:val="Contents 1"/>
    <w:qFormat/>
    <w:rPr>
      <w:rFonts w:ascii="XO Thames" w:hAnsi="XO Thames"/>
      <w:b/>
      <w:color w:val="000000"/>
      <w:sz w:val="28"/>
    </w:rPr>
  </w:style>
  <w:style w:type="character" w:styleId="Internetlink11">
    <w:name w:val="Internet link11"/>
    <w:link w:val="Internetlink111"/>
    <w:qFormat/>
    <w:rPr>
      <w:rFonts w:ascii="Calibri" w:hAnsi="Calibri"/>
      <w:color w:val="0000FF"/>
      <w:sz w:val="22"/>
      <w:u w:val="single"/>
    </w:rPr>
  </w:style>
  <w:style w:type="character" w:styleId="111">
    <w:name w:val="Содержимое врезки11"/>
    <w:link w:val="1113"/>
    <w:qFormat/>
    <w:rPr/>
  </w:style>
  <w:style w:type="character" w:styleId="Style15">
    <w:name w:val="Заголовок Знак"/>
    <w:link w:val="117"/>
    <w:qFormat/>
    <w:rPr>
      <w:rFonts w:ascii="XO Thames" w:hAnsi="XO Thames"/>
      <w:b/>
      <w:caps/>
      <w:color w:val="000000"/>
      <w:spacing w:val="0"/>
      <w:sz w:val="40"/>
    </w:rPr>
  </w:style>
  <w:style w:type="character" w:styleId="Heading521">
    <w:name w:val="Heading 521"/>
    <w:link w:val="Heading5211"/>
    <w:qFormat/>
    <w:rPr>
      <w:rFonts w:ascii="XO Thames" w:hAnsi="XO Thames"/>
      <w:b/>
      <w:color w:val="000000"/>
      <w:sz w:val="22"/>
    </w:rPr>
  </w:style>
  <w:style w:type="character" w:styleId="HeaderandFooter">
    <w:name w:val="Header and Footer"/>
    <w:qFormat/>
    <w:rPr>
      <w:rFonts w:ascii="XO Thames" w:hAnsi="XO Thames"/>
      <w:sz w:val="20"/>
    </w:rPr>
  </w:style>
  <w:style w:type="character" w:styleId="Title21">
    <w:name w:val="Title21"/>
    <w:link w:val="Title211"/>
    <w:qFormat/>
    <w:rPr>
      <w:rFonts w:ascii="XO Thames" w:hAnsi="XO Thames"/>
      <w:b/>
      <w:caps/>
      <w:color w:val="000000"/>
      <w:sz w:val="40"/>
    </w:rPr>
  </w:style>
  <w:style w:type="character" w:styleId="112">
    <w:name w:val="Заголовок11"/>
    <w:link w:val="1114"/>
    <w:qFormat/>
    <w:rPr>
      <w:rFonts w:ascii="Open Sans" w:hAnsi="Open Sans"/>
      <w:sz w:val="28"/>
    </w:rPr>
  </w:style>
  <w:style w:type="character" w:styleId="113">
    <w:name w:val="Колонтитул11"/>
    <w:link w:val="1115"/>
    <w:qFormat/>
    <w:rPr>
      <w:rFonts w:ascii="XO Thames" w:hAnsi="XO Thames"/>
      <w:color w:val="000000"/>
      <w:sz w:val="20"/>
    </w:rPr>
  </w:style>
  <w:style w:type="character" w:styleId="Heading4121">
    <w:name w:val="Heading 4121"/>
    <w:link w:val="Heading41211"/>
    <w:qFormat/>
    <w:rPr>
      <w:rFonts w:ascii="XO Thames" w:hAnsi="XO Thames"/>
      <w:b/>
      <w:color w:val="000000"/>
      <w:sz w:val="24"/>
    </w:rPr>
  </w:style>
  <w:style w:type="character" w:styleId="Header21">
    <w:name w:val="Header21"/>
    <w:link w:val="Header211"/>
    <w:qFormat/>
    <w:rPr>
      <w:rFonts w:ascii="Calibri" w:hAnsi="Calibri" w:asciiTheme="minorAscii" w:hAnsiTheme="minorHAnsi"/>
      <w:color w:val="000000"/>
      <w:sz w:val="22"/>
    </w:rPr>
  </w:style>
  <w:style w:type="character" w:styleId="Contents9">
    <w:name w:val="Contents 9"/>
    <w:qFormat/>
    <w:rPr>
      <w:rFonts w:ascii="XO Thames" w:hAnsi="XO Thames"/>
      <w:color w:val="000000"/>
      <w:sz w:val="28"/>
    </w:rPr>
  </w:style>
  <w:style w:type="character" w:styleId="Style16">
    <w:name w:val="Подзаголовок Знак"/>
    <w:link w:val="118"/>
    <w:qFormat/>
    <w:rPr>
      <w:rFonts w:ascii="XO Thames" w:hAnsi="XO Thames"/>
      <w:i/>
      <w:color w:val="000000"/>
      <w:spacing w:val="0"/>
      <w:sz w:val="24"/>
    </w:rPr>
  </w:style>
  <w:style w:type="character" w:styleId="9">
    <w:name w:val="Оглавление 9 Знак"/>
    <w:link w:val="91"/>
    <w:qFormat/>
    <w:rPr>
      <w:rFonts w:ascii="XO Thames" w:hAnsi="XO Thames"/>
      <w:color w:val="000000"/>
      <w:spacing w:val="0"/>
      <w:sz w:val="28"/>
    </w:rPr>
  </w:style>
  <w:style w:type="character" w:styleId="41">
    <w:name w:val="Заголовок 4 Знак"/>
    <w:link w:val="412"/>
    <w:qFormat/>
    <w:rPr>
      <w:rFonts w:ascii="XO Thames" w:hAnsi="XO Thames"/>
      <w:b/>
      <w:color w:val="000000"/>
      <w:spacing w:val="0"/>
      <w:sz w:val="24"/>
    </w:rPr>
  </w:style>
  <w:style w:type="character" w:styleId="Contents311">
    <w:name w:val="Contents 311"/>
    <w:link w:val="Contents3111"/>
    <w:qFormat/>
    <w:rPr>
      <w:rFonts w:ascii="XO Thames" w:hAnsi="XO Thames"/>
      <w:color w:val="000000"/>
      <w:sz w:val="28"/>
    </w:rPr>
  </w:style>
  <w:style w:type="character" w:styleId="Contents8">
    <w:name w:val="Contents 8"/>
    <w:qFormat/>
    <w:rPr>
      <w:rFonts w:ascii="XO Thames" w:hAnsi="XO Thames"/>
      <w:color w:val="000000"/>
      <w:sz w:val="28"/>
    </w:rPr>
  </w:style>
  <w:style w:type="character" w:styleId="6">
    <w:name w:val="Оглавление 6 Знак"/>
    <w:link w:val="61"/>
    <w:qFormat/>
    <w:rPr>
      <w:rFonts w:ascii="XO Thames" w:hAnsi="XO Thames"/>
      <w:color w:val="000000"/>
      <w:spacing w:val="0"/>
      <w:sz w:val="28"/>
    </w:rPr>
  </w:style>
  <w:style w:type="character" w:styleId="Contents51">
    <w:name w:val="Contents 51"/>
    <w:link w:val="Contents511"/>
    <w:qFormat/>
    <w:rPr>
      <w:rFonts w:ascii="XO Thames" w:hAnsi="XO Thames"/>
      <w:color w:val="000000"/>
      <w:sz w:val="28"/>
    </w:rPr>
  </w:style>
  <w:style w:type="character" w:styleId="Contents911">
    <w:name w:val="Contents 911"/>
    <w:link w:val="Contents9111"/>
    <w:qFormat/>
    <w:rPr>
      <w:rFonts w:ascii="XO Thames" w:hAnsi="XO Thames"/>
      <w:color w:val="000000"/>
      <w:sz w:val="28"/>
    </w:rPr>
  </w:style>
  <w:style w:type="character" w:styleId="Textbody1">
    <w:name w:val="Text body1"/>
    <w:link w:val="Textbody11"/>
    <w:qFormat/>
    <w:rPr>
      <w:rFonts w:ascii="Calibri" w:hAnsi="Calibri" w:asciiTheme="minorAscii" w:hAnsiTheme="minorHAnsi"/>
      <w:color w:val="000000"/>
      <w:sz w:val="22"/>
    </w:rPr>
  </w:style>
  <w:style w:type="character" w:styleId="Title111">
    <w:name w:val="Title111"/>
    <w:link w:val="Title1111"/>
    <w:qFormat/>
    <w:rPr>
      <w:rFonts w:ascii="XO Thames" w:hAnsi="XO Thames"/>
      <w:b/>
      <w:caps/>
      <w:color w:val="000000"/>
      <w:sz w:val="40"/>
    </w:rPr>
  </w:style>
  <w:style w:type="character" w:styleId="Heading5111">
    <w:name w:val="Heading 5111"/>
    <w:link w:val="Heading51111"/>
    <w:qFormat/>
    <w:rPr>
      <w:rFonts w:ascii="XO Thames" w:hAnsi="XO Thames"/>
      <w:b/>
      <w:color w:val="000000"/>
      <w:sz w:val="22"/>
    </w:rPr>
  </w:style>
  <w:style w:type="character" w:styleId="13">
    <w:name w:val="Обычный1"/>
    <w:link w:val="119"/>
    <w:qFormat/>
    <w:rPr>
      <w:rFonts w:ascii="Calibri" w:hAnsi="Calibri" w:asciiTheme="minorAscii" w:hAnsiTheme="minorHAnsi"/>
      <w:color w:val="000000"/>
      <w:spacing w:val="0"/>
      <w:sz w:val="22"/>
    </w:rPr>
  </w:style>
  <w:style w:type="character" w:styleId="Annotationsubject">
    <w:name w:val="annotation subject"/>
    <w:basedOn w:val="Annotationtext"/>
    <w:link w:val="Annotationsubject1"/>
    <w:qFormat/>
    <w:rPr>
      <w:b/>
    </w:rPr>
  </w:style>
  <w:style w:type="character" w:styleId="Heading3111">
    <w:name w:val="Heading 3111"/>
    <w:link w:val="Heading31111"/>
    <w:qFormat/>
    <w:rPr>
      <w:rFonts w:ascii="XO Thames" w:hAnsi="XO Thames"/>
      <w:b/>
      <w:color w:val="000000"/>
      <w:sz w:val="26"/>
    </w:rPr>
  </w:style>
  <w:style w:type="character" w:styleId="51">
    <w:name w:val="Оглавление 5 Знак"/>
    <w:link w:val="512"/>
    <w:qFormat/>
    <w:rPr>
      <w:rFonts w:ascii="XO Thames" w:hAnsi="XO Thames"/>
      <w:color w:val="000000"/>
      <w:spacing w:val="0"/>
      <w:sz w:val="28"/>
    </w:rPr>
  </w:style>
  <w:style w:type="character" w:styleId="Contents5">
    <w:name w:val="Contents 5"/>
    <w:qFormat/>
    <w:rPr>
      <w:rFonts w:ascii="XO Thames" w:hAnsi="XO Thames"/>
      <w:color w:val="000000"/>
      <w:sz w:val="28"/>
    </w:rPr>
  </w:style>
  <w:style w:type="character" w:styleId="Footer121">
    <w:name w:val="Footer121"/>
    <w:link w:val="Footer1211"/>
    <w:qFormat/>
    <w:rPr>
      <w:rFonts w:ascii="Times New Roman" w:hAnsi="Times New Roman"/>
      <w:color w:val="000000"/>
      <w:sz w:val="28"/>
    </w:rPr>
  </w:style>
  <w:style w:type="character" w:styleId="Contents61">
    <w:name w:val="Contents 61"/>
    <w:link w:val="Contents611"/>
    <w:qFormat/>
    <w:rPr>
      <w:rFonts w:ascii="XO Thames" w:hAnsi="XO Thames"/>
      <w:color w:val="000000"/>
      <w:sz w:val="28"/>
    </w:rPr>
  </w:style>
  <w:style w:type="character" w:styleId="Contents221">
    <w:name w:val="Contents 221"/>
    <w:link w:val="Contents2211"/>
    <w:qFormat/>
    <w:rPr>
      <w:rFonts w:ascii="XO Thames" w:hAnsi="XO Thames"/>
      <w:color w:val="000000"/>
      <w:sz w:val="28"/>
    </w:rPr>
  </w:style>
  <w:style w:type="character" w:styleId="14">
    <w:name w:val="Оглавление 1 Знак"/>
    <w:link w:val="1110"/>
    <w:qFormat/>
    <w:rPr>
      <w:rFonts w:ascii="XO Thames" w:hAnsi="XO Thames"/>
      <w:b/>
      <w:color w:val="000000"/>
      <w:spacing w:val="0"/>
      <w:sz w:val="28"/>
    </w:rPr>
  </w:style>
  <w:style w:type="character" w:styleId="List11">
    <w:name w:val="List11"/>
    <w:basedOn w:val="Textbody1"/>
    <w:link w:val="List111"/>
    <w:qFormat/>
    <w:rPr/>
  </w:style>
  <w:style w:type="character" w:styleId="Style17">
    <w:name w:val="Заголовок"/>
    <w:link w:val="15"/>
    <w:qFormat/>
    <w:rPr>
      <w:rFonts w:ascii="Open Sans" w:hAnsi="Open Sans"/>
      <w:sz w:val="28"/>
    </w:rPr>
  </w:style>
  <w:style w:type="character" w:styleId="Heading2111">
    <w:name w:val="Heading 2111"/>
    <w:link w:val="Heading21111"/>
    <w:qFormat/>
    <w:rPr>
      <w:rFonts w:ascii="XO Thames" w:hAnsi="XO Thames"/>
      <w:b/>
      <w:color w:val="000000"/>
      <w:sz w:val="28"/>
    </w:rPr>
  </w:style>
  <w:style w:type="character" w:styleId="Subtitle1">
    <w:name w:val="Subtitle1"/>
    <w:qFormat/>
    <w:rPr>
      <w:rFonts w:ascii="XO Thames" w:hAnsi="XO Thames"/>
      <w:i/>
      <w:color w:val="000000"/>
      <w:sz w:val="24"/>
    </w:rPr>
  </w:style>
  <w:style w:type="character" w:styleId="Header1">
    <w:name w:val="Header1"/>
    <w:qFormat/>
    <w:rPr/>
  </w:style>
  <w:style w:type="character" w:styleId="Title1">
    <w:name w:val="Title1"/>
    <w:qFormat/>
    <w:rPr>
      <w:rFonts w:ascii="XO Thames" w:hAnsi="XO Thames"/>
      <w:b/>
      <w:caps/>
      <w:color w:val="000000"/>
      <w:sz w:val="40"/>
    </w:rPr>
  </w:style>
  <w:style w:type="character" w:styleId="Caption1">
    <w:name w:val="Caption1"/>
    <w:qFormat/>
    <w:rPr>
      <w:i/>
      <w:sz w:val="24"/>
    </w:rPr>
  </w:style>
  <w:style w:type="character" w:styleId="Heading41">
    <w:name w:val="Heading 41"/>
    <w:qFormat/>
    <w:rPr>
      <w:rFonts w:ascii="XO Thames" w:hAnsi="XO Thames"/>
      <w:b/>
      <w:color w:val="000000"/>
      <w:sz w:val="24"/>
    </w:rPr>
  </w:style>
  <w:style w:type="character" w:styleId="List1">
    <w:name w:val="List1"/>
    <w:basedOn w:val="Textbody"/>
    <w:qFormat/>
    <w:rPr/>
  </w:style>
  <w:style w:type="character" w:styleId="Heading21">
    <w:name w:val="Heading 21"/>
    <w:qFormat/>
    <w:rPr>
      <w:rFonts w:ascii="XO Thames" w:hAnsi="XO Thames"/>
      <w:b/>
      <w:color w:val="000000"/>
      <w:sz w:val="28"/>
    </w:rPr>
  </w:style>
  <w:style w:type="character" w:styleId="Contents821">
    <w:name w:val="Contents 821"/>
    <w:link w:val="Contents8211"/>
    <w:qFormat/>
    <w:rPr>
      <w:rFonts w:ascii="XO Thames" w:hAnsi="XO Thames"/>
      <w:color w:val="000000"/>
      <w:sz w:val="28"/>
    </w:rPr>
  </w:style>
  <w:style w:type="character" w:styleId="Heading411">
    <w:name w:val="Heading 411"/>
    <w:link w:val="Heading4111"/>
    <w:qFormat/>
    <w:rPr>
      <w:rFonts w:ascii="XO Thames" w:hAnsi="XO Thames"/>
      <w:b/>
      <w:color w:val="000000"/>
      <w:sz w:val="24"/>
    </w:rPr>
  </w:style>
  <w:style w:type="character" w:styleId="Style18">
    <w:name w:val="Список Знак"/>
    <w:basedOn w:val="Textbody"/>
    <w:link w:val="120"/>
    <w:qFormat/>
    <w:rPr>
      <w:rFonts w:ascii="Calibri" w:hAnsi="Calibri" w:asciiTheme="minorAscii" w:hAnsiTheme="minorHAnsi"/>
      <w:color w:val="000000"/>
      <w:spacing w:val="0"/>
      <w:sz w:val="22"/>
    </w:rPr>
  </w:style>
  <w:style w:type="character" w:styleId="11112">
    <w:name w:val="Гиперссылка1111"/>
    <w:basedOn w:val="1111"/>
    <w:link w:val="111113"/>
    <w:qFormat/>
    <w:rPr>
      <w:color w:themeColor="hyperlink" w:val="0563C1"/>
      <w:u w:val="single"/>
    </w:rPr>
  </w:style>
  <w:style w:type="character" w:styleId="Internetlink21">
    <w:name w:val="Internet link21"/>
    <w:link w:val="Internetlink211"/>
    <w:qFormat/>
    <w:rPr>
      <w:rFonts w:ascii="Calibri" w:hAnsi="Calibri"/>
      <w:color w:val="0000FF"/>
      <w:sz w:val="22"/>
      <w:u w:val="single"/>
    </w:rPr>
  </w:style>
  <w:style w:type="character" w:styleId="21">
    <w:name w:val="Заголовок 2 Знак"/>
    <w:link w:val="212"/>
    <w:qFormat/>
    <w:rPr>
      <w:rFonts w:ascii="XO Thames" w:hAnsi="XO Thames"/>
      <w:b/>
      <w:color w:val="000000"/>
      <w:spacing w:val="0"/>
      <w:sz w:val="28"/>
    </w:rPr>
  </w:style>
  <w:style w:type="character" w:styleId="FollowedHyperlink">
    <w:name w:val="FollowedHyperlink"/>
    <w:rPr>
      <w:color w:val="800000"/>
      <w:u w:val="single"/>
    </w:rPr>
  </w:style>
  <w:style w:type="paragraph" w:styleId="15">
    <w:name w:val="Заголовок1"/>
    <w:basedOn w:val="Normal"/>
    <w:next w:val="BodyText"/>
    <w:link w:val="Style17"/>
    <w:qFormat/>
    <w:pPr>
      <w:keepNext w:val="true"/>
      <w:spacing w:before="240" w:after="120"/>
    </w:pPr>
    <w:rPr>
      <w:rFonts w:ascii="Open Sans" w:hAnsi="Open Sans"/>
      <w:sz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pacing w:before="120" w:after="120"/>
    </w:pPr>
    <w:rPr>
      <w:i/>
      <w:sz w:val="24"/>
    </w:rPr>
  </w:style>
  <w:style w:type="paragraph" w:styleId="16">
    <w:name w:val="Указатель1"/>
    <w:basedOn w:val="Normal"/>
    <w:link w:val="Style10"/>
    <w:qFormat/>
    <w:pPr/>
    <w:rPr/>
  </w:style>
  <w:style w:type="paragraph" w:styleId="TOC2">
    <w:name w:val="TOC 2"/>
    <w:next w:val="Normal"/>
    <w:uiPriority w:val="39"/>
    <w:pPr>
      <w:widowControl/>
      <w:bidi w:val="0"/>
      <w:spacing w:lineRule="auto" w:line="264" w:before="0" w:after="160"/>
      <w:ind w:hanging="0" w:left="200" w:right="0"/>
      <w:jc w:val="left"/>
    </w:pPr>
    <w:rPr>
      <w:rFonts w:ascii="XO Thames" w:hAnsi="XO Thames" w:eastAsia="Tahoma" w:cs="Lohit Devanagari"/>
      <w:color w:val="000000"/>
      <w:spacing w:val="0"/>
      <w:kern w:val="0"/>
      <w:sz w:val="28"/>
      <w:szCs w:val="20"/>
      <w:lang w:val="ru-RU" w:eastAsia="zh-CN" w:bidi="hi-IN"/>
    </w:rPr>
  </w:style>
  <w:style w:type="paragraph" w:styleId="Contents7211">
    <w:name w:val="Contents 7211"/>
    <w:link w:val="Contents7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BalloonText1111">
    <w:name w:val="Balloon Text1111"/>
    <w:basedOn w:val="Normal"/>
    <w:link w:val="BalloonText111"/>
    <w:qFormat/>
    <w:pPr>
      <w:spacing w:lineRule="auto" w:line="240" w:before="0" w:after="0"/>
    </w:pPr>
    <w:rPr>
      <w:rFonts w:ascii="Segoe UI" w:hAnsi="Segoe UI"/>
      <w:sz w:val="18"/>
    </w:rPr>
  </w:style>
  <w:style w:type="paragraph" w:styleId="Caption21">
    <w:name w:val="caption21"/>
    <w:basedOn w:val="Normal"/>
    <w:link w:val="Caption2"/>
    <w:qFormat/>
    <w:pPr>
      <w:spacing w:before="120" w:after="120"/>
    </w:pPr>
    <w:rPr>
      <w:i/>
      <w:sz w:val="24"/>
    </w:rPr>
  </w:style>
  <w:style w:type="paragraph" w:styleId="Annotationtext1">
    <w:name w:val="annotation text1"/>
    <w:basedOn w:val="Normal"/>
    <w:link w:val="Annotationtext"/>
    <w:qFormat/>
    <w:pPr>
      <w:spacing w:lineRule="auto" w:line="240"/>
    </w:pPr>
    <w:rPr>
      <w:sz w:val="20"/>
    </w:rPr>
  </w:style>
  <w:style w:type="paragraph" w:styleId="TOC4">
    <w:name w:val="TOC 4"/>
    <w:next w:val="Normal"/>
    <w:uiPriority w:val="39"/>
    <w:pPr>
      <w:widowControl/>
      <w:bidi w:val="0"/>
      <w:spacing w:lineRule="auto" w:line="264" w:before="0" w:after="160"/>
      <w:ind w:hanging="0" w:left="600" w:right="0"/>
      <w:jc w:val="left"/>
    </w:pPr>
    <w:rPr>
      <w:rFonts w:ascii="XO Thames" w:hAnsi="XO Thames" w:eastAsia="Tahoma" w:cs="Lohit Devanagari"/>
      <w:color w:val="000000"/>
      <w:spacing w:val="0"/>
      <w:kern w:val="0"/>
      <w:sz w:val="28"/>
      <w:szCs w:val="20"/>
      <w:lang w:val="ru-RU" w:eastAsia="zh-CN" w:bidi="hi-IN"/>
    </w:rPr>
  </w:style>
  <w:style w:type="paragraph" w:styleId="Heading11211">
    <w:name w:val="Heading 11211"/>
    <w:link w:val="Heading112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Contents211">
    <w:name w:val="Contents 211"/>
    <w:link w:val="Contents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8111">
    <w:name w:val="Contents 8111"/>
    <w:link w:val="Contents8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6">
    <w:name w:val="TOC 6"/>
    <w:next w:val="Normal"/>
    <w:uiPriority w:val="39"/>
    <w:pPr>
      <w:widowControl/>
      <w:bidi w:val="0"/>
      <w:spacing w:lineRule="auto" w:line="264" w:before="0" w:after="160"/>
      <w:ind w:hanging="0" w:left="1000" w:right="0"/>
      <w:jc w:val="left"/>
    </w:pPr>
    <w:rPr>
      <w:rFonts w:ascii="XO Thames" w:hAnsi="XO Thames" w:eastAsia="Tahoma" w:cs="Lohit Devanagari"/>
      <w:color w:val="000000"/>
      <w:spacing w:val="0"/>
      <w:kern w:val="0"/>
      <w:sz w:val="28"/>
      <w:szCs w:val="20"/>
      <w:lang w:val="ru-RU" w:eastAsia="zh-CN" w:bidi="hi-IN"/>
    </w:rPr>
  </w:style>
  <w:style w:type="paragraph" w:styleId="TOC7">
    <w:name w:val="TOC 7"/>
    <w:next w:val="Normal"/>
    <w:uiPriority w:val="39"/>
    <w:pPr>
      <w:widowControl/>
      <w:bidi w:val="0"/>
      <w:spacing w:lineRule="auto" w:line="264" w:before="0" w:after="160"/>
      <w:ind w:hanging="0" w:left="1200" w:right="0"/>
      <w:jc w:val="left"/>
    </w:pPr>
    <w:rPr>
      <w:rFonts w:ascii="XO Thames" w:hAnsi="XO Thames" w:eastAsia="Tahoma" w:cs="Lohit Devanagari"/>
      <w:color w:val="000000"/>
      <w:spacing w:val="0"/>
      <w:kern w:val="0"/>
      <w:sz w:val="28"/>
      <w:szCs w:val="20"/>
      <w:lang w:val="ru-RU" w:eastAsia="zh-CN" w:bidi="hi-IN"/>
    </w:rPr>
  </w:style>
  <w:style w:type="paragraph" w:styleId="114">
    <w:name w:val="Заголовок 1 Знак1"/>
    <w:link w:val="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Subtitle1211">
    <w:name w:val="Subtitle1211"/>
    <w:link w:val="Subtitle12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DefaultParagraphFont1">
    <w:name w:val="Default Paragraph Font1"/>
    <w:link w:val="DefaultParagraphFont"/>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7">
    <w:name w:val="Нижний колонтитул Знак1"/>
    <w:basedOn w:val="119"/>
    <w:link w:val="Style9"/>
    <w:qFormat/>
    <w:pPr/>
    <w:rPr>
      <w:rFonts w:ascii="Times New Roman" w:hAnsi="Times New Roman"/>
      <w:color w:val="000000"/>
      <w:spacing w:val="0"/>
      <w:sz w:val="28"/>
    </w:rPr>
  </w:style>
  <w:style w:type="paragraph" w:styleId="18">
    <w:name w:val="Колонтитул1"/>
    <w:link w:val="Style12"/>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DefaultParagraphFont1111">
    <w:name w:val="Default Paragraph Font1111"/>
    <w:link w:val="DefaultParagraphFont111"/>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311">
    <w:name w:val="Оглавление 3 Знак1"/>
    <w:link w:val="3"/>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1211">
    <w:name w:val="Contents 1211"/>
    <w:link w:val="Contents12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312">
    <w:name w:val="Заголовок 3 Знак1"/>
    <w:link w:val="3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Heading2211">
    <w:name w:val="Heading 2211"/>
    <w:link w:val="Heading22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Header1111">
    <w:name w:val="Header1111"/>
    <w:link w:val="Header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511">
    <w:name w:val="Заголовок 5 Знак1"/>
    <w:link w:val="5"/>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Footnote1111">
    <w:name w:val="Footnote1111"/>
    <w:link w:val="Footnote111"/>
    <w:qFormat/>
    <w:pPr>
      <w:widowControl/>
      <w:bidi w:val="0"/>
      <w:spacing w:lineRule="auto" w:line="264" w:before="0" w:after="16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ontents9211">
    <w:name w:val="Contents 9211"/>
    <w:link w:val="Contents9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2">
    <w:name w:val="Указатель111"/>
    <w:basedOn w:val="Normal"/>
    <w:link w:val="11"/>
    <w:qFormat/>
    <w:pPr/>
    <w:rPr/>
  </w:style>
  <w:style w:type="paragraph" w:styleId="PlainText1111">
    <w:name w:val="Plain Text1111"/>
    <w:basedOn w:val="Normal"/>
    <w:link w:val="PlainText111"/>
    <w:qFormat/>
    <w:pPr>
      <w:spacing w:lineRule="auto" w:line="240" w:before="0" w:after="0"/>
    </w:pPr>
    <w:rPr>
      <w:rFonts w:ascii="Calibri" w:hAnsi="Calibri"/>
    </w:rPr>
  </w:style>
  <w:style w:type="paragraph" w:styleId="Contents1111">
    <w:name w:val="Contents 1111"/>
    <w:link w:val="Contents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711">
    <w:name w:val="Contents 711"/>
    <w:link w:val="Contents7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
    <w:name w:val="Основной шрифт абзаца11111"/>
    <w:link w:val="1111"/>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11112">
    <w:name w:val="Обычный11111"/>
    <w:link w:val="11111"/>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TOC3">
    <w:name w:val="TOC 3"/>
    <w:next w:val="Normal"/>
    <w:uiPriority w:val="39"/>
    <w:pPr>
      <w:widowControl/>
      <w:bidi w:val="0"/>
      <w:spacing w:lineRule="auto" w:line="264" w:before="0" w:after="160"/>
      <w:ind w:hanging="0" w:left="400" w:right="0"/>
      <w:jc w:val="left"/>
    </w:pPr>
    <w:rPr>
      <w:rFonts w:ascii="XO Thames" w:hAnsi="XO Thames" w:eastAsia="Tahoma" w:cs="Lohit Devanagari"/>
      <w:color w:val="000000"/>
      <w:spacing w:val="0"/>
      <w:kern w:val="0"/>
      <w:sz w:val="28"/>
      <w:szCs w:val="20"/>
      <w:lang w:val="ru-RU" w:eastAsia="zh-CN" w:bidi="hi-IN"/>
    </w:rPr>
  </w:style>
  <w:style w:type="paragraph" w:styleId="Annotationreference1">
    <w:name w:val="annotation reference1"/>
    <w:basedOn w:val="DefaultParagraphFont1"/>
    <w:link w:val="Annotationreference"/>
    <w:qFormat/>
    <w:pPr/>
    <w:rPr>
      <w:sz w:val="16"/>
    </w:rPr>
  </w:style>
  <w:style w:type="paragraph" w:styleId="411">
    <w:name w:val="Оглавление 4 Знак1"/>
    <w:link w:val="4"/>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71">
    <w:name w:val="Оглавление 7 Знак1"/>
    <w:link w:val="7"/>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aption111">
    <w:name w:val="Caption111"/>
    <w:link w:val="Caption11"/>
    <w:qFormat/>
    <w:pPr>
      <w:widowControl/>
      <w:bidi w:val="0"/>
      <w:spacing w:lineRule="auto" w:line="240" w:before="0" w:after="0"/>
      <w:ind w:hanging="0" w:left="0" w:right="0"/>
      <w:jc w:val="left"/>
    </w:pPr>
    <w:rPr>
      <w:rFonts w:ascii="Calibri" w:hAnsi="Calibri" w:asciiTheme="minorAscii" w:hAnsiTheme="minorHAnsi" w:eastAsia="Tahoma" w:cs="Lohit Devanagari"/>
      <w:i/>
      <w:color w:val="000000"/>
      <w:spacing w:val="0"/>
      <w:kern w:val="0"/>
      <w:sz w:val="24"/>
      <w:szCs w:val="20"/>
      <w:lang w:val="ru-RU" w:eastAsia="zh-CN" w:bidi="hi-IN"/>
    </w:rPr>
  </w:style>
  <w:style w:type="paragraph" w:styleId="Subtitle111">
    <w:name w:val="Subtitle111"/>
    <w:link w:val="Subtitle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Heading1111">
    <w:name w:val="Heading 1111"/>
    <w:link w:val="Heading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Heading3211">
    <w:name w:val="Heading 3211"/>
    <w:link w:val="Heading32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115">
    <w:name w:val="Гиперссылка11"/>
    <w:link w:val="12"/>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Footer111">
    <w:name w:val="Footer111"/>
    <w:link w:val="Footer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Footnote11">
    <w:name w:val="Footnote11"/>
    <w:link w:val="Footnote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ontents411">
    <w:name w:val="Contents 411"/>
    <w:link w:val="Contents4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9">
    <w:name w:val="Содержимое врезки1"/>
    <w:basedOn w:val="Normal"/>
    <w:link w:val="Style11"/>
    <w:qFormat/>
    <w:pPr/>
    <w:rPr/>
  </w:style>
  <w:style w:type="paragraph" w:styleId="211">
    <w:name w:val="Оглавление 2 Знак1"/>
    <w:link w:val="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note211">
    <w:name w:val="Footnote211"/>
    <w:link w:val="Footnote2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ontents5211">
    <w:name w:val="Contents 5211"/>
    <w:link w:val="Contents5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4211">
    <w:name w:val="Contents 4211"/>
    <w:link w:val="Contents4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0">
    <w:name w:val="Основной текст Знак1"/>
    <w:basedOn w:val="119"/>
    <w:link w:val="Style13"/>
    <w:qFormat/>
    <w:pPr/>
    <w:rPr>
      <w:rFonts w:ascii="Calibri" w:hAnsi="Calibri" w:asciiTheme="minorAscii" w:hAnsiTheme="minorHAnsi"/>
      <w:color w:val="000000"/>
      <w:spacing w:val="0"/>
      <w:sz w:val="22"/>
    </w:rPr>
  </w:style>
  <w:style w:type="paragraph" w:styleId="81">
    <w:name w:val="Оглавление 8 Знак1"/>
    <w:link w:val="8"/>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3211">
    <w:name w:val="Contents 3211"/>
    <w:link w:val="Contents3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6">
    <w:name w:val="Верхний колонтитул Знак1"/>
    <w:basedOn w:val="119"/>
    <w:link w:val="Style14"/>
    <w:qFormat/>
    <w:pPr/>
    <w:rPr>
      <w:rFonts w:ascii="Calibri" w:hAnsi="Calibri" w:asciiTheme="minorAscii" w:hAnsiTheme="minorHAnsi"/>
      <w:color w:val="000000"/>
      <w:spacing w:val="0"/>
      <w:sz w:val="22"/>
    </w:rPr>
  </w:style>
  <w:style w:type="paragraph" w:styleId="Internetlink">
    <w:name w:val="Internet link"/>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Footnote2">
    <w:name w:val="Footnote2"/>
    <w:link w:val="Footnote"/>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ontents6211">
    <w:name w:val="Contents 6211"/>
    <w:link w:val="Contents6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1">
    <w:name w:val="TOC 1"/>
    <w:next w:val="Normal"/>
    <w:uiPriority w:val="39"/>
    <w:pPr>
      <w:widowControl/>
      <w:bidi w:val="0"/>
      <w:spacing w:lineRule="auto" w:line="264" w:before="0" w:after="16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Internetlink111">
    <w:name w:val="Internet link111"/>
    <w:link w:val="Internetlink1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1113">
    <w:name w:val="Содержимое врезки111"/>
    <w:basedOn w:val="Normal"/>
    <w:link w:val="111"/>
    <w:qFormat/>
    <w:pPr/>
    <w:rPr/>
  </w:style>
  <w:style w:type="paragraph" w:styleId="117">
    <w:name w:val="Заголовок Знак1"/>
    <w:link w:val="Style15"/>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Heading5211">
    <w:name w:val="Heading 5211"/>
    <w:link w:val="Heading52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Title211">
    <w:name w:val="Title211"/>
    <w:link w:val="Title2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1114">
    <w:name w:val="Заголовок111"/>
    <w:basedOn w:val="Normal"/>
    <w:next w:val="BodyText"/>
    <w:link w:val="112"/>
    <w:qFormat/>
    <w:pPr>
      <w:keepNext w:val="true"/>
      <w:spacing w:before="240" w:after="120"/>
    </w:pPr>
    <w:rPr>
      <w:rFonts w:ascii="Open Sans" w:hAnsi="Open Sans"/>
      <w:sz w:val="28"/>
    </w:rPr>
  </w:style>
  <w:style w:type="paragraph" w:styleId="1115">
    <w:name w:val="Колонтитул111"/>
    <w:link w:val="113"/>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Heading41211">
    <w:name w:val="Heading 41211"/>
    <w:link w:val="Heading412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Header211">
    <w:name w:val="Header211"/>
    <w:link w:val="Header2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TOC9">
    <w:name w:val="TOC 9"/>
    <w:next w:val="Normal"/>
    <w:uiPriority w:val="39"/>
    <w:pPr>
      <w:widowControl/>
      <w:bidi w:val="0"/>
      <w:spacing w:lineRule="auto" w:line="264" w:before="0" w:after="160"/>
      <w:ind w:hanging="0" w:left="1600" w:right="0"/>
      <w:jc w:val="left"/>
    </w:pPr>
    <w:rPr>
      <w:rFonts w:ascii="XO Thames" w:hAnsi="XO Thames" w:eastAsia="Tahoma" w:cs="Lohit Devanagari"/>
      <w:color w:val="000000"/>
      <w:spacing w:val="0"/>
      <w:kern w:val="0"/>
      <w:sz w:val="28"/>
      <w:szCs w:val="20"/>
      <w:lang w:val="ru-RU" w:eastAsia="zh-CN" w:bidi="hi-IN"/>
    </w:rPr>
  </w:style>
  <w:style w:type="paragraph" w:styleId="118">
    <w:name w:val="Подзаголовок Знак1"/>
    <w:link w:val="Style16"/>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91">
    <w:name w:val="Оглавление 9 Знак1"/>
    <w:link w:val="9"/>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412">
    <w:name w:val="Заголовок 4 Знак1"/>
    <w:link w:val="4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Contents3111">
    <w:name w:val="Contents 3111"/>
    <w:link w:val="Contents3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8">
    <w:name w:val="TOC 8"/>
    <w:next w:val="Normal"/>
    <w:uiPriority w:val="39"/>
    <w:pPr>
      <w:widowControl/>
      <w:bidi w:val="0"/>
      <w:spacing w:lineRule="auto" w:line="264" w:before="0" w:after="160"/>
      <w:ind w:hanging="0" w:left="1400" w:right="0"/>
      <w:jc w:val="left"/>
    </w:pPr>
    <w:rPr>
      <w:rFonts w:ascii="XO Thames" w:hAnsi="XO Thames" w:eastAsia="Tahoma" w:cs="Lohit Devanagari"/>
      <w:color w:val="000000"/>
      <w:spacing w:val="0"/>
      <w:kern w:val="0"/>
      <w:sz w:val="28"/>
      <w:szCs w:val="20"/>
      <w:lang w:val="ru-RU" w:eastAsia="zh-CN" w:bidi="hi-IN"/>
    </w:rPr>
  </w:style>
  <w:style w:type="paragraph" w:styleId="61">
    <w:name w:val="Оглавление 6 Знак1"/>
    <w:link w:val="6"/>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511">
    <w:name w:val="Contents 511"/>
    <w:link w:val="Contents5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9111">
    <w:name w:val="Contents 9111"/>
    <w:link w:val="Contents9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extbody11">
    <w:name w:val="Text body11"/>
    <w:link w:val="Textbody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Title1111">
    <w:name w:val="Title1111"/>
    <w:link w:val="Title11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Heading51111">
    <w:name w:val="Heading 51111"/>
    <w:link w:val="Heading51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119">
    <w:name w:val="Обычный11"/>
    <w:link w:val="13"/>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Annotationsubject1">
    <w:name w:val="annotation subject1"/>
    <w:basedOn w:val="Annotationtext1"/>
    <w:next w:val="Annotationtext1"/>
    <w:link w:val="Annotationsubject"/>
    <w:qFormat/>
    <w:pPr/>
    <w:rPr>
      <w:b/>
    </w:rPr>
  </w:style>
  <w:style w:type="paragraph" w:styleId="Heading31111">
    <w:name w:val="Heading 31111"/>
    <w:link w:val="Heading31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512">
    <w:name w:val="Оглавление 5 Знак1"/>
    <w:link w:val="5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5">
    <w:name w:val="TOC 5"/>
    <w:next w:val="Normal"/>
    <w:uiPriority w:val="39"/>
    <w:pPr>
      <w:widowControl/>
      <w:bidi w:val="0"/>
      <w:spacing w:lineRule="auto" w:line="264" w:before="0" w:after="160"/>
      <w:ind w:hanging="0" w:left="800" w:right="0"/>
      <w:jc w:val="left"/>
    </w:pPr>
    <w:rPr>
      <w:rFonts w:ascii="XO Thames" w:hAnsi="XO Thames" w:eastAsia="Tahoma" w:cs="Lohit Devanagari"/>
      <w:color w:val="000000"/>
      <w:spacing w:val="0"/>
      <w:kern w:val="0"/>
      <w:sz w:val="28"/>
      <w:szCs w:val="20"/>
      <w:lang w:val="ru-RU" w:eastAsia="zh-CN" w:bidi="hi-IN"/>
    </w:rPr>
  </w:style>
  <w:style w:type="paragraph" w:styleId="Footer1211">
    <w:name w:val="Footer1211"/>
    <w:link w:val="Footer12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Contents611">
    <w:name w:val="Contents 611"/>
    <w:link w:val="Contents6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2211">
    <w:name w:val="Contents 2211"/>
    <w:link w:val="Contents2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0">
    <w:name w:val="Оглавление 1 Знак1"/>
    <w:link w:val="14"/>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List111">
    <w:name w:val="List111"/>
    <w:basedOn w:val="Textbody11"/>
    <w:link w:val="List11"/>
    <w:qFormat/>
    <w:pPr/>
    <w:rPr/>
  </w:style>
  <w:style w:type="paragraph" w:styleId="Heading21111">
    <w:name w:val="Heading 21111"/>
    <w:link w:val="Heading2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Subtitle">
    <w:name w:val="Subtitle"/>
    <w:next w:val="Normal"/>
    <w:uiPriority w:val="11"/>
    <w:qFormat/>
    <w:pPr>
      <w:widowControl/>
      <w:bidi w:val="0"/>
      <w:spacing w:lineRule="auto" w:line="264" w:before="0" w:after="160"/>
      <w:ind w:hanging="0" w:left="0" w:right="0"/>
      <w:jc w:val="both"/>
    </w:pPr>
    <w:rPr>
      <w:rFonts w:ascii="XO Thames" w:hAnsi="XO Thames" w:eastAsia="Tahoma" w:cs="Lohit Devanagari"/>
      <w:i/>
      <w:color w:val="000000"/>
      <w:spacing w:val="0"/>
      <w:kern w:val="0"/>
      <w:sz w:val="24"/>
      <w:szCs w:val="20"/>
      <w:lang w:val="ru-RU" w:eastAsia="zh-CN" w:bidi="hi-IN"/>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Title">
    <w:name w:val="Title"/>
    <w:next w:val="Normal"/>
    <w:uiPriority w:val="10"/>
    <w:qFormat/>
    <w:pPr>
      <w:widowControl/>
      <w:bidi w:val="0"/>
      <w:spacing w:lineRule="auto" w:line="264" w:before="567" w:after="567"/>
      <w:ind w:hanging="0" w:left="0" w:right="0"/>
      <w:jc w:val="center"/>
    </w:pPr>
    <w:rPr>
      <w:rFonts w:ascii="XO Thames" w:hAnsi="XO Thames" w:eastAsia="Tahoma" w:cs="Lohit Devanagari"/>
      <w:b/>
      <w:caps/>
      <w:color w:val="000000"/>
      <w:spacing w:val="0"/>
      <w:kern w:val="0"/>
      <w:sz w:val="40"/>
      <w:szCs w:val="20"/>
      <w:lang w:val="ru-RU" w:eastAsia="zh-CN" w:bidi="hi-IN"/>
    </w:rPr>
  </w:style>
  <w:style w:type="paragraph" w:styleId="Contents8211">
    <w:name w:val="Contents 8211"/>
    <w:link w:val="Contents8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4111">
    <w:name w:val="Heading 4111"/>
    <w:link w:val="Heading4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120">
    <w:name w:val="Список Знак1"/>
    <w:basedOn w:val="BodyText"/>
    <w:link w:val="Style18"/>
    <w:qFormat/>
    <w:pPr/>
    <w:rPr>
      <w:rFonts w:ascii="Calibri" w:hAnsi="Calibri" w:asciiTheme="minorAscii" w:hAnsiTheme="minorHAnsi"/>
      <w:color w:val="000000"/>
      <w:spacing w:val="0"/>
      <w:sz w:val="22"/>
    </w:rPr>
  </w:style>
  <w:style w:type="paragraph" w:styleId="111113">
    <w:name w:val="Гиперссылка11111"/>
    <w:basedOn w:val="111111"/>
    <w:link w:val="11112"/>
    <w:qFormat/>
    <w:pPr/>
    <w:rPr>
      <w:color w:themeColor="hyperlink" w:val="0563C1"/>
      <w:u w:val="single"/>
    </w:rPr>
  </w:style>
  <w:style w:type="paragraph" w:styleId="Internetlink211">
    <w:name w:val="Internet link211"/>
    <w:link w:val="Internetlink21"/>
    <w:qFormat/>
    <w:pPr>
      <w:widowControl/>
      <w:bidi w:val="0"/>
      <w:spacing w:lineRule="auto" w:line="264" w:before="0" w:after="16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212">
    <w:name w:val="Заголовок 2 Знак1"/>
    <w:link w:val="2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table" w:styleId="Style_4">
    <w:name w:val="Table Grid"/>
    <w:basedOn w:val="Style_3"/>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13">
    <w:name w:val="Сетка таблицы1"/>
    <w:basedOn w:val="Style_3"/>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3">
    <w:name w:val="Normal Table"/>
    <w:tblPr>
      <w:tblCellMar>
        <w:top w:w="0" w:type="dxa"/>
        <w:left w:w="108" w:type="dxa"/>
        <w:bottom w:w="0" w:type="dxa"/>
        <w:right w:w="108" w:type="dxa"/>
      </w:tblCellMar>
    </w:tblPr>
  </w:style>
  <w:style w:type="table" w:styleId="Style_114">
    <w:name w:val="Сетка таблицы2"/>
    <w:basedOn w:val="Style_3"/>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file://C:/Users/tyurinakv/AppData/Local/Microsoft/Windows/INetCache/Content.Outlook/TJV6RWXS/&#1050;&#1062;&#1055;&#1055;&#1074;%20&#1090;&#1077;&#1095;&#1077;&#1085;&#1080;&#1077;%2015%20&#1088;&#1072;&#1073;&#1086;&#1095;&#1080;&#1093;%20&#1076;&#1085;&#1077;&#1081;%20&#1089;&#1086;%20&#1076;&#1085;&#1103;%20&#1087;&#1086;&#1076;&#1087;&#1080;&#1089;&#1072;&#1085;&#1080;&#1103;%20&#1087;&#1088;&#1086;&#1090;&#1086;&#1082;&#1086;&#1083;&#1072;%20&#1074;&#1089;&#1082;&#1088;&#1099;&#1090;&#1080;&#1103;%20&#1079;&#1072;&#1103;&#1074;&#1086;&#1082;%20&#1087;&#1088;&#1086;&#1074;&#1077;&#1088;&#1103;&#1077;&#1090;%20&#1091;&#1095;&#1072;&#1089;&#1090;&#1085;&#1080;&#1082;&#1086;&#1074;%20&#1086;&#1090;&#1073;&#1086;&#1088;&#1072;%20&#1085;&#1072;%20&#1089;&#1086;&#1086;&#1090;&#1074;&#1077;&#1090;&#1089;&#1090;&#1074;&#1080;&#1077;%20&#1090;&#1088;&#1077;&#1073;&#1086;&#1074;&#1072;&#1085;&#1080;&#1103;&#1084;%20&#1080;%20&#1082;&#1072;&#1090;&#1077;&#1075;&#1086;&#1088;&#1080;&#1080;,%20&#1091;&#1089;&#1090;&#1072;&#1085;&#1086;&#1074;&#1083;&#1077;&#1085;&#1085;&#1099;&#1084;%20&#1095;&#1072;&#1089;&#1090;&#1103;&#1084;&#1080;%2017%20&#1080;%2018%20&#1085;&#1072;&#1089;&#1090;&#1086;&#1103;&#1097;&#1077;&#1075;&#1086;%20&#1055;&#1086;&#1088;&#1103;&#1076;&#1082;&#1072;,%20&#1072;%20&#1090;&#1072;&#1082;&#1078;&#1077;%20&#1089;&#1086;&#1086;&#1090;&#1074;&#1077;&#1090;&#1089;&#1090;&#1074;&#1080;&#1103;%20&#1087;&#1088;&#1077;&#1076;&#1089;&#1090;&#1072;&#1074;&#1083;&#1077;&#1085;&#1085;&#1099;&#1093;%20&#1074;%20&#1089;&#1086;&#1089;&#1090;&#1072;&#1074;&#1077;%20&#1079;&#1072;&#1103;&#1074;&#1082;&#1080;%20&#1076;&#1086;&#1082;&#1091;&#1084;&#1077;&#1085;&#1090;&#1086;&#1074;%20&#1087;&#1077;&#1088;&#1077;&#1095;&#1085;&#1102;,%20&#1091;&#1089;&#1090;&#1072;&#1085;&#1086;&#1074;&#1083;&#1077;&#1085;&#1085;&#1086;&#1084;&#1091;%20&#1095;&#1072;&#1089;&#1090;&#1100;&#1102;%2072%20&#1085;&#1072;&#1089;&#1090;&#1086;&#1103;&#1097;&#1077;&#1075;&#1086;%20&#1055;&#1086;&#1088;&#1103;&#1076;&#1082;&#1072;."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LibreOffice/7.6.7.2$Linux_X86_64 LibreOffice_project/60$Build-2</Application>
  <AppVersion>15.0000</AppVersion>
  <Pages>13</Pages>
  <Words>3630</Words>
  <Characters>24634</Characters>
  <CharactersWithSpaces>28155</CharactersWithSpaces>
  <Paragraphs>244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2025-04-15T14:09:59Z</dcterms:modified>
  <cp:revision>1</cp:revision>
  <dc:subject/>
  <dc:title/>
</cp:coreProperties>
</file>