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303">
            <wp:simplePos x="0" y="0"/>
            <wp:positionH relativeFrom="column">
              <wp:posOffset>2735580</wp:posOffset>
            </wp:positionH>
            <wp:positionV relativeFrom="paragraph">
              <wp:posOffset>635</wp:posOffset>
            </wp:positionV>
            <wp:extent cx="647700" cy="807720"/>
            <wp:effectExtent l="0" t="0" r="0" b="0"/>
            <wp:wrapTight wrapText="bothSides">
              <wp:wrapPolygon edited="0">
                <wp:start x="-317" y="0"/>
                <wp:lineTo x="-317" y="20427"/>
                <wp:lineTo x="20382" y="20427"/>
                <wp:lineTo x="20382" y="0"/>
                <wp:lineTo x="-317" y="0"/>
              </wp:wrapPolygon>
            </wp:wrapTight>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pPr>
      <w:r>
        <w:rPr>
          <w:rFonts w:ascii="Times New Roman" w:hAnsi="Times New Roman"/>
          <w:b/>
          <w:sz w:val="28"/>
        </w:rPr>
        <w:t>ПРАВИТЕЛЬСТВА</w:t>
      </w:r>
    </w:p>
    <w:p>
      <w:pPr>
        <w:pStyle w:val="Normal"/>
        <w:spacing w:lineRule="auto" w:line="240" w:before="0" w:after="0"/>
        <w:jc w:val="center"/>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suppressAutoHyphens w:val="true"/>
              <w:spacing w:lineRule="auto" w:line="240" w:before="0" w:after="0"/>
              <w:ind w:hanging="142" w:left="142" w:right="0"/>
              <w:jc w:val="left"/>
              <w:rPr>
                <w:spacing w:val="0"/>
                <w:sz w:val="20"/>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г. Петропавловск-Камчатский</w:t>
            </w:r>
          </w:p>
        </w:tc>
      </w:tr>
      <w:tr>
        <w:trPr>
          <w:trHeight w:val="80" w:hRule="atLeast"/>
        </w:trPr>
        <w:tc>
          <w:tcPr>
            <w:tcW w:w="4253" w:type="dxa"/>
            <w:tcBorders/>
          </w:tcPr>
          <w:p>
            <w:pPr>
              <w:pStyle w:val="Normal"/>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448" w:type="dxa"/>
        <w:jc w:val="left"/>
        <w:tblInd w:w="189" w:type="dxa"/>
        <w:tblLayout w:type="fixed"/>
        <w:tblCellMar>
          <w:top w:w="0" w:type="dxa"/>
          <w:left w:w="108" w:type="dxa"/>
          <w:bottom w:w="0" w:type="dxa"/>
          <w:right w:w="108" w:type="dxa"/>
        </w:tblCellMar>
      </w:tblPr>
      <w:tblGrid>
        <w:gridCol w:w="9448"/>
      </w:tblGrid>
      <w:tr>
        <w:trPr/>
        <w:tc>
          <w:tcPr>
            <w:tcW w:w="9448" w:type="dxa"/>
            <w:tcBorders/>
          </w:tcPr>
          <w:p>
            <w:pPr>
              <w:pStyle w:val="Normal"/>
              <w:suppressAutoHyphens w:val="true"/>
              <w:spacing w:lineRule="auto" w:line="240" w:before="0" w:after="0"/>
              <w:ind w:hanging="0" w:left="30" w:right="0"/>
              <w:jc w:val="center"/>
              <w:rPr>
                <w:spacing w:val="0"/>
                <w:sz w:val="20"/>
              </w:rPr>
            </w:pPr>
            <w:r>
              <w:rPr>
                <w:rFonts w:ascii="Times New Roman" w:hAnsi="Times New Roman"/>
                <w:b/>
                <w:spacing w:val="0"/>
                <w:kern w:val="0"/>
                <w:sz w:val="28"/>
                <w:szCs w:val="20"/>
              </w:rPr>
              <w:t xml:space="preserve">Об утверждении Порядка предоставления в </w:t>
            </w:r>
            <w:r>
              <w:rPr>
                <w:rFonts w:ascii="Times New Roman" w:hAnsi="Times New Roman"/>
                <w:b/>
                <w:strike/>
                <w:spacing w:val="0"/>
                <w:kern w:val="0"/>
                <w:sz w:val="28"/>
                <w:szCs w:val="20"/>
              </w:rPr>
              <w:t>2024–2026</w:t>
            </w:r>
            <w:r>
              <w:rPr>
                <w:rFonts w:ascii="Times New Roman" w:hAnsi="Times New Roman"/>
                <w:b/>
                <w:spacing w:val="0"/>
                <w:kern w:val="0"/>
                <w:sz w:val="28"/>
                <w:szCs w:val="20"/>
                <w:shd w:fill="FFD821" w:val="clear"/>
              </w:rPr>
              <w:t xml:space="preserve"> 2025–2027</w:t>
            </w:r>
            <w:r>
              <w:rPr>
                <w:rFonts w:ascii="Times New Roman" w:hAnsi="Times New Roman"/>
                <w:b/>
                <w:spacing w:val="0"/>
                <w:kern w:val="0"/>
                <w:sz w:val="28"/>
                <w:szCs w:val="20"/>
              </w:rPr>
              <w:t xml:space="preserve">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 xml:space="preserve">1. Утвердить Порядок предоставления в </w:t>
      </w:r>
      <w:r>
        <w:rPr>
          <w:rFonts w:ascii="Times New Roman" w:hAnsi="Times New Roman"/>
          <w:strike/>
          <w:sz w:val="28"/>
        </w:rPr>
        <w:t>2024–2026</w:t>
      </w:r>
      <w:r>
        <w:rPr>
          <w:rFonts w:ascii="Times New Roman" w:hAnsi="Times New Roman"/>
          <w:sz w:val="28"/>
        </w:rPr>
        <w:t xml:space="preserve"> </w:t>
      </w:r>
      <w:r>
        <w:rPr>
          <w:rFonts w:ascii="Times New Roman" w:hAnsi="Times New Roman"/>
          <w:sz w:val="28"/>
          <w:shd w:fill="FFD821" w:val="clear"/>
        </w:rPr>
        <w:t>2025–2027</w:t>
      </w:r>
      <w:r>
        <w:rPr>
          <w:rFonts w:ascii="Times New Roman" w:hAnsi="Times New Roman"/>
          <w:sz w:val="28"/>
        </w:rPr>
        <w:t xml:space="preserve">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 согласно приложению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r>
        <w:br w:type="page"/>
      </w:r>
    </w:p>
    <w:p>
      <w:pPr>
        <w:pStyle w:val="Normal"/>
        <w:tabs>
          <w:tab w:val="clear" w:pos="708"/>
          <w:tab w:val="left" w:pos="1131" w:leader="none"/>
          <w:tab w:val="left" w:pos="1140" w:leader="none"/>
        </w:tabs>
        <w:spacing w:lineRule="auto" w:line="240" w:before="0" w:after="0"/>
        <w:ind w:firstLine="708" w:left="0" w:right="0"/>
        <w:contextualSpacing/>
        <w:jc w:val="both"/>
        <w:rPr>
          <w:shd w:fill="FFD821" w:val="clear"/>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670" w:type="dxa"/>
        <w:jc w:val="left"/>
        <w:tblInd w:w="-34" w:type="dxa"/>
        <w:tblLayout w:type="fixed"/>
        <w:tblCellMar>
          <w:top w:w="0" w:type="dxa"/>
          <w:left w:w="0" w:type="dxa"/>
          <w:bottom w:w="0" w:type="dxa"/>
          <w:right w:w="0" w:type="dxa"/>
        </w:tblCellMar>
      </w:tblPr>
      <w:tblGrid>
        <w:gridCol w:w="3567"/>
        <w:gridCol w:w="3527"/>
        <w:gridCol w:w="2576"/>
      </w:tblGrid>
      <w:tr>
        <w:trPr>
          <w:trHeight w:val="2220" w:hRule="atLeast"/>
        </w:trPr>
        <w:tc>
          <w:tcPr>
            <w:tcW w:w="3567" w:type="dxa"/>
            <w:tcBorders/>
          </w:tcPr>
          <w:p>
            <w:pPr>
              <w:pStyle w:val="Normal"/>
              <w:suppressAutoHyphens w:val="true"/>
              <w:spacing w:lineRule="auto" w:line="240" w:before="0" w:after="0"/>
              <w:ind w:hanging="0" w:left="30" w:right="27"/>
              <w:jc w:val="left"/>
              <w:rPr>
                <w:spacing w:val="0"/>
                <w:sz w:val="20"/>
              </w:rPr>
            </w:pPr>
            <w:r>
              <w:rPr>
                <w:rFonts w:ascii="Times New Roman" w:hAnsi="Times New Roman"/>
                <w:spacing w:val="0"/>
                <w:kern w:val="0"/>
                <w:sz w:val="28"/>
                <w:szCs w:val="20"/>
              </w:rPr>
              <w:t>Председатель Правительства Камчатского края</w:t>
            </w:r>
          </w:p>
          <w:p>
            <w:pPr>
              <w:pStyle w:val="Normal"/>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3527" w:type="dxa"/>
            <w:tcBorders/>
          </w:tcPr>
          <w:p>
            <w:pPr>
              <w:pStyle w:val="Normal"/>
              <w:suppressAutoHyphens w:val="true"/>
              <w:spacing w:lineRule="auto" w:line="240" w:before="0" w:after="0"/>
              <w:ind w:hanging="3" w:left="3" w:right="0"/>
              <w:jc w:val="left"/>
              <w:rPr>
                <w:spacing w:val="0"/>
                <w:sz w:val="20"/>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suppressAutoHyphens w:val="true"/>
              <w:spacing w:lineRule="auto" w:line="240" w:before="0" w:after="0"/>
              <w:ind w:hanging="142" w:left="142" w:right="0"/>
              <w:jc w:val="left"/>
              <w:rPr>
                <w:rFonts w:ascii="Times New Roman" w:hAnsi="Times New Roman"/>
                <w:sz w:val="24"/>
              </w:rPr>
            </w:pPr>
            <w:r>
              <w:rPr>
                <w:rFonts w:ascii="Times New Roman" w:hAnsi="Times New Roman"/>
                <w:sz w:val="24"/>
              </w:rPr>
            </w:r>
          </w:p>
        </w:tc>
        <w:tc>
          <w:tcPr>
            <w:tcW w:w="2576" w:type="dxa"/>
            <w:tcBorders/>
          </w:tcPr>
          <w:p>
            <w:pPr>
              <w:pStyle w:val="Normal"/>
              <w:suppressAutoHyphens w:val="true"/>
              <w:spacing w:lineRule="auto" w:line="240" w:before="0" w:after="0"/>
              <w:ind w:hanging="0" w:left="0" w:right="135"/>
              <w:jc w:val="right"/>
              <w:rPr>
                <w:rFonts w:ascii="Times New Roman" w:hAnsi="Times New Roman"/>
                <w:sz w:val="28"/>
              </w:rPr>
            </w:pPr>
            <w:r>
              <w:rPr>
                <w:rFonts w:ascii="Times New Roman" w:hAnsi="Times New Roman"/>
                <w:sz w:val="28"/>
              </w:rPr>
            </w:r>
          </w:p>
          <w:p>
            <w:pPr>
              <w:pStyle w:val="Normal"/>
              <w:suppressAutoHyphens w:val="true"/>
              <w:spacing w:lineRule="auto" w:line="240" w:before="0" w:after="0"/>
              <w:ind w:hanging="0" w:left="0" w:right="0"/>
              <w:jc w:val="right"/>
              <w:rPr>
                <w:spacing w:val="0"/>
                <w:sz w:val="20"/>
              </w:rPr>
            </w:pPr>
            <w:r>
              <w:rPr>
                <w:rFonts w:ascii="Times New Roman" w:hAnsi="Times New Roman"/>
                <w:spacing w:val="0"/>
                <w:kern w:val="0"/>
                <w:sz w:val="28"/>
                <w:szCs w:val="20"/>
              </w:rPr>
              <w:t>Е.А. Чекин</w:t>
            </w:r>
          </w:p>
        </w:tc>
      </w:tr>
    </w:tbl>
    <w:p>
      <w:pPr>
        <w:pStyle w:val="Normal"/>
        <w:spacing w:lineRule="auto" w:line="276" w:before="0" w:after="0"/>
        <w:ind w:firstLine="709" w:left="0" w:right="0"/>
        <w:jc w:val="both"/>
        <w:rPr>
          <w:rFonts w:ascii="Times New Roman" w:hAnsi="Times New Roman"/>
          <w:sz w:val="28"/>
        </w:rPr>
      </w:pPr>
      <w:r>
        <w:rPr>
          <w:rFonts w:ascii="Times New Roman" w:hAnsi="Times New Roman"/>
          <w:sz w:val="28"/>
        </w:rPr>
      </w:r>
    </w:p>
    <w:p>
      <w:pPr>
        <w:pStyle w:val="Normal"/>
        <w:rPr>
          <w:rFonts w:ascii="Times New Roman" w:hAnsi="Times New Roman"/>
        </w:rPr>
      </w:pPr>
      <w:r>
        <w:rPr>
          <w:rFonts w:ascii="Times New Roman" w:hAnsi="Times New Roman"/>
        </w:rPr>
      </w:r>
      <w:r>
        <w:br w:type="page"/>
      </w:r>
    </w:p>
    <w:tbl>
      <w:tblPr>
        <w:tblStyle w:val="Style_2"/>
        <w:tblW w:w="9530" w:type="dxa"/>
        <w:jc w:val="left"/>
        <w:tblInd w:w="108" w:type="dxa"/>
        <w:tblLayout w:type="fixed"/>
        <w:tblCellMar>
          <w:top w:w="0" w:type="dxa"/>
          <w:left w:w="108" w:type="dxa"/>
          <w:bottom w:w="0" w:type="dxa"/>
          <w:right w:w="108" w:type="dxa"/>
        </w:tblCellMar>
      </w:tblPr>
      <w:tblGrid>
        <w:gridCol w:w="466"/>
        <w:gridCol w:w="475"/>
        <w:gridCol w:w="472"/>
        <w:gridCol w:w="3656"/>
        <w:gridCol w:w="487"/>
        <w:gridCol w:w="1867"/>
        <w:gridCol w:w="480"/>
        <w:gridCol w:w="1625"/>
      </w:tblGrid>
      <w:tr>
        <w:trPr/>
        <w:tc>
          <w:tcPr>
            <w:tcW w:w="466" w:type="dxa"/>
            <w:tcBorders/>
          </w:tcPr>
          <w:p>
            <w:pPr>
              <w:pStyle w:val="Normal"/>
              <w:pageBreakBefore/>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5"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2"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56"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459" w:type="dxa"/>
            <w:gridSpan w:val="4"/>
            <w:tcBorders/>
          </w:tcPr>
          <w:p>
            <w:pPr>
              <w:pStyle w:val="Normal"/>
              <w:widowControl w:val="false"/>
              <w:suppressAutoHyphens w:val="true"/>
              <w:spacing w:lineRule="auto" w:line="240" w:before="0" w:after="0"/>
              <w:ind w:hanging="8079" w:left="8079" w:right="0"/>
              <w:jc w:val="left"/>
              <w:rPr>
                <w:spacing w:val="0"/>
                <w:sz w:val="20"/>
              </w:rPr>
            </w:pPr>
            <w:r>
              <w:rPr>
                <w:rFonts w:ascii="Times New Roman" w:hAnsi="Times New Roman"/>
                <w:spacing w:val="0"/>
                <w:kern w:val="0"/>
                <w:sz w:val="28"/>
                <w:szCs w:val="20"/>
              </w:rPr>
              <w:t>Приложение к постановлению</w:t>
            </w:r>
          </w:p>
        </w:tc>
      </w:tr>
      <w:tr>
        <w:trPr/>
        <w:tc>
          <w:tcPr>
            <w:tcW w:w="466"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5"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2"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56"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459" w:type="dxa"/>
            <w:gridSpan w:val="4"/>
            <w:tcBorders/>
          </w:tcPr>
          <w:p>
            <w:pPr>
              <w:pStyle w:val="Normal"/>
              <w:widowControl w:val="false"/>
              <w:suppressAutoHyphens w:val="true"/>
              <w:spacing w:lineRule="auto" w:line="240" w:before="0" w:after="0"/>
              <w:ind w:hanging="8079" w:left="8079" w:right="0"/>
              <w:jc w:val="left"/>
              <w:rPr>
                <w:spacing w:val="0"/>
                <w:sz w:val="20"/>
              </w:rPr>
            </w:pPr>
            <w:r>
              <w:rPr>
                <w:rFonts w:ascii="Times New Roman" w:hAnsi="Times New Roman"/>
                <w:spacing w:val="0"/>
                <w:kern w:val="0"/>
                <w:sz w:val="28"/>
                <w:szCs w:val="20"/>
              </w:rPr>
              <w:t>Правительства Камчатского края</w:t>
            </w:r>
          </w:p>
        </w:tc>
      </w:tr>
      <w:tr>
        <w:trPr/>
        <w:tc>
          <w:tcPr>
            <w:tcW w:w="466"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75"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72"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3656"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7" w:type="dxa"/>
            <w:tcBorders/>
          </w:tcPr>
          <w:p>
            <w:pPr>
              <w:pStyle w:val="Normal"/>
              <w:suppressAutoHyphens w:val="true"/>
              <w:spacing w:lineRule="auto" w:line="240" w:before="0" w:after="60"/>
              <w:ind w:hanging="8079" w:left="8079" w:right="0"/>
              <w:jc w:val="right"/>
              <w:rPr>
                <w:spacing w:val="0"/>
                <w:sz w:val="20"/>
              </w:rPr>
            </w:pPr>
            <w:r>
              <w:rPr>
                <w:rFonts w:ascii="Times New Roman" w:hAnsi="Times New Roman"/>
                <w:spacing w:val="0"/>
                <w:kern w:val="0"/>
                <w:sz w:val="28"/>
                <w:szCs w:val="20"/>
              </w:rPr>
              <w:t>от</w:t>
            </w:r>
          </w:p>
        </w:tc>
        <w:tc>
          <w:tcPr>
            <w:tcW w:w="1867" w:type="dxa"/>
            <w:tcBorders/>
          </w:tcPr>
          <w:p>
            <w:pPr>
              <w:pStyle w:val="Normal"/>
              <w:suppressAutoHyphens w:val="true"/>
              <w:spacing w:lineRule="auto" w:line="240" w:before="0" w:after="60"/>
              <w:ind w:hanging="8079" w:left="8079" w:right="0"/>
              <w:jc w:val="right"/>
              <w:rPr>
                <w:spacing w:val="0"/>
                <w:sz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EGDATESTAMP]</w:t>
            </w:r>
          </w:p>
        </w:tc>
        <w:tc>
          <w:tcPr>
            <w:tcW w:w="480" w:type="dxa"/>
            <w:tcBorders/>
          </w:tcPr>
          <w:p>
            <w:pPr>
              <w:pStyle w:val="Normal"/>
              <w:suppressAutoHyphens w:val="true"/>
              <w:spacing w:lineRule="auto" w:line="240" w:before="0" w:after="60"/>
              <w:ind w:hanging="8079" w:left="8079" w:right="0"/>
              <w:jc w:val="right"/>
              <w:rPr>
                <w:spacing w:val="0"/>
                <w:sz w:val="20"/>
              </w:rPr>
            </w:pPr>
            <w:r>
              <w:rPr>
                <w:rFonts w:ascii="Times New Roman" w:hAnsi="Times New Roman"/>
                <w:spacing w:val="0"/>
                <w:kern w:val="0"/>
                <w:sz w:val="28"/>
                <w:szCs w:val="20"/>
              </w:rPr>
              <w:t>№</w:t>
            </w:r>
          </w:p>
        </w:tc>
        <w:tc>
          <w:tcPr>
            <w:tcW w:w="1625" w:type="dxa"/>
            <w:tcBorders/>
          </w:tcPr>
          <w:p>
            <w:pPr>
              <w:pStyle w:val="Normal"/>
              <w:suppressAutoHyphens w:val="true"/>
              <w:spacing w:lineRule="auto" w:line="240" w:before="0" w:after="60"/>
              <w:ind w:hanging="8079" w:left="8079" w:right="0"/>
              <w:jc w:val="right"/>
              <w:rPr>
                <w:spacing w:val="0"/>
                <w:sz w:val="20"/>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EGNUMSTAMP]</w:t>
            </w:r>
          </w:p>
        </w:tc>
      </w:tr>
    </w:tbl>
    <w:p>
      <w:pPr>
        <w:pStyle w:val="Normal"/>
        <w:spacing w:lineRule="auto" w:line="240" w:before="0" w:after="0"/>
        <w:ind w:hanging="0" w:left="5244" w:right="0"/>
        <w:rPr>
          <w:rFonts w:ascii="Times New Roman" w:hAnsi="Times New Roman"/>
          <w:sz w:val="28"/>
        </w:rPr>
      </w:pPr>
      <w:r>
        <w:rPr>
          <w:rFonts w:ascii="Times New Roman" w:hAnsi="Times New Roman"/>
          <w:sz w:val="28"/>
        </w:rPr>
      </w:r>
    </w:p>
    <w:p>
      <w:pPr>
        <w:pStyle w:val="Normal"/>
        <w:spacing w:lineRule="auto" w:line="240" w:before="0" w:after="0"/>
        <w:ind w:hanging="0" w:left="5244" w:right="0"/>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Порядок</w:t>
      </w:r>
    </w:p>
    <w:p>
      <w:pPr>
        <w:pStyle w:val="Normal"/>
        <w:spacing w:lineRule="auto" w:line="240" w:before="0" w:after="0"/>
        <w:jc w:val="center"/>
        <w:rPr/>
      </w:pPr>
      <w:r>
        <w:rPr>
          <w:rFonts w:ascii="Times New Roman" w:hAnsi="Times New Roman"/>
          <w:sz w:val="28"/>
        </w:rPr>
        <w:t xml:space="preserve">предоставления в </w:t>
      </w:r>
      <w:r>
        <w:rPr>
          <w:rFonts w:ascii="Times New Roman" w:hAnsi="Times New Roman"/>
          <w:strike/>
          <w:sz w:val="28"/>
        </w:rPr>
        <w:t>2024–2026</w:t>
      </w:r>
      <w:r>
        <w:rPr>
          <w:rFonts w:ascii="Times New Roman" w:hAnsi="Times New Roman"/>
          <w:sz w:val="28"/>
        </w:rPr>
        <w:t xml:space="preserve"> </w:t>
      </w:r>
      <w:r>
        <w:rPr>
          <w:rFonts w:ascii="Times New Roman" w:hAnsi="Times New Roman"/>
          <w:sz w:val="28"/>
          <w:shd w:fill="FFD821" w:val="clear"/>
        </w:rPr>
        <w:t>2025–2027</w:t>
      </w:r>
      <w:r>
        <w:rPr>
          <w:rFonts w:ascii="Times New Roman" w:hAnsi="Times New Roman"/>
          <w:sz w:val="28"/>
        </w:rPr>
        <w:t xml:space="preserve">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 (далее – Порядок)</w:t>
      </w:r>
    </w:p>
    <w:p>
      <w:pPr>
        <w:pStyle w:val="Normal"/>
        <w:spacing w:lineRule="auto" w:line="240" w:before="0" w:after="0"/>
        <w:ind w:firstLine="709" w:left="0" w:right="0"/>
        <w:rPr>
          <w:rFonts w:ascii="Times New Roman" w:hAnsi="Times New Roman"/>
          <w:sz w:val="28"/>
        </w:rPr>
      </w:pPr>
      <w:r>
        <w:rPr>
          <w:rFonts w:ascii="Times New Roman" w:hAnsi="Times New Roman"/>
          <w:sz w:val="28"/>
        </w:rPr>
      </w:r>
    </w:p>
    <w:p>
      <w:pPr>
        <w:pStyle w:val="Normal"/>
        <w:spacing w:lineRule="auto" w:line="240" w:before="0" w:after="0"/>
        <w:ind w:hanging="0" w:left="0" w:right="0"/>
        <w:jc w:val="center"/>
        <w:rPr/>
      </w:pPr>
      <w:r>
        <w:rPr>
          <w:rFonts w:ascii="Times New Roman" w:hAnsi="Times New Roman"/>
          <w:sz w:val="28"/>
        </w:rPr>
        <w:t>1. Общие положения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Настоящий Порядок регламентирует вопросы предоставления в </w:t>
      </w:r>
      <w:r>
        <w:rPr>
          <w:rFonts w:ascii="Times New Roman" w:hAnsi="Times New Roman"/>
          <w:strike/>
          <w:sz w:val="28"/>
        </w:rPr>
        <w:t xml:space="preserve">2024–2026 </w:t>
      </w:r>
      <w:r>
        <w:rPr>
          <w:rFonts w:ascii="Times New Roman" w:hAnsi="Times New Roman"/>
          <w:sz w:val="28"/>
          <w:shd w:fill="FFD821" w:val="clear"/>
        </w:rPr>
        <w:t>2025–2027</w:t>
      </w:r>
      <w:r>
        <w:rPr>
          <w:rFonts w:ascii="Times New Roman" w:hAnsi="Times New Roman"/>
          <w:sz w:val="28"/>
        </w:rPr>
        <w:t xml:space="preserve"> годах из краевого бюджета за счет средств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w:t>
      </w:r>
      <w:r>
        <w:rPr/>
        <w:br/>
      </w:r>
      <w:r>
        <w:rPr>
          <w:rFonts w:ascii="Times New Roman" w:hAnsi="Times New Roman"/>
          <w:sz w:val="28"/>
        </w:rPr>
        <w:t xml:space="preserve">(далее – субсидия) в целях достижения результата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w:t>
      </w:r>
      <w:r>
        <w:rPr/>
        <w:br/>
      </w:r>
      <w:r>
        <w:rPr>
          <w:rFonts w:ascii="Times New Roman" w:hAnsi="Times New Roman"/>
          <w:sz w:val="28"/>
        </w:rPr>
        <w:t>от 28.12.2023 № 711-П (далее – региональный проект), на финансовое обеспечение затрат, связанных с созданием и (или) развитием предпринимательской деятельности на территориях отдельных муниципальных образований в Камчатском крае, и проведения отбора получателей субсидии.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 xml:space="preserve">2. Субсидия предоставляется Министерством экономического развития Камчатского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в </w:t>
      </w:r>
      <w:r>
        <w:rPr>
          <w:rFonts w:ascii="Times New Roman" w:hAnsi="Times New Roman"/>
          <w:strike/>
          <w:sz w:val="28"/>
        </w:rPr>
        <w:t xml:space="preserve">2024–2026 </w:t>
      </w:r>
      <w:r>
        <w:rPr>
          <w:rFonts w:ascii="Times New Roman" w:hAnsi="Times New Roman"/>
          <w:sz w:val="28"/>
          <w:shd w:fill="FFD821" w:val="clear"/>
        </w:rPr>
        <w:t>2025–2027</w:t>
      </w:r>
      <w:r>
        <w:rPr>
          <w:rFonts w:ascii="Times New Roman" w:hAnsi="Times New Roman"/>
          <w:sz w:val="28"/>
        </w:rPr>
        <w:t xml:space="preserve"> годах.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 (далее – также  – отбор, отбор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1) вскрытие и рассмотрение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 xml:space="preserve">2) </w:t>
      </w:r>
      <w:bookmarkStart w:id="2" w:name="_Hlk173847265"/>
      <w:r>
        <w:rPr>
          <w:rFonts w:ascii="Times New Roman" w:hAnsi="Times New Roman"/>
          <w:sz w:val="28"/>
        </w:rPr>
        <w:t>проверка участников отбора на соответствие установленным настоящим Порядком требованиям и категории</w:t>
      </w:r>
      <w:bookmarkEnd w:id="2"/>
      <w:r>
        <w:rPr>
          <w:rFonts w:ascii="Times New Roman" w:hAnsi="Times New Roman"/>
          <w:sz w:val="28"/>
        </w:rPr>
        <w:t>;</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3) проверка заявок участников отбора на соответствие установленным настоящим Порядком требованиям;</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3</w:t>
      </w:r>
      <w:r>
        <w:rPr>
          <w:rFonts w:ascii="Times New Roman" w:hAnsi="Times New Roman"/>
          <w:sz w:val="28"/>
          <w:shd w:fill="FFD821" w:val="clear"/>
          <w:vertAlign w:val="superscript"/>
        </w:rPr>
        <w:t>1</w:t>
      </w:r>
      <w:r>
        <w:rPr>
          <w:rFonts w:ascii="Times New Roman" w:hAnsi="Times New Roman"/>
          <w:sz w:val="28"/>
          <w:shd w:fill="FFD821" w:val="clear"/>
        </w:rPr>
        <w:t>) возврат заявок на доработку;</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отклонение заявки на стадии рассмотрения заявки;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5) осуществление запроса у участника отбора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6) подготовка ответов на запросы о разъяснении положений объявления о проведении отбора;</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7) организация и проведение защиты проектов участниками отбора в очном формате и (или) в формате видео-конференц-связи;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8) оценка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pPr>
      <w:r>
        <w:rPr>
          <w:rFonts w:ascii="Times New Roman" w:hAnsi="Times New Roman"/>
          <w:sz w:val="28"/>
        </w:rPr>
        <w:t>4. Взаимодействие Министерства с АНО «КЦПП» и конкурсной комиссией при проведении отбора получателей субсидии осуществляется через систему «Электронный бюджет» и (или) информационную систему Камчатского края «Единая система электронного документооборота Камчатского края».</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5.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на плановый период, доведенных в установленном порядке до Министерства.</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Субсидия предоставляется в период действия регионального проекта, указанного в части 1 настоящего Порядка.</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Субсидия носит целевой характер и не может быть израсходована на цели, не предусмотренные настоящим Порядком.</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6. Способ предоставления субсидии – финансовое обеспечение затрат.</w:t>
      </w:r>
    </w:p>
    <w:p>
      <w:pPr>
        <w:pStyle w:val="Normal"/>
        <w:tabs>
          <w:tab w:val="clear" w:pos="708"/>
          <w:tab w:val="left" w:pos="1560" w:leader="none"/>
        </w:tabs>
        <w:spacing w:lineRule="auto" w:line="240" w:before="0" w:after="0"/>
        <w:ind w:firstLine="709" w:left="0" w:right="0"/>
        <w:contextualSpacing/>
        <w:jc w:val="both"/>
        <w:rPr/>
      </w:pPr>
      <w:r>
        <w:rPr>
          <w:rFonts w:ascii="Times New Roman" w:hAnsi="Times New Roman"/>
          <w:sz w:val="28"/>
        </w:rPr>
        <w:t>7. Для целей настоящего Порядка используются следующие понятия:</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конкурс – проведение отбора получателей субсидий исходя из наилучших условий достижения результатов предоставления субсидий;</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конкурсная комиссия (далее – комиссия) – коллегиальный орган, сформированный АНО «КЦПП» для рассмотрения и оценки заявок участников отбора и определения получателей субсидии;</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3) участник отбора – юридические лица (за исключением некоммерческих организаций, являющихся государственными (муниципальными) учреждениями), главы крестьянских (фермерских) хозяйств и индивидуальные предприниматели, состоящие на налоговом учете на территории Камчатского края и осуществляющие деятельность на территории Камчатского края, направившие в Министерство заявки на участие в отборе на получение субсидии, в сроки, установленные в объявлении о проведении отбора;</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 xml:space="preserve">4) заявка участника отбора (далее – заявка) – заявка, сформированная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субсидии, в соответствии с приложениями 1 и 2 к настоящему Порядку; </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 xml:space="preserve">5) бизнес-план – документ, </w:t>
      </w:r>
      <w:r>
        <w:rPr>
          <w:rFonts w:ascii="Times New Roman" w:hAnsi="Times New Roman"/>
          <w:strike/>
          <w:sz w:val="28"/>
        </w:rPr>
        <w:t xml:space="preserve">являющийся частью заявки </w:t>
      </w:r>
      <w:r>
        <w:rPr>
          <w:rFonts w:ascii="Times New Roman" w:hAnsi="Times New Roman"/>
          <w:sz w:val="28"/>
          <w:shd w:fill="FFD821" w:val="clear"/>
        </w:rPr>
        <w:t>представляемый в составе заявки</w:t>
      </w:r>
      <w:r>
        <w:rPr>
          <w:rFonts w:ascii="Times New Roman" w:hAnsi="Times New Roman"/>
          <w:sz w:val="28"/>
        </w:rPr>
        <w:t>, в котором подробно изложена информация о реализации участником отбора проекта в целях создания и (или) развития бизнеса на территориях отдельных муниципальных образований в Камчатском крае, форма которого утверждается Министерством;</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6) проект – комплекс взаимосвязанных мероприятий, направленный на достижение участником отбора цели создания и (или) развития бизнеса на территориях отдельных муниципальных образований в Камчатском крае,</w:t>
      </w:r>
      <w:r>
        <w:rPr>
          <w:rFonts w:ascii="Times New Roman" w:hAnsi="Times New Roman"/>
          <w:sz w:val="28"/>
          <w:shd w:fill="FFD821" w:val="clear"/>
        </w:rPr>
        <w:t xml:space="preserve"> в соответствии с бизнес-планом</w:t>
      </w:r>
      <w:r>
        <w:rPr>
          <w:rFonts w:ascii="Times New Roman" w:hAnsi="Times New Roman"/>
          <w:sz w:val="28"/>
        </w:rPr>
        <w:t>;</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7) победитель отбора получателей субсидии – участник отбора, прошедший отбор в соответствии с главой 3 настоящего Порядка, и признанный победителем отбора;</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8) соглашение о предоставлении субсидии (далее – Соглашение) – соглашение, заключенное между Министерством и получателем субсидии, в целях предоставления субсидии и регулирующее порядок предоставления субсидии;</w:t>
      </w:r>
    </w:p>
    <w:p>
      <w:pPr>
        <w:pStyle w:val="Normal"/>
        <w:widowControl w:val="false"/>
        <w:tabs>
          <w:tab w:val="clear" w:pos="708"/>
          <w:tab w:val="left" w:pos="1134" w:leader="none"/>
        </w:tabs>
        <w:spacing w:lineRule="auto" w:line="240" w:before="0" w:after="0"/>
        <w:ind w:firstLine="709" w:left="0" w:right="0"/>
        <w:contextualSpacing/>
        <w:jc w:val="both"/>
        <w:rPr/>
      </w:pPr>
      <w:r>
        <w:rPr>
          <w:rFonts w:ascii="Times New Roman" w:hAnsi="Times New Roman"/>
          <w:sz w:val="28"/>
        </w:rPr>
        <w:t>9) получатель субсидии –участник отбора, прошедший отбор, признанный победителем, в отношении которого принято решение о заключении Соглашения на финансовое обеспечение затрат, связанных с созданием и (или) развитием бизнеса на территориях отдельных муниципальных образований в Камчатском крае.</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center"/>
        <w:rPr/>
      </w:pPr>
      <w:r>
        <w:rPr>
          <w:rFonts w:ascii="Times New Roman" w:hAnsi="Times New Roman"/>
          <w:sz w:val="28"/>
        </w:rPr>
        <w:t>2. Иные положения</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9. Направлениями расходов, источником финансового обеспечения которых является субсидия:</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color w:val="FF0000"/>
          <w:sz w:val="28"/>
        </w:rPr>
      </w:pPr>
      <w:r>
        <w:rPr>
          <w:rFonts w:ascii="Times New Roman" w:hAnsi="Times New Roman"/>
          <w:sz w:val="28"/>
        </w:rPr>
        <w:t xml:space="preserve">1) </w:t>
      </w:r>
      <w:r>
        <w:rPr>
          <w:rFonts w:ascii="Times New Roman" w:hAnsi="Times New Roman"/>
          <w:strike/>
          <w:sz w:val="28"/>
        </w:rPr>
        <w:t>аренда объекта недвижимого имущества, части объекта недвижимого имущества (земельный участок, здание, помещение, строение, сооружение), предназначенных для ведения предпринимательской деятельности согласно бизнес-плану</w:t>
      </w:r>
      <w:r>
        <w:rPr>
          <w:rFonts w:ascii="Times New Roman" w:hAnsi="Times New Roman"/>
          <w:sz w:val="28"/>
        </w:rPr>
        <w:t>;</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shd w:fill="FFD821" w:val="clear"/>
        </w:rPr>
      </w:pPr>
      <w:r>
        <w:rPr>
          <w:rFonts w:ascii="Times New Roman" w:hAnsi="Times New Roman"/>
          <w:sz w:val="28"/>
          <w:shd w:fill="FFD821" w:val="clear"/>
        </w:rPr>
        <w:t>аренда объекта недвижимого имущества, части объекта недвижимого имущества (земельный участок, здание, помещение, строения, сооружения), являющегося нежилым и предназначенным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w:t>
      </w:r>
      <w:r>
        <w:rPr>
          <w:rFonts w:ascii="Times New Roman" w:hAnsi="Times New Roman"/>
          <w:strike/>
          <w:sz w:val="28"/>
        </w:rPr>
        <w:t>приобретение, изготовление оборудования, устройств, механизмов, комплектующих, материалов, инструментов, запчастей, оргтехники, мебели, инвентаря, сырья, снаряжения, спецодежды, сельскохозяйственной спецтехники (за исключением грузовых транспортных средств), приобретение сельскохозяйственных животных, ремонт, модернизация оборудования, устройств, механизмов, предназначенных для ведения предпринимательской деятельности согласно бизнес-плану</w:t>
      </w:r>
      <w:r>
        <w:rPr>
          <w:rFonts w:ascii="Times New Roman" w:hAnsi="Times New Roman"/>
          <w:sz w:val="28"/>
        </w:rPr>
        <w:t>;</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shd w:fill="FFD821" w:val="clear"/>
        </w:rPr>
      </w:pPr>
      <w:r>
        <w:rPr>
          <w:rFonts w:ascii="Times New Roman" w:hAnsi="Times New Roman"/>
          <w:sz w:val="28"/>
          <w:shd w:fill="FFD821" w:val="clear"/>
        </w:rPr>
        <w:t>приобретение, изготовление оборудования, устройств, механизмов (за исключением двигателей на все виды транспортных средств, включая водный транспорт), комплектующих, запчастей (за исключением запчастей на все виды транспортных средств, включая водный транспорт), материалов, инструментов, оргтехники, мебели, инвентаря, сырья, снаряжения, спецодежды, сельскохозяйственной спецтехники (за исключением грузовых транспортных средств), приобретение сельскохозяйственных животных, ремонт, модернизация оборудования, устройств, механизмов (за исключением двигателей на все виды транспортных средств, включая водный транспорт),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3) разработка программного обеспечения, приобретение программного обеспечения, исключительных и неисключительных прав на программное обеспечение, расходы по адаптации, настройке, внедрению и модификации программного обеспечения, расходы по сопровождению программного обеспечения,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4) выплата по передаче прав на франшизу (паушальный платеж);</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 xml:space="preserve">5) пуско-наладочные работы, </w:t>
      </w:r>
      <w:r>
        <w:rPr>
          <w:rFonts w:ascii="Times New Roman" w:hAnsi="Times New Roman"/>
          <w:strike/>
          <w:sz w:val="28"/>
        </w:rPr>
        <w:t>демонтаж,</w:t>
      </w:r>
      <w:r>
        <w:rPr>
          <w:rFonts w:ascii="Times New Roman" w:hAnsi="Times New Roman"/>
          <w:sz w:val="28"/>
        </w:rPr>
        <w:t xml:space="preserve"> монтаж, установка, настройка, подключение, сборка оборудования, устройств, механизмов, комплектующих, запчастей, оргтехники, сантехники, </w:t>
      </w:r>
      <w:r>
        <w:rPr>
          <w:rFonts w:ascii="Times New Roman" w:hAnsi="Times New Roman"/>
          <w:sz w:val="28"/>
          <w:shd w:fill="FFD821" w:val="clear"/>
        </w:rPr>
        <w:t>приобретенных за счет средств субсидии и</w:t>
      </w:r>
      <w:r>
        <w:rPr>
          <w:rFonts w:ascii="Times New Roman" w:hAnsi="Times New Roman"/>
          <w:sz w:val="28"/>
        </w:rPr>
        <w:t xml:space="preserve">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 xml:space="preserve">6) разработка, изготовление (включая дизайн) полиграфической продукции, информационных буклетов, рекламных материалов, наружной рекламы, </w:t>
      </w:r>
      <w:r>
        <w:rPr>
          <w:rFonts w:ascii="Times New Roman" w:hAnsi="Times New Roman"/>
          <w:sz w:val="28"/>
          <w:shd w:fill="FFD821" w:val="clear"/>
        </w:rPr>
        <w:t xml:space="preserve">рекламы на транспорте, </w:t>
      </w:r>
      <w:r>
        <w:rPr>
          <w:rFonts w:ascii="Times New Roman" w:hAnsi="Times New Roman"/>
          <w:sz w:val="28"/>
        </w:rPr>
        <w:t xml:space="preserve">вывесок, баннеров, услуги по размещению, монтажу наружной рекламы, </w:t>
      </w:r>
      <w:r>
        <w:rPr>
          <w:rFonts w:ascii="Times New Roman" w:hAnsi="Times New Roman"/>
          <w:sz w:val="28"/>
          <w:shd w:fill="FFD821" w:val="clear"/>
        </w:rPr>
        <w:t xml:space="preserve">рекламы на транспорте, </w:t>
      </w:r>
      <w:r>
        <w:rPr>
          <w:rFonts w:ascii="Times New Roman" w:hAnsi="Times New Roman"/>
          <w:sz w:val="28"/>
        </w:rPr>
        <w:t>вывесок, баннеров,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7) рекламные услуги, изготовление, размещение аудио- и видеороликов и информационных материалов, размещение информационных материалов в средствах массовой информации,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8) 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предназначенного для ведения предпринимательской деятельности согласно бизнес-плану, приобретенного за счет средств субсидии, к месту ведения деятельности на территории Камчатского края;</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 xml:space="preserve">9) строительство объектов, </w:t>
      </w:r>
      <w:r>
        <w:rPr>
          <w:rFonts w:ascii="Times New Roman" w:hAnsi="Times New Roman"/>
          <w:sz w:val="28"/>
          <w:shd w:fill="FFD821" w:val="clear"/>
        </w:rPr>
        <w:t>включая приобретение строительных материалов,</w:t>
      </w:r>
      <w:r>
        <w:rPr>
          <w:rFonts w:ascii="Times New Roman" w:hAnsi="Times New Roman"/>
          <w:sz w:val="28"/>
        </w:rPr>
        <w:t xml:space="preserve"> предназначенных для ведения предпринимательской деятельности</w:t>
      </w:r>
      <w:r>
        <w:rPr>
          <w:rFonts w:ascii="Times New Roman" w:hAnsi="Times New Roman"/>
          <w:strike/>
          <w:sz w:val="28"/>
        </w:rPr>
        <w:t>, за исключением объектов капитального строительства</w:t>
      </w: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jc w:val="both"/>
        <w:rPr>
          <w:shd w:fill="FFD821" w:val="clear"/>
        </w:rPr>
      </w:pPr>
      <w:r>
        <w:rPr>
          <w:rFonts w:ascii="Times New Roman" w:hAnsi="Times New Roman"/>
          <w:color w:val="000000"/>
          <w:sz w:val="28"/>
          <w:shd w:fill="FFD821" w:val="clear"/>
        </w:rPr>
        <w:t>10) создание, запуск, доработка сайта.</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10. Расходы, источником финансового обеспечения которых является субсидия, должны быть связаны с созданием и (или) развитием бизнеса на территориях отдельных муниципальных образований в Камчатском крае </w:t>
      </w:r>
      <w:r>
        <w:rPr>
          <w:rFonts w:ascii="Times New Roman" w:hAnsi="Times New Roman"/>
          <w:sz w:val="28"/>
          <w:shd w:fill="FFD821" w:val="clear"/>
        </w:rPr>
        <w:t>и направлены на реализацию проекта</w:t>
      </w:r>
      <w:r>
        <w:rPr>
          <w:rFonts w:ascii="Times New Roman" w:hAnsi="Times New Roman"/>
          <w:sz w:val="28"/>
        </w:rPr>
        <w:t xml:space="preserve"> согласно бизнес-плану.</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При расходовании средств субсидии на оплату услуг период их оказания не должен превышать 6 месяцев.</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Приобретаемое за счет средств субсидии имущество не должно быть предназначено для последующей реализации (перепродажи).</w:t>
      </w:r>
    </w:p>
    <w:p>
      <w:pPr>
        <w:pStyle w:val="Normal"/>
        <w:tabs>
          <w:tab w:val="clear" w:pos="708"/>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 Размер субсидии не может превышать 2 млн рублей на одного получателя субсидии, и указывается в заявке, бизнес-плане, и определяется путем суммирования направлений расходов, указанных в бизнес-плане.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Субсидия предоставляется при условии софинансирования участником отбора проекта, определенного бизнес-планом, в размере не менее 15 процентов от запрашиваемой суммы субсидии на цели, связанные с созданием и (или) развитием бизнеса на территориях отдельных муниципальных образований в Камчатском крае.</w:t>
      </w:r>
    </w:p>
    <w:p>
      <w:pPr>
        <w:pStyle w:val="Normal"/>
        <w:tabs>
          <w:tab w:val="clear" w:pos="708"/>
          <w:tab w:val="left" w:pos="1140" w:leader="none"/>
        </w:tabs>
        <w:spacing w:lineRule="auto" w:line="240" w:before="0" w:after="0"/>
        <w:ind w:firstLine="709" w:left="0" w:right="0"/>
        <w:contextualSpacing/>
        <w:jc w:val="both"/>
        <w:rPr/>
      </w:pPr>
      <w:r>
        <w:rPr>
          <w:rFonts w:ascii="Times New Roman" w:hAnsi="Times New Roman"/>
          <w:sz w:val="28"/>
        </w:rPr>
        <w:t>В качестве софинансирования не учитываются следующие расходы: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выплата заработной платы;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расчеты с бюджетами всех уровней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государственных пошлин;</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приобретение легковых автомобилей;</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5) приобретение помещений, зданий, строений, сооружений, не предназначенных для ведения предпринимательской деятельности, в том числе жилых;</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6) приобретение земельных участков, не предназначенных для ведения предпринимательской деятельности;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7) приобретение товаров, предназначенных для последующей реализации (перепродажи);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8) оплата коммунальных услуг жилых помещений;</w:t>
      </w:r>
    </w:p>
    <w:p>
      <w:pPr>
        <w:pStyle w:val="Normal"/>
        <w:spacing w:lineRule="auto" w:line="240" w:before="0" w:after="0"/>
        <w:ind w:firstLine="709" w:left="0" w:right="0"/>
        <w:jc w:val="both"/>
        <w:rPr/>
      </w:pPr>
      <w:r>
        <w:rPr>
          <w:rFonts w:ascii="Times New Roman" w:hAnsi="Times New Roman"/>
          <w:sz w:val="28"/>
        </w:rPr>
        <w:t>9) оплата аренды жилых помещений.</w:t>
      </w:r>
    </w:p>
    <w:p>
      <w:pPr>
        <w:pStyle w:val="Normal"/>
        <w:tabs>
          <w:tab w:val="clear" w:pos="708"/>
          <w:tab w:val="left" w:pos="1276" w:leader="none"/>
        </w:tabs>
        <w:spacing w:lineRule="auto" w:line="240" w:before="0" w:after="0"/>
        <w:ind w:firstLine="709" w:left="0" w:right="0"/>
        <w:jc w:val="both"/>
        <w:rPr>
          <w:strike w:val="false"/>
          <w:dstrike w:val="false"/>
        </w:rPr>
      </w:pPr>
      <w:r>
        <w:rPr>
          <w:rFonts w:ascii="Times New Roman" w:hAnsi="Times New Roman"/>
          <w:sz w:val="28"/>
        </w:rPr>
        <w:t xml:space="preserve">12. В качестве софинансирования учитываются расходы, 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w:t>
      </w:r>
      <w:r>
        <w:rPr>
          <w:rFonts w:ascii="Times New Roman" w:hAnsi="Times New Roman"/>
          <w:strike w:val="false"/>
          <w:dstrike w:val="false"/>
          <w:sz w:val="28"/>
        </w:rPr>
        <w:t xml:space="preserve">с </w:t>
      </w:r>
      <w:r>
        <w:rPr>
          <w:rFonts w:ascii="Times New Roman" w:hAnsi="Times New Roman"/>
          <w:strike/>
          <w:sz w:val="28"/>
        </w:rPr>
        <w:t>01.01.2024</w:t>
      </w:r>
      <w:r>
        <w:rPr>
          <w:rFonts w:ascii="Times New Roman" w:hAnsi="Times New Roman"/>
          <w:strike w:val="false"/>
          <w:dstrike w:val="false"/>
          <w:sz w:val="28"/>
        </w:rPr>
        <w:t xml:space="preserve"> </w:t>
      </w:r>
      <w:r>
        <w:rPr>
          <w:rFonts w:ascii="Times New Roman" w:hAnsi="Times New Roman"/>
          <w:strike w:val="false"/>
          <w:dstrike w:val="false"/>
          <w:sz w:val="28"/>
          <w:shd w:fill="FFD821" w:val="clear"/>
        </w:rPr>
        <w:t>01.07.2024</w:t>
      </w:r>
      <w:r>
        <w:rPr>
          <w:rFonts w:ascii="Times New Roman" w:hAnsi="Times New Roman"/>
          <w:strike w:val="false"/>
          <w:dstrike w:val="false"/>
          <w:sz w:val="28"/>
        </w:rPr>
        <w:t xml:space="preserve"> до даты подачи заявки. </w:t>
      </w:r>
    </w:p>
    <w:p>
      <w:pPr>
        <w:pStyle w:val="Normal"/>
        <w:tabs>
          <w:tab w:val="clear" w:pos="708"/>
          <w:tab w:val="left" w:pos="1276" w:leader="none"/>
        </w:tabs>
        <w:spacing w:lineRule="auto" w:line="240" w:before="0" w:after="0"/>
        <w:ind w:firstLine="709" w:left="0" w:right="0"/>
        <w:jc w:val="both"/>
        <w:rPr/>
      </w:pPr>
      <w:r>
        <w:rPr>
          <w:rFonts w:ascii="Times New Roman" w:hAnsi="Times New Roman"/>
          <w:sz w:val="28"/>
        </w:rPr>
        <w:t>В качестве софинансирования учитываются расходы, произведенные в российских рублях.</w:t>
      </w:r>
    </w:p>
    <w:p>
      <w:pPr>
        <w:pStyle w:val="Normal"/>
        <w:spacing w:lineRule="auto" w:line="240" w:before="0" w:after="0"/>
        <w:ind w:firstLine="709" w:left="0" w:right="0"/>
        <w:jc w:val="both"/>
        <w:rPr/>
      </w:pPr>
      <w:r>
        <w:rPr>
          <w:rFonts w:ascii="Times New Roman" w:hAnsi="Times New Roman"/>
          <w:sz w:val="28"/>
        </w:rPr>
        <w:t xml:space="preserve">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w:t>
      </w:r>
      <w:r>
        <w:rPr>
          <w:rFonts w:ascii="Times New Roman" w:hAnsi="Times New Roman"/>
          <w:strike/>
          <w:sz w:val="28"/>
          <w:shd w:fill="FFD821" w:val="clear"/>
        </w:rPr>
        <w:t>гражданами</w:t>
      </w:r>
      <w:r>
        <w:rPr>
          <w:rFonts w:ascii="Times New Roman" w:hAnsi="Times New Roman"/>
          <w:sz w:val="28"/>
          <w:shd w:fill="FFD821" w:val="clear"/>
        </w:rPr>
        <w:t xml:space="preserve"> физическими лицами</w:t>
      </w:r>
      <w:r>
        <w:rPr>
          <w:rFonts w:ascii="Times New Roman" w:hAnsi="Times New Roman"/>
          <w:sz w:val="28"/>
        </w:rPr>
        <w:t>,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shd w:fill="FFD821" w:val="clear"/>
        </w:rPr>
        <w:t>В качестве софинансирования учитываются расходы, направленные на реализацию проекта согласно бизнес-плану.</w:t>
      </w:r>
    </w:p>
    <w:p>
      <w:pPr>
        <w:pStyle w:val="Normal"/>
        <w:tabs>
          <w:tab w:val="clear" w:pos="708"/>
          <w:tab w:val="left" w:pos="1140" w:leader="none"/>
        </w:tabs>
        <w:spacing w:lineRule="auto" w:line="240" w:before="0" w:after="0"/>
        <w:ind w:firstLine="709" w:left="0" w:right="0"/>
        <w:contextualSpacing/>
        <w:jc w:val="both"/>
        <w:rPr/>
      </w:pPr>
      <w:r>
        <w:rPr>
          <w:rFonts w:ascii="Times New Roman" w:hAnsi="Times New Roman"/>
          <w:sz w:val="28"/>
        </w:rPr>
        <w:t>13. Субсидия может предоставляться повторно по истечении 2-х лет с даты окончания срока действия Соглашения в случае достижения результата, установленного частью 14 настоящего Порядка, и отсутствия нарушения порядка и условий предоставления субсидии.</w:t>
      </w:r>
    </w:p>
    <w:p>
      <w:pPr>
        <w:pStyle w:val="Normal"/>
        <w:tabs>
          <w:tab w:val="clear" w:pos="708"/>
          <w:tab w:val="left" w:pos="1140" w:leader="none"/>
        </w:tabs>
        <w:spacing w:lineRule="auto" w:line="240" w:before="0" w:after="0"/>
        <w:ind w:firstLine="709" w:left="0" w:right="0"/>
        <w:contextualSpacing/>
        <w:jc w:val="both"/>
        <w:rPr/>
      </w:pPr>
      <w:r>
        <w:rPr>
          <w:rFonts w:ascii="Times New Roman" w:hAnsi="Times New Roman"/>
          <w:sz w:val="28"/>
        </w:rPr>
        <w:t>14. Результатом предоставления субсидии является количество произведенных (реализованных) товаров, выполненных работ и оказанных услуг в рамках реализации проекта, направленного на создание и (или) развитие бизнеса согласно бизнес-плану на территориях отдельных муниципальных образований в Камчатском крае в течение года со дня заключения Соглашения.</w:t>
      </w:r>
    </w:p>
    <w:p>
      <w:pPr>
        <w:pStyle w:val="Normal"/>
        <w:tabs>
          <w:tab w:val="clear" w:pos="708"/>
          <w:tab w:val="left" w:pos="1140" w:leader="none"/>
        </w:tabs>
        <w:spacing w:lineRule="auto" w:line="240" w:before="0" w:after="0"/>
        <w:ind w:firstLine="709" w:left="0" w:right="0"/>
        <w:contextualSpacing/>
        <w:jc w:val="both"/>
        <w:rPr/>
      </w:pPr>
      <w:r>
        <w:rPr>
          <w:rFonts w:ascii="Times New Roman" w:hAnsi="Times New Roman"/>
          <w:sz w:val="28"/>
        </w:rPr>
        <w:t>15. Значения результата предоставления субсидии указываются в Соглашении.</w:t>
      </w:r>
    </w:p>
    <w:p>
      <w:pPr>
        <w:pStyle w:val="Normal"/>
        <w:tabs>
          <w:tab w:val="clear" w:pos="708"/>
          <w:tab w:val="left" w:pos="1140" w:leader="none"/>
        </w:tabs>
        <w:spacing w:lineRule="auto" w:line="240" w:before="0" w:after="0"/>
        <w:ind w:firstLine="709" w:left="0" w:right="0"/>
        <w:contextualSpacing/>
        <w:jc w:val="both"/>
        <w:rPr/>
      </w:pPr>
      <w:r>
        <w:rPr>
          <w:rFonts w:ascii="Times New Roman" w:hAnsi="Times New Roman"/>
          <w:sz w:val="28"/>
        </w:rPr>
        <w:t>16. Условиями предоставления субсидии является соответствие участников отбора (получателя субсидии) по состоянию на даты рассмотрения заявки и заключения соглашения следующим требованиям:</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 xml:space="preserve">1) отсутствие принятого ранее в отношении участника отбора (получателя субсидии) </w:t>
      </w:r>
      <w:r>
        <w:rPr>
          <w:rFonts w:ascii="Times New Roman" w:hAnsi="Times New Roman"/>
          <w:color w:val="000000"/>
          <w:sz w:val="28"/>
        </w:rPr>
        <w:t>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r>
        <w:rPr>
          <w:rFonts w:ascii="Times New Roman" w:hAnsi="Times New Roman"/>
          <w:sz w:val="28"/>
        </w:rPr>
        <w:t xml:space="preserve">; </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2) с даты </w:t>
      </w:r>
      <w:r>
        <w:rPr>
          <w:rFonts w:ascii="Times New Roman" w:hAnsi="Times New Roman"/>
          <w:color w:val="000000"/>
          <w:sz w:val="28"/>
        </w:rPr>
        <w:t xml:space="preserve">признания участника отбора (получателя субсидии) </w:t>
      </w:r>
      <w:r>
        <w:rPr>
          <w:rFonts w:ascii="Times New Roman" w:hAnsi="Times New Roman"/>
          <w:sz w:val="28"/>
        </w:rPr>
        <w:t xml:space="preserve">совершившим нарушение порядка и условий оказания поддержки прошло не менее 1 года, за исключением случая более раннего устранения </w:t>
      </w:r>
      <w:r>
        <w:rPr>
          <w:rFonts w:ascii="Times New Roman" w:hAnsi="Times New Roman"/>
          <w:color w:val="000000"/>
          <w:sz w:val="28"/>
        </w:rPr>
        <w:t>участником отбора (получателем субсидии)</w:t>
      </w:r>
      <w:r>
        <w:rPr>
          <w:rFonts w:ascii="Times New Roman" w:hAnsi="Times New Roman"/>
          <w:sz w:val="28"/>
        </w:rPr>
        <w:t xml:space="preserve">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Pr>
          <w:rFonts w:ascii="Times New Roman" w:hAnsi="Times New Roman"/>
          <w:color w:val="000000"/>
          <w:sz w:val="28"/>
        </w:rPr>
        <w:t xml:space="preserve">участника отбора (получателя субсидии) </w:t>
      </w:r>
      <w:r>
        <w:rPr>
          <w:rFonts w:ascii="Times New Roman" w:hAnsi="Times New Roman"/>
          <w:sz w:val="28"/>
        </w:rPr>
        <w:t xml:space="preserve">совершившим такое нарушение прошло не менее 3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w:t>
      </w:r>
      <w:r>
        <w:rPr>
          <w:rFonts w:ascii="Times New Roman" w:hAnsi="Times New Roman"/>
          <w:color w:val="000000"/>
          <w:sz w:val="28"/>
        </w:rPr>
        <w:t>участником отбора (получателем субсидии)</w:t>
      </w:r>
      <w:r>
        <w:rPr>
          <w:rFonts w:ascii="Times New Roman" w:hAnsi="Times New Roman"/>
          <w:sz w:val="28"/>
        </w:rPr>
        <w:t xml:space="preserve"> порядка и условий оказания поддержки;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3)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4)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5)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6) участник отбора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7) участник отбора (получатель субсидии) не является иностранным агентом в соответствии с Федеральным законом от 14.07.2022 № 255-ФЗ</w:t>
      </w:r>
      <w:r>
        <w:rPr>
          <w:rFonts w:ascii="Times New Roman" w:hAnsi="Times New Roman"/>
        </w:rPr>
        <w:br/>
      </w:r>
      <w:r>
        <w:rPr>
          <w:rFonts w:ascii="Times New Roman" w:hAnsi="Times New Roman"/>
          <w:sz w:val="28"/>
        </w:rPr>
        <w:t>«О контроле за деятельностью лиц, находящихся под иностранным влиянием»;</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8) у участника отбора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9)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10)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участником отбора (получателем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12) наличие у участника отбора (получателя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 xml:space="preserve">13) </w:t>
      </w:r>
      <w:r>
        <w:rPr>
          <w:rFonts w:ascii="Times New Roman" w:hAnsi="Times New Roman"/>
          <w:strike/>
          <w:sz w:val="28"/>
        </w:rPr>
        <w:t xml:space="preserve">наличие подтвержденного права пользования либо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 </w:t>
      </w:r>
      <w:r>
        <w:rPr>
          <w:rFonts w:ascii="Times New Roman" w:hAnsi="Times New Roman"/>
          <w:sz w:val="28"/>
          <w:shd w:fill="FFD821" w:val="clear"/>
        </w:rPr>
        <w:t xml:space="preserve">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w:t>
      </w:r>
      <w:r>
        <w:rPr>
          <w:rFonts w:ascii="Times New Roman" w:hAnsi="Times New Roman"/>
          <w:color w:val="000000"/>
          <w:sz w:val="28"/>
          <w:shd w:fill="FFD821" w:val="clear"/>
        </w:rPr>
        <w:t xml:space="preserve">В случае, если для реализации проекта используются несколько объектов недвижимого имущества, частей объекта(ов) недвижимого имущества (земельный </w:t>
      </w:r>
      <w:r>
        <w:rPr>
          <w:rFonts w:ascii="Times New Roman" w:hAnsi="Times New Roman"/>
          <w:sz w:val="28"/>
          <w:shd w:fill="FFD821" w:val="clear"/>
        </w:rPr>
        <w:t>участок, здание, помещение, строение, сооружение), являющихся нежилыми, с видом разрешенного использования или целевым назначением, допускающим реализацию проекта согласно бизнес-плану, то необходимо наличие подтвержденного права пользования всеми такими объектами недвижимого имущества, частями объекта(ов) недвижимого имущества</w:t>
      </w:r>
      <w:r>
        <w:rPr>
          <w:rFonts w:ascii="Times New Roman" w:hAnsi="Times New Roman"/>
          <w:sz w:val="28"/>
        </w:rPr>
        <w:t>;</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 участник отбора (получатель субсидии) – индивидуальный предприниматель, глава крестьянского (фермерского) хозяйства,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субсидии)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15) участник отбора (получатель субсидии) не является получателем следующих государственных финансовых поддержек в течение текущего финансового года:</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а)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б) субъектам малого и среднего предпринимательства в целях создания и (или) развития бизнеса в сфере креативной индустрии;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в) начинающим субъектам малого предпринимательства на создание собственного бизнеса;</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г) субъектам малого и среднего предпринимательства на развитие лучших региональных брендов;</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 xml:space="preserve">16) </w:t>
      </w:r>
      <w:r>
        <w:rPr>
          <w:rFonts w:ascii="Times New Roman" w:hAnsi="Times New Roman"/>
          <w:color w:val="000000"/>
          <w:sz w:val="28"/>
        </w:rPr>
        <w:t>запрашиваемая участником отбора (получателем субсидии) сумма субсидии не превышает 2 млн рублей</w:t>
      </w: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 xml:space="preserve">17) </w:t>
      </w:r>
      <w:r>
        <w:rPr>
          <w:rFonts w:ascii="Times New Roman" w:hAnsi="Times New Roman"/>
          <w:color w:val="000000"/>
          <w:sz w:val="28"/>
        </w:rPr>
        <w:t xml:space="preserve">софинансирование участником отбора (получателем субсидии) проекта, определенного бизнес-планом, составляет не менее 15 процентов от запрашиваемой суммы субсидии, на цели, связанные </w:t>
      </w:r>
      <w:r>
        <w:rPr>
          <w:rFonts w:ascii="Times New Roman" w:hAnsi="Times New Roman"/>
          <w:sz w:val="28"/>
        </w:rPr>
        <w:t>с созданием и (или) развитием бизнеса на территориях отдельных муниципальных образований в Камчатском крае</w:t>
      </w:r>
      <w:r>
        <w:rPr>
          <w:rFonts w:ascii="Times New Roman" w:hAnsi="Times New Roman"/>
          <w:sz w:val="28"/>
          <w:shd w:fill="FFD821" w:val="clear"/>
        </w:rPr>
        <w:t>, с учетом положений частей 11 и 12 настоящего Порядка</w:t>
      </w: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 xml:space="preserve">17. К категории получателей субсидии относятся субъекты малого и среднего предпринимательства (индивидуальные предприниматели, главы крестьянских (фермерских) хозяйств, юридические лица), соответствующие следующим условиям: </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1) являющиеся субъектами малого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2)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3) не являющиеся участником соглашений о разделе продукции;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4) не осуществляющие предпринимательскую деятельность в сфере игорного бизнеса;</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Normal"/>
        <w:tabs>
          <w:tab w:val="clear" w:pos="708"/>
          <w:tab w:val="left" w:pos="1140" w:leader="none"/>
        </w:tabs>
        <w:spacing w:lineRule="auto" w:line="240" w:before="0" w:after="0"/>
        <w:ind w:firstLine="709" w:left="0" w:right="0"/>
        <w:jc w:val="both"/>
        <w:rPr/>
      </w:pPr>
      <w:r>
        <w:rPr>
          <w:rFonts w:ascii="Times New Roman" w:hAnsi="Times New Roman"/>
          <w:sz w:val="28"/>
        </w:rPr>
        <w:t xml:space="preserve">6)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7) наличие у участника отбора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виду(ам) предпринимательской деятельности и реализуемому проекту </w:t>
      </w:r>
      <w:r>
        <w:rPr>
          <w:rFonts w:ascii="Times New Roman" w:hAnsi="Times New Roman"/>
          <w:sz w:val="28"/>
          <w:shd w:fill="FFD821" w:val="clear"/>
        </w:rPr>
        <w:t>согласно бизнес-плану</w:t>
      </w: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8) состоящие на налоговом учете на территории Камчатского края, осуществляющие предпринимательскую деятельность и реализующие проект в городском округе «поселок Палана», в Карагинском, Соболевском, Олюторском, Пенжинском, Усть-Большерецком муниципальных районах, Алеутском, Мильковском, Тигильском, Усть-Камчатском, Быстринском муниципальных округах Камчатского края;</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 xml:space="preserve">9) </w:t>
      </w:r>
      <w:r>
        <w:rPr>
          <w:rFonts w:ascii="Times New Roman" w:hAnsi="Times New Roman"/>
          <w:strike/>
          <w:sz w:val="28"/>
        </w:rPr>
        <w:t>не осуществляющие следующие виды деятельности</w:t>
      </w:r>
      <w:r>
        <w:rPr>
          <w:rFonts w:ascii="Times New Roman" w:hAnsi="Times New Roman"/>
          <w:strike w:val="false"/>
          <w:dstrike w:val="false"/>
          <w:sz w:val="28"/>
        </w:rPr>
        <w:t xml:space="preserve"> </w:t>
      </w:r>
      <w:r>
        <w:rPr>
          <w:rFonts w:ascii="Times New Roman" w:hAnsi="Times New Roman"/>
          <w:sz w:val="28"/>
          <w:shd w:fill="FFD821" w:val="clear"/>
        </w:rPr>
        <w:t>реализуемый участником отбора в соответствии с бизнес-планом проект, а также расходы, осуществляемые за счет средств субсидии, не должны быть связаны с осуществлением следующих видов деятельности:</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а) сдача в наем движимого и (или) недвижимого имущества;</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б) предоставление имущества в аренду или субаренду;</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в) услуги по работе с недвижимым имуществом, в том числе поручительство;</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г) рыболовство и рыбоводство;</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д) переработка и консервирование рыбы, ракообразных и моллюсков.</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18. Проверка участников отбора (получателей субсидии) проводится АНО «КЦПП» на соответствие требованиям, указанным в части 16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 указанный в части 87 настоящего Порядка.</w:t>
      </w:r>
    </w:p>
    <w:p>
      <w:pPr>
        <w:pStyle w:val="Normal"/>
        <w:tabs>
          <w:tab w:val="clear" w:pos="708"/>
          <w:tab w:val="left" w:pos="1560" w:leader="none"/>
        </w:tabs>
        <w:spacing w:lineRule="auto" w:line="240" w:before="0" w:after="0"/>
        <w:ind w:firstLine="709" w:left="0" w:right="0"/>
        <w:jc w:val="both"/>
        <w:rPr/>
      </w:pPr>
      <w:r>
        <w:rPr>
          <w:rFonts w:ascii="Times New Roman" w:hAnsi="Times New Roman"/>
          <w:sz w:val="28"/>
        </w:rPr>
        <w:t>19. Подтверждение соответствия участника отбора (получателя субсидии) требованиям, указанным в части 16 настоящего Порядка, в случае отсутствия у АНО «КЦПП» технической возможности осуществления автоматической проверки в системе «Электронный бюджет», производится в срок, указанный в части 87 настоящего Порядка, путем проставления в электронном виде участником отбора (получателем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 и (или) АНО «КЦПП» осуществляет проверку соответствия участников отбора (получателей субсидии) требованиям в следующем порядке:</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1) в соответствии с пунктами 1, 2, 6, 8, 9, 15 части 16 настоящего Порядка на основании данных, полученных от Министерства;</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2) в соответствии с пунктом 3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в соответствии с пунктом 4 части 16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4) в соответствии с пунктом 5 части 16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 xml:space="preserve">5) в соответствии с пунктом 7 части 16 настоящего Порядка на официальном сайте Министерства юстиции Российской Федерации на странице «Реестр иностранных агентов»; </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6) в соответствии с пунктом 10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7) в соответствии с пунктом 11 части 16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9) в соответствии с пунктами 12–14, 16, 17 части 16 настоящего Порядка на основании представленных в составе заявки сведений и документов.</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20. АНО «КЦПП» осуществляет проверку соответствия участников отбора (получателей субсидии) условиям, указанным в части 17 настоящего Порядка, следующим образом:</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1) в соответствии с пунктами 1 части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в соответствии с пунктами 2, 4, 6–8 части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3) в соответствии с пунктами 3, 5, 9 части 17 настоящего Порядка на основании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left="0" w:right="0"/>
        <w:contextualSpacing/>
        <w:jc w:val="both"/>
        <w:rPr/>
      </w:pPr>
      <w:r>
        <w:rPr>
          <w:rFonts w:ascii="Times New Roman" w:hAnsi="Times New Roman"/>
          <w:sz w:val="28"/>
        </w:rPr>
        <w:t>21. В целях проведения проверки на соответствие требованиям, указанным в части 16 настоящего Порядка, АНО «КЦПП» в срок не позднее</w:t>
        <w:br/>
        <w:t>1 рабочего дня со дня размещения протокола вскрытия заявок на едином портале, запрашивает у Министерства сведения о соответствии участников отбора (получателей субсидии) требованиям, указанным в пунктах 1, 2, 6, 8, 9, 15 части 16 настоящего Порядка.</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Министерство в срок не позднее 4 рабочих дней со дня получения запроса от АНО «КЦПП» предоставляет сведения, указанные в абзаце первом настоящей части, в АНО «КЦПП».</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Взаимодействие АНО «КЦПП» с Министерством осуществляется в соответствии с частью 4 настоящего Порядка.</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22. Обязательными условиями предоставления субсидии являются:</w:t>
      </w:r>
    </w:p>
    <w:p>
      <w:pPr>
        <w:pStyle w:val="Normal"/>
        <w:tabs>
          <w:tab w:val="clear" w:pos="708"/>
          <w:tab w:val="left" w:pos="1134" w:leader="none"/>
        </w:tabs>
        <w:spacing w:lineRule="auto" w:line="240" w:before="0" w:after="0"/>
        <w:ind w:firstLine="709" w:left="0" w:right="0"/>
        <w:contextualSpacing/>
        <w:jc w:val="both"/>
        <w:rPr>
          <w:strike/>
        </w:rPr>
      </w:pPr>
      <w:r>
        <w:rPr>
          <w:rFonts w:ascii="Times New Roman" w:hAnsi="Times New Roman"/>
          <w:strike/>
          <w:sz w:val="28"/>
        </w:rPr>
        <w:t>1) включаемые в Соглашение:</w:t>
      </w:r>
    </w:p>
    <w:p>
      <w:pPr>
        <w:pStyle w:val="Normal"/>
        <w:tabs>
          <w:tab w:val="clear" w:pos="708"/>
          <w:tab w:val="left" w:pos="1134" w:leader="none"/>
          <w:tab w:val="left" w:pos="1276" w:leader="none"/>
        </w:tabs>
        <w:spacing w:lineRule="auto" w:line="240" w:before="0" w:after="0"/>
        <w:ind w:firstLine="709" w:left="0" w:right="0"/>
        <w:jc w:val="both"/>
        <w:rPr>
          <w:strike/>
        </w:rPr>
      </w:pPr>
      <w:r>
        <w:rPr>
          <w:rFonts w:ascii="Times New Roman" w:hAnsi="Times New Roman"/>
          <w:strike/>
          <w:sz w:val="28"/>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134" w:leader="none"/>
        </w:tabs>
        <w:spacing w:lineRule="auto" w:line="240" w:before="0" w:after="0"/>
        <w:ind w:firstLine="709" w:left="0" w:right="0"/>
        <w:contextualSpacing/>
        <w:jc w:val="both"/>
        <w:rPr>
          <w:strike/>
        </w:rPr>
      </w:pPr>
      <w:r>
        <w:rPr>
          <w:rFonts w:ascii="Times New Roman" w:hAnsi="Times New Roman"/>
          <w:strike/>
          <w:sz w:val="28"/>
        </w:rPr>
        <w:t>б) обязательство по софинансированию участником отбора проекта, определенного бизнес-планом, в размере не менее 15 процентов от запрашиваемой суммы субсидии, на цели, связанные с созданием и (или) развитием бизнеса на территориях отдельных муниципальных образований в Камчатском крае, с указанием положений части 12 настоящего Порядка;</w:t>
      </w:r>
    </w:p>
    <w:p>
      <w:pPr>
        <w:pStyle w:val="Normal"/>
        <w:tabs>
          <w:tab w:val="clear" w:pos="708"/>
          <w:tab w:val="left" w:pos="1134" w:leader="none"/>
        </w:tabs>
        <w:spacing w:lineRule="auto" w:line="240" w:before="0" w:after="0"/>
        <w:ind w:firstLine="709" w:left="0" w:right="0"/>
        <w:contextualSpacing/>
        <w:jc w:val="both"/>
        <w:rPr>
          <w:strike/>
          <w:shd w:fill="FFD821" w:val="clear"/>
        </w:rPr>
      </w:pPr>
      <w:r>
        <w:rPr>
          <w:rFonts w:ascii="Times New Roman" w:hAnsi="Times New Roman"/>
          <w:sz w:val="28"/>
          <w:shd w:fill="FFD821" w:val="clear"/>
        </w:rPr>
        <w:t>1) включаемое в Соглашение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2) включаемые в Соглашение и договоры (соглашения), заключенные в целях исполнения обязательств по Соглашению:</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 xml:space="preserve">а) согласия соответственно получателя субсидии, лиц, получающих средства на основании договоров </w:t>
      </w:r>
      <w:r>
        <w:rPr>
          <w:rFonts w:ascii="Times New Roman" w:hAnsi="Times New Roman"/>
          <w:sz w:val="28"/>
          <w:shd w:fill="FFD821" w:val="clear"/>
        </w:rPr>
        <w:t>(соглашений)</w:t>
      </w:r>
      <w:r>
        <w:rPr>
          <w:rFonts w:ascii="Times New Roman" w:hAnsi="Times New Roman"/>
          <w:sz w:val="28"/>
        </w:rPr>
        <w:t>,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 xml:space="preserve">б) запрет приобретения получателем субсидии – </w:t>
      </w:r>
      <w:r>
        <w:rPr>
          <w:rFonts w:ascii="Times New Roman" w:hAnsi="Times New Roman"/>
          <w:color w:val="000000"/>
          <w:sz w:val="28"/>
        </w:rPr>
        <w:t>юридическим лицом</w:t>
      </w:r>
      <w:r>
        <w:rPr>
          <w:rFonts w:ascii="Times New Roman" w:hAnsi="Times New Roman"/>
          <w:sz w:val="28"/>
        </w:rPr>
        <w:t xml:space="preserve">, а также иными юридическими лицами, получающими средства на основании договоров </w:t>
      </w:r>
      <w:r>
        <w:rPr>
          <w:rFonts w:ascii="Times New Roman" w:hAnsi="Times New Roman"/>
          <w:sz w:val="28"/>
          <w:shd w:fill="FFD821" w:val="clear"/>
        </w:rPr>
        <w:t>(соглашений)</w:t>
      </w:r>
      <w:r>
        <w:rPr>
          <w:rFonts w:ascii="Times New Roman" w:hAnsi="Times New Roman"/>
          <w:sz w:val="28"/>
        </w:rPr>
        <w:t>,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23. По результатам отбора в течение 5 рабочих дней с даты размещения протокола подведения итогов отбора на едином портале Министерство принимает решение о предоставлении субсидии в форме приказа Министерства и осуществляет процедуру заключения Соглашения с победителем отбора в соответствии с частью</w:t>
      </w:r>
      <w:r>
        <w:rPr>
          <w:rFonts w:ascii="Times New Roman" w:hAnsi="Times New Roman"/>
          <w:color w:val="0000FF"/>
          <w:sz w:val="28"/>
        </w:rPr>
        <w:t xml:space="preserve"> </w:t>
      </w:r>
      <w:r>
        <w:rPr>
          <w:rFonts w:ascii="Times New Roman" w:hAnsi="Times New Roman"/>
          <w:sz w:val="28"/>
        </w:rPr>
        <w:t>24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24. Заключение Соглашения осуществляется в следующем порядке и сроки:</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1) Министерство в течение 10 рабочих дней со дня размещения протокола подведения итогов отбора получателей субсидии на едином портале формирует проект Соглашения в системе «Электронный бюджет» и направляет в системе «Электронный бюджет» победителю отбора уведомление о формировании проекта Соглашения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2) победитель отбора в течение 5 рабочих дней со дня получения уведомления, предусмотренного пунктом 1 настоящей части, подписывает проект Соглашения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3) Министерство в течение 5 рабочих дней со дня подписания победителем отбора проекта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4)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25. Победитель (победители) отбора признается (признаются)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24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26.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Российской Федерации, в порядке и сроки, установленные частями 24 и 30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28.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29.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30.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Внесение изменений в Соглашение оформляется в виде дополнительного соглашения к Соглашению (дополнительного соглашения о расторжении Соглашения) посредством системы «Электронный бюджет», в следующем порядке и сроки:</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color w:val="000000"/>
          <w:sz w:val="28"/>
        </w:rPr>
        <w:t xml:space="preserve">1) Министерство </w:t>
      </w:r>
      <w:r>
        <w:rPr>
          <w:rFonts w:ascii="Times New Roman" w:hAnsi="Times New Roman"/>
          <w:sz w:val="28"/>
        </w:rPr>
        <w:t>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формирует дополнительное соглашение к Соглашению (дополнительного соглашения о расторжении Соглашения) в системе «Электронный бюджет» и направляет в системе «Электронный бюджет» получателю субсидии, с которым заключено Соглашение, уведомление о формировании дополнительного соглашения к Соглашению (дополнительного соглашения о расторжении Соглашения)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2) получатель субсидии в течение 7 рабочих дней со дня получения уведомления, указанного в пункте 1 настоящей части Порядка, но не позднее</w:t>
        <w:br/>
        <w:t>20 декабря соответствующего финансового года, подписывает дополнительное соглашение к Соглашению (дополнительное соглашение о расторжении Соглашения) посредством системы «Электронный бюджет»;</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3) 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подписывает  его посредством системы «Электронный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31. В случае невозможности направления уведомлений, указанных в частях 24, 28, 30 настоящего Порядка, в системе «Электронный бюджет» по техническим причинам, не зависящим от Министерства, уведомления направляются Министерством посредством электронной связи, почтовым отправлением, нарочно или иным способом, обеспечивающим подтверждение получения уведомлений.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32.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rPr>
      </w:pPr>
      <w:r>
        <w:rPr>
          <w:rFonts w:ascii="Times New Roman" w:hAnsi="Times New Roman"/>
          <w:sz w:val="28"/>
        </w:rPr>
        <w:t>33. Получатель субсидии представляет ежеквартально не позднее 15 числа месяца, следующего за отчетным кварталом, в Министерство 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отправления| или нарочно) следующую отчетность по формам, предусмотренным типовыми формами, установленными Министерством финансов Камчатского края для Соглашений,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отчет о достижении значений результатов предоставления субсидии;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rPr>
      </w:pPr>
      <w:r>
        <w:rPr>
          <w:rFonts w:ascii="Times New Roman" w:hAnsi="Times New Roman"/>
          <w:sz w:val="28"/>
        </w:rPr>
        <w:t>2) отчет об осуществлении расходов, источником финансового обеспечения которых является субсидия.</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34. </w:t>
      </w:r>
      <w:r>
        <w:rPr>
          <w:rFonts w:ascii="Times New Roman" w:hAnsi="Times New Roman"/>
          <w:strike/>
          <w:sz w:val="28"/>
        </w:rPr>
        <w:t xml:space="preserve">Получатель субсидии одновременно с отчетом, предусмотренным пунктом 2 </w:t>
      </w:r>
      <w:r>
        <w:rPr>
          <w:rFonts w:ascii="Times New Roman" w:hAnsi="Times New Roman"/>
          <w:strike/>
          <w:color w:val="000000"/>
          <w:sz w:val="28"/>
        </w:rPr>
        <w:t>части 33 настоящего Порядка, представляет на бумажном носителе в Министерство заверенные подписью и печатью (при наличии) получателя субсидии копии документов</w:t>
      </w:r>
      <w:r>
        <w:rPr>
          <w:rFonts w:ascii="Times New Roman" w:hAnsi="Times New Roman"/>
          <w:strike/>
          <w:sz w:val="28"/>
        </w:rPr>
        <w:t>,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pPr>
        <w:pStyle w:val="Normal"/>
        <w:tabs>
          <w:tab w:val="clear" w:pos="708"/>
          <w:tab w:val="left" w:pos="1418" w:leader="none"/>
        </w:tabs>
        <w:spacing w:lineRule="auto" w:line="240" w:before="0" w:after="0"/>
        <w:ind w:firstLine="709" w:left="0" w:right="0"/>
        <w:contextualSpacing/>
        <w:jc w:val="both"/>
        <w:rPr>
          <w:shd w:fill="FFD821" w:val="clear"/>
        </w:rPr>
      </w:pPr>
      <w:r>
        <w:rPr>
          <w:rFonts w:ascii="Times New Roman" w:hAnsi="Times New Roman"/>
          <w:sz w:val="28"/>
          <w:shd w:fill="FFD821" w:val="clear"/>
        </w:rPr>
        <w:t>Получатель субсидии ежеквартально не позднее 15 числа месяца, следующего за отчетным кварталом, представляет в Министерство 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отправления или нарочно)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35.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left="0" w:right="0"/>
        <w:contextualSpacing/>
        <w:jc w:val="both"/>
        <w:rPr>
          <w:strike/>
        </w:rPr>
      </w:pPr>
      <w:r>
        <w:rPr>
          <w:rFonts w:ascii="Times New Roman" w:hAnsi="Times New Roman"/>
          <w:strike/>
          <w:sz w:val="28"/>
        </w:rPr>
        <w:t>36. Датой поступления отчетов, указанных в части 33 настоящего Порядка, в Министерство считается день их поступления в системе «Электронный бюджет», а в случае отсутствия технической возможности – в день их поступления в Министерство посредством почтового отправления или нарочно.</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shd w:fill="FFD821" w:val="clear"/>
        </w:rPr>
      </w:pPr>
      <w:r>
        <w:rPr>
          <w:rFonts w:ascii="Times New Roman" w:hAnsi="Times New Roman"/>
          <w:color w:val="000000"/>
          <w:sz w:val="28"/>
          <w:shd w:fill="FFD821" w:val="clear"/>
        </w:rPr>
        <w:t xml:space="preserve">Датой поступления отчетов и документов, указанных в частях 33, 34 настоящего Порядка, в Министерство считается день их поступления в системе «Электронный бюджет», а в случае отсутствия технической возможности – в день их поступления в Министерство посредством почтового отправления или нарочно.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Министерство осуществляет рассмотрение отчетов </w:t>
      </w:r>
      <w:r>
        <w:rPr>
          <w:rFonts w:ascii="Times New Roman" w:hAnsi="Times New Roman"/>
          <w:sz w:val="28"/>
          <w:shd w:fill="FFD821" w:val="clear"/>
        </w:rPr>
        <w:t>и документов, представленных в соответствии с частями 33, 34 настоящего Порядка</w:t>
      </w:r>
      <w:r>
        <w:rPr>
          <w:rFonts w:ascii="Times New Roman" w:hAnsi="Times New Roman"/>
          <w:sz w:val="28"/>
        </w:rPr>
        <w:t>, проверку на полноту и достоверность содержащихся в них сведений в срок, не превышающий 20 рабочих дней со дня поступления таких отчетов.</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37. Отчетность, указанная в части 33 настоящего Порядка, считается принятой Министерством после подписания ее усиленной квалифицированной электронной подписью руководителя Министерства (уполномоченного им лица), со дня окончания срока, указанного в абзаце втором части 36 настоящего Порядка, или непринятой, о чем получателю субсидии не позднее 1 рабочего дня со дня принятия или непринятия отчетности Министерством направляется соответствующее уведомление (письмо) посредством системы «Электронный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В случае невозможности направления уведомления (письма) в системе «Электронный бюджет» по техническим причинам, не зависящим от Министерства, уведомление (письмо)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 (письма).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38. Отчетность</w:t>
      </w:r>
      <w:r>
        <w:rPr>
          <w:rFonts w:ascii="Times New Roman" w:hAnsi="Times New Roman"/>
          <w:strike/>
          <w:sz w:val="28"/>
        </w:rPr>
        <w:t>, указанная в части 33</w:t>
      </w:r>
      <w:r>
        <w:rPr>
          <w:rFonts w:ascii="Times New Roman" w:hAnsi="Times New Roman"/>
          <w:sz w:val="28"/>
        </w:rPr>
        <w:t xml:space="preserve"> </w:t>
      </w:r>
      <w:r>
        <w:rPr>
          <w:rFonts w:ascii="Times New Roman" w:hAnsi="Times New Roman"/>
          <w:color w:val="000000"/>
          <w:sz w:val="28"/>
          <w:shd w:fill="FFD821" w:val="clear"/>
        </w:rPr>
        <w:t>и документы</w:t>
      </w:r>
      <w:r>
        <w:rPr>
          <w:rFonts w:ascii="Times New Roman" w:hAnsi="Times New Roman"/>
          <w:sz w:val="28"/>
          <w:shd w:fill="FFD821" w:val="clear"/>
        </w:rPr>
        <w:t xml:space="preserve">, указанные в частях 33, 34 </w:t>
      </w:r>
      <w:r>
        <w:rPr>
          <w:rFonts w:ascii="Times New Roman" w:hAnsi="Times New Roman"/>
          <w:sz w:val="28"/>
        </w:rPr>
        <w:t>настоящего Порядка, считается непринятой по следующим основаниям:</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1) непредоставление (представление не в полном объеме) отчетов и документов, указанных в частях 33 и 34 настоящего Порядка;</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418" w:leader="none"/>
        </w:tabs>
        <w:spacing w:lineRule="auto" w:line="240" w:before="0" w:after="0"/>
        <w:ind w:firstLine="709" w:left="0" w:right="0"/>
        <w:contextualSpacing/>
        <w:jc w:val="both"/>
        <w:rPr>
          <w:strike/>
        </w:rPr>
      </w:pPr>
      <w:r>
        <w:rPr>
          <w:rFonts w:ascii="Times New Roman" w:hAnsi="Times New Roman"/>
          <w:strike/>
          <w:sz w:val="28"/>
        </w:rPr>
        <w:t>3) предоставление отчета с нарушением сроков, указанных в части 33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3) представление отчетов и документов с нарушением сроков, указанных в частях 33, 34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4) использование средств субсидии на цели, не определенные соглашением и бизнес-планом;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5) отсутствие в представленных документах дат, подписей, печатей (при наличии);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6) представленные документы не поддаются прочтению.</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39. </w:t>
      </w:r>
      <w:r>
        <w:rPr>
          <w:rFonts w:ascii="Times New Roman" w:hAnsi="Times New Roman"/>
          <w:strike/>
          <w:sz w:val="28"/>
        </w:rPr>
        <w:t xml:space="preserve">В случае представления отчетов и документов, указанных в частях 33 </w:t>
        <w:br/>
        <w:t>и 34 настоящего Порядка, не в полном объеме, некорректного заполнения (заполнения с ошибками) и (или) не заполнения получателем субсидии всех обязательных для заполнения граф, предусмотренных в отчетности, получатель субсидии в течение 10 рабочих дней со дня получения уведомления (письма) о непринятии отчетности направляет в Министерство исправленную отчетность посредством системы «Электронный бюджет» (в случае отсутствия технической возможности посредством почтового отправления или нарочно).</w:t>
      </w:r>
      <w:r>
        <w:rPr>
          <w:rFonts w:ascii="Times New Roman" w:hAnsi="Times New Roman"/>
          <w:sz w:val="28"/>
        </w:rPr>
        <w:t xml:space="preserve">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В случае получения уведомления (письма) о непринятии отчетности по основаниям согласно части 38 настоящего Порядка получатель субсидии в течение 10 рабочих дней со дня получения уведомления (письма) о непринятии отчетности направляет в Министерство исправленные отчетность и документов посредством системы «Электронный бюджет» (в случае отсутствия технической возможности посредством почтового отправления или нарочно).</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40.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rPr>
      </w:pPr>
      <w:r>
        <w:rPr>
          <w:rFonts w:ascii="Times New Roman" w:hAnsi="Times New Roman"/>
          <w:sz w:val="28"/>
        </w:rPr>
        <w:t>41. Министерство осуществляет в отношении получателя субсидии, а также лиц, получивших средства на основании договоров (соглашений),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42. Остаток субсидии, неиспользованный в году предоставления субсидии (за исключением расходов,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не позднее 15 февраля следующего финансового года.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3) в иных случаях – в течение 20 рабочих дней со дня нарушения.</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44. Получатель субсидии обязан возвратить субсидию в краевой бюджет в следующих размерах:</w:t>
      </w:r>
    </w:p>
    <w:p>
      <w:pPr>
        <w:pStyle w:val="Normal"/>
        <w:spacing w:lineRule="auto" w:line="240" w:before="0" w:after="0"/>
        <w:ind w:firstLine="709" w:left="0" w:right="0"/>
        <w:jc w:val="both"/>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pPr>
        <w:pStyle w:val="Normal"/>
        <w:spacing w:lineRule="auto" w:line="240" w:before="0" w:after="0"/>
        <w:ind w:firstLine="709" w:left="0" w:right="0"/>
        <w:jc w:val="both"/>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pPr>
        <w:pStyle w:val="Normal"/>
        <w:spacing w:lineRule="auto" w:line="240" w:before="0" w:after="0"/>
        <w:ind w:firstLine="709" w:left="0" w:right="0"/>
        <w:jc w:val="both"/>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8640" w:type="dxa"/>
        <w:jc w:val="left"/>
        <w:tblInd w:w="216" w:type="dxa"/>
        <w:tblLayout w:type="fixed"/>
        <w:tblCellMar>
          <w:top w:w="55" w:type="dxa"/>
          <w:left w:w="108" w:type="dxa"/>
          <w:bottom w:w="55" w:type="dxa"/>
          <w:right w:w="108" w:type="dxa"/>
        </w:tblCellMar>
      </w:tblPr>
      <w:tblGrid>
        <w:gridCol w:w="6759"/>
        <w:gridCol w:w="1880"/>
      </w:tblGrid>
      <w:tr>
        <w:trPr>
          <w:trHeight w:val="1329" w:hRule="atLeast"/>
        </w:trPr>
        <w:tc>
          <w:tcPr>
            <w:tcW w:w="6759" w:type="dxa"/>
            <w:tcBorders/>
          </w:tcPr>
          <w:p>
            <w:pPr>
              <w:pStyle w:val="Normal"/>
              <w:widowControl w:val="false"/>
              <w:tabs>
                <w:tab w:val="clear" w:pos="708"/>
                <w:tab w:val="left" w:pos="1276" w:leader="none"/>
              </w:tabs>
              <w:suppressAutoHyphens w:val="true"/>
              <w:spacing w:lineRule="auto" w:line="240" w:before="0" w:after="0"/>
              <w:ind w:firstLine="567" w:left="1559" w:right="0"/>
              <w:contextualSpacing/>
              <w:jc w:val="center"/>
              <w:rPr>
                <w:spacing w:val="0"/>
                <w:sz w:val="20"/>
              </w:rPr>
            </w:pPr>
            <w:r>
              <w:rPr/>
              <w:drawing>
                <wp:inline distT="0" distB="0" distL="0" distR="0">
                  <wp:extent cx="1230630" cy="395605"/>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3"/>
                          <a:stretch>
                            <a:fillRect/>
                          </a:stretch>
                        </pic:blipFill>
                        <pic:spPr bwMode="auto">
                          <a:xfrm>
                            <a:off x="0" y="0"/>
                            <a:ext cx="1230630" cy="395605"/>
                          </a:xfrm>
                          <a:prstGeom prst="rect">
                            <a:avLst/>
                          </a:prstGeom>
                        </pic:spPr>
                      </pic:pic>
                    </a:graphicData>
                  </a:graphic>
                </wp:inline>
              </w:drawing>
            </w:r>
            <w:r>
              <w:rPr/>
              <w:drawing>
                <wp:inline distT="0" distB="0" distL="0" distR="0">
                  <wp:extent cx="1294130" cy="834390"/>
                  <wp:effectExtent l="0" t="0" r="0" b="0"/>
                  <wp:docPr id="3"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
                          <pic:cNvPicPr>
                            <a:picLocks noChangeAspect="1" noChangeArrowheads="1"/>
                          </pic:cNvPicPr>
                        </pic:nvPicPr>
                        <pic:blipFill>
                          <a:blip r:embed="rId4"/>
                          <a:stretch>
                            <a:fillRect/>
                          </a:stretch>
                        </pic:blipFill>
                        <pic:spPr bwMode="auto">
                          <a:xfrm>
                            <a:off x="0" y="0"/>
                            <a:ext cx="1294130" cy="834390"/>
                          </a:xfrm>
                          <a:prstGeom prst="rect">
                            <a:avLst/>
                          </a:prstGeom>
                        </pic:spPr>
                      </pic:pic>
                    </a:graphicData>
                  </a:graphic>
                </wp:inline>
              </w:drawing>
            </w:r>
          </w:p>
        </w:tc>
        <w:tc>
          <w:tcPr>
            <w:tcW w:w="1880" w:type="dxa"/>
            <w:tcBorders/>
            <w:vAlign w:val="center"/>
          </w:tcPr>
          <w:p>
            <w:pPr>
              <w:pStyle w:val="Normal"/>
              <w:widowControl w:val="false"/>
              <w:suppressAutoHyphens w:val="true"/>
              <w:spacing w:lineRule="auto" w:line="240" w:before="0" w:after="0"/>
              <w:ind w:hanging="1559" w:left="1559" w:right="0"/>
              <w:jc w:val="lef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hanging="1559" w:left="1559" w:right="0"/>
              <w:jc w:val="left"/>
              <w:rPr>
                <w:spacing w:val="0"/>
                <w:sz w:val="20"/>
              </w:rPr>
            </w:pPr>
            <w:r>
              <w:rPr>
                <w:rFonts w:ascii="Times New Roman" w:hAnsi="Times New Roman"/>
                <w:spacing w:val="0"/>
                <w:kern w:val="0"/>
                <w:sz w:val="28"/>
                <w:szCs w:val="20"/>
              </w:rPr>
              <w:t>, где:</w:t>
            </w:r>
          </w:p>
          <w:p>
            <w:pPr>
              <w:pStyle w:val="Normal"/>
              <w:widowControl w:val="false"/>
              <w:tabs>
                <w:tab w:val="clear" w:pos="708"/>
                <w:tab w:val="left" w:pos="1276" w:leader="none"/>
              </w:tabs>
              <w:suppressAutoHyphens w:val="true"/>
              <w:spacing w:lineRule="auto" w:line="240" w:before="0" w:after="0"/>
              <w:ind w:hanging="1559" w:left="1559" w:right="0"/>
              <w:contextualSpacing/>
              <w:jc w:val="left"/>
              <w:rPr>
                <w:rFonts w:ascii="Times New Roman" w:hAnsi="Times New Roman"/>
                <w:sz w:val="28"/>
              </w:rPr>
            </w:pPr>
            <w:r>
              <w:rPr>
                <w:rFonts w:ascii="Times New Roman" w:hAnsi="Times New Roman"/>
                <w:sz w:val="28"/>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left="0" w:right="0"/>
        <w:jc w:val="both"/>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left="0" w:right="0"/>
        <w:jc w:val="both"/>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left="0" w:right="0"/>
        <w:jc w:val="both"/>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n – общее количество результатов предоставления субсидии, установленных Соглашением.</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45.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органами государственного финансового контроля, посредством почтового отправления, нарочно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46. При невозврате субсидии в сроки, установленные частью 43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47. В случае выявления нарушений, в том числе по фактам проверок, указанных в части 41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43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48. 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20 рабочих дней со дня выявления нарушений по фактам проверок, проведенных Министерством и (или) органами государственного финансового контроля.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49. В случае невозврата лицами, указанными в части 47 настоящего Порядка,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47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50. Основания для отказа получателю субсидии в предоставлении субсидии являются: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информации;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неподписание получателем субсидии усиленной квалифицированной электронной подписью проекта Соглашения в системе «Электронный бюджет» в срок, предусмотренный пунктом 2 части 24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 несоответствие получателя субсидии категории и требованиям, указанным в частях 16 и 17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lineRule="auto" w:line="240" w:before="0" w:after="0"/>
        <w:contextualSpacing/>
        <w:jc w:val="center"/>
        <w:rPr/>
      </w:pPr>
      <w:r>
        <w:rPr>
          <w:rFonts w:ascii="Times New Roman" w:hAnsi="Times New Roman"/>
          <w:sz w:val="28"/>
        </w:rPr>
        <w:t>3. Отбор получателей субсидии</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51. Информация о проведении отбора размещается на едином портале.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52. Для проведения отбора применяется способ отбора получателей субсидий – конкурс, проводимый исходя из наилучших условий достижения результатов предоставления субсидии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Объявление о проведении отбора формируется в электронной форме посредством заполнения соответствующих экранных форм веб-интерфейса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53. Министерство в течение текущего финансового года, но не позднее чем за 10 календарных дней до дня начала подачи (приема) заявок,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 в соответствии с настоящим Порядком:</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1) способ проведения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2) сроки проведения отбора, а также информацию о сроках и порядке проведения этапов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и АНО «КЦПП»;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5) результат предоставления субсидии;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6) доменное имя и (или) указатели страниц системы «Электронный бюджет» в сети «Интернет»;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7) требования к участникам отбора, определенные в соответствии с частью 16 настоящего Порядка, и к перечню документов, представляемых участниками отбора для подтверждения соответствия указанным требованиям;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8) категории получателей субсидии и критерии оценки, показатели критериев оценки;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9) порядок подачи участниками отбора заявок и требования, предъявляемые к форме и содержанию заявок;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10) порядок отзыва заявок, порядок их возврата, определяющий в том числе основания для возврата заявок, порядок внесения изменений в заявки;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11) правила рассмотрения и оценки заявок;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12) порядок возврата заявок на доработку;</w:t>
      </w:r>
    </w:p>
    <w:p>
      <w:pPr>
        <w:pStyle w:val="Normal"/>
        <w:tabs>
          <w:tab w:val="clear" w:pos="708"/>
          <w:tab w:val="left" w:pos="1276" w:leader="none"/>
        </w:tabs>
        <w:spacing w:lineRule="auto" w:line="240" w:before="0" w:after="0"/>
        <w:ind w:firstLine="709" w:left="0" w:right="0"/>
        <w:contextualSpacing/>
        <w:jc w:val="both"/>
        <w:rPr>
          <w:rFonts w:ascii="Times New Roman" w:hAnsi="Times New Roman"/>
          <w:color w:val="000000"/>
        </w:rPr>
      </w:pPr>
      <w:r>
        <w:rPr>
          <w:rFonts w:ascii="Times New Roman" w:hAnsi="Times New Roman"/>
          <w:color w:val="000000"/>
          <w:sz w:val="28"/>
        </w:rPr>
        <w:t xml:space="preserve">13) порядок отклонения заявок, а также информацию об основаниях их отклонения;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color w:val="000000"/>
          <w:sz w:val="28"/>
        </w:rPr>
        <w:t xml:space="preserve">14) </w:t>
      </w:r>
      <w:r>
        <w:rPr>
          <w:rFonts w:ascii="Times New Roman" w:hAnsi="Times New Roman"/>
          <w:sz w:val="28"/>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 объем распределяемой субсидии в рамках отбора, порядок расчета размера субсидии, установленный частью 11 настоящего Порядка, правила распределения субсидии по результатам отбора, а также предельное количество победителей отбора;</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16)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17) срок, в течение которого победитель (победители) отбора должен(ы) подписать Соглашение;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18) условия признания победителя (победителей) отбора уклонившимся от заключения Соглашения; </w:t>
      </w:r>
    </w:p>
    <w:p>
      <w:pPr>
        <w:pStyle w:val="Normal"/>
        <w:tabs>
          <w:tab w:val="clear" w:pos="708"/>
          <w:tab w:val="left" w:pos="1276" w:leader="none"/>
        </w:tabs>
        <w:spacing w:lineRule="auto" w:line="240" w:before="0" w:after="0"/>
        <w:ind w:firstLine="709" w:left="0" w:right="0"/>
        <w:contextualSpacing/>
        <w:jc w:val="both"/>
        <w:rPr/>
      </w:pPr>
      <w:r>
        <w:rPr>
          <w:rFonts w:ascii="Times New Roman" w:hAnsi="Times New Roman"/>
          <w:sz w:val="28"/>
        </w:rPr>
        <w:t>19) сроки размещения протокола подведения итогов отбора на едином портале и на официальном сайте Министерства в сети «Интернет».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54. </w:t>
      </w:r>
      <w:r>
        <w:rPr>
          <w:rFonts w:ascii="Times New Roman" w:hAnsi="Times New Roman"/>
          <w:color w:val="000000"/>
          <w:sz w:val="28"/>
        </w:rPr>
        <w:t>Субсидия предоставляется по результатам проведения конкурса с учетом рекомендаций комиссии по результатам рассмотрения и оценки проектов участников отбора по критериям, установленным в соответствии с приложением 3 к настоящему Порядку, в соответствии с рейтингом, сформированным по результатам ранжирования поступивших заявок.</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55. Взаимодействие Министерства, АНО «КЦПП» и комиссии с участниками отбора осуществляется с использованием документов в электронной форме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56. В целях рассмотрения и оценки заявок участников отбора АНО «КЦПП» формирует комиссию, в состав комиссии входят председатель, заместитель председателя, секретарь, члены комиссии.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57. Заседания комиссии считаются правомочными, если на них присутствует более половины общего количества членов комиссии.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58. Председатель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осуществляет руководство деятельностью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назначает заседания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проводит заседания комиссии, подписывает</w:t>
      </w:r>
      <w:r>
        <w:rPr>
          <w:rFonts w:ascii="Times New Roman" w:hAnsi="Times New Roman"/>
          <w:strike/>
          <w:sz w:val="28"/>
        </w:rPr>
        <w:t xml:space="preserve"> протоколы заседаний комиссии</w:t>
      </w:r>
      <w:r>
        <w:rPr>
          <w:rFonts w:ascii="Times New Roman" w:hAnsi="Times New Roman"/>
          <w:sz w:val="28"/>
          <w:shd w:fill="FFD821" w:val="clear"/>
        </w:rPr>
        <w:t xml:space="preserve"> усиленной квалифицированной </w:t>
      </w:r>
      <w:r>
        <w:fldChar w:fldCharType="begin"/>
      </w:r>
      <w:r>
        <w:rPr>
          <w:rStyle w:val="ListLabel1"/>
          <w:sz w:val="28"/>
          <w:shd w:fill="FFD821" w:val="clear"/>
          <w:rFonts w:ascii="Times New Roman" w:hAnsi="Times New Roman"/>
        </w:rPr>
        <w:instrText xml:space="preserve"> HYPERLINK "https://mobileonline.garant.ru/" \l "/document/12184522/entry/21"</w:instrText>
      </w:r>
      <w:r>
        <w:rPr>
          <w:rStyle w:val="ListLabel1"/>
          <w:sz w:val="28"/>
          <w:shd w:fill="FFD821" w:val="clear"/>
          <w:rFonts w:ascii="Times New Roman" w:hAnsi="Times New Roman"/>
        </w:rPr>
        <w:fldChar w:fldCharType="separate"/>
      </w:r>
      <w:r>
        <w:rPr>
          <w:rStyle w:val="ListLabel1"/>
          <w:rFonts w:ascii="Times New Roman" w:hAnsi="Times New Roman"/>
          <w:sz w:val="28"/>
          <w:shd w:fill="FFD821" w:val="clear"/>
        </w:rPr>
        <w:t>электронной подписью</w:t>
      </w:r>
      <w:r>
        <w:rPr>
          <w:rStyle w:val="ListLabel1"/>
          <w:sz w:val="28"/>
          <w:shd w:fill="FFD821" w:val="clear"/>
          <w:rFonts w:ascii="Times New Roman" w:hAnsi="Times New Roman"/>
        </w:rPr>
        <w:fldChar w:fldCharType="end"/>
      </w:r>
      <w:r>
        <w:rPr>
          <w:rFonts w:ascii="Times New Roman" w:hAnsi="Times New Roman"/>
          <w:sz w:val="28"/>
          <w:shd w:fill="FFD821" w:val="clear"/>
        </w:rPr>
        <w:t xml:space="preserve"> протоколы рассмотрения заявок</w:t>
      </w:r>
      <w:r>
        <w:rPr>
          <w:rFonts w:ascii="Times New Roman" w:hAnsi="Times New Roman"/>
          <w:sz w:val="28"/>
        </w:rPr>
        <w:t>.</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59. В отсутствие председателя комиссии его функции осуществляет заместитель председателя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60. Секретарь комиссии, как и члены комиссии обладает правом голоса 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организует подготовку заседаний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комиссии обеспечивает информирование членов комиссии о дате, месте и времени проведения заседания комиссии, о количестве участников отбора, о вопросах, включенных в повестку дня заседания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ведет протоколы </w:t>
      </w:r>
      <w:r>
        <w:rPr>
          <w:rFonts w:ascii="Times New Roman" w:hAnsi="Times New Roman"/>
          <w:strike/>
          <w:sz w:val="28"/>
        </w:rPr>
        <w:t xml:space="preserve">заседаний комиссии </w:t>
      </w:r>
      <w:r>
        <w:rPr>
          <w:rFonts w:ascii="Times New Roman" w:hAnsi="Times New Roman"/>
          <w:strike w:val="false"/>
          <w:dstrike w:val="false"/>
          <w:sz w:val="28"/>
          <w:shd w:fill="FFD821" w:val="clear"/>
        </w:rPr>
        <w:t>рассмотрения заявок;</w:t>
      </w:r>
      <w:r>
        <w:rPr>
          <w:rFonts w:ascii="Times New Roman" w:hAnsi="Times New Roman"/>
          <w:sz w:val="28"/>
        </w:rPr>
        <w:t xml:space="preserve">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 осуществляет иные функции, связанные с организационной деятельностью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61. В период отсутствия секретаря комиссии его функции выполняет лицо, избранное на заседании комиссии простым большинством голосов.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62. Члены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выражают мнение по вопросам</w:t>
      </w:r>
      <w:r>
        <w:rPr>
          <w:rFonts w:ascii="Times New Roman" w:hAnsi="Times New Roman"/>
          <w:strike/>
          <w:sz w:val="28"/>
        </w:rPr>
        <w:t xml:space="preserve">, вынесенным для рассмотрения на заседание комиссии </w:t>
      </w:r>
      <w:r>
        <w:rPr>
          <w:rFonts w:ascii="Times New Roman" w:hAnsi="Times New Roman"/>
          <w:strike w:val="false"/>
          <w:dstrike w:val="false"/>
          <w:sz w:val="28"/>
          <w:shd w:fill="FFD821" w:val="clear"/>
        </w:rPr>
        <w:t>рассмотрения заявок;</w:t>
      </w:r>
      <w:r>
        <w:rPr>
          <w:rFonts w:ascii="Times New Roman" w:hAnsi="Times New Roman"/>
          <w:sz w:val="28"/>
        </w:rPr>
        <w:t xml:space="preserve">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w:t>
      </w:r>
      <w:r>
        <w:rPr>
          <w:rFonts w:ascii="Times New Roman" w:hAnsi="Times New Roman"/>
          <w:strike/>
          <w:sz w:val="28"/>
        </w:rPr>
        <w:t xml:space="preserve"> голосуют по вопросам повестки заседания комиссии</w:t>
      </w:r>
      <w:r>
        <w:rPr>
          <w:rFonts w:ascii="Times New Roman" w:hAnsi="Times New Roman"/>
          <w:strike w:val="false"/>
          <w:dstrike w:val="false"/>
          <w:sz w:val="28"/>
        </w:rPr>
        <w:t xml:space="preserve"> </w:t>
      </w:r>
      <w:r>
        <w:rPr>
          <w:rFonts w:ascii="Times New Roman" w:hAnsi="Times New Roman"/>
          <w:strike w:val="false"/>
          <w:dstrike w:val="false"/>
          <w:sz w:val="28"/>
          <w:shd w:fill="FFD821" w:val="clear"/>
        </w:rPr>
        <w:t xml:space="preserve">рассматривают заявки  </w:t>
      </w:r>
      <w:r>
        <w:rPr>
          <w:rFonts w:ascii="Times New Roman" w:hAnsi="Times New Roman"/>
          <w:sz w:val="28"/>
          <w:shd w:fill="FFD821" w:val="clear"/>
        </w:rPr>
        <w:t>в электронной форме в системе «Электронный бюджет»</w:t>
      </w:r>
      <w:r>
        <w:rPr>
          <w:rFonts w:ascii="Times New Roman" w:hAnsi="Times New Roman"/>
          <w:sz w:val="28"/>
        </w:rPr>
        <w:t xml:space="preserve">.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63. Комиссия в своей деятельности руководствуется: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законодательством Российской Федерации, иными нормативными правовыми актами Российской Федерации;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законодательством Камчатского края, иными нормативными правовыми актами Камчатского края;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настоящим Порядком;</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4) положением о комиссии.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63</w:t>
      </w:r>
      <w:r>
        <w:rPr>
          <w:rFonts w:ascii="Times New Roman" w:hAnsi="Times New Roman"/>
          <w:sz w:val="28"/>
          <w:shd w:fill="FFD821" w:val="clear"/>
          <w:vertAlign w:val="superscript"/>
        </w:rPr>
        <w:t>1</w:t>
      </w:r>
      <w:r>
        <w:rPr>
          <w:rFonts w:ascii="Times New Roman" w:hAnsi="Times New Roman"/>
          <w:sz w:val="28"/>
          <w:shd w:fill="FFD821" w:val="clear"/>
        </w:rPr>
        <w:t xml:space="preserve">. Министерство вправе внести изменения в объявление, </w:t>
      </w:r>
      <w:r>
        <w:rPr>
          <w:rFonts w:ascii="Times New Roman" w:hAnsi="Times New Roman"/>
          <w:b w:val="false"/>
          <w:sz w:val="28"/>
          <w:shd w:fill="FFD821" w:val="clear"/>
        </w:rPr>
        <w:t>которое осуществляется не позднее наступления даты окончания приема заявок участников отбора с соблюдением следующих условий:</w:t>
      </w:r>
    </w:p>
    <w:p>
      <w:pPr>
        <w:pStyle w:val="Normal"/>
        <w:spacing w:lineRule="auto" w:line="240" w:before="0" w:after="0"/>
        <w:ind w:firstLine="709" w:left="0" w:right="0"/>
        <w:jc w:val="both"/>
        <w:rPr>
          <w:rFonts w:ascii="Times New Roman" w:hAnsi="Times New Roman"/>
          <w:b w:val="false"/>
          <w:sz w:val="28"/>
          <w:shd w:fill="FFD821" w:val="clear"/>
        </w:rPr>
      </w:pPr>
      <w:r>
        <w:rPr>
          <w:rFonts w:ascii="Times New Roman" w:hAnsi="Times New Roman"/>
          <w:b w:val="false"/>
          <w:sz w:val="28"/>
          <w:shd w:fill="FFD821" w:val="clear"/>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Normal"/>
        <w:spacing w:lineRule="auto" w:line="240" w:before="0" w:after="0"/>
        <w:ind w:firstLine="709" w:left="0" w:right="0"/>
        <w:jc w:val="both"/>
        <w:rPr>
          <w:rFonts w:ascii="Times New Roman" w:hAnsi="Times New Roman"/>
          <w:b w:val="false"/>
          <w:sz w:val="28"/>
          <w:shd w:fill="FFD821" w:val="clear"/>
        </w:rPr>
      </w:pPr>
      <w:r>
        <w:rPr>
          <w:rFonts w:ascii="Times New Roman" w:hAnsi="Times New Roman"/>
          <w:b w:val="false"/>
          <w:sz w:val="28"/>
          <w:shd w:fill="FFD821" w:val="clear"/>
        </w:rPr>
        <w:t>2) при внесении изменений в объявление изменение способа отбора не допускается;</w:t>
      </w:r>
    </w:p>
    <w:p>
      <w:pPr>
        <w:pStyle w:val="Normal"/>
        <w:spacing w:lineRule="auto" w:line="240" w:before="0" w:after="0"/>
        <w:ind w:firstLine="709" w:left="0" w:right="0"/>
        <w:jc w:val="both"/>
        <w:rPr>
          <w:rFonts w:ascii="Times New Roman" w:hAnsi="Times New Roman"/>
          <w:b w:val="false"/>
          <w:sz w:val="28"/>
          <w:shd w:fill="FFD821" w:val="clear"/>
        </w:rPr>
      </w:pPr>
      <w:r>
        <w:rPr>
          <w:rFonts w:ascii="Times New Roman" w:hAnsi="Times New Roman"/>
          <w:b w:val="false"/>
          <w:sz w:val="28"/>
          <w:shd w:fill="FFD821" w:val="clear"/>
        </w:rP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pPr>
        <w:pStyle w:val="Normal"/>
        <w:tabs>
          <w:tab w:val="clear" w:pos="708"/>
          <w:tab w:val="left" w:pos="1418" w:leader="none"/>
        </w:tabs>
        <w:spacing w:lineRule="auto" w:line="240" w:before="0" w:after="0"/>
        <w:ind w:firstLine="709" w:left="0" w:right="0"/>
        <w:contextualSpacing/>
        <w:jc w:val="both"/>
        <w:rPr>
          <w:shd w:fill="FFD821" w:val="clear"/>
        </w:rPr>
      </w:pPr>
      <w:r>
        <w:rPr>
          <w:rFonts w:ascii="Times New Roman" w:hAnsi="Times New Roman"/>
          <w:b w:val="false"/>
          <w:sz w:val="28"/>
          <w:shd w:fill="FFD821" w:val="clear"/>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 путем направления соответствующего уведомления.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64. Министерство вправе отменить проведение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65. Отбор считается отмененным со дня размещения объявления о его отмене на едином портале и не позднее чем за 1 рабочий день до даты окончания срока подачи заявок.</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66.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67. Участники отбора, подавшие заявки, информируются об отмене проведения отбора путем размещения Министерством объявления о его отмене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68. К участию в отборе допускаются юридические лица, индивидуальные предприниматели, главы крестьянского (фермерского) хозяйства, соответствующие требованиям и категории, указанным в объявлении о проведении отбора и определенным частями 16 и 17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69. Для участия в отборе участник отбора, соответствующий категории и требованиям, указанным в частях 16 и 17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документов, указанных в объявлении о проведении отбора,  установленных: </w:t>
      </w:r>
    </w:p>
    <w:p>
      <w:pPr>
        <w:pStyle w:val="Normal"/>
        <w:tabs>
          <w:tab w:val="clear" w:pos="708"/>
          <w:tab w:val="left" w:pos="1134" w:leader="none"/>
          <w:tab w:val="left" w:pos="1276" w:leader="none"/>
        </w:tabs>
        <w:spacing w:lineRule="auto" w:line="240" w:before="0" w:after="0"/>
        <w:ind w:firstLine="709" w:left="0" w:right="0"/>
        <w:jc w:val="both"/>
        <w:rPr/>
      </w:pPr>
      <w:r>
        <w:rPr>
          <w:rFonts w:ascii="Times New Roman" w:hAnsi="Times New Roman"/>
          <w:sz w:val="28"/>
        </w:rPr>
        <w:t>1)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2) для юридических лиц – согласно приложению 2 к настоящему Порядку.</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70. Заявка подается в соответствии с требованиями, определенными настоящим Порядком и в сроки, указанные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71. АНО «КЦПП» не в 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16 и 17 настоящего Порядка, при наличии соответствующей информации в государственных информационных системах, доступ к которым у АНО «КЦПП»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АНО «КЦПП» по собственной инициативе.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72. Заявка подписывается усиленной квалифицированной электронной подписью руководителя участника отбора или уполномоченного им лица.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Фото- и видеоматериалы, включаемые в заявку, должны содержать четкое и контрастное качество изображения.</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76. Заявка содержит следующие сведения и документы:</w:t>
      </w:r>
    </w:p>
    <w:p>
      <w:pPr>
        <w:pStyle w:val="Normal"/>
        <w:tabs>
          <w:tab w:val="clear" w:pos="708"/>
          <w:tab w:val="left" w:pos="1134" w:leader="none"/>
        </w:tabs>
        <w:spacing w:lineRule="auto" w:line="240" w:before="0" w:after="0"/>
        <w:ind w:firstLine="709" w:left="0" w:right="0"/>
        <w:contextualSpacing/>
        <w:jc w:val="both"/>
        <w:rPr>
          <w:rFonts w:ascii="Times New Roman" w:hAnsi="Times New Roman"/>
        </w:rPr>
      </w:pPr>
      <w:r>
        <w:rPr>
          <w:rFonts w:ascii="Times New Roman" w:hAnsi="Times New Roman"/>
          <w:sz w:val="28"/>
        </w:rPr>
        <w:t>1) информацию и документы об участнике отбора:</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а) полное и сокращенное наименование участника отбора (для юридических лиц);</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б) фамилию, имя, отчество (при наличии) индивидуального предпринимателя;</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в) основной государственный регистрационный номер участника отбора;</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г) идентификационный номер налогоплательщика;</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д) дату постановки на учет в налоговом органе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е) дату и код постановки на учет в налоговом органе (для юридических лиц);</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ж) дату государственной регистрации физического лица в качестве индивидуального предпринимателя;</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з) дату и место рождения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и) страховой номер индивидуального лицевого счета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к) адрес юридического лица, адрес регистрации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л) номер контактного телефона, почтовый адрес и адрес электронной почты для направления юридически значимых сообщений;</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08.12.1995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н) информацию о руководителе юридического лица (фамилия, имя, отчество (при наличии), идентификационный номер налогоплательщика, должность);</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п)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rPr>
      </w:pPr>
      <w:r>
        <w:rPr>
          <w:rFonts w:ascii="Times New Roman" w:hAnsi="Times New Roman"/>
          <w:sz w:val="28"/>
        </w:rPr>
        <w:t>2) информацию и документы, подтверждающие соответствие участника отбора установленным в объявлении о проведении отбора требованиям и категории;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color w:val="FF0000"/>
          <w:sz w:val="28"/>
        </w:rPr>
      </w:pPr>
      <w:r>
        <w:rPr>
          <w:rFonts w:ascii="Times New Roman" w:hAnsi="Times New Roman"/>
          <w:sz w:val="28"/>
        </w:rPr>
        <w:t xml:space="preserve">4) предлагаемое участником отбора значение результата предоставления субсидии, указанного в части 14 настоящего Порядка,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rPr>
      </w:pPr>
      <w:r>
        <w:rPr>
          <w:rFonts w:ascii="Times New Roman" w:hAnsi="Times New Roman"/>
          <w:sz w:val="28"/>
        </w:rPr>
        <w:t>5) информацию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а) бизнес-план по форме, утвержденной приказом Министерства;</w:t>
      </w:r>
    </w:p>
    <w:p>
      <w:pPr>
        <w:pStyle w:val="Normal"/>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копию документа, подтверждающего наличие подтвержденного права пользования либо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 </w:t>
      </w:r>
    </w:p>
    <w:p>
      <w:pPr>
        <w:pStyle w:val="Normal"/>
        <w:tabs>
          <w:tab w:val="clear" w:pos="708"/>
          <w:tab w:val="left" w:pos="1134" w:leader="none"/>
        </w:tabs>
        <w:spacing w:lineRule="auto" w:line="240" w:before="0" w:after="0"/>
        <w:ind w:firstLine="709" w:left="0" w:right="0"/>
        <w:jc w:val="both"/>
        <w:rPr/>
      </w:pPr>
      <w:r>
        <w:rPr>
          <w:rFonts w:ascii="Times New Roman" w:hAnsi="Times New Roman"/>
          <w:sz w:val="28"/>
        </w:rPr>
        <w:t xml:space="preserve">6) иные документы в соответствии с перечнем, установленным частью 69 настоящего Порядка.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77. Внесение изменений в заявку осуществляется участником отбора в пределах срока, установленного для подачи заявок, но не позднее 2 рабочих дней до окончания срока приема заявок, после формирования участником отбора уведомления об отзыве заявки в системе «Электронный бюджет» и последующего формирования новой заявки.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Внесение изменений в заявку осуществляется участником отбора в порядке, аналогичном порядку формирования заявки участником отбора, указанному в части 69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78. Участник отбора, подавший заявку, вправе отозвать заявку с соблюдением требований, установленных настоящим Порядком.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Заявка может быть отозвана в </w:t>
      </w:r>
      <w:r>
        <w:rPr>
          <w:rFonts w:ascii="Times New Roman" w:hAnsi="Times New Roman"/>
          <w:strike/>
          <w:sz w:val="28"/>
        </w:rPr>
        <w:t>срок не позднее 2 рабочих дней</w:t>
      </w:r>
      <w:r>
        <w:rPr>
          <w:rFonts w:ascii="Times New Roman" w:hAnsi="Times New Roman"/>
          <w:sz w:val="28"/>
          <w:shd w:fill="FFFF00" w:val="clear"/>
        </w:rPr>
        <w:t xml:space="preserve"> в любое время до даты</w:t>
      </w:r>
      <w:r>
        <w:rPr>
          <w:rFonts w:ascii="Times New Roman" w:hAnsi="Times New Roman"/>
          <w:sz w:val="28"/>
        </w:rPr>
        <w:t xml:space="preserve"> до окончания срока приема заявок. Возврат заявки осуществляется путем формирования участником отбора уведомления об отзыве заявки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79. Решения АНО «КЦПП»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1-го рабочего дня со дня их принятия с указанием оснований для возврата заявки, а также положений заявки, нуждающихся в доработке.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shd w:fill="FFD821" w:val="clear"/>
        </w:rPr>
      </w:pPr>
      <w:r>
        <w:rPr>
          <w:rFonts w:ascii="Times New Roman" w:hAnsi="Times New Roman"/>
          <w:color w:val="000000"/>
          <w:sz w:val="28"/>
          <w:shd w:fill="FFD821" w:val="clear"/>
        </w:rPr>
        <w:t>Заявка не возвращается участнику отбора на доработку при наличии оснований для отклонения заявки, не подлежащих доработке.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Срок представления доработанной участником отбора заявки не должен превышать</w:t>
      </w:r>
      <w:r>
        <w:rPr>
          <w:rFonts w:ascii="Times New Roman" w:hAnsi="Times New Roman"/>
          <w:strike/>
          <w:sz w:val="28"/>
        </w:rPr>
        <w:t xml:space="preserve"> 5 рабочих дня</w:t>
      </w:r>
      <w:r>
        <w:rPr>
          <w:rFonts w:ascii="Times New Roman" w:hAnsi="Times New Roman"/>
          <w:sz w:val="28"/>
        </w:rPr>
        <w:t xml:space="preserve"> </w:t>
      </w:r>
      <w:r>
        <w:rPr>
          <w:rFonts w:ascii="Times New Roman" w:hAnsi="Times New Roman"/>
          <w:sz w:val="28"/>
          <w:shd w:fill="FFD821" w:val="clear"/>
        </w:rPr>
        <w:t>10 календарных дней</w:t>
      </w:r>
      <w:r>
        <w:rPr>
          <w:rFonts w:ascii="Times New Roman" w:hAnsi="Times New Roman"/>
          <w:sz w:val="28"/>
        </w:rPr>
        <w:t xml:space="preserve"> со дня возврата ему заявки для доработки.</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shd w:fill="FFD821" w:val="clear"/>
        </w:rPr>
        <w:t xml:space="preserve">В случае если выявленные основания для возврата заявок на доработку не устранены участником отбора в срок, установленный в абзаце третьем настоящей части, заявка рассматривается комиссией с учетом выявленных оснований для возврата заявок на доработку.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Доработанная участником отбора заявка, поступившая позже срока, указанного в абзаце </w:t>
      </w:r>
      <w:r>
        <w:rPr>
          <w:rFonts w:ascii="Times New Roman" w:hAnsi="Times New Roman"/>
          <w:strike/>
          <w:sz w:val="28"/>
        </w:rPr>
        <w:t xml:space="preserve">втором </w:t>
      </w:r>
      <w:r>
        <w:rPr>
          <w:rFonts w:ascii="Times New Roman" w:hAnsi="Times New Roman"/>
          <w:strike w:val="false"/>
          <w:dstrike w:val="false"/>
          <w:sz w:val="28"/>
          <w:shd w:fill="FFD821" w:val="clear"/>
        </w:rPr>
        <w:t>третьем</w:t>
      </w:r>
      <w:r>
        <w:rPr>
          <w:rFonts w:ascii="Times New Roman" w:hAnsi="Times New Roman"/>
          <w:sz w:val="28"/>
        </w:rPr>
        <w:t xml:space="preserve"> настоящей части, АНО «КЦПП» не рассматривается.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trike/>
          <w:sz w:val="28"/>
        </w:rPr>
      </w:pPr>
      <w:r>
        <w:rPr>
          <w:strike/>
          <w:sz w:val="27"/>
        </w:rPr>
        <w:t>О</w:t>
      </w:r>
      <w:r>
        <w:rPr>
          <w:rFonts w:ascii="Times New Roman" w:hAnsi="Times New Roman"/>
          <w:strike/>
          <w:sz w:val="28"/>
        </w:rPr>
        <w:t>снованиями возврата заявок участникам отбора на доработку являются отсутствие в представленных к заявке документах дат, подписей, печатей (при наличии), документы, приложенные к заявке, не поддаются прочтению.</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sz w:val="27"/>
          <w:shd w:fill="FFD821" w:val="clear"/>
        </w:rPr>
        <w:t>О</w:t>
      </w:r>
      <w:r>
        <w:rPr>
          <w:rFonts w:ascii="Times New Roman" w:hAnsi="Times New Roman"/>
          <w:sz w:val="28"/>
          <w:shd w:fill="FFD821" w:val="clear"/>
        </w:rPr>
        <w:t>снованиями возврата заявок участникам отбора на доработку являются: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1) отсутствие в представленных в составе заявке документах дат, подписей, печатей (при наличии);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2) документы, представленные в составе заявки, не поддаются прочтению;</w:t>
      </w:r>
    </w:p>
    <w:p>
      <w:pPr>
        <w:pStyle w:val="Normal"/>
        <w:tabs>
          <w:tab w:val="clear" w:pos="708"/>
          <w:tab w:val="left" w:pos="1134" w:leader="none"/>
        </w:tabs>
        <w:spacing w:lineRule="auto" w:line="240" w:before="0" w:after="0"/>
        <w:ind w:firstLine="709" w:left="0" w:right="0"/>
        <w:jc w:val="both"/>
        <w:rPr>
          <w:rFonts w:ascii="Times New Roman" w:hAnsi="Times New Roman"/>
          <w:sz w:val="28"/>
          <w:shd w:fill="FFD821" w:val="clear"/>
        </w:rPr>
      </w:pPr>
      <w:r>
        <w:rPr>
          <w:rFonts w:ascii="Times New Roman" w:hAnsi="Times New Roman"/>
          <w:sz w:val="28"/>
          <w:shd w:fill="FFD821" w:val="clear"/>
        </w:rPr>
        <w:t>3) непредставление (представление не в полном объеме) документов, указанных в объявлении о проведении отбора;</w:t>
      </w:r>
      <w:r>
        <w:rPr>
          <w:rFonts w:ascii="Times New Roman" w:hAnsi="Times New Roman"/>
          <w:color w:val="FF0000"/>
          <w:sz w:val="28"/>
          <w:shd w:fill="FFD821" w:val="clear"/>
        </w:rPr>
        <w:t xml:space="preserve">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4) несоответствие представленных документов и (или) заявки требованиям, установленным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FF0000"/>
          <w:sz w:val="28"/>
          <w:shd w:fill="FFD821" w:val="clear"/>
        </w:rPr>
      </w:pPr>
      <w:r>
        <w:rPr>
          <w:rFonts w:ascii="Times New Roman" w:hAnsi="Times New Roman"/>
          <w:sz w:val="28"/>
          <w:shd w:fill="FFD821" w:val="clear"/>
        </w:rPr>
        <w:t>5) несоответствие направлений расходования средств субсидии частям 9, 10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6) отсутствие у участника отбора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виду(ам) предпринимательской деятельности и реализуемому проекту согласно бизнес-плану.</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80. Любой участник отбора со дня размещения объявления о проведении отбора на </w:t>
      </w:r>
      <w:hyperlink r:id="rId5">
        <w:r>
          <w:rPr>
            <w:rStyle w:val="ListLabel2"/>
            <w:rFonts w:ascii="Times New Roman" w:hAnsi="Times New Roman"/>
            <w:sz w:val="28"/>
          </w:rPr>
          <w:t>едином портале</w:t>
        </w:r>
      </w:hyperlink>
      <w:r>
        <w:rPr>
          <w:rFonts w:ascii="Times New Roman" w:hAnsi="Times New Roman"/>
          <w:sz w:val="28"/>
        </w:rPr>
        <w:t xml:space="preserve"> не позднее 3 рабочего дня до дня завершения подачи заявок вправе направить АНО «КЦПП»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81. АНО «КЦПП» в ответ на запрос, указанный в </w:t>
      </w:r>
      <w:r>
        <w:fldChar w:fldCharType="begin"/>
      </w:r>
      <w:r>
        <w:rPr>
          <w:rStyle w:val="ListLabel2"/>
          <w:sz w:val="28"/>
          <w:rFonts w:ascii="Times New Roman" w:hAnsi="Times New Roman"/>
        </w:rPr>
        <w:instrText xml:space="preserve"> HYPERLINK "https://mobileonline.garant.ru/" \l "/document/408095979/entry/1046"</w:instrText>
      </w:r>
      <w:r>
        <w:rPr>
          <w:rStyle w:val="ListLabel2"/>
          <w:sz w:val="28"/>
          <w:rFonts w:ascii="Times New Roman" w:hAnsi="Times New Roman"/>
        </w:rPr>
        <w:fldChar w:fldCharType="separate"/>
      </w:r>
      <w:r>
        <w:rPr>
          <w:rStyle w:val="ListLabel2"/>
          <w:rFonts w:ascii="Times New Roman" w:hAnsi="Times New Roman"/>
          <w:sz w:val="28"/>
        </w:rPr>
        <w:t xml:space="preserve">части </w:t>
      </w:r>
      <w:r>
        <w:rPr>
          <w:rStyle w:val="ListLabel2"/>
          <w:sz w:val="28"/>
          <w:rFonts w:ascii="Times New Roman" w:hAnsi="Times New Roman"/>
        </w:rPr>
        <w:fldChar w:fldCharType="end"/>
      </w:r>
      <w:r>
        <w:rPr>
          <w:rFonts w:ascii="Times New Roman" w:hAnsi="Times New Roman"/>
          <w:sz w:val="28"/>
        </w:rPr>
        <w:t xml:space="preserve">80 настоящего Порядка,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не должно изменять суть информации, содержащейся в указанном объявлении.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Доступ к разъяснению, формируемому в системе «Электронный бюджет» в соответствии с </w:t>
      </w:r>
      <w:r>
        <w:fldChar w:fldCharType="begin"/>
      </w:r>
      <w:r>
        <w:rPr>
          <w:rStyle w:val="ListLabel2"/>
          <w:sz w:val="28"/>
          <w:rFonts w:ascii="Times New Roman" w:hAnsi="Times New Roman"/>
        </w:rPr>
        <w:instrText xml:space="preserve"> HYPERLINK "https://mobileonline.garant.ru/" \l "/document/408095979/entry/1047"</w:instrText>
      </w:r>
      <w:r>
        <w:rPr>
          <w:rStyle w:val="ListLabel2"/>
          <w:sz w:val="28"/>
          <w:rFonts w:ascii="Times New Roman" w:hAnsi="Times New Roman"/>
        </w:rPr>
        <w:fldChar w:fldCharType="separate"/>
      </w:r>
      <w:r>
        <w:rPr>
          <w:rStyle w:val="ListLabel2"/>
          <w:rFonts w:ascii="Times New Roman" w:hAnsi="Times New Roman"/>
          <w:sz w:val="28"/>
        </w:rPr>
        <w:t>абзацем первым</w:t>
      </w:r>
      <w:r>
        <w:rPr>
          <w:rStyle w:val="ListLabel2"/>
          <w:sz w:val="28"/>
          <w:rFonts w:ascii="Times New Roman" w:hAnsi="Times New Roman"/>
        </w:rPr>
        <w:fldChar w:fldCharType="end"/>
      </w:r>
      <w:r>
        <w:rPr>
          <w:rFonts w:ascii="Times New Roman" w:hAnsi="Times New Roman"/>
          <w:sz w:val="28"/>
        </w:rPr>
        <w:t xml:space="preserve"> настоящей части, предоставляется всем участникам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82. Определение победителей отбора в соответствии с настоящим Порядком проводится в 2 этапа:</w:t>
      </w:r>
    </w:p>
    <w:p>
      <w:pPr>
        <w:pStyle w:val="Normal"/>
        <w:tabs>
          <w:tab w:val="clear" w:pos="708"/>
          <w:tab w:val="left" w:pos="1560" w:leader="none"/>
        </w:tabs>
        <w:spacing w:lineRule="auto" w:line="240" w:before="0" w:after="0"/>
        <w:ind w:firstLine="709" w:left="0" w:right="0"/>
        <w:jc w:val="both"/>
        <w:rPr/>
      </w:pPr>
      <w:r>
        <w:rPr>
          <w:rFonts w:ascii="Times New Roman" w:hAnsi="Times New Roman"/>
          <w:sz w:val="28"/>
        </w:rPr>
        <w:t>1) первый этап – этап вскрытия и рассмотрения заявок;</w:t>
      </w:r>
    </w:p>
    <w:p>
      <w:pPr>
        <w:pStyle w:val="Normal"/>
        <w:tabs>
          <w:tab w:val="clear" w:pos="708"/>
          <w:tab w:val="left" w:pos="1560" w:leader="none"/>
        </w:tabs>
        <w:spacing w:lineRule="auto" w:line="240" w:before="0" w:after="0"/>
        <w:ind w:firstLine="709" w:left="0" w:right="0"/>
        <w:jc w:val="both"/>
        <w:rPr/>
      </w:pPr>
      <w:r>
        <w:rPr>
          <w:rFonts w:ascii="Times New Roman" w:hAnsi="Times New Roman"/>
          <w:sz w:val="28"/>
        </w:rPr>
        <w:t>2) второй этап – этап оценки заявок и определения победителей отбора получателей субсидии.</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b w:val="false"/>
          <w:sz w:val="28"/>
          <w:shd w:fill="FFD821" w:val="clear"/>
        </w:rPr>
      </w:pPr>
      <w:r>
        <w:rPr>
          <w:rFonts w:ascii="Times New Roman" w:hAnsi="Times New Roman"/>
          <w:sz w:val="28"/>
          <w:shd w:fill="FFD821" w:val="clear"/>
        </w:rPr>
        <w:t>82</w:t>
      </w:r>
      <w:r>
        <w:rPr>
          <w:rFonts w:ascii="Times New Roman" w:hAnsi="Times New Roman"/>
          <w:sz w:val="28"/>
          <w:shd w:fill="FFD821" w:val="clear"/>
          <w:vertAlign w:val="superscript"/>
        </w:rPr>
        <w:t>1</w:t>
      </w:r>
      <w:r>
        <w:rPr>
          <w:rFonts w:ascii="Times New Roman" w:hAnsi="Times New Roman"/>
          <w:sz w:val="28"/>
          <w:shd w:fill="FFD821" w:val="clear"/>
        </w:rPr>
        <w:t xml:space="preserve">. </w:t>
      </w:r>
      <w:r>
        <w:rPr>
          <w:rFonts w:ascii="Times New Roman" w:hAnsi="Times New Roman"/>
          <w:b w:val="false"/>
          <w:sz w:val="28"/>
          <w:shd w:fill="FFD821" w:val="clear"/>
        </w:rPr>
        <w:t>При рассмотрении заявок на предмет их соответствия требования, установленным частями 16 и 17 настоящего Порядка, сумма величин значимости всех применяемых критериев оценки, включая стоимостные критерии оценки, составляет 100 процентов, а сумма величин значимости всех применяемых показателей, образующих критерий оценки, составляет 100 процентов.</w:t>
      </w:r>
    </w:p>
    <w:p>
      <w:pPr>
        <w:pStyle w:val="Normal"/>
        <w:spacing w:lineRule="auto" w:line="240" w:before="0" w:after="0"/>
        <w:ind w:firstLine="709" w:left="0" w:right="0"/>
        <w:jc w:val="both"/>
        <w:rPr>
          <w:rFonts w:ascii="Times New Roman" w:hAnsi="Times New Roman"/>
          <w:b w:val="false"/>
          <w:sz w:val="28"/>
          <w:shd w:fill="FFD821" w:val="clear"/>
        </w:rPr>
      </w:pPr>
      <w:r>
        <w:rPr>
          <w:rFonts w:ascii="Times New Roman" w:hAnsi="Times New Roman"/>
          <w:sz w:val="28"/>
          <w:shd w:fill="FFD821" w:val="clear"/>
        </w:rPr>
        <w:t>82</w:t>
      </w:r>
      <w:r>
        <w:rPr>
          <w:rFonts w:ascii="Times New Roman" w:hAnsi="Times New Roman"/>
          <w:sz w:val="28"/>
          <w:shd w:fill="FFD821" w:val="clear"/>
          <w:vertAlign w:val="superscript"/>
        </w:rPr>
        <w:t>2</w:t>
      </w:r>
      <w:r>
        <w:rPr>
          <w:rFonts w:ascii="Times New Roman" w:hAnsi="Times New Roman"/>
          <w:sz w:val="28"/>
          <w:shd w:fill="FFD821" w:val="clear"/>
        </w:rPr>
        <w:t xml:space="preserve">. </w:t>
      </w:r>
      <w:r>
        <w:rPr>
          <w:rFonts w:ascii="Times New Roman" w:hAnsi="Times New Roman"/>
          <w:b w:val="false"/>
          <w:sz w:val="28"/>
          <w:shd w:fill="FFD821" w:val="clear"/>
        </w:rPr>
        <w:t>Начисление баллов по показателям критериев оценки осуществляется с использованием 100-балльной шкалы оценки.</w:t>
      </w:r>
    </w:p>
    <w:p>
      <w:pPr>
        <w:pStyle w:val="Normal"/>
        <w:spacing w:lineRule="auto" w:line="240" w:before="0" w:after="0"/>
        <w:ind w:firstLine="709" w:left="0" w:right="0"/>
        <w:jc w:val="both"/>
        <w:rPr>
          <w:rFonts w:ascii="Times New Roman" w:hAnsi="Times New Roman"/>
          <w:b w:val="false"/>
          <w:sz w:val="28"/>
          <w:shd w:fill="FFD821" w:val="clear"/>
        </w:rPr>
      </w:pPr>
      <w:r>
        <w:rPr>
          <w:rFonts w:ascii="Times New Roman" w:hAnsi="Times New Roman"/>
          <w:b w:val="false"/>
          <w:sz w:val="28"/>
          <w:shd w:fill="FFD821" w:val="clear"/>
        </w:rPr>
        <w:t>82</w:t>
      </w:r>
      <w:r>
        <w:rPr>
          <w:rFonts w:ascii="Times New Roman" w:hAnsi="Times New Roman"/>
          <w:b w:val="false"/>
          <w:sz w:val="28"/>
          <w:shd w:fill="FFD821" w:val="clear"/>
          <w:vertAlign w:val="superscript"/>
        </w:rPr>
        <w:t>3</w:t>
      </w:r>
      <w:r>
        <w:rPr>
          <w:rFonts w:ascii="Times New Roman" w:hAnsi="Times New Roman"/>
          <w:b w:val="false"/>
          <w:sz w:val="28"/>
          <w:shd w:fill="FFD821" w:val="clear"/>
        </w:rPr>
        <w:t>. Шкалы оценки по показателям критериев оценки имеет конкретные значения, а не диапазон оценки в несколько баллов, что отражено в приложении 3 к Порядку.</w:t>
      </w:r>
    </w:p>
    <w:p>
      <w:pPr>
        <w:pStyle w:val="Normal"/>
        <w:tabs>
          <w:tab w:val="clear" w:pos="708"/>
          <w:tab w:val="left" w:pos="1560" w:leader="none"/>
        </w:tabs>
        <w:spacing w:lineRule="auto" w:line="240" w:before="0" w:after="0"/>
        <w:ind w:firstLine="709" w:left="0" w:right="0"/>
        <w:jc w:val="both"/>
        <w:rPr>
          <w:shd w:fill="FFD821" w:val="clear"/>
        </w:rPr>
      </w:pPr>
      <w:r>
        <w:rPr>
          <w:rFonts w:ascii="Times New Roman" w:hAnsi="Times New Roman"/>
          <w:b w:val="false"/>
          <w:sz w:val="28"/>
          <w:shd w:fill="FFD821" w:val="clear"/>
        </w:rPr>
        <w:t>82</w:t>
      </w:r>
      <w:r>
        <w:rPr>
          <w:rFonts w:ascii="Times New Roman" w:hAnsi="Times New Roman"/>
          <w:b w:val="false"/>
          <w:sz w:val="28"/>
          <w:shd w:fill="FFD821" w:val="clear"/>
          <w:vertAlign w:val="superscript"/>
        </w:rPr>
        <w:t>4</w:t>
      </w:r>
      <w:r>
        <w:rPr>
          <w:rFonts w:ascii="Times New Roman" w:hAnsi="Times New Roman"/>
          <w:b w:val="false"/>
          <w:sz w:val="28"/>
          <w:shd w:fill="FFD821" w:val="clear"/>
        </w:rPr>
        <w:t>. Оценка заявок осуществляется по всем установленным показателям критериев оценки.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83. Продолжительность первого этапа проведения отбора составляет не более 35 рабочих дней.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84.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АНО «КЦПП» и комиссии к поданным участниками отбора заявкам для их рассмотрения и оценки.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85. На этапе рассмотрения заявок комиссия проводит вскрытие заявок и их рассмотрение на соответствие требованиям и категории, установленным частями 16 и 17 настоящего Порядка, а также соответствия представленных в составе заявки документов перечню, установленному частью 69 настоящего Порядка.</w:t>
      </w:r>
    </w:p>
    <w:p>
      <w:pPr>
        <w:pStyle w:val="Normal"/>
        <w:tabs>
          <w:tab w:val="clear" w:pos="708"/>
          <w:tab w:val="left" w:pos="1418" w:leader="none"/>
        </w:tabs>
        <w:spacing w:lineRule="auto" w:line="240" w:before="0" w:after="0"/>
        <w:ind w:firstLine="709" w:left="0" w:right="0"/>
        <w:contextualSpacing/>
        <w:jc w:val="both"/>
        <w:rPr>
          <w:strike/>
        </w:rPr>
      </w:pPr>
      <w:r>
        <w:rPr>
          <w:rFonts w:ascii="Times New Roman" w:hAnsi="Times New Roman"/>
          <w:sz w:val="28"/>
        </w:rPr>
        <w:t>86. Протокол вскрытия заявок формируется на едином портале автоматически и подписывается усиленной квалифицированной электронной подписью</w:t>
      </w:r>
      <w:r>
        <w:rPr>
          <w:rFonts w:ascii="Times New Roman" w:hAnsi="Times New Roman"/>
          <w:strike/>
          <w:sz w:val="28"/>
        </w:rPr>
        <w:t xml:space="preserve"> руководителя Министерства (уполномоченного им лица) или руководителя АНО «КЦПП»</w:t>
      </w:r>
      <w:r>
        <w:rPr>
          <w:rFonts w:ascii="Times New Roman" w:hAnsi="Times New Roman"/>
          <w:strike w:val="false"/>
          <w:dstrike w:val="false"/>
          <w:sz w:val="28"/>
        </w:rPr>
        <w:t xml:space="preserve"> </w:t>
      </w:r>
      <w:r>
        <w:rPr>
          <w:rFonts w:ascii="Times New Roman" w:hAnsi="Times New Roman"/>
          <w:strike w:val="false"/>
          <w:dstrike w:val="false"/>
          <w:color w:val="000000"/>
          <w:sz w:val="28"/>
          <w:shd w:fill="FFD821" w:val="clear"/>
        </w:rPr>
        <w:t>п</w:t>
      </w:r>
      <w:r>
        <w:rPr>
          <w:rFonts w:ascii="Times New Roman" w:hAnsi="Times New Roman"/>
          <w:color w:val="000000"/>
          <w:sz w:val="28"/>
          <w:shd w:fill="FFD821" w:val="clear"/>
        </w:rPr>
        <w:t>редседателя комиссии</w:t>
      </w:r>
      <w:r>
        <w:rPr>
          <w:rFonts w:ascii="Times New Roman" w:hAnsi="Times New Roman"/>
          <w:strike w:val="false"/>
          <w:dstrike w:val="false"/>
          <w:sz w:val="28"/>
        </w:rPr>
        <w:t xml:space="preserve"> (уполномоченного им лица)</w:t>
      </w:r>
      <w:r>
        <w:rPr>
          <w:rFonts w:ascii="Times New Roman" w:hAnsi="Times New Roman"/>
          <w:sz w:val="28"/>
        </w:rPr>
        <w:t xml:space="preserve"> в системе «Электронный бюджет», а также размещается на едином портале не позднее 1 рабочего дня, следующего за днем его подписания. </w:t>
      </w:r>
      <w:r>
        <w:rPr>
          <w:rFonts w:ascii="Times New Roman" w:hAnsi="Times New Roman"/>
          <w:strike/>
          <w:sz w:val="28"/>
        </w:rPr>
        <w:t xml:space="preserve">Протокол вскрытия заявок утверждается Министерством.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87. АНО «КЦПП» в течение 15 рабочих дней со дня подписания протокола вскрытия заявок проверяет участников отбора на соответствие требованиям и категории, установленным частями 16 и 17 настоящего Порядка, а также соответствия представленных в составе заявки документов перечню, установленному частью 69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87. АНО «КЦПП» в течение 10 рабочих дней со дня подписания протокола вскрытия заявок проверяет участников отбора на соответствие требованиям и категории получателей субсидии, установленным частями 16 и 17 настоящего Порядка, а также соответствие условиям настоящего Порядка и требованиям, установленным в объявлении о проведении отбора заявок и представленных в составе заявок документов.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В случае выявления в ходе проверки оснований для возврата заявок на доработку, заявки возвращаются участникам отбора на доработку в соответствии с положениями части 79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АНО «КЦПП» в течении 5 рабочих дней со дня окончания срока доработки заявок проверяет доработанные заявки и представленные в составе доработанных заявок документы на соответствие условиям настоящего Порядка и требованиям, установленным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88.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89. В запросе, указанном в </w:t>
      </w:r>
      <w:r>
        <w:fldChar w:fldCharType="begin"/>
      </w:r>
      <w:r>
        <w:rPr>
          <w:rStyle w:val="ListLabel2"/>
          <w:sz w:val="28"/>
          <w:rFonts w:ascii="Times New Roman" w:hAnsi="Times New Roman"/>
        </w:rPr>
        <w:instrText xml:space="preserve"> HYPERLINK "https://mobileonline.garant.ru/" \l "/document/408095979/entry/1059"</w:instrText>
      </w:r>
      <w:r>
        <w:rPr>
          <w:rStyle w:val="ListLabel2"/>
          <w:sz w:val="28"/>
          <w:rFonts w:ascii="Times New Roman" w:hAnsi="Times New Roman"/>
        </w:rPr>
        <w:fldChar w:fldCharType="separate"/>
      </w:r>
      <w:r>
        <w:rPr>
          <w:rStyle w:val="ListLabel2"/>
          <w:rFonts w:ascii="Times New Roman" w:hAnsi="Times New Roman"/>
          <w:sz w:val="28"/>
        </w:rPr>
        <w:t>части</w:t>
      </w:r>
      <w:r>
        <w:rPr>
          <w:rStyle w:val="ListLabel2"/>
          <w:sz w:val="28"/>
          <w:rFonts w:ascii="Times New Roman" w:hAnsi="Times New Roman"/>
        </w:rPr>
        <w:fldChar w:fldCharType="end"/>
      </w:r>
      <w:r>
        <w:rPr>
          <w:rFonts w:ascii="Times New Roman" w:hAnsi="Times New Roman"/>
          <w:sz w:val="28"/>
        </w:rPr>
        <w:t xml:space="preserve"> 88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90. Участник отбора формирует и представляет в систему «Электронный бюджет» информацию и документы, запрашиваемые в соответствии с частью 88 настоящего Порядка, в сроки, установленные соответствующим запросом с учетом положений части 89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color w:val="000000"/>
          <w:sz w:val="28"/>
        </w:rPr>
        <w:t>91</w:t>
      </w:r>
      <w:r>
        <w:rPr>
          <w:rFonts w:ascii="Times New Roman" w:hAnsi="Times New Roman"/>
          <w:sz w:val="28"/>
        </w:rPr>
        <w:t>. В случае если участник отбора в ответ на запрос, указанный в части 88 настоящего Порядка, не представил запрашиваемые документы и информацию в срок, установленный соответствующим запросом с учетом положений части 89 настоящего Порядка, информация об этом включается в протокол рассмотрения заявок, предусмотренный частью 96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92. При необходимости установления достоверности представленных участником отбора сведений АНО «КЦПП» осуществляет выезд к участнику отбора, подавшему заявку, для осмотра места ведения предпринимательской деятельности.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93. Заявка признается надлежащей, если она соответствует требованиям, установленным в объявлении о проведении отбора получателей субсидии, и при отсутствии оснований для отклонения заявки.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Решения о соответствии заявки требованиям, указанным в объявлении о проведении отбора,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94. Заявка отклоняется в случае наличия оснований для отклонения заявки, предусмотренных частью 95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95. На стадии рассмотрения заявки основаниями для отклонения заявки являются:</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1) несоответствие участника отбора категории и требованиям, указанным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3) несоответствие представленных документов и (или) заявки требованиям, установленным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в составе заявки;</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5) подачи участником отбора заявки после даты и (или) времени, определенных для подачи заявок;</w:t>
      </w:r>
    </w:p>
    <w:p>
      <w:pPr>
        <w:pStyle w:val="Normal"/>
        <w:tabs>
          <w:tab w:val="clear" w:pos="708"/>
          <w:tab w:val="left" w:pos="1134" w:leader="none"/>
        </w:tabs>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6) несоответствие направлений расходования средств субсидии, указанных в бизнес-плане участника отбора, расходам, определенным частью 9 настоящего Порядка,</w:t>
      </w:r>
      <w:r>
        <w:rPr>
          <w:rFonts w:ascii="Times New Roman" w:hAnsi="Times New Roman"/>
          <w:sz w:val="28"/>
          <w:shd w:fill="FFD821" w:val="clear"/>
        </w:rPr>
        <w:t xml:space="preserve"> с учетом положений части 10 настоящего Порядка</w:t>
      </w:r>
      <w:r>
        <w:rPr>
          <w:rFonts w:ascii="Times New Roman" w:hAnsi="Times New Roman"/>
          <w:sz w:val="28"/>
        </w:rPr>
        <w:t>.</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96.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Normal"/>
        <w:tabs>
          <w:tab w:val="clear" w:pos="708"/>
          <w:tab w:val="left" w:pos="1418" w:leader="none"/>
        </w:tabs>
        <w:spacing w:lineRule="auto" w:line="240" w:before="0" w:after="0"/>
        <w:ind w:firstLine="709" w:left="0" w:right="0"/>
        <w:contextualSpacing/>
        <w:jc w:val="both"/>
        <w:rPr>
          <w:strike/>
        </w:rPr>
      </w:pPr>
      <w:r>
        <w:rPr>
          <w:rFonts w:ascii="Times New Roman" w:hAnsi="Times New Roman"/>
          <w:sz w:val="28"/>
        </w:rPr>
        <w:t>97.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rPr/>
        <w:br/>
      </w:r>
      <w:r>
        <w:rPr>
          <w:rFonts w:ascii="Times New Roman" w:hAnsi="Times New Roman"/>
          <w:color w:val="000000"/>
          <w:sz w:val="28"/>
          <w:shd w:fill="FFD821" w:val="clear"/>
        </w:rPr>
        <w:t xml:space="preserve">председателя комиссии (председателя комиссии и членов комиссии) </w:t>
      </w:r>
      <w:r>
        <w:rPr>
          <w:rFonts w:ascii="Times New Roman" w:hAnsi="Times New Roman"/>
          <w:sz w:val="28"/>
        </w:rPr>
        <w:t xml:space="preserve">в системе «Электронный бюджет», а также размещается на едином портале не позднее 1-го рабочего дня, следующего за днем его подписания. </w:t>
      </w:r>
      <w:r>
        <w:rPr>
          <w:rFonts w:ascii="Times New Roman" w:hAnsi="Times New Roman"/>
          <w:strike/>
          <w:sz w:val="28"/>
        </w:rPr>
        <w:t xml:space="preserve">Протокол рассмотрения заявок утверждается Министерством.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98. Продолжительность второго этапа проведения отбора получателей субсидии составляет не более 10 рабочих дней.</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99. На втором этапе проведения отбора предусмотрена оценка заявок комиссией в соответствии с установленной в приложении 3 к настоящему Порядку системой балльной оценки.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100.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Normal"/>
        <w:spacing w:lineRule="auto" w:line="240" w:before="0" w:after="0"/>
        <w:ind w:firstLine="709" w:left="0" w:right="0"/>
        <w:jc w:val="both"/>
        <w:rPr/>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формуле:</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 по i-му критерию.</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101. Количество баллов, присваиваемых участнику отбора по каждому критерию и по заявке в целом определяется как среднее арифметическое количество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102. Для оценки комиссией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103. Защита проектов участниками отбора может проводиться очном формате и (или) в формате видео-конференц-связи.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104. Участник отбора принимает участие в защите проектов, проводимой в очном формате и (или) в формате видео-конференц-связи,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105. Участник отбора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106. Суммарный минимальный проходной балл оценки заявок по всем критериям оценки на втором этапе составляет 35 баллов (с учетом величины значимости критерия).</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107. В случае если в целях полной, всесторонней и объективной оценки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 xml:space="preserve">108. В запросе, указанном в </w:t>
      </w:r>
      <w:r>
        <w:fldChar w:fldCharType="begin"/>
      </w:r>
      <w:r>
        <w:rPr>
          <w:rStyle w:val="ListLabel2"/>
          <w:sz w:val="28"/>
          <w:rFonts w:ascii="Times New Roman" w:hAnsi="Times New Roman"/>
        </w:rPr>
        <w:instrText xml:space="preserve"> HYPERLINK "https://mobileonline.garant.ru/" \l "/document/408095979/entry/1059"</w:instrText>
      </w:r>
      <w:r>
        <w:rPr>
          <w:rStyle w:val="ListLabel2"/>
          <w:sz w:val="28"/>
          <w:rFonts w:ascii="Times New Roman" w:hAnsi="Times New Roman"/>
        </w:rPr>
        <w:fldChar w:fldCharType="separate"/>
      </w:r>
      <w:r>
        <w:rPr>
          <w:rStyle w:val="ListLabel2"/>
          <w:rFonts w:ascii="Times New Roman" w:hAnsi="Times New Roman"/>
          <w:sz w:val="28"/>
        </w:rPr>
        <w:t>части</w:t>
      </w:r>
      <w:r>
        <w:rPr>
          <w:rStyle w:val="ListLabel2"/>
          <w:sz w:val="28"/>
          <w:rFonts w:ascii="Times New Roman" w:hAnsi="Times New Roman"/>
        </w:rPr>
        <w:fldChar w:fldCharType="end"/>
      </w:r>
      <w:r>
        <w:rPr>
          <w:rFonts w:ascii="Times New Roman" w:hAnsi="Times New Roman"/>
          <w:sz w:val="28"/>
        </w:rPr>
        <w:t xml:space="preserve"> 107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109. Участник отбора формирует и представляет в систему «Электронный бюджет» информацию и документы, запрашиваемые в соответствии с частью 107 настоящего Порядка, в сроки, установленные соответствующим запросом с учетом положений части 108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color w:val="000000"/>
          <w:sz w:val="28"/>
        </w:rPr>
        <w:t>110</w:t>
      </w:r>
      <w:r>
        <w:rPr>
          <w:rFonts w:ascii="Times New Roman" w:hAnsi="Times New Roman"/>
          <w:sz w:val="28"/>
        </w:rPr>
        <w:t xml:space="preserve">. В случае если участник отбора в ответ на запрос, указанный в части 107 настоящего Порядка, не представил запрашиваемые документы и информацию в срок, установленный соответствующим запросом с учетом положений части 108 настоящего Порядка, информация об этом включается в протокол подведения итогов отбора, предусмотренный </w:t>
      </w:r>
      <w:r>
        <w:fldChar w:fldCharType="begin"/>
      </w:r>
      <w:r>
        <w:rPr>
          <w:rStyle w:val="ListLabel2"/>
          <w:sz w:val="28"/>
          <w:rFonts w:ascii="Times New Roman" w:hAnsi="Times New Roman"/>
        </w:rPr>
        <w:instrText xml:space="preserve"> HYPERLINK "https://mobileonline.garant.ru/" \l "/document/408095979/entry/1078"</w:instrText>
      </w:r>
      <w:r>
        <w:rPr>
          <w:rStyle w:val="ListLabel2"/>
          <w:sz w:val="28"/>
          <w:rFonts w:ascii="Times New Roman" w:hAnsi="Times New Roman"/>
        </w:rPr>
        <w:fldChar w:fldCharType="separate"/>
      </w:r>
      <w:r>
        <w:rPr>
          <w:rStyle w:val="ListLabel2"/>
          <w:rFonts w:ascii="Times New Roman" w:hAnsi="Times New Roman"/>
          <w:sz w:val="28"/>
        </w:rPr>
        <w:t>частью</w:t>
      </w:r>
      <w:r>
        <w:rPr>
          <w:rStyle w:val="ListLabel2"/>
          <w:sz w:val="28"/>
          <w:rFonts w:ascii="Times New Roman" w:hAnsi="Times New Roman"/>
        </w:rPr>
        <w:fldChar w:fldCharType="end"/>
      </w:r>
      <w:r>
        <w:rPr>
          <w:rFonts w:ascii="Times New Roman" w:hAnsi="Times New Roman"/>
          <w:sz w:val="28"/>
        </w:rPr>
        <w:t xml:space="preserve"> 114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111.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(защита бизнес-проекта).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112. Победителями отбора получателей субсидии признаются участники отбора, соответствующие категории и требованиям, установленным настоящим Порядком,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113. Участник отбора, набравший по результатам оценки заявок, поданных участниками отбора, балл оценки заявок по всем критериям оценки меньший, чем установленный частью 106 настоящего Порядка и указанный в объявлении о проведении отбора получателей субсидии суммарный минимальный проходной балл, не признается победителем отбора в соответствии с частью 112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114. В целях завершения отбора и определения победителей отбора формируется протокол подведения итогов отбора получателей субсидии, включающий информацию:</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о дате, времени и месте оценки заявок;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об участниках отбора, заявки которых были рассмотрены;</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 о последовательности оценки заявок, присвоенных заявкам значений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 о количестве набранных участником отбора баллов по каждому критерию оценки и об общем количестве набранных баллов по результатам оценки заявок или единственной заявки;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наименование получателей субсидии, с которыми заключаются Соглашения и размер предоставляемой им субсидии.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115. Протокол подведения итогов отбора получателей субсидии формируется на </w:t>
      </w:r>
      <w:hyperlink r:id="rId6">
        <w:r>
          <w:rPr>
            <w:rStyle w:val="ListLabel2"/>
            <w:rFonts w:ascii="Times New Roman" w:hAnsi="Times New Roman"/>
            <w:sz w:val="28"/>
          </w:rPr>
          <w:t>едином портале</w:t>
        </w:r>
      </w:hyperlink>
      <w:r>
        <w:rPr>
          <w:rFonts w:ascii="Times New Roman" w:hAnsi="Times New Roman"/>
          <w:sz w:val="28"/>
        </w:rPr>
        <w:t xml:space="preserve"> автоматически на основании результатов определения победителей отбора получателей субсидии и подписывается усиленной квалифицированной </w:t>
      </w:r>
      <w:r>
        <w:fldChar w:fldCharType="begin"/>
      </w:r>
      <w:r>
        <w:rPr>
          <w:rStyle w:val="ListLabel2"/>
          <w:sz w:val="28"/>
          <w:rFonts w:ascii="Times New Roman" w:hAnsi="Times New Roman"/>
        </w:rPr>
        <w:instrText xml:space="preserve"> HYPERLINK "https://mobileonline.garant.ru/" \l "/document/12184522/entry/21"</w:instrText>
      </w:r>
      <w:r>
        <w:rPr>
          <w:rStyle w:val="ListLabel2"/>
          <w:sz w:val="28"/>
          <w:rFonts w:ascii="Times New Roman" w:hAnsi="Times New Roman"/>
        </w:rPr>
        <w:fldChar w:fldCharType="separate"/>
      </w:r>
      <w:r>
        <w:rPr>
          <w:rStyle w:val="ListLabel2"/>
          <w:rFonts w:ascii="Times New Roman" w:hAnsi="Times New Roman"/>
          <w:sz w:val="28"/>
        </w:rPr>
        <w:t>электронной подписью</w:t>
      </w:r>
      <w:r>
        <w:rPr>
          <w:rStyle w:val="ListLabel2"/>
          <w:sz w:val="28"/>
          <w:rFonts w:ascii="Times New Roman" w:hAnsi="Times New Roman"/>
        </w:rPr>
        <w:fldChar w:fldCharType="end"/>
      </w:r>
      <w:r>
        <w:rPr>
          <w:rFonts w:ascii="Times New Roman" w:hAnsi="Times New Roman"/>
          <w:sz w:val="28"/>
        </w:rPr>
        <w:t xml:space="preserve"> </w:t>
      </w:r>
      <w:r>
        <w:rPr>
          <w:rFonts w:ascii="Times New Roman" w:hAnsi="Times New Roman"/>
          <w:strike/>
          <w:sz w:val="28"/>
        </w:rPr>
        <w:t xml:space="preserve">руководителя Министерства (уполномоченного им лица) </w:t>
      </w:r>
      <w:r>
        <w:rPr>
          <w:rFonts w:ascii="Times New Roman" w:hAnsi="Times New Roman"/>
          <w:sz w:val="28"/>
          <w:shd w:fill="FFD821" w:val="clear"/>
        </w:rPr>
        <w:t>председателя комиссии (председателя комиссии и членов комиссии)</w:t>
      </w:r>
      <w:r>
        <w:rPr>
          <w:rFonts w:ascii="Times New Roman" w:hAnsi="Times New Roman"/>
          <w:sz w:val="28"/>
        </w:rPr>
        <w:t xml:space="preserve"> в системе «Электронный бюджет», а также размещается на едином портале не позднее 1-го рабочего дня, следующего за днем его подписания.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shd w:fill="FFD821" w:val="clear"/>
        </w:rPr>
      </w:pPr>
      <w:r>
        <w:rPr>
          <w:rFonts w:ascii="Times New Roman" w:hAnsi="Times New Roman"/>
          <w:sz w:val="28"/>
          <w:shd w:fill="FFD821" w:val="clear"/>
        </w:rPr>
        <w:t>115</w:t>
      </w:r>
      <w:r>
        <w:rPr>
          <w:rFonts w:ascii="Times New Roman" w:hAnsi="Times New Roman"/>
          <w:sz w:val="28"/>
          <w:shd w:fill="FFD821" w:val="clear"/>
          <w:vertAlign w:val="superscript"/>
        </w:rPr>
        <w:t>1</w:t>
      </w:r>
      <w:r>
        <w:rPr>
          <w:rFonts w:ascii="Times New Roman" w:hAnsi="Times New Roman"/>
          <w:sz w:val="28"/>
          <w:shd w:fill="FFD821" w:val="clear"/>
        </w:rPr>
        <w:t>.</w:t>
      </w:r>
      <w:r>
        <w:rPr>
          <w:rFonts w:ascii="Times New Roman" w:hAnsi="Times New Roman"/>
          <w:sz w:val="28"/>
          <w:shd w:fill="FFD821" w:val="clear"/>
          <w:vertAlign w:val="superscript"/>
        </w:rPr>
        <w:t xml:space="preserve"> </w:t>
      </w:r>
      <w:r>
        <w:rPr>
          <w:rFonts w:ascii="Times New Roman" w:hAnsi="Times New Roman"/>
          <w:b w:val="false"/>
          <w:sz w:val="28"/>
          <w:shd w:fill="FFD821" w:val="clear"/>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116. Отбор получателей субсидии признается несостоявшимся в следующих случаях:</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1) по окончании срока подачи заявок подана только одна заявка;</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3) по окончании срока подачи заявок не подано ни одной заявки;</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4) по результатам рассмотрения заявок отклонены все заявки;</w:t>
      </w:r>
    </w:p>
    <w:p>
      <w:pPr>
        <w:pStyle w:val="Normal"/>
        <w:tabs>
          <w:tab w:val="clear" w:pos="708"/>
          <w:tab w:val="left" w:pos="1134" w:leader="none"/>
        </w:tabs>
        <w:spacing w:lineRule="auto" w:line="240" w:before="0" w:after="0"/>
        <w:ind w:firstLine="709" w:left="0" w:right="0"/>
        <w:contextualSpacing/>
        <w:jc w:val="both"/>
        <w:rPr/>
      </w:pPr>
      <w:r>
        <w:rPr>
          <w:rFonts w:ascii="Times New Roman" w:hAnsi="Times New Roman"/>
          <w:sz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суммарный минимальный проходной балл оценки заявок по всем критериям оценки.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117.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такой заявке присвоен балл больший или равный установленному в объявлении о проведении отбора суммарному минимальному проходному баллу.</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118. По результатам отбора с победителем (победителями) отбора заключается Соглашение в соответствии с частью 24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119.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Normal"/>
        <w:tabs>
          <w:tab w:val="clear" w:pos="708"/>
          <w:tab w:val="left" w:pos="1418" w:leader="none"/>
        </w:tabs>
        <w:spacing w:lineRule="auto" w:line="240" w:before="0" w:after="0"/>
        <w:ind w:firstLine="709" w:left="0" w:right="0"/>
        <w:contextualSpacing/>
        <w:jc w:val="both"/>
        <w:rPr>
          <w:shd w:fill="FFD821" w:val="clear"/>
        </w:rPr>
      </w:pPr>
      <w:r>
        <w:rPr>
          <w:rFonts w:ascii="Times New Roman" w:hAnsi="Times New Roman"/>
          <w:sz w:val="28"/>
        </w:rPr>
        <w:t>120.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(уклонения)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121.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122.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br w:type="page"/>
      </w:r>
    </w:p>
    <w:tbl>
      <w:tblPr>
        <w:tblStyle w:val="Style_2"/>
        <w:tblW w:w="4464" w:type="dxa"/>
        <w:jc w:val="left"/>
        <w:tblInd w:w="5173" w:type="dxa"/>
        <w:tblLayout w:type="fixed"/>
        <w:tblCellMar>
          <w:top w:w="0" w:type="dxa"/>
          <w:left w:w="108" w:type="dxa"/>
          <w:bottom w:w="0" w:type="dxa"/>
          <w:right w:w="108" w:type="dxa"/>
        </w:tblCellMar>
      </w:tblPr>
      <w:tblGrid>
        <w:gridCol w:w="4464"/>
      </w:tblGrid>
      <w:tr>
        <w:trPr>
          <w:trHeight w:val="125" w:hRule="atLeast"/>
        </w:trPr>
        <w:tc>
          <w:tcPr>
            <w:tcW w:w="4464" w:type="dxa"/>
            <w:tcBorders/>
          </w:tcPr>
          <w:p>
            <w:pPr>
              <w:pStyle w:val="Normal"/>
              <w:pageBreakBefore/>
              <w:suppressAutoHyphens w:val="true"/>
              <w:spacing w:lineRule="auto" w:line="240" w:before="0" w:after="0"/>
              <w:ind w:hanging="0" w:left="0" w:right="0"/>
              <w:jc w:val="both"/>
              <w:rPr>
                <w:strike/>
              </w:rPr>
            </w:pPr>
            <w:r>
              <w:rPr>
                <w:rFonts w:ascii="Times New Roman" w:hAnsi="Times New Roman"/>
                <w:strike/>
                <w:spacing w:val="0"/>
                <w:kern w:val="0"/>
                <w:sz w:val="28"/>
                <w:szCs w:val="20"/>
              </w:rPr>
              <w:t>Приложение 1</w:t>
            </w:r>
          </w:p>
          <w:p>
            <w:pPr>
              <w:pStyle w:val="Normal"/>
              <w:suppressAutoHyphens w:val="true"/>
              <w:spacing w:lineRule="auto" w:line="240" w:before="0" w:after="0"/>
              <w:ind w:hanging="0" w:left="0" w:right="0"/>
              <w:jc w:val="both"/>
              <w:rPr>
                <w:strike/>
              </w:rPr>
            </w:pPr>
            <w:r>
              <w:rPr>
                <w:rFonts w:ascii="Times New Roman" w:hAnsi="Times New Roman"/>
                <w:strike/>
                <w:spacing w:val="0"/>
                <w:kern w:val="0"/>
                <w:sz w:val="28"/>
                <w:szCs w:val="20"/>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left="0" w:right="0"/>
        <w:jc w:val="center"/>
        <w:rPr>
          <w:rFonts w:ascii="Times New Roman" w:hAnsi="Times New Roman"/>
          <w:strike/>
          <w:sz w:val="28"/>
        </w:rPr>
      </w:pPr>
      <w:r>
        <w:rPr>
          <w:rFonts w:ascii="Times New Roman" w:hAnsi="Times New Roman"/>
          <w:strike/>
          <w:sz w:val="28"/>
        </w:rPr>
      </w:r>
    </w:p>
    <w:p>
      <w:pPr>
        <w:pStyle w:val="Normal"/>
        <w:spacing w:lineRule="auto" w:line="240" w:before="0" w:after="0"/>
        <w:ind w:hanging="0" w:left="0" w:right="0"/>
        <w:jc w:val="center"/>
        <w:rPr>
          <w:strike/>
        </w:rPr>
      </w:pPr>
      <w:r>
        <w:rPr>
          <w:rFonts w:ascii="Times New Roman" w:hAnsi="Times New Roman"/>
          <w:strike/>
          <w:sz w:val="28"/>
        </w:rPr>
        <w:t>Перечень документов,</w:t>
      </w:r>
      <w:r>
        <w:rPr>
          <w:rFonts w:ascii="Times New Roman" w:hAnsi="Times New Roman"/>
          <w:strike/>
        </w:rPr>
        <w:br/>
      </w:r>
      <w:r>
        <w:rPr>
          <w:rFonts w:ascii="Times New Roman" w:hAnsi="Times New Roman"/>
          <w:strike/>
          <w:sz w:val="28"/>
        </w:rPr>
        <w:t>предоставляемых индивидуальными предпринимателями и главами крестьянских (фермерских) хозяйств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widowControl w:val="false"/>
        <w:tabs>
          <w:tab w:val="clear" w:pos="708"/>
          <w:tab w:val="left" w:pos="1134" w:leader="none"/>
        </w:tabs>
        <w:spacing w:lineRule="auto" w:line="240" w:before="0" w:after="0"/>
        <w:jc w:val="both"/>
        <w:rPr>
          <w:rFonts w:ascii="Times New Roman" w:hAnsi="Times New Roman"/>
          <w:strike/>
          <w:sz w:val="28"/>
        </w:rPr>
      </w:pPr>
      <w:r>
        <w:rPr>
          <w:rFonts w:ascii="Times New Roman" w:hAnsi="Times New Roman"/>
          <w:strike/>
          <w:sz w:val="28"/>
        </w:rPr>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1. Согласие на обработку персональных данных, согласие на передачу персональных данных АНО «КЦПП».</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2.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3. Копия документа, подтверждающего наличие права пользования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4. Копия документа, подтверждающего прохождение участником отбора – индивидуальным предпринимателем или главой крестьянского (фермерского) хозяйства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5. Ходатайство главы администрации муниципального образования, на территории которого заявитель реализует бизнес-проект, о предоставлении субсидии.</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7.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pPr>
        <w:pStyle w:val="ListParagraph1111111111111111"/>
        <w:widowControl w:val="false"/>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в)</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ListParagraph1111111111111111"/>
        <w:widowControl w:val="false"/>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а)</w:t>
        <w:tab/>
        <w:t>кассовый чек, 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б) расписка, расходный кассовый ордер, подтверждающие передачу-получение денежных средств;</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8. Справка, подтверждающая соответствие участника отбора условиям, установленным пунктами 2–6 части 17 настоящего Порядка.</w:t>
      </w:r>
    </w:p>
    <w:p>
      <w:pPr>
        <w:pStyle w:val="Normal"/>
        <w:widowControl w:val="false"/>
        <w:tabs>
          <w:tab w:val="clear" w:pos="708"/>
          <w:tab w:val="left" w:pos="1134" w:leader="none"/>
        </w:tabs>
        <w:spacing w:lineRule="auto" w:line="240" w:before="0" w:after="0"/>
        <w:ind w:firstLine="709" w:left="0" w:right="0"/>
        <w:jc w:val="both"/>
        <w:rPr/>
      </w:pPr>
      <w:r>
        <w:rPr>
          <w:rFonts w:ascii="Times New Roman" w:hAnsi="Times New Roman"/>
          <w:strike/>
          <w:sz w:val="28"/>
        </w:rPr>
        <w:t>9.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субъектами малого и среднего предпринимательства, срок с даты государственной регистрации которых составляет менее 1 года).</w:t>
      </w:r>
    </w:p>
    <w:p>
      <w:pPr>
        <w:pStyle w:val="Normal"/>
        <w:widowControl w:val="false"/>
        <w:tabs>
          <w:tab w:val="clear" w:pos="708"/>
          <w:tab w:val="left" w:pos="1134" w:leader="none"/>
        </w:tabs>
        <w:spacing w:lineRule="auto" w:line="240" w:before="0" w:after="0"/>
        <w:ind w:firstLine="709" w:left="0" w:right="0"/>
        <w:jc w:val="both"/>
        <w:rPr/>
      </w:pPr>
      <w:r>
        <w:rPr/>
      </w:r>
    </w:p>
    <w:tbl>
      <w:tblPr>
        <w:tblStyle w:val="Style_2"/>
        <w:tblW w:w="4343" w:type="dxa"/>
        <w:jc w:val="left"/>
        <w:tblInd w:w="5238" w:type="dxa"/>
        <w:tblLayout w:type="fixed"/>
        <w:tblCellMar>
          <w:top w:w="55" w:type="dxa"/>
          <w:left w:w="55" w:type="dxa"/>
          <w:bottom w:w="55" w:type="dxa"/>
          <w:right w:w="55" w:type="dxa"/>
        </w:tblCellMar>
      </w:tblPr>
      <w:tblGrid>
        <w:gridCol w:w="4343"/>
      </w:tblGrid>
      <w:tr>
        <w:trPr/>
        <w:tc>
          <w:tcPr>
            <w:tcW w:w="4343" w:type="dxa"/>
            <w:tcBorders/>
          </w:tcPr>
          <w:p>
            <w:pPr>
              <w:pStyle w:val="Normal"/>
              <w:widowControl/>
              <w:suppressAutoHyphens w:val="true"/>
              <w:spacing w:lineRule="auto" w:line="240" w:before="0" w:after="0"/>
              <w:ind w:hanging="0" w:left="0" w:right="57"/>
              <w:jc w:val="both"/>
              <w:rPr>
                <w:kern w:val="0"/>
                <w:sz w:val="20"/>
                <w:szCs w:val="20"/>
              </w:rPr>
            </w:pPr>
            <w:r>
              <w:rPr>
                <w:rFonts w:ascii="Times New Roman" w:hAnsi="Times New Roman"/>
                <w:color w:val="000000"/>
                <w:spacing w:val="0"/>
                <w:kern w:val="0"/>
                <w:sz w:val="28"/>
                <w:szCs w:val="20"/>
                <w:shd w:fill="FFD821" w:val="clear"/>
              </w:rPr>
              <w:t>Приложение 1</w:t>
            </w:r>
          </w:p>
          <w:p>
            <w:pPr>
              <w:pStyle w:val="Normal"/>
              <w:widowControl/>
              <w:suppressAutoHyphens w:val="true"/>
              <w:spacing w:lineRule="auto" w:line="240" w:before="0" w:after="0"/>
              <w:ind w:hanging="0" w:left="0" w:right="57"/>
              <w:jc w:val="both"/>
              <w:rPr>
                <w:kern w:val="0"/>
                <w:sz w:val="20"/>
                <w:szCs w:val="20"/>
              </w:rPr>
            </w:pPr>
            <w:r>
              <w:rPr>
                <w:rFonts w:ascii="Times New Roman" w:hAnsi="Times New Roman"/>
                <w:color w:val="000000"/>
                <w:spacing w:val="0"/>
                <w:kern w:val="0"/>
                <w:sz w:val="28"/>
                <w:szCs w:val="20"/>
                <w:shd w:fill="FFD821" w:val="clear"/>
              </w:rPr>
              <w:t>к Порядку предоставления в 2025–2027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before="246" w:after="0"/>
        <w:ind w:firstLine="709" w:left="0" w:right="0"/>
        <w:jc w:val="center"/>
        <w:rPr>
          <w:rFonts w:ascii="Times New Roman" w:hAnsi="Times New Roman"/>
          <w:color w:val="000000"/>
          <w:spacing w:val="0"/>
          <w:sz w:val="22"/>
          <w:shd w:fill="FFD821" w:val="clear"/>
        </w:rPr>
      </w:pPr>
      <w:r>
        <w:rPr>
          <w:rFonts w:ascii="Times New Roman" w:hAnsi="Times New Roman"/>
          <w:color w:val="000000"/>
          <w:spacing w:val="0"/>
          <w:sz w:val="28"/>
          <w:shd w:fill="FFD821" w:val="clear"/>
        </w:rPr>
        <w:t>Перечень</w:t>
      </w:r>
      <w:r>
        <w:rPr>
          <w:rFonts w:ascii="Times New Roman" w:hAnsi="Times New Roman"/>
          <w:shd w:fill="FFD821" w:val="clear"/>
        </w:rPr>
        <w:br/>
      </w:r>
      <w:r>
        <w:rPr>
          <w:rFonts w:ascii="Times New Roman" w:hAnsi="Times New Roman"/>
          <w:color w:val="000000"/>
          <w:spacing w:val="0"/>
          <w:sz w:val="28"/>
          <w:shd w:fill="FFD821" w:val="clear"/>
        </w:rPr>
        <w:t>документов, представляемых индивидуальными предпринимателями и главами крестьянских (фермерских) хозяйств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spacing w:before="0" w:after="0"/>
        <w:ind w:firstLine="709" w:left="0" w:right="0"/>
        <w:jc w:val="both"/>
        <w:rPr>
          <w:rFonts w:ascii="Calibri" w:hAnsi="Calibri"/>
          <w:color w:val="000000"/>
          <w:spacing w:val="0"/>
          <w:sz w:val="22"/>
          <w:shd w:fill="FFD821" w:val="clear"/>
        </w:rPr>
      </w:pPr>
      <w:r>
        <w:rPr>
          <w:color w:val="000000"/>
          <w:spacing w:val="0"/>
          <w:sz w:val="22"/>
          <w:shd w:fill="FFD821" w:val="clear"/>
        </w:rPr>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 Согласие на обработку персональных данных, согласие на передачу персональных данных АНО «КЦПП».</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2. Копия всех страниц паспорта индивидуального предпринимателя или главы крестьянского (фермерского) хозяйства.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3. Бизнес-план по форме, утвержденной приказом Министерства.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4.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w:t>
      </w:r>
      <w:r>
        <w:rPr>
          <w:color w:val="000000"/>
          <w:spacing w:val="0"/>
          <w:sz w:val="22"/>
          <w:shd w:fill="FFD821" w:val="clear"/>
        </w:rPr>
        <w:t xml:space="preserve"> </w:t>
      </w:r>
      <w:r>
        <w:rPr>
          <w:rFonts w:ascii="Times New Roman" w:hAnsi="Times New Roman"/>
          <w:color w:val="000000"/>
          <w:spacing w:val="0"/>
          <w:sz w:val="28"/>
          <w:shd w:fill="FFD821" w:val="clear"/>
        </w:rPr>
        <w:t>В случае, если для реализации проекта используются несколько объектов недвижимого имущества, частей объекта(ов) недвижимого имущества (земельный</w:t>
      </w:r>
      <w:r>
        <w:rPr>
          <w:color w:val="000000"/>
          <w:spacing w:val="0"/>
          <w:sz w:val="22"/>
          <w:shd w:fill="FFD821" w:val="clear"/>
        </w:rPr>
        <w:t xml:space="preserve"> </w:t>
      </w:r>
      <w:r>
        <w:rPr>
          <w:rFonts w:ascii="Times New Roman" w:hAnsi="Times New Roman"/>
          <w:color w:val="000000"/>
          <w:spacing w:val="0"/>
          <w:sz w:val="28"/>
          <w:shd w:fill="FFD821" w:val="clear"/>
        </w:rPr>
        <w:t>участок, здание, помещение, строение, сооружение), являющихся нежилыми, с видом разрешенного использования или целевым назначением, допускающим реализацию проекта согласно бизнес-плану,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5. Копия документа, подтверждающего прохождение индивидуальным предпринимателем или главой крестьянского (фермерского) хозяйства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w:t>
      </w:r>
      <w:r>
        <w:rPr>
          <w:color w:val="000000"/>
          <w:spacing w:val="0"/>
          <w:sz w:val="22"/>
          <w:shd w:fill="FFD821" w:val="clear"/>
        </w:rPr>
        <w:t xml:space="preserve"> </w:t>
      </w:r>
      <w:r>
        <w:rPr>
          <w:rFonts w:ascii="Times New Roman" w:hAnsi="Times New Roman"/>
          <w:color w:val="000000"/>
          <w:spacing w:val="0"/>
          <w:sz w:val="28"/>
          <w:shd w:fill="FFD821" w:val="clear"/>
        </w:rPr>
        <w:t>на день обращения за предоставлением субсидии не превышает 364 календарных дня).</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6. Ходатайство о предоставлении субсидии главы администрации муниципального образования, на территории которого участник отбора реализует проект.</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7.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r>
        <w:rPr>
          <w:color w:val="000000"/>
          <w:spacing w:val="0"/>
          <w:sz w:val="22"/>
          <w:shd w:fill="FFD821" w:val="clear"/>
        </w:rPr>
        <w:t xml:space="preserve"> </w:t>
      </w:r>
      <w:r>
        <w:rPr>
          <w:rFonts w:ascii="Times New Roman" w:hAnsi="Times New Roman"/>
          <w:color w:val="000000"/>
          <w:spacing w:val="0"/>
          <w:sz w:val="28"/>
          <w:shd w:fill="FFD821" w:val="clear"/>
        </w:rPr>
        <w:t>в случае реализации проекта в рамках договора коммерческой концессии.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8. Копии документов, подтверждающих софинансирование участником отбора проекта, определенного бизнес-планом, за счет собственных средств в размере не менее 15 процентов от размера субсидии: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 для подтверждения оплаты безналичным расчетом и получения товаров, имущества, услуг, работ у индивидуального предпринимателя, юридического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платежное поручение с отметкой банка;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указанный в платежном поручении документ, на основании которого была произведена оплата;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2) для подтверждения оплаты наличным расчетом и получения товаров, имущества, услуг, работ у индивидуального предпринимателя, юридического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кассовый чек, чек;</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3) для подтверждения оплаты безналичным расчетом и получения имущества у физического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платежное поручение с отметкой банка;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документ, на основании которого была произведена оплата, указанный в платежном поручении (договор);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4) для подтверждения оплаты наличным расчетом и получения имущества у физического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документ, на основании которого была произведена оплата (договор);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расписка, расходный кассовый ордер, подтверждающие передачу-получение денежных средств;</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чек;</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платежное поручение с отметкой банка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указанный в платежном поручении документ, на основании которого была произведена оплата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г)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чек;</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9. Справка, подтверждающая соответствие участника отбора условиям, установленным пунктами 2–6 части 17 настоящего Порядка.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(представляется субъектами малого и среднего предпринимательства, срок с даты государственной регистрации которых составляет менее одного года).</w:t>
      </w:r>
    </w:p>
    <w:p>
      <w:pPr>
        <w:pStyle w:val="Normal"/>
        <w:spacing w:before="0" w:after="0"/>
        <w:ind w:hanging="0" w:left="0" w:right="340"/>
        <w:jc w:val="both"/>
        <w:rPr>
          <w:rFonts w:ascii="Calibri" w:hAnsi="Calibri"/>
          <w:color w:val="000000"/>
          <w:spacing w:val="0"/>
          <w:sz w:val="22"/>
          <w:shd w:fill="FFD821" w:val="clear"/>
        </w:rPr>
      </w:pPr>
      <w:r>
        <w:rPr>
          <w:color w:val="000000"/>
          <w:spacing w:val="0"/>
          <w:sz w:val="22"/>
          <w:shd w:fill="FFD821" w:val="clear"/>
        </w:rPr>
      </w:r>
    </w:p>
    <w:p>
      <w:pPr>
        <w:pStyle w:val="Normal"/>
        <w:spacing w:before="246" w:after="0"/>
        <w:ind w:hanging="0" w:left="0" w:right="340"/>
        <w:jc w:val="left"/>
        <w:rPr>
          <w:rFonts w:ascii="Calibri" w:hAnsi="Calibri"/>
          <w:color w:val="000000"/>
          <w:spacing w:val="0"/>
          <w:sz w:val="22"/>
        </w:rPr>
      </w:pPr>
      <w:r>
        <w:rPr>
          <w:color w:val="000000"/>
          <w:spacing w:val="0"/>
          <w:sz w:val="22"/>
        </w:rPr>
      </w:r>
    </w:p>
    <w:p>
      <w:pPr>
        <w:pStyle w:val="Normal"/>
        <w:widowControl w:val="false"/>
        <w:tabs>
          <w:tab w:val="clear" w:pos="708"/>
          <w:tab w:val="left" w:pos="1134" w:leader="none"/>
        </w:tabs>
        <w:spacing w:lineRule="auto" w:line="240" w:before="0" w:after="0"/>
        <w:ind w:firstLine="709" w:left="0" w:right="0"/>
        <w:jc w:val="both"/>
        <w:rPr/>
      </w:pPr>
      <w:r>
        <w:rPr/>
      </w:r>
      <w:r>
        <w:br w:type="page"/>
      </w:r>
    </w:p>
    <w:tbl>
      <w:tblPr>
        <w:tblStyle w:val="Style_2"/>
        <w:tblW w:w="4464" w:type="dxa"/>
        <w:jc w:val="left"/>
        <w:tblInd w:w="5173" w:type="dxa"/>
        <w:tblLayout w:type="fixed"/>
        <w:tblCellMar>
          <w:top w:w="0" w:type="dxa"/>
          <w:left w:w="108" w:type="dxa"/>
          <w:bottom w:w="0" w:type="dxa"/>
          <w:right w:w="108" w:type="dxa"/>
        </w:tblCellMar>
      </w:tblPr>
      <w:tblGrid>
        <w:gridCol w:w="4464"/>
      </w:tblGrid>
      <w:tr>
        <w:trPr/>
        <w:tc>
          <w:tcPr>
            <w:tcW w:w="4464" w:type="dxa"/>
            <w:tcBorders/>
          </w:tcPr>
          <w:p>
            <w:pPr>
              <w:pStyle w:val="Normal"/>
              <w:pageBreakBefore/>
              <w:suppressAutoHyphens w:val="true"/>
              <w:spacing w:lineRule="auto" w:line="240" w:before="0" w:after="0"/>
              <w:ind w:hanging="0" w:left="0" w:right="0"/>
              <w:jc w:val="both"/>
              <w:rPr>
                <w:strike/>
              </w:rPr>
            </w:pPr>
            <w:r>
              <w:rPr>
                <w:rFonts w:ascii="Times New Roman" w:hAnsi="Times New Roman"/>
                <w:strike/>
                <w:spacing w:val="0"/>
                <w:kern w:val="0"/>
                <w:sz w:val="28"/>
                <w:szCs w:val="20"/>
              </w:rPr>
              <w:t>Приложение 2</w:t>
            </w:r>
          </w:p>
          <w:p>
            <w:pPr>
              <w:pStyle w:val="Normal"/>
              <w:suppressAutoHyphens w:val="true"/>
              <w:spacing w:lineRule="auto" w:line="240" w:before="0" w:after="0"/>
              <w:ind w:hanging="0" w:left="0" w:right="0"/>
              <w:jc w:val="both"/>
              <w:rPr>
                <w:strike/>
              </w:rPr>
            </w:pPr>
            <w:r>
              <w:rPr>
                <w:rFonts w:ascii="Times New Roman" w:hAnsi="Times New Roman"/>
                <w:strike/>
                <w:spacing w:val="0"/>
                <w:kern w:val="0"/>
                <w:sz w:val="28"/>
                <w:szCs w:val="20"/>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hanging="0" w:left="0" w:right="0"/>
        <w:jc w:val="center"/>
        <w:rPr>
          <w:strike/>
        </w:rPr>
      </w:pPr>
      <w:r>
        <w:rPr>
          <w:rFonts w:ascii="Times New Roman" w:hAnsi="Times New Roman"/>
          <w:strike/>
          <w:sz w:val="28"/>
        </w:rPr>
        <w:t>Перечень документов,</w:t>
      </w:r>
      <w:r>
        <w:rPr>
          <w:rFonts w:ascii="Times New Roman" w:hAnsi="Times New Roman"/>
          <w:strike/>
        </w:rPr>
        <w:br/>
      </w:r>
      <w:r>
        <w:rPr>
          <w:rFonts w:ascii="Times New Roman" w:hAnsi="Times New Roman"/>
          <w:strike/>
          <w:sz w:val="28"/>
        </w:rPr>
        <w:t>предоставляемых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spacing w:lineRule="auto" w:line="240" w:before="0" w:after="0"/>
        <w:ind w:firstLine="709" w:left="0" w:right="0"/>
        <w:jc w:val="center"/>
        <w:rPr>
          <w:rFonts w:ascii="Times New Roman" w:hAnsi="Times New Roman"/>
          <w:strike/>
          <w:sz w:val="28"/>
        </w:rPr>
      </w:pPr>
      <w:r>
        <w:rPr>
          <w:rFonts w:ascii="Times New Roman" w:hAnsi="Times New Roman"/>
          <w:strike/>
          <w:sz w:val="28"/>
        </w:rPr>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1. Копия (и) документа (ов), подтверждающих полномочия руководителя юридического лица на осуществление действий от имени юридического лица.</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 xml:space="preserve">2. Согласие на обработку персональных данных руководителя юридического лица, согласие на передачу персональных данных руководителя юридического лица АНО «КЦПП». </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3.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4. Копия документа, подтверждающего наличие права пользования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5. Копия документа, подтверждающего прохождение участником отбора –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134" w:leader="none"/>
        </w:tabs>
        <w:spacing w:lineRule="auto" w:line="240" w:before="0" w:after="0"/>
        <w:ind w:firstLine="709" w:left="0" w:right="0"/>
        <w:contextualSpacing/>
        <w:jc w:val="both"/>
        <w:rPr>
          <w:strike/>
        </w:rPr>
      </w:pPr>
      <w:r>
        <w:rPr>
          <w:rFonts w:ascii="Times New Roman" w:hAnsi="Times New Roman"/>
          <w:strike/>
          <w:sz w:val="28"/>
        </w:rPr>
        <w:t>6. Ходатайство главы администрации муниципального образования, на территории которого заявитель реализует бизнес-проект, о предоставлении субсидии.</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7.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8.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pPr>
        <w:pStyle w:val="ListParagraph1111111111111111"/>
        <w:widowControl w:val="false"/>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в)</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ListParagraph1111111111111111"/>
        <w:widowControl w:val="false"/>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а)</w:t>
        <w:tab/>
        <w:t>кассовый чек, чек;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trike/>
          <w:sz w:val="28"/>
        </w:rPr>
      </w:pPr>
      <w:r>
        <w:rPr>
          <w:rFonts w:ascii="Times New Roman" w:hAnsi="Times New Roman"/>
          <w:strike/>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trike/>
          <w:sz w:val="28"/>
        </w:rPr>
      </w:pPr>
      <w:r>
        <w:rPr>
          <w:rFonts w:ascii="Times New Roman" w:hAnsi="Times New Roman"/>
          <w:strike/>
          <w:sz w:val="28"/>
        </w:rPr>
        <w:t>б) расписка, расходный кассовый ордер, подтверждающие передачу-получение денежных средств;</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left="0" w:right="0"/>
        <w:jc w:val="both"/>
        <w:rPr>
          <w:strike/>
        </w:rPr>
      </w:pPr>
      <w:r>
        <w:rPr>
          <w:rFonts w:ascii="Times New Roman" w:hAnsi="Times New Roman"/>
          <w:strike/>
          <w:sz w:val="28"/>
        </w:rPr>
        <w:t>9. Справка, подтверждающая соответствие участника отбора условиям, установленным пунктами 2–6 части 17 настоящего Порядка.</w:t>
      </w:r>
    </w:p>
    <w:p>
      <w:pPr>
        <w:pStyle w:val="Normal"/>
        <w:widowControl w:val="false"/>
        <w:tabs>
          <w:tab w:val="clear" w:pos="708"/>
          <w:tab w:val="left" w:pos="1134" w:leader="none"/>
        </w:tabs>
        <w:spacing w:lineRule="auto" w:line="240" w:before="0" w:after="0"/>
        <w:ind w:firstLine="709" w:left="0" w:right="0"/>
        <w:jc w:val="both"/>
        <w:rPr/>
      </w:pPr>
      <w:r>
        <w:rPr>
          <w:rFonts w:ascii="Times New Roman" w:hAnsi="Times New Roman"/>
          <w:strike/>
          <w:sz w:val="28"/>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субъектам малого и среднего предпринимательства, срок с даты государственной регистрации которых составляет менее одного года).</w:t>
      </w:r>
    </w:p>
    <w:p>
      <w:pPr>
        <w:pStyle w:val="Normal"/>
        <w:widowControl w:val="false"/>
        <w:tabs>
          <w:tab w:val="clear" w:pos="708"/>
          <w:tab w:val="left" w:pos="1134" w:leader="none"/>
        </w:tabs>
        <w:spacing w:lineRule="auto" w:line="240" w:before="0" w:after="0"/>
        <w:ind w:firstLine="709" w:left="0" w:right="0"/>
        <w:jc w:val="both"/>
        <w:rPr/>
      </w:pPr>
      <w:r>
        <w:rPr/>
      </w:r>
    </w:p>
    <w:tbl>
      <w:tblPr>
        <w:tblStyle w:val="Style_2"/>
        <w:tblW w:w="4605" w:type="dxa"/>
        <w:jc w:val="left"/>
        <w:tblInd w:w="4976" w:type="dxa"/>
        <w:tblLayout w:type="fixed"/>
        <w:tblCellMar>
          <w:top w:w="55" w:type="dxa"/>
          <w:left w:w="55" w:type="dxa"/>
          <w:bottom w:w="55" w:type="dxa"/>
          <w:right w:w="55" w:type="dxa"/>
        </w:tblCellMar>
      </w:tblPr>
      <w:tblGrid>
        <w:gridCol w:w="4605"/>
      </w:tblGrid>
      <w:tr>
        <w:trPr/>
        <w:tc>
          <w:tcPr>
            <w:tcW w:w="4605" w:type="dxa"/>
            <w:tcBorders/>
          </w:tcPr>
          <w:p>
            <w:pPr>
              <w:pStyle w:val="Normal"/>
              <w:suppressAutoHyphens w:val="true"/>
              <w:spacing w:before="0" w:after="0"/>
              <w:ind w:hanging="0" w:left="0" w:right="340"/>
              <w:jc w:val="left"/>
              <w:rPr>
                <w:rFonts w:ascii="Calibri" w:hAnsi="Calibri"/>
                <w:color w:val="000000"/>
                <w:spacing w:val="0"/>
                <w:sz w:val="22"/>
                <w:shd w:fill="FFD821" w:val="clear"/>
              </w:rPr>
            </w:pPr>
            <w:r>
              <w:rPr>
                <w:rFonts w:ascii="Times New Roman" w:hAnsi="Times New Roman"/>
                <w:color w:val="000000"/>
                <w:spacing w:val="0"/>
                <w:kern w:val="0"/>
                <w:sz w:val="28"/>
                <w:szCs w:val="20"/>
                <w:shd w:fill="FFD821" w:val="clear"/>
              </w:rPr>
              <w:t>Приложение 2</w:t>
            </w:r>
          </w:p>
          <w:p>
            <w:pPr>
              <w:pStyle w:val="Normal"/>
              <w:widowControl/>
              <w:suppressAutoHyphens w:val="true"/>
              <w:spacing w:lineRule="auto" w:line="264" w:before="0" w:after="0"/>
              <w:ind w:hanging="0" w:left="0" w:right="0"/>
              <w:jc w:val="both"/>
              <w:rPr>
                <w:rFonts w:ascii="Calibri" w:hAnsi="Calibri"/>
                <w:color w:val="000000"/>
                <w:spacing w:val="0"/>
                <w:sz w:val="22"/>
                <w:shd w:fill="FFD821" w:val="clear"/>
              </w:rPr>
            </w:pPr>
            <w:r>
              <w:rPr>
                <w:rFonts w:ascii="Times New Roman" w:hAnsi="Times New Roman"/>
                <w:color w:val="000000"/>
                <w:spacing w:val="0"/>
                <w:kern w:val="0"/>
                <w:sz w:val="28"/>
                <w:szCs w:val="20"/>
                <w:shd w:fill="FFD821" w:val="clear"/>
              </w:rPr>
              <w:t>к Порядку предоставления в 2025–2027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widowControl w:val="false"/>
        <w:tabs>
          <w:tab w:val="clear" w:pos="708"/>
          <w:tab w:val="left" w:pos="1134" w:leader="none"/>
        </w:tabs>
        <w:spacing w:lineRule="auto" w:line="240" w:before="0" w:after="0"/>
        <w:ind w:firstLine="709" w:left="0" w:right="0"/>
        <w:jc w:val="right"/>
        <w:rPr/>
      </w:pPr>
      <w:r>
        <w:rPr/>
      </w:r>
    </w:p>
    <w:p>
      <w:pPr>
        <w:pStyle w:val="Normal"/>
        <w:spacing w:before="246" w:after="0"/>
        <w:ind w:firstLine="709" w:left="0" w:right="0"/>
        <w:jc w:val="center"/>
        <w:rPr>
          <w:rFonts w:ascii="Times New Roman" w:hAnsi="Times New Roman"/>
          <w:color w:val="000000"/>
          <w:spacing w:val="0"/>
          <w:sz w:val="22"/>
          <w:shd w:fill="FFD821" w:val="clear"/>
        </w:rPr>
      </w:pPr>
      <w:r>
        <w:rPr>
          <w:rFonts w:ascii="Times New Roman" w:hAnsi="Times New Roman"/>
          <w:color w:val="000000"/>
          <w:spacing w:val="0"/>
          <w:sz w:val="28"/>
          <w:shd w:fill="FFD821" w:val="clear"/>
        </w:rPr>
        <w:t>Перечень</w:t>
      </w:r>
    </w:p>
    <w:p>
      <w:pPr>
        <w:pStyle w:val="Normal"/>
        <w:spacing w:before="246" w:after="0"/>
        <w:ind w:firstLine="709" w:left="0" w:right="0"/>
        <w:jc w:val="center"/>
        <w:rPr>
          <w:rFonts w:ascii="Times New Roman" w:hAnsi="Times New Roman"/>
          <w:color w:val="000000"/>
          <w:spacing w:val="0"/>
          <w:sz w:val="22"/>
          <w:shd w:fill="FFD821" w:val="clear"/>
        </w:rPr>
      </w:pPr>
      <w:r>
        <w:rPr>
          <w:rFonts w:ascii="Times New Roman" w:hAnsi="Times New Roman"/>
          <w:color w:val="000000"/>
          <w:spacing w:val="0"/>
          <w:sz w:val="28"/>
          <w:shd w:fill="FFD821" w:val="clear"/>
        </w:rPr>
        <w:t>документов, представляемых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spacing w:before="0" w:after="0"/>
        <w:ind w:firstLine="709" w:left="0" w:right="0"/>
        <w:jc w:val="both"/>
        <w:rPr>
          <w:rFonts w:ascii="Calibri" w:hAnsi="Calibri"/>
          <w:color w:val="000000"/>
          <w:spacing w:val="0"/>
          <w:sz w:val="22"/>
          <w:shd w:fill="FFD821" w:val="clear"/>
        </w:rPr>
      </w:pPr>
      <w:r>
        <w:rPr>
          <w:color w:val="000000"/>
          <w:spacing w:val="0"/>
          <w:sz w:val="22"/>
          <w:shd w:fill="FFD821" w:val="clear"/>
        </w:rPr>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 Согласие на обработку персональных данных, согласие на передачу персональных данных АНО «КЦПП».</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2. Копия всех страниц паспорта руководителя юридического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3. Копия(и) документа(ов), подтверждающих полномочия руководителя юридического лица на осуществление действий от имени юридического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4. Бизнес-план по форме, утвержденной приказом Министерства экономического развития Камчатского края.</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5.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являющихся нежилыми, с видом разрешенного использования или целевым назначением, допускающим реализацию проекта согласно бизнес-плану,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6. Копия документа, подтверждающего прохождение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7. Ходатайство о предоставлении субсидии главы администрации муниципального образования, на территории которого участник отбора реализует проект.</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8.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в случае реализации проекта в рамках договора коммерческой концессии.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9. Копии документов, подтверждающих софинансирование участником отбора проекта, определенного бизнес-планом, за счет собственных средств в размере не менее 15 процентов от размера субсидии: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 для подтверждения оплаты безналичным расчетом и получения товаров, имущества, услуг, работ у индивидуального предпринимателя, юридического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платежное поручение с отметкой банка;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указанный в платежном поручении документ, на основании которого была произведена оплата;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2) для подтверждения оплаты наличным расчетом и получения товаров, имущества, услуг, работ у индивидуального предпринимателя, юридического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кассовый чек, чек;</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3) для подтверждения оплаты безналичным расчетом и получения имущества у физического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платежное поручение с отметкой банка;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документ, на основании которого была произведена оплата, указанный в платежном поручении (договор);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4) для подтверждения оплаты наличным расчетом и получения имущества у физического лица: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документ, на основании которого была произведена оплата (договор);</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расписка, расходный кассовый ордер, подтверждающие передачу-получение денежных средств;</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чек;</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платежное поручение с отметкой банка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в) указанный в платежном поручении документ, на основании которого была произведена оплата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г)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а) чек;</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10. Справка, подтверждающая соответствие участника отбора условиям, установленным пунктами 2–6 части 17 настоящего Порядка.</w:t>
      </w:r>
    </w:p>
    <w:p>
      <w:pPr>
        <w:pStyle w:val="Normal"/>
        <w:spacing w:before="0" w:after="0"/>
        <w:ind w:firstLine="709" w:left="0" w:right="0"/>
        <w:jc w:val="both"/>
        <w:rPr>
          <w:rFonts w:ascii="Calibri" w:hAnsi="Calibri"/>
          <w:color w:val="000000"/>
          <w:spacing w:val="0"/>
          <w:sz w:val="22"/>
          <w:shd w:fill="FFD821" w:val="clear"/>
        </w:rPr>
      </w:pPr>
      <w:r>
        <w:rPr>
          <w:rFonts w:ascii="Times New Roman" w:hAnsi="Times New Roman"/>
          <w:color w:val="000000"/>
          <w:spacing w:val="0"/>
          <w:sz w:val="28"/>
          <w:shd w:fill="FFD821" w:val="clear"/>
        </w:rPr>
        <w:t>11.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(представляется субъектам малого и среднего предпринимательства, срок с даты государственной регистрации которых составляет менее одного года).</w:t>
      </w:r>
    </w:p>
    <w:p>
      <w:pPr>
        <w:pStyle w:val="Normal"/>
        <w:spacing w:before="246" w:after="0"/>
        <w:ind w:firstLine="709" w:left="0" w:right="0"/>
        <w:jc w:val="left"/>
        <w:rPr>
          <w:rFonts w:ascii="Calibri" w:hAnsi="Calibri"/>
          <w:color w:val="000000"/>
          <w:spacing w:val="0"/>
          <w:sz w:val="22"/>
        </w:rPr>
      </w:pPr>
      <w:r>
        <w:rPr/>
        <w:br/>
      </w:r>
    </w:p>
    <w:p>
      <w:pPr>
        <w:pStyle w:val="Normal"/>
        <w:spacing w:before="246" w:after="0"/>
        <w:ind w:hanging="0" w:left="0" w:right="340"/>
        <w:jc w:val="left"/>
        <w:rPr>
          <w:rFonts w:ascii="Calibri" w:hAnsi="Calibri"/>
          <w:color w:val="000000"/>
          <w:spacing w:val="0"/>
          <w:sz w:val="22"/>
          <w:shd w:fill="FFD821" w:val="clear"/>
        </w:rPr>
      </w:pPr>
      <w:r>
        <w:rPr>
          <w:color w:val="000000"/>
          <w:spacing w:val="0"/>
          <w:sz w:val="22"/>
          <w:shd w:fill="FFD821" w:val="clear"/>
        </w:rPr>
      </w:r>
    </w:p>
    <w:p>
      <w:pPr>
        <w:pStyle w:val="Normal"/>
        <w:widowControl w:val="false"/>
        <w:tabs>
          <w:tab w:val="clear" w:pos="708"/>
          <w:tab w:val="left" w:pos="1134" w:leader="none"/>
        </w:tabs>
        <w:spacing w:lineRule="auto" w:line="240" w:before="0" w:after="0"/>
        <w:ind w:firstLine="709" w:left="0" w:right="0"/>
        <w:jc w:val="both"/>
        <w:rPr/>
      </w:pPr>
      <w:r>
        <w:rPr/>
      </w:r>
      <w:r>
        <w:br w:type="page"/>
      </w:r>
    </w:p>
    <w:tbl>
      <w:tblPr>
        <w:tblStyle w:val="Style_2"/>
        <w:tblW w:w="4464" w:type="dxa"/>
        <w:jc w:val="left"/>
        <w:tblInd w:w="5173" w:type="dxa"/>
        <w:tblLayout w:type="fixed"/>
        <w:tblCellMar>
          <w:top w:w="0" w:type="dxa"/>
          <w:left w:w="108" w:type="dxa"/>
          <w:bottom w:w="0" w:type="dxa"/>
          <w:right w:w="108" w:type="dxa"/>
        </w:tblCellMar>
      </w:tblPr>
      <w:tblGrid>
        <w:gridCol w:w="4464"/>
      </w:tblGrid>
      <w:tr>
        <w:trPr/>
        <w:tc>
          <w:tcPr>
            <w:tcW w:w="4464" w:type="dxa"/>
            <w:tcBorders/>
          </w:tcPr>
          <w:p>
            <w:pPr>
              <w:pStyle w:val="Normal"/>
              <w:pageBreakBefore/>
              <w:suppressAutoHyphens w:val="true"/>
              <w:spacing w:lineRule="auto" w:line="240" w:before="0" w:after="0"/>
              <w:ind w:hanging="0" w:left="0" w:right="0"/>
              <w:jc w:val="both"/>
              <w:rPr>
                <w:spacing w:val="0"/>
                <w:sz w:val="20"/>
              </w:rPr>
            </w:pPr>
            <w:r>
              <w:rPr>
                <w:rFonts w:ascii="Times New Roman" w:hAnsi="Times New Roman"/>
                <w:spacing w:val="0"/>
                <w:kern w:val="0"/>
                <w:sz w:val="28"/>
                <w:szCs w:val="20"/>
              </w:rPr>
              <w:t>Приложение 3</w:t>
            </w:r>
          </w:p>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8"/>
                <w:szCs w:val="20"/>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Критерии</w:t>
      </w:r>
    </w:p>
    <w:p>
      <w:pPr>
        <w:pStyle w:val="Normal"/>
        <w:spacing w:lineRule="auto" w:line="240"/>
        <w:jc w:val="center"/>
        <w:rPr/>
      </w:pPr>
      <w:r>
        <w:rPr>
          <w:rFonts w:ascii="Times New Roman" w:hAnsi="Times New Roman"/>
          <w:sz w:val="28"/>
        </w:rPr>
        <w:t>оценки заявок участников отбора по предоставлению государственной финансовой поддержки субъектам малого и среднего предпринимательства</w:t>
      </w:r>
      <w:r>
        <w:rPr>
          <w:rFonts w:ascii="Times New Roman" w:hAnsi="Times New Roman"/>
        </w:rPr>
        <w:br/>
      </w:r>
      <w:r>
        <w:rPr>
          <w:rFonts w:ascii="Times New Roman" w:hAnsi="Times New Roman"/>
          <w:sz w:val="28"/>
        </w:rPr>
        <w:t>в целях создания и (или) развития бизнеса на территориях отдельных муниципальных образований в Камчатском крае</w:t>
      </w:r>
    </w:p>
    <w:tbl>
      <w:tblPr>
        <w:tblStyle w:val="Style_2"/>
        <w:tblW w:w="9953" w:type="dxa"/>
        <w:jc w:val="left"/>
        <w:tblInd w:w="-317" w:type="dxa"/>
        <w:tblLayout w:type="fixed"/>
        <w:tblCellMar>
          <w:top w:w="0" w:type="dxa"/>
          <w:left w:w="108" w:type="dxa"/>
          <w:bottom w:w="0" w:type="dxa"/>
          <w:right w:w="108" w:type="dxa"/>
        </w:tblCellMar>
      </w:tblPr>
      <w:tblGrid>
        <w:gridCol w:w="589"/>
        <w:gridCol w:w="2020"/>
        <w:gridCol w:w="4167"/>
        <w:gridCol w:w="1525"/>
        <w:gridCol w:w="1652"/>
      </w:tblGrid>
      <w:tr>
        <w:trPr>
          <w:tblHeader w:val="true"/>
        </w:trPr>
        <w:tc>
          <w:tcPr>
            <w:tcW w:w="58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w:t>
            </w:r>
          </w:p>
          <w:p>
            <w:pPr>
              <w:pStyle w:val="Normal"/>
              <w:suppressAutoHyphens w:val="true"/>
              <w:spacing w:lineRule="auto" w:line="240" w:before="0" w:after="0"/>
              <w:ind w:hanging="0" w:left="0" w:right="-57"/>
              <w:jc w:val="center"/>
              <w:rPr>
                <w:spacing w:val="0"/>
                <w:sz w:val="20"/>
              </w:rPr>
            </w:pPr>
            <w:r>
              <w:rPr>
                <w:rFonts w:ascii="Times New Roman" w:hAnsi="Times New Roman"/>
                <w:spacing w:val="0"/>
                <w:kern w:val="0"/>
                <w:sz w:val="20"/>
                <w:szCs w:val="20"/>
              </w:rPr>
              <w:t>п/п</w:t>
            </w:r>
          </w:p>
        </w:tc>
        <w:tc>
          <w:tcPr>
            <w:tcW w:w="2020"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Наименование критерия оценки заявок</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Наименование показателя критерия оценки заявок</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Удельный вес критерия оценки, величина значимости</w:t>
            </w:r>
          </w:p>
        </w:tc>
        <w:tc>
          <w:tcPr>
            <w:tcW w:w="1652"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Максимальное значение показателя критерия, баллов</w:t>
            </w:r>
          </w:p>
        </w:tc>
      </w:tr>
      <w:tr>
        <w:trPr>
          <w:tblHeader w:val="true"/>
        </w:trPr>
        <w:tc>
          <w:tcPr>
            <w:tcW w:w="58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w:t>
            </w:r>
          </w:p>
        </w:tc>
        <w:tc>
          <w:tcPr>
            <w:tcW w:w="202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2</w:t>
            </w:r>
          </w:p>
        </w:tc>
        <w:tc>
          <w:tcPr>
            <w:tcW w:w="416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3</w:t>
            </w:r>
          </w:p>
        </w:tc>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4</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w:t>
            </w:r>
          </w:p>
        </w:tc>
      </w:tr>
      <w:tr>
        <w:trPr>
          <w:trHeight w:val="1771" w:hRule="atLeast"/>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Приоритетные виды деятельности</w:t>
            </w:r>
          </w:p>
        </w:tc>
        <w:tc>
          <w:tcPr>
            <w:tcW w:w="416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Участник отбора осуществляет один из следующих видов предпринимательской деятельности:</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1) производство продукции;</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2) деятельность туристических агентств и туроператоров;</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3) СМП осуществляет деятельность согласно кодам 55.10, 55.20, 55.30 Общероссийского классификатора видов экономической деятельности (ОК 029-2014 (КДЕС Ред. 2);</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4) деятельность в области спорта;</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5) образование в области спорта и отдыха;</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6) общественное питание;</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7) сельское хозяйство;</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8) сбор, обработка, переработка и утилизация отходов и/или производство продукции из вторичного сырья;</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9) деятельность народных художественных промыслов;</w:t>
            </w:r>
          </w:p>
          <w:p>
            <w:pPr>
              <w:pStyle w:val="Normal"/>
              <w:tabs>
                <w:tab w:val="clear" w:pos="708"/>
                <w:tab w:val="left" w:pos="250" w:leader="none"/>
              </w:tabs>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10) ремесленная деятельность</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493" w:leader="none"/>
              </w:tabs>
              <w:suppressAutoHyphens w:val="true"/>
              <w:spacing w:lineRule="auto" w:line="240" w:before="0" w:after="0"/>
              <w:ind w:hanging="0" w:left="34" w:right="0"/>
              <w:jc w:val="center"/>
              <w:rPr>
                <w:spacing w:val="0"/>
                <w:sz w:val="20"/>
              </w:rPr>
            </w:pPr>
            <w:r>
              <w:rPr>
                <w:rFonts w:ascii="Times New Roman" w:hAnsi="Times New Roman"/>
                <w:spacing w:val="0"/>
                <w:kern w:val="0"/>
                <w:sz w:val="20"/>
                <w:szCs w:val="20"/>
              </w:rPr>
              <w:t>0,02</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rHeight w:val="251" w:hRule="atLeast"/>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Иные виды деятельности</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rHeight w:val="350" w:hRule="atLeast"/>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2.</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Уникальность проекта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Обозначена и аргументирована уникальность проекта</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0,05</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rHeight w:val="350" w:hRule="atLeast"/>
        </w:trPr>
        <w:tc>
          <w:tcPr>
            <w:tcW w:w="589" w:type="dxa"/>
            <w:vMerge w:val="continue"/>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spacing w:val="0"/>
                <w:sz w:val="20"/>
              </w:rPr>
            </w:r>
          </w:p>
        </w:tc>
        <w:tc>
          <w:tcPr>
            <w:tcW w:w="2020" w:type="dxa"/>
            <w:vMerge w:val="continue"/>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spacing w:val="0"/>
                <w:sz w:val="20"/>
              </w:rPr>
            </w:r>
          </w:p>
        </w:tc>
        <w:tc>
          <w:tcPr>
            <w:tcW w:w="4167" w:type="dxa"/>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rFonts w:ascii="Times New Roman" w:hAnsi="Times New Roman"/>
                <w:sz w:val="20"/>
              </w:rPr>
            </w:pPr>
            <w:r>
              <w:rPr>
                <w:rFonts w:ascii="Times New Roman" w:hAnsi="Times New Roman"/>
                <w:spacing w:val="0"/>
                <w:kern w:val="0"/>
                <w:sz w:val="20"/>
                <w:szCs w:val="20"/>
                <w:shd w:fill="FFFF00" w:val="clear"/>
              </w:rPr>
              <w:t>Обозначена, но не аргументирована уникальность проекта</w:t>
            </w:r>
          </w:p>
        </w:tc>
        <w:tc>
          <w:tcPr>
            <w:tcW w:w="1525" w:type="dxa"/>
            <w:vMerge w:val="continue"/>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rFonts w:ascii="Times New Roman" w:hAnsi="Times New Roman"/>
                <w:spacing w:val="0"/>
                <w:kern w:val="0"/>
                <w:sz w:val="20"/>
                <w:szCs w:val="20"/>
                <w:highlight w:val="none"/>
                <w:shd w:fill="FFFF00" w:val="clear"/>
              </w:rPr>
            </w:pPr>
            <w:r>
              <w:rPr>
                <w:rFonts w:ascii="Times New Roman" w:hAnsi="Times New Roman"/>
                <w:spacing w:val="0"/>
                <w:kern w:val="0"/>
                <w:sz w:val="20"/>
                <w:szCs w:val="20"/>
                <w:shd w:fill="FFFF00" w:val="clear"/>
              </w:rPr>
            </w:r>
          </w:p>
        </w:tc>
        <w:tc>
          <w:tcPr>
            <w:tcW w:w="1652"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rFonts w:ascii="Times New Roman" w:hAnsi="Times New Roman"/>
                <w:sz w:val="20"/>
              </w:rPr>
            </w:pPr>
            <w:r>
              <w:rPr>
                <w:rFonts w:ascii="Times New Roman" w:hAnsi="Times New Roman"/>
                <w:spacing w:val="0"/>
                <w:kern w:val="0"/>
                <w:sz w:val="20"/>
                <w:szCs w:val="20"/>
                <w:shd w:fill="FFFF00" w:val="clear"/>
              </w:rPr>
              <w:t>50</w:t>
            </w:r>
          </w:p>
        </w:tc>
      </w:tr>
      <w:tr>
        <w:trPr>
          <w:trHeight w:val="192" w:hRule="atLeast"/>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Проект не уникален</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rHeight w:val="488" w:hRule="atLeast"/>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3.</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Обоснованность практической значимости проекта для реального сектора экономики</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0,05</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rHeight w:val="488" w:hRule="atLeast"/>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Представлена краткая информация о возможности практического применения проекта на территории Камчатского края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rHeight w:val="488" w:hRule="atLeast"/>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Отсутствие практической значимости для Камчатского края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4.</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Оценка бизнес-плана.</w:t>
            </w:r>
          </w:p>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Описание предприятия и отрасли</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0,14</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В разделе нет описаний особенностей ведения бизнеса, не описана сезонность, имеются несоответствия с другими разделами бизнес-плана</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Не все разделы заполнены, либо некоторые вопросы остались без ответа, представлена очень краткая информация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Оценка бизнес-плана</w:t>
            </w:r>
          </w:p>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Анализ рынка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0,16</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Не все разделы заполнены, либо некоторые вопросы остались без ответа, представлена очень краткая информация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rHeight w:val="264" w:hRule="atLeast"/>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6.</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Оценка бизнес-плана</w:t>
            </w:r>
          </w:p>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План маркетинга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rFonts w:ascii="Times New Roman" w:hAnsi="Times New Roman"/>
              </w:rPr>
            </w:pPr>
            <w:r>
              <w:rPr>
                <w:rFonts w:ascii="Times New Roman" w:hAnsi="Times New Roman"/>
                <w:spacing w:val="0"/>
                <w:kern w:val="0"/>
                <w:sz w:val="20"/>
                <w:szCs w:val="20"/>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Не все разделы заполнены, либо некоторые вопросы остались без ответа, представлена очень краткая информация</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0,16</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Не все разделы заполнены, либо некоторые вопросы остались без ответа, представлена очень краткая информация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7.</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Оценка бизнес-плана</w:t>
            </w:r>
          </w:p>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Производственный план</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rFonts w:ascii="Times New Roman" w:hAnsi="Times New Roman"/>
              </w:rPr>
            </w:pPr>
            <w:r>
              <w:rPr>
                <w:rFonts w:ascii="Times New Roman" w:hAnsi="Times New Roman"/>
                <w:spacing w:val="0"/>
                <w:kern w:val="0"/>
                <w:sz w:val="20"/>
                <w:szCs w:val="20"/>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0,16</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Не все разделы заполнены, либо некоторые вопросы остались без ответа, представлена очень краткая информация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8.</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Оценка бизнес-плана</w:t>
            </w:r>
          </w:p>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План движения денежных средств</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0,16</w:t>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rFonts w:ascii="Times New Roman" w:hAnsi="Times New Roman"/>
              </w:rPr>
            </w:pPr>
            <w:r>
              <w:rPr>
                <w:rFonts w:ascii="Times New Roman" w:hAnsi="Times New Roman"/>
                <w:spacing w:val="0"/>
                <w:kern w:val="0"/>
                <w:sz w:val="20"/>
                <w:szCs w:val="20"/>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9.</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Описание проекта при защите бизнес-проекта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Подробно описан реализуемый проект, информация представлена в полном объеме</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0,02</w:t>
            </w:r>
          </w:p>
          <w:p>
            <w:pPr>
              <w:pStyle w:val="Normal"/>
              <w:suppressAutoHyphens w:val="true"/>
              <w:spacing w:lineRule="auto" w:line="240" w:before="0" w:after="0"/>
              <w:ind w:hanging="0" w:left="0" w:right="0"/>
              <w:jc w:val="center"/>
              <w:rPr>
                <w:rFonts w:ascii="Times New Roman" w:hAnsi="Times New Roman"/>
              </w:rPr>
            </w:pPr>
            <w:r>
              <w:rPr>
                <w:rFonts w:ascii="Times New Roman" w:hAnsi="Times New Roman"/>
                <w:sz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rFonts w:ascii="Times New Roman" w:hAnsi="Times New Roman"/>
              </w:rPr>
            </w:pPr>
            <w:r>
              <w:rPr>
                <w:rFonts w:ascii="Times New Roman" w:hAnsi="Times New Roman"/>
                <w:spacing w:val="0"/>
                <w:kern w:val="0"/>
                <w:sz w:val="20"/>
                <w:szCs w:val="20"/>
              </w:rPr>
              <w:t>Кратко описан реализуемый проект, информация представлена не в полном объеме</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10.</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Описание этапов реализации проекта при защите бизнес-проекта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Подробно описаны этапы реализации проекта, информация об их реализации предоставлена в полном объеме</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0,02</w:t>
            </w:r>
          </w:p>
          <w:p>
            <w:pPr>
              <w:pStyle w:val="Normal"/>
              <w:suppressAutoHyphens w:val="true"/>
              <w:spacing w:lineRule="auto" w:line="240" w:before="0" w:after="0"/>
              <w:ind w:hanging="0" w:left="0" w:right="0"/>
              <w:jc w:val="center"/>
              <w:rPr>
                <w:rFonts w:ascii="Times New Roman" w:hAnsi="Times New Roman"/>
              </w:rPr>
            </w:pPr>
            <w:r>
              <w:rPr>
                <w:rFonts w:ascii="Times New Roman" w:hAnsi="Times New Roman"/>
                <w:sz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Кратко описаны этапы реализации проекта, информация представлена не в полном объеме</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11.</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0,02</w:t>
            </w:r>
          </w:p>
          <w:p>
            <w:pPr>
              <w:pStyle w:val="Normal"/>
              <w:suppressAutoHyphens w:val="true"/>
              <w:spacing w:lineRule="auto" w:line="240" w:before="0" w:after="0"/>
              <w:ind w:hanging="0" w:left="0" w:right="0"/>
              <w:jc w:val="center"/>
              <w:rPr>
                <w:rFonts w:ascii="Times New Roman" w:hAnsi="Times New Roman"/>
              </w:rPr>
            </w:pPr>
            <w:r>
              <w:rPr>
                <w:rFonts w:ascii="Times New Roman" w:hAnsi="Times New Roman"/>
                <w:sz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12.</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Описание результата реализации проекта при защите бизнес-проекта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Подробно описан результат реализации проекта, информация представлена в полном объеме</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0,02</w:t>
            </w:r>
          </w:p>
          <w:p>
            <w:pPr>
              <w:pStyle w:val="Normal"/>
              <w:suppressAutoHyphens w:val="true"/>
              <w:spacing w:lineRule="auto" w:line="240" w:before="0" w:after="0"/>
              <w:ind w:hanging="0" w:left="0" w:right="0"/>
              <w:jc w:val="center"/>
              <w:rPr>
                <w:rFonts w:ascii="Times New Roman" w:hAnsi="Times New Roman"/>
              </w:rPr>
            </w:pPr>
            <w:r>
              <w:rPr>
                <w:rFonts w:ascii="Times New Roman" w:hAnsi="Times New Roman"/>
                <w:sz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Кратко описан результат реализации проекта, информация представлена не в полном объеме</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r>
        <w:trPr>
          <w:trHeight w:val="295" w:hRule="atLeast"/>
        </w:trPr>
        <w:tc>
          <w:tcPr>
            <w:tcW w:w="589"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13.</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left"/>
              <w:rPr>
                <w:spacing w:val="0"/>
                <w:sz w:val="20"/>
              </w:rPr>
            </w:pPr>
            <w:r>
              <w:rPr>
                <w:rFonts w:ascii="Times New Roman" w:hAnsi="Times New Roman"/>
                <w:spacing w:val="0"/>
                <w:kern w:val="0"/>
                <w:sz w:val="20"/>
                <w:szCs w:val="20"/>
              </w:rPr>
              <w:t>Ответы на вопросы при защите бизнес-проекта</w:t>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Ответы на вопросы хорошо аргументированы и демонстрируют осведомленность в теме</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0,02</w:t>
            </w:r>
          </w:p>
          <w:p>
            <w:pPr>
              <w:pStyle w:val="Normal"/>
              <w:suppressAutoHyphens w:val="true"/>
              <w:spacing w:lineRule="auto" w:line="240" w:before="0" w:after="0"/>
              <w:ind w:hanging="0" w:left="0" w:right="0"/>
              <w:jc w:val="center"/>
              <w:rPr>
                <w:rFonts w:ascii="Times New Roman" w:hAnsi="Times New Roman"/>
              </w:rPr>
            </w:pPr>
            <w:r>
              <w:rPr>
                <w:rFonts w:ascii="Times New Roman" w:hAnsi="Times New Roman"/>
                <w:sz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100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Ответы на вопросы не в полной мере аргументированы и не демонстрируют осведомленность в теме</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trike/>
                <w:kern w:val="0"/>
                <w:sz w:val="20"/>
                <w:szCs w:val="20"/>
              </w:rPr>
            </w:pPr>
            <w:r>
              <w:rPr>
                <w:rFonts w:ascii="Times New Roman" w:hAnsi="Times New Roman"/>
                <w:strike/>
                <w:spacing w:val="0"/>
                <w:kern w:val="0"/>
                <w:sz w:val="20"/>
                <w:szCs w:val="20"/>
              </w:rPr>
              <w:t xml:space="preserve">20 </w:t>
            </w:r>
            <w:r>
              <w:rPr>
                <w:rFonts w:ascii="Times New Roman" w:hAnsi="Times New Roman"/>
                <w:strike w:val="false"/>
                <w:dstrike w:val="false"/>
                <w:spacing w:val="0"/>
                <w:kern w:val="0"/>
                <w:sz w:val="20"/>
                <w:szCs w:val="20"/>
                <w:shd w:fill="FFFF00" w:val="clear"/>
              </w:rPr>
              <w:t>50</w:t>
            </w:r>
          </w:p>
        </w:tc>
      </w:tr>
      <w:tr>
        <w:trPr/>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160"/>
              <w:jc w:val="left"/>
              <w:rPr>
                <w:kern w:val="0"/>
                <w:sz w:val="20"/>
                <w:szCs w:val="20"/>
              </w:rPr>
            </w:pPr>
            <w:r>
              <w:rPr>
                <w:kern w:val="0"/>
                <w:sz w:val="20"/>
                <w:szCs w:val="20"/>
              </w:rPr>
            </w:r>
          </w:p>
        </w:tc>
        <w:tc>
          <w:tcPr>
            <w:tcW w:w="41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jc w:val="both"/>
              <w:rPr>
                <w:spacing w:val="0"/>
                <w:sz w:val="20"/>
              </w:rPr>
            </w:pPr>
            <w:r>
              <w:rPr>
                <w:rFonts w:ascii="Times New Roman" w:hAnsi="Times New Roman"/>
                <w:spacing w:val="0"/>
                <w:kern w:val="0"/>
                <w:sz w:val="20"/>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160"/>
              <w:jc w:val="left"/>
              <w:rPr>
                <w:kern w:val="0"/>
                <w:sz w:val="20"/>
                <w:szCs w:val="20"/>
              </w:rPr>
            </w:pPr>
            <w:r>
              <w:rPr>
                <w:kern w:val="0"/>
                <w:sz w:val="20"/>
                <w:szCs w:val="20"/>
              </w:rPr>
            </w:r>
          </w:p>
        </w:tc>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jc w:val="center"/>
              <w:rPr>
                <w:spacing w:val="0"/>
                <w:sz w:val="20"/>
              </w:rPr>
            </w:pPr>
            <w:r>
              <w:rPr>
                <w:rFonts w:ascii="Times New Roman" w:hAnsi="Times New Roman"/>
                <w:spacing w:val="0"/>
                <w:kern w:val="0"/>
                <w:sz w:val="20"/>
                <w:szCs w:val="20"/>
              </w:rPr>
              <w:t>0</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sectPr>
      <w:headerReference w:type="default" r:id="rId7"/>
      <w:type w:val="nextPage"/>
      <w:pgSz w:w="11906" w:h="16838"/>
      <w:pgMar w:left="1418" w:right="851" w:gutter="0" w:header="708" w:top="1316"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swiss"/>
    <w:pitch w:val="variable"/>
  </w:font>
  <w:font w:name="Open Sans">
    <w:charset w:val="01"/>
    <w:family w:val="roman"/>
    <w:pitch w:val="variable"/>
  </w:font>
  <w:font w:name="XO Thames">
    <w:charset w:val="01"/>
    <w:family w:val="roman"/>
    <w:pitch w:val="variable"/>
  </w:font>
  <w:font w:name="Segoe UI">
    <w:charset w:val="01"/>
    <w:family w:val="roman"/>
    <w:pitch w:val="variable"/>
  </w:font>
  <w:font w:name="Times New Roman">
    <w:charset w:val="01"/>
    <w:family w:val="roman"/>
    <w:pitch w:val="variable"/>
  </w:font>
  <w:font w:name="Tempora LGC Un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rFonts w:ascii="Times New Roman" w:hAnsi="Times New Roman"/>
        <w:sz w:val="24"/>
      </w:rPr>
    </w:pPr>
    <w:r>
      <w:rPr>
        <w:rFonts w:ascii="Times New Roman" w:hAnsi="Times New Roman"/>
        <w:sz w:val="24"/>
      </w:rPr>
      <mc:AlternateContent>
        <mc:Choice Requires="wps">
          <w:drawing>
            <wp:anchor behindDoc="1" distT="0" distB="0" distL="0" distR="0" simplePos="0" locked="0" layoutInCell="0" allowOverlap="1" relativeHeight="101">
              <wp:simplePos x="0" y="0"/>
              <wp:positionH relativeFrom="margin">
                <wp:align>center</wp:align>
              </wp:positionH>
              <wp:positionV relativeFrom="paragraph">
                <wp:posOffset>635</wp:posOffset>
              </wp:positionV>
              <wp:extent cx="153035" cy="173990"/>
              <wp:effectExtent l="0" t="0" r="0" b="0"/>
              <wp:wrapSquare wrapText="bothSides"/>
              <wp:docPr id="4" name="Picture 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4"/>
                            </w:rPr>
                          </w:pPr>
                          <w:r>
                            <w:rPr>
                              <w:rFonts w:ascii="Times New Roman" w:hAnsi="Times New Roman"/>
                              <w:sz w:val="24"/>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234.85pt;margin-top:0.05pt;width:12pt;height:13.65pt;mso-wrap-style:none;v-text-anchor:middle;mso-position-horizontal:center;mso-position-horizontal-relative:margin">
              <v:fill o:detectmouseclick="t" on="false"/>
              <v:stroke color="#3465a4" joinstyle="round" endcap="flat"/>
              <v:textbox>
                <w:txbxContent>
                  <w:p>
                    <w:pPr>
                      <w:pStyle w:val="Normal"/>
                      <w:spacing w:before="0" w:after="160"/>
                      <w:rPr>
                        <w:rFonts w:ascii="Times New Roman" w:hAnsi="Times New Roman"/>
                        <w:sz w:val="24"/>
                      </w:rPr>
                    </w:pPr>
                    <w:r>
                      <w:rPr>
                        <w:rFonts w:ascii="Times New Roman" w:hAnsi="Times New Roman"/>
                        <w:sz w:val="24"/>
                      </w:rPr>
                    </w:r>
                  </w:p>
                </w:txbxContent>
              </v:textbox>
              <w10:wrap type="square"/>
            </v:rect>
          </w:pict>
        </mc:Fallback>
      </mc:AlternateContent>
      <mc:AlternateContent>
        <mc:Choice Requires="wps">
          <w:drawing>
            <wp:anchor behindDoc="1" distT="0" distB="0" distL="0" distR="0" simplePos="0" locked="0" layoutInCell="0" allowOverlap="1" relativeHeight="201">
              <wp:simplePos x="0" y="0"/>
              <wp:positionH relativeFrom="column">
                <wp:posOffset>3065145</wp:posOffset>
              </wp:positionH>
              <wp:positionV relativeFrom="paragraph">
                <wp:posOffset>635</wp:posOffset>
              </wp:positionV>
              <wp:extent cx="178435" cy="203200"/>
              <wp:effectExtent l="0" t="0" r="0" b="0"/>
              <wp:wrapSquare wrapText="bothSides"/>
              <wp:docPr id="5" name="Picture 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pacing w:val="0"/>
                              <w:sz w:val="28"/>
                            </w:rPr>
                          </w:pPr>
                          <w:r>
                            <w:rPr>
                              <w:rFonts w:ascii="Times New Roman" w:hAnsi="Times New Roman"/>
                              <w:spacing w:val="0"/>
                              <w:sz w:val="28"/>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241.35pt;margin-top:0.05pt;width:14pt;height:15.95pt;mso-wrap-style:none;v-text-anchor:middle">
              <v:fill o:detectmouseclick="t" on="false"/>
              <v:stroke color="#3465a4" joinstyle="round" endcap="flat"/>
              <v:textbox>
                <w:txbxContent>
                  <w:p>
                    <w:pPr>
                      <w:pStyle w:val="Normal"/>
                      <w:spacing w:before="0" w:after="160"/>
                      <w:rPr>
                        <w:rFonts w:ascii="Times New Roman" w:hAnsi="Times New Roman"/>
                        <w:spacing w:val="0"/>
                        <w:sz w:val="28"/>
                      </w:rPr>
                    </w:pPr>
                    <w:r>
                      <w:rPr>
                        <w:rFonts w:ascii="Times New Roman" w:hAnsi="Times New Roman"/>
                        <w:spacing w:val="0"/>
                        <w:sz w:val="28"/>
                      </w:rPr>
                    </w:r>
                  </w:p>
                </w:txbxContent>
              </v:textbox>
              <w10:wrap type="square"/>
            </v:rect>
          </w:pict>
        </mc:Fallback>
      </mc:AlternateContent>
      <mc:AlternateContent>
        <mc:Choice Requires="wps">
          <w:drawing>
            <wp:anchor behindDoc="1" distT="0" distB="0" distL="0" distR="0" simplePos="0" locked="0" layoutInCell="0" allowOverlap="1" relativeHeight="301">
              <wp:simplePos x="0" y="0"/>
              <wp:positionH relativeFrom="margin">
                <wp:align>center</wp:align>
              </wp:positionH>
              <wp:positionV relativeFrom="paragraph">
                <wp:posOffset>635</wp:posOffset>
              </wp:positionV>
              <wp:extent cx="153035" cy="173990"/>
              <wp:effectExtent l="0" t="0" r="0" b="0"/>
              <wp:wrapSquare wrapText="bothSides"/>
              <wp:docPr id="6" name="Врезка3"/>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51</w:t>
                          </w:r>
                          <w:r>
                            <w:rPr>
                              <w:sz w:val="24"/>
                              <w:szCs w:val="24"/>
                              <w:rFonts w:ascii="Times New Roman" w:hAnsi="Times New Roman"/>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234.85pt;margin-top:0.05pt;width:12pt;height:13.65pt;mso-wrap-style:square;v-text-anchor:top;mso-position-horizontal:center;mso-position-horizontal-relative:margin">
              <v:fill o:detectmouseclick="t" on="false"/>
              <v:stroke color="#3465a4" joinstyle="round" endcap="flat"/>
              <v:textbox>
                <w:txbxContent>
                  <w:p>
                    <w:pPr>
                      <w:pStyle w:val="Normal"/>
                      <w:spacing w:before="0" w:after="160"/>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51</w:t>
                    </w:r>
                    <w:r>
                      <w:rPr>
                        <w:sz w:val="24"/>
                        <w:szCs w:val="24"/>
                        <w:rFonts w:ascii="Times New Roman" w:hAnsi="Times New Roman"/>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basedOn w:val="Title"/>
    <w:next w:val="Normal"/>
    <w:uiPriority w:val="9"/>
    <w:qFormat/>
    <w:pPr>
      <w:spacing w:before="120" w:after="120"/>
      <w:jc w:val="both"/>
      <w:outlineLvl w:val="0"/>
    </w:pPr>
    <w:rPr>
      <w:rFonts w:ascii="XO Thames" w:hAnsi="XO Thames"/>
      <w:b/>
      <w:sz w:val="32"/>
    </w:rPr>
  </w:style>
  <w:style w:type="paragraph" w:styleId="Heading2">
    <w:name w:val="Heading 2"/>
    <w:basedOn w:val="Title"/>
    <w:next w:val="Normal"/>
    <w:uiPriority w:val="9"/>
    <w:qFormat/>
    <w:pPr>
      <w:spacing w:before="120" w:after="120"/>
      <w:jc w:val="both"/>
      <w:outlineLvl w:val="1"/>
    </w:pPr>
    <w:rPr>
      <w:rFonts w:ascii="XO Thames" w:hAnsi="XO Thames"/>
      <w:b/>
    </w:rPr>
  </w:style>
  <w:style w:type="paragraph" w:styleId="Heading3">
    <w:name w:val="Heading 3"/>
    <w:basedOn w:val="Title"/>
    <w:next w:val="Normal"/>
    <w:uiPriority w:val="9"/>
    <w:qFormat/>
    <w:pPr>
      <w:spacing w:before="120" w:after="120"/>
      <w:jc w:val="both"/>
      <w:outlineLvl w:val="2"/>
    </w:pPr>
    <w:rPr>
      <w:rFonts w:ascii="XO Thames" w:hAnsi="XO Thames"/>
      <w:b/>
      <w:sz w:val="26"/>
    </w:rPr>
  </w:style>
  <w:style w:type="paragraph" w:styleId="Heading4">
    <w:name w:val="Heading 4"/>
    <w:basedOn w:val="Title"/>
    <w:next w:val="Normal"/>
    <w:uiPriority w:val="9"/>
    <w:qFormat/>
    <w:pPr>
      <w:spacing w:before="120" w:after="120"/>
      <w:jc w:val="both"/>
      <w:outlineLvl w:val="3"/>
    </w:pPr>
    <w:rPr>
      <w:rFonts w:ascii="XO Thames" w:hAnsi="XO Thames"/>
      <w:b/>
      <w:sz w:val="24"/>
    </w:rPr>
  </w:style>
  <w:style w:type="paragraph" w:styleId="Heading5">
    <w:name w:val="Heading 5"/>
    <w:basedOn w:val="Title"/>
    <w:next w:val="Normal"/>
    <w:uiPriority w:val="9"/>
    <w:qFormat/>
    <w:pPr>
      <w:spacing w:before="120" w:after="120"/>
      <w:jc w:val="both"/>
      <w:outlineLvl w:val="4"/>
    </w:pPr>
    <w:rPr>
      <w:rFonts w:ascii="XO Thames" w:hAnsi="XO Thames"/>
      <w:b/>
      <w:sz w:val="22"/>
    </w:rPr>
  </w:style>
  <w:style w:type="character" w:styleId="1111111111111111211">
    <w:name w:val="Указатель1111111111111111211"/>
    <w:link w:val="111111111111111121111"/>
    <w:qFormat/>
    <w:rPr/>
  </w:style>
  <w:style w:type="character" w:styleId="1921">
    <w:name w:val="Колонтитул1921"/>
    <w:link w:val="19211"/>
    <w:qFormat/>
    <w:rPr>
      <w:rFonts w:ascii="Calibri" w:hAnsi="Calibri" w:asciiTheme="minorAscii" w:hAnsiTheme="minorHAnsi"/>
      <w:color w:val="000000"/>
      <w:spacing w:val="0"/>
      <w:sz w:val="22"/>
    </w:rPr>
  </w:style>
  <w:style w:type="character" w:styleId="PlainText1121">
    <w:name w:val="Plain Text1121"/>
    <w:link w:val="PlainText11211"/>
    <w:qFormat/>
    <w:rPr>
      <w:rFonts w:ascii="Calibri" w:hAnsi="Calibri" w:asciiTheme="minorAscii" w:hAnsiTheme="minorHAnsi"/>
      <w:color w:val="000000"/>
      <w:spacing w:val="0"/>
      <w:sz w:val="22"/>
    </w:rPr>
  </w:style>
  <w:style w:type="character" w:styleId="1111111111211">
    <w:name w:val="Указатель1111111111211"/>
    <w:link w:val="111111111121111"/>
    <w:qFormat/>
    <w:rPr/>
  </w:style>
  <w:style w:type="character" w:styleId="1321">
    <w:name w:val="Колонтитул1321"/>
    <w:link w:val="13211"/>
    <w:qFormat/>
    <w:rPr>
      <w:rFonts w:ascii="Calibri" w:hAnsi="Calibri" w:asciiTheme="minorAscii" w:hAnsiTheme="minorHAnsi"/>
      <w:color w:val="000000"/>
      <w:spacing w:val="0"/>
      <w:sz w:val="22"/>
    </w:rPr>
  </w:style>
  <w:style w:type="character" w:styleId="111111111131">
    <w:name w:val="Заголовок111111111131"/>
    <w:link w:val="11111111113111"/>
    <w:qFormat/>
    <w:rPr>
      <w:rFonts w:ascii="Open Sans" w:hAnsi="Open Sans"/>
      <w:color w:val="000000"/>
      <w:spacing w:val="0"/>
      <w:sz w:val="28"/>
    </w:rPr>
  </w:style>
  <w:style w:type="character" w:styleId="Internetlink31">
    <w:name w:val="Internet link31"/>
    <w:link w:val="Internetlink311"/>
    <w:qFormat/>
    <w:rPr>
      <w:rFonts w:ascii="Calibri" w:hAnsi="Calibri"/>
      <w:color w:val="0000FF"/>
      <w:spacing w:val="0"/>
      <w:sz w:val="22"/>
      <w:u w:val="single" w:color="000000"/>
    </w:rPr>
  </w:style>
  <w:style w:type="character" w:styleId="Heading11">
    <w:name w:val="Heading 11"/>
    <w:basedOn w:val="Title1"/>
    <w:link w:val="Heading111"/>
    <w:qFormat/>
    <w:rPr>
      <w:rFonts w:ascii="XO Thames" w:hAnsi="XO Thames"/>
      <w:b/>
      <w:sz w:val="32"/>
    </w:rPr>
  </w:style>
  <w:style w:type="character" w:styleId="Contents741">
    <w:name w:val="Contents 741"/>
    <w:link w:val="Contents7411"/>
    <w:qFormat/>
    <w:rPr>
      <w:rFonts w:ascii="XO Thames" w:hAnsi="XO Thames"/>
      <w:color w:val="000000"/>
      <w:spacing w:val="0"/>
      <w:sz w:val="28"/>
    </w:rPr>
  </w:style>
  <w:style w:type="character" w:styleId="Contents2">
    <w:name w:val="Contents 2"/>
    <w:basedOn w:val="Indexheading1"/>
    <w:qFormat/>
    <w:rPr>
      <w:rFonts w:ascii="XO Thames" w:hAnsi="XO Thames"/>
      <w:sz w:val="28"/>
    </w:rPr>
  </w:style>
  <w:style w:type="character" w:styleId="Heading41121">
    <w:name w:val="Heading 41121"/>
    <w:link w:val="Heading411211"/>
    <w:qFormat/>
    <w:rPr>
      <w:rFonts w:ascii="XO Thames" w:hAnsi="XO Thames"/>
      <w:b/>
      <w:color w:val="000000"/>
      <w:spacing w:val="0"/>
      <w:sz w:val="24"/>
    </w:rPr>
  </w:style>
  <w:style w:type="character" w:styleId="7111">
    <w:name w:val="Колонтитул7111"/>
    <w:link w:val="71111"/>
    <w:qFormat/>
    <w:rPr/>
  </w:style>
  <w:style w:type="character" w:styleId="Indexheading1">
    <w:name w:val="index heading1"/>
    <w:link w:val="Indexheading11"/>
    <w:qFormat/>
    <w:rPr/>
  </w:style>
  <w:style w:type="character" w:styleId="Contents4">
    <w:name w:val="Contents 4"/>
    <w:basedOn w:val="Indexheading1"/>
    <w:qFormat/>
    <w:rPr>
      <w:rFonts w:ascii="XO Thames" w:hAnsi="XO Thames"/>
      <w:sz w:val="28"/>
    </w:rPr>
  </w:style>
  <w:style w:type="character" w:styleId="BalloonText11111">
    <w:name w:val="Balloon Text11111"/>
    <w:link w:val="BalloonText111111"/>
    <w:qFormat/>
    <w:rPr>
      <w:rFonts w:ascii="Segoe UI" w:hAnsi="Segoe UI"/>
      <w:sz w:val="18"/>
    </w:rPr>
  </w:style>
  <w:style w:type="character" w:styleId="1121">
    <w:name w:val="Колонтитул1121"/>
    <w:link w:val="112112"/>
    <w:qFormat/>
    <w:rPr>
      <w:rFonts w:ascii="XO Thames" w:hAnsi="XO Thames"/>
      <w:color w:val="000000"/>
      <w:spacing w:val="0"/>
      <w:sz w:val="20"/>
    </w:rPr>
  </w:style>
  <w:style w:type="character" w:styleId="Contents62111">
    <w:name w:val="Contents 62111"/>
    <w:link w:val="Contents621111"/>
    <w:qFormat/>
    <w:rPr>
      <w:rFonts w:ascii="XO Thames" w:hAnsi="XO Thames"/>
      <w:color w:val="000000"/>
      <w:spacing w:val="0"/>
      <w:sz w:val="28"/>
    </w:rPr>
  </w:style>
  <w:style w:type="character" w:styleId="1">
    <w:name w:val="Заголовок1"/>
    <w:link w:val="117"/>
    <w:qFormat/>
    <w:rPr>
      <w:rFonts w:ascii="Open Sans" w:hAnsi="Open Sans"/>
      <w:sz w:val="28"/>
    </w:rPr>
  </w:style>
  <w:style w:type="character" w:styleId="Caption1">
    <w:name w:val="Caption1"/>
    <w:qFormat/>
    <w:rPr>
      <w:i/>
      <w:sz w:val="24"/>
    </w:rPr>
  </w:style>
  <w:style w:type="character" w:styleId="Heading411111">
    <w:name w:val="Heading 411111"/>
    <w:link w:val="Heading4111111"/>
    <w:qFormat/>
    <w:rPr>
      <w:rFonts w:ascii="XO Thames" w:hAnsi="XO Thames"/>
      <w:b/>
      <w:color w:val="000000"/>
      <w:spacing w:val="0"/>
      <w:sz w:val="24"/>
    </w:rPr>
  </w:style>
  <w:style w:type="character" w:styleId="111111111211">
    <w:name w:val="Указатель111111111211"/>
    <w:link w:val="11111111121111"/>
    <w:qFormat/>
    <w:rPr/>
  </w:style>
  <w:style w:type="character" w:styleId="1111111211">
    <w:name w:val="Заголовок1111111211"/>
    <w:link w:val="111111121111"/>
    <w:qFormat/>
    <w:rPr>
      <w:rFonts w:ascii="Open Sans" w:hAnsi="Open Sans"/>
      <w:sz w:val="28"/>
    </w:rPr>
  </w:style>
  <w:style w:type="character" w:styleId="11121">
    <w:name w:val="Обычный11121"/>
    <w:link w:val="1112112"/>
    <w:qFormat/>
    <w:rPr>
      <w:rFonts w:ascii="Calibri" w:hAnsi="Calibri" w:asciiTheme="minorAscii" w:hAnsiTheme="minorHAnsi"/>
      <w:color w:val="000000"/>
      <w:spacing w:val="0"/>
      <w:sz w:val="22"/>
    </w:rPr>
  </w:style>
  <w:style w:type="character" w:styleId="Contents6">
    <w:name w:val="Contents 6"/>
    <w:basedOn w:val="Indexheading1"/>
    <w:qFormat/>
    <w:rPr>
      <w:rFonts w:ascii="XO Thames" w:hAnsi="XO Thames"/>
      <w:sz w:val="28"/>
    </w:rPr>
  </w:style>
  <w:style w:type="character" w:styleId="Contents7">
    <w:name w:val="Contents 7"/>
    <w:basedOn w:val="Indexheading1"/>
    <w:qFormat/>
    <w:rPr>
      <w:rFonts w:ascii="XO Thames" w:hAnsi="XO Thames"/>
      <w:sz w:val="28"/>
    </w:rPr>
  </w:style>
  <w:style w:type="character" w:styleId="21">
    <w:name w:val="Оглавление 2 Знак1"/>
    <w:basedOn w:val="Indexheading1"/>
    <w:link w:val="2111"/>
    <w:qFormat/>
    <w:rPr>
      <w:rFonts w:ascii="XO Thames" w:hAnsi="XO Thames"/>
      <w:color w:val="000000"/>
      <w:spacing w:val="0"/>
      <w:sz w:val="28"/>
    </w:rPr>
  </w:style>
  <w:style w:type="character" w:styleId="111111111111211">
    <w:name w:val="Указатель111111111111211"/>
    <w:link w:val="11111111111121111"/>
    <w:qFormat/>
    <w:rPr/>
  </w:style>
  <w:style w:type="character" w:styleId="Contents341">
    <w:name w:val="Contents 341"/>
    <w:link w:val="Contents3411"/>
    <w:qFormat/>
    <w:rPr>
      <w:rFonts w:ascii="XO Thames" w:hAnsi="XO Thames"/>
      <w:color w:val="000000"/>
      <w:spacing w:val="0"/>
      <w:sz w:val="28"/>
    </w:rPr>
  </w:style>
  <w:style w:type="character" w:styleId="11">
    <w:name w:val="Верхний колонтитул Знак1"/>
    <w:basedOn w:val="112"/>
    <w:link w:val="118"/>
    <w:qFormat/>
    <w:rPr>
      <w:rFonts w:ascii="Calibri" w:hAnsi="Calibri"/>
      <w:color w:val="000000"/>
      <w:spacing w:val="0"/>
      <w:sz w:val="22"/>
    </w:rPr>
  </w:style>
  <w:style w:type="character" w:styleId="Title1121">
    <w:name w:val="Title1121"/>
    <w:link w:val="Title11211"/>
    <w:qFormat/>
    <w:rPr>
      <w:rFonts w:ascii="XO Thames" w:hAnsi="XO Thames"/>
      <w:b/>
      <w:caps/>
      <w:color w:val="000000"/>
      <w:spacing w:val="0"/>
      <w:sz w:val="40"/>
    </w:rPr>
  </w:style>
  <w:style w:type="character" w:styleId="11111111111111111111211">
    <w:name w:val="Заголовок11111111111111111111211"/>
    <w:link w:val="1111111111111111111121111"/>
    <w:qFormat/>
    <w:rPr>
      <w:rFonts w:ascii="Open Sans" w:hAnsi="Open Sans"/>
      <w:sz w:val="28"/>
    </w:rPr>
  </w:style>
  <w:style w:type="character" w:styleId="21111">
    <w:name w:val="Колонтитул21111"/>
    <w:link w:val="211111"/>
    <w:qFormat/>
    <w:rPr/>
  </w:style>
  <w:style w:type="character" w:styleId="1111111131">
    <w:name w:val="Указатель1111111131"/>
    <w:link w:val="111111113111"/>
    <w:qFormat/>
    <w:rPr>
      <w:rFonts w:ascii="Calibri" w:hAnsi="Calibri" w:asciiTheme="minorAscii" w:hAnsiTheme="minorHAnsi"/>
      <w:color w:val="000000"/>
      <w:spacing w:val="0"/>
      <w:sz w:val="22"/>
    </w:rPr>
  </w:style>
  <w:style w:type="character" w:styleId="11111111111111111131">
    <w:name w:val="Указатель11111111111111111131"/>
    <w:link w:val="1111111111111111113111"/>
    <w:qFormat/>
    <w:rPr>
      <w:rFonts w:ascii="Calibri" w:hAnsi="Calibri" w:asciiTheme="minorAscii" w:hAnsiTheme="minorHAnsi"/>
      <w:color w:val="000000"/>
      <w:spacing w:val="0"/>
      <w:sz w:val="22"/>
    </w:rPr>
  </w:style>
  <w:style w:type="character" w:styleId="111">
    <w:name w:val="Гиперссылка11"/>
    <w:link w:val="1111"/>
    <w:qFormat/>
    <w:rPr>
      <w:rFonts w:ascii="Calibri" w:hAnsi="Calibri"/>
      <w:color w:val="0000FF"/>
      <w:spacing w:val="0"/>
      <w:sz w:val="22"/>
      <w:u w:val="single" w:color="000000"/>
    </w:rPr>
  </w:style>
  <w:style w:type="character" w:styleId="Title2111">
    <w:name w:val="Title2111"/>
    <w:link w:val="Title21111"/>
    <w:qFormat/>
    <w:rPr>
      <w:rFonts w:ascii="XO Thames" w:hAnsi="XO Thames"/>
      <w:b/>
      <w:caps/>
      <w:color w:val="000000"/>
      <w:spacing w:val="0"/>
      <w:sz w:val="40"/>
    </w:rPr>
  </w:style>
  <w:style w:type="character" w:styleId="Heading11221">
    <w:name w:val="Heading 11221"/>
    <w:link w:val="Heading112211"/>
    <w:qFormat/>
    <w:rPr>
      <w:rFonts w:ascii="XO Thames" w:hAnsi="XO Thames"/>
      <w:b/>
      <w:color w:val="000000"/>
      <w:spacing w:val="0"/>
      <w:sz w:val="32"/>
    </w:rPr>
  </w:style>
  <w:style w:type="character" w:styleId="41">
    <w:name w:val="Оглавление 4 Знак1"/>
    <w:basedOn w:val="Indexheading1"/>
    <w:link w:val="4112"/>
    <w:qFormat/>
    <w:rPr>
      <w:rFonts w:ascii="XO Thames" w:hAnsi="XO Thames"/>
      <w:color w:val="000000"/>
      <w:spacing w:val="0"/>
      <w:sz w:val="28"/>
    </w:rPr>
  </w:style>
  <w:style w:type="character" w:styleId="Heading51">
    <w:name w:val="Heading 51"/>
    <w:basedOn w:val="Title1"/>
    <w:link w:val="Heading511"/>
    <w:qFormat/>
    <w:rPr>
      <w:rFonts w:ascii="XO Thames" w:hAnsi="XO Thames"/>
      <w:b/>
      <w:sz w:val="22"/>
    </w:rPr>
  </w:style>
  <w:style w:type="character" w:styleId="Contents8221">
    <w:name w:val="Contents 8221"/>
    <w:link w:val="Contents82211"/>
    <w:qFormat/>
    <w:rPr>
      <w:rFonts w:ascii="XO Thames" w:hAnsi="XO Thames"/>
      <w:color w:val="000000"/>
      <w:spacing w:val="0"/>
      <w:sz w:val="28"/>
    </w:rPr>
  </w:style>
  <w:style w:type="character" w:styleId="9111">
    <w:name w:val="Колонтитул9111"/>
    <w:link w:val="91111"/>
    <w:qFormat/>
    <w:rPr/>
  </w:style>
  <w:style w:type="character" w:styleId="111111">
    <w:name w:val="Основной шрифт абзаца111111"/>
    <w:link w:val="11111111"/>
    <w:qFormat/>
    <w:rPr>
      <w:rFonts w:ascii="Calibri" w:hAnsi="Calibri" w:asciiTheme="minorAscii" w:hAnsiTheme="minorHAnsi"/>
      <w:color w:val="000000"/>
      <w:spacing w:val="0"/>
      <w:sz w:val="22"/>
    </w:rPr>
  </w:style>
  <w:style w:type="character" w:styleId="1111111111111111111111111">
    <w:name w:val="Заголовок1111111111111111111111111"/>
    <w:link w:val="111111111111111111111111111"/>
    <w:qFormat/>
    <w:rPr>
      <w:rFonts w:ascii="Open Sans" w:hAnsi="Open Sans"/>
      <w:sz w:val="28"/>
    </w:rPr>
  </w:style>
  <w:style w:type="character" w:styleId="8111">
    <w:name w:val="Колонтитул8111"/>
    <w:link w:val="81111"/>
    <w:qFormat/>
    <w:rPr/>
  </w:style>
  <w:style w:type="character" w:styleId="1111111111111211">
    <w:name w:val="Заголовок1111111111111211"/>
    <w:link w:val="111111111111121111"/>
    <w:qFormat/>
    <w:rPr>
      <w:rFonts w:ascii="Open Sans" w:hAnsi="Open Sans"/>
      <w:sz w:val="28"/>
    </w:rPr>
  </w:style>
  <w:style w:type="character" w:styleId="2221">
    <w:name w:val="Колонтитул2221"/>
    <w:link w:val="22211"/>
    <w:qFormat/>
    <w:rPr>
      <w:rFonts w:ascii="Calibri" w:hAnsi="Calibri" w:asciiTheme="minorAscii" w:hAnsiTheme="minorHAnsi"/>
      <w:color w:val="000000"/>
      <w:spacing w:val="0"/>
      <w:sz w:val="22"/>
    </w:rPr>
  </w:style>
  <w:style w:type="character" w:styleId="11011">
    <w:name w:val="Колонтитул11011"/>
    <w:link w:val="110111"/>
    <w:qFormat/>
    <w:rPr>
      <w:rFonts w:ascii="XO Thames" w:hAnsi="XO Thames"/>
      <w:color w:val="000000"/>
      <w:spacing w:val="0"/>
      <w:sz w:val="20"/>
    </w:rPr>
  </w:style>
  <w:style w:type="character" w:styleId="1111111111111111131">
    <w:name w:val="Заголовок1111111111111111131"/>
    <w:link w:val="111111111111111113111"/>
    <w:qFormat/>
    <w:rPr>
      <w:rFonts w:ascii="Open Sans" w:hAnsi="Open Sans"/>
      <w:color w:val="000000"/>
      <w:spacing w:val="0"/>
      <w:sz w:val="28"/>
    </w:rPr>
  </w:style>
  <w:style w:type="character" w:styleId="Heading31">
    <w:name w:val="Heading 31"/>
    <w:basedOn w:val="Title2"/>
    <w:qFormat/>
    <w:rPr>
      <w:rFonts w:ascii="XO Thames" w:hAnsi="XO Thames"/>
      <w:b/>
      <w:sz w:val="26"/>
    </w:rPr>
  </w:style>
  <w:style w:type="character" w:styleId="12">
    <w:name w:val="Нижний колонтитул Знак1"/>
    <w:basedOn w:val="112"/>
    <w:link w:val="119"/>
    <w:qFormat/>
    <w:rPr>
      <w:rFonts w:ascii="Times New Roman" w:hAnsi="Times New Roman"/>
      <w:color w:val="000000"/>
      <w:spacing w:val="0"/>
      <w:sz w:val="28"/>
    </w:rPr>
  </w:style>
  <w:style w:type="character" w:styleId="Heading2221">
    <w:name w:val="Heading 2221"/>
    <w:link w:val="Heading22211"/>
    <w:qFormat/>
    <w:rPr>
      <w:rFonts w:ascii="XO Thames" w:hAnsi="XO Thames"/>
      <w:b/>
      <w:color w:val="000000"/>
      <w:spacing w:val="0"/>
      <w:sz w:val="28"/>
    </w:rPr>
  </w:style>
  <w:style w:type="character" w:styleId="Internetlink">
    <w:name w:val="Internet link"/>
    <w:link w:val="Internetlink1"/>
    <w:qFormat/>
    <w:rPr>
      <w:rFonts w:ascii="Calibri" w:hAnsi="Calibri"/>
      <w:color w:val="0000FF"/>
      <w:spacing w:val="0"/>
      <w:sz w:val="22"/>
      <w:u w:val="single" w:color="000000"/>
    </w:rPr>
  </w:style>
  <w:style w:type="character" w:styleId="1131">
    <w:name w:val="Колонтитул1131"/>
    <w:link w:val="113111"/>
    <w:qFormat/>
    <w:rPr>
      <w:rFonts w:ascii="Calibri" w:hAnsi="Calibri" w:asciiTheme="minorAscii" w:hAnsiTheme="minorHAnsi"/>
      <w:color w:val="000000"/>
      <w:spacing w:val="0"/>
      <w:sz w:val="22"/>
    </w:rPr>
  </w:style>
  <w:style w:type="character" w:styleId="Heading31221">
    <w:name w:val="Heading 31221"/>
    <w:link w:val="Heading312211"/>
    <w:qFormat/>
    <w:rPr>
      <w:rFonts w:ascii="XO Thames" w:hAnsi="XO Thames"/>
      <w:b/>
      <w:color w:val="000000"/>
      <w:spacing w:val="0"/>
      <w:sz w:val="26"/>
    </w:rPr>
  </w:style>
  <w:style w:type="character" w:styleId="Heading51221">
    <w:name w:val="Heading 51221"/>
    <w:link w:val="Heading512211"/>
    <w:qFormat/>
    <w:rPr>
      <w:rFonts w:ascii="XO Thames" w:hAnsi="XO Thames"/>
      <w:b/>
      <w:color w:val="000000"/>
      <w:spacing w:val="0"/>
      <w:sz w:val="22"/>
    </w:rPr>
  </w:style>
  <w:style w:type="character" w:styleId="Heading5131">
    <w:name w:val="Heading 5131"/>
    <w:link w:val="Heading51311"/>
    <w:qFormat/>
    <w:rPr>
      <w:rFonts w:ascii="XO Thames" w:hAnsi="XO Thames"/>
      <w:b/>
      <w:color w:val="000000"/>
      <w:spacing w:val="0"/>
      <w:sz w:val="22"/>
    </w:rPr>
  </w:style>
  <w:style w:type="character" w:styleId="11111111111111211">
    <w:name w:val="Заголовок11111111111111211"/>
    <w:link w:val="1111111111111121111"/>
    <w:qFormat/>
    <w:rPr>
      <w:rFonts w:ascii="Open Sans" w:hAnsi="Open Sans"/>
      <w:sz w:val="28"/>
    </w:rPr>
  </w:style>
  <w:style w:type="character" w:styleId="Style9">
    <w:name w:val="Содержимое врезки"/>
    <w:link w:val="18"/>
    <w:qFormat/>
    <w:rPr/>
  </w:style>
  <w:style w:type="character" w:styleId="111111111111111111211">
    <w:name w:val="Указатель111111111111111111211"/>
    <w:link w:val="11111111111111111121111"/>
    <w:qFormat/>
    <w:rPr/>
  </w:style>
  <w:style w:type="character" w:styleId="Contents441">
    <w:name w:val="Contents 441"/>
    <w:link w:val="Contents4411"/>
    <w:qFormat/>
    <w:rPr>
      <w:rFonts w:ascii="XO Thames" w:hAnsi="XO Thames"/>
      <w:color w:val="000000"/>
      <w:spacing w:val="0"/>
      <w:sz w:val="28"/>
    </w:rPr>
  </w:style>
  <w:style w:type="character" w:styleId="111111111111111211">
    <w:name w:val="Указатель111111111111111211"/>
    <w:link w:val="11111111111111121111"/>
    <w:qFormat/>
    <w:rPr/>
  </w:style>
  <w:style w:type="character" w:styleId="111111111111111111311">
    <w:name w:val="Заголовок11111111111111111131"/>
    <w:link w:val="1111111111111111113112"/>
    <w:qFormat/>
    <w:rPr>
      <w:rFonts w:ascii="Open Sans" w:hAnsi="Open Sans"/>
      <w:color w:val="000000"/>
      <w:spacing w:val="0"/>
      <w:sz w:val="28"/>
    </w:rPr>
  </w:style>
  <w:style w:type="character" w:styleId="Heading21">
    <w:name w:val="Heading 21"/>
    <w:basedOn w:val="Title1"/>
    <w:link w:val="Heading211"/>
    <w:qFormat/>
    <w:rPr>
      <w:rFonts w:ascii="XO Thames" w:hAnsi="XO Thames"/>
      <w:b/>
    </w:rPr>
  </w:style>
  <w:style w:type="character" w:styleId="List131">
    <w:name w:val="List131"/>
    <w:link w:val="List1311"/>
    <w:qFormat/>
    <w:rPr>
      <w:rFonts w:ascii="Calibri" w:hAnsi="Calibri" w:asciiTheme="minorAscii" w:hAnsiTheme="minorHAnsi"/>
      <w:color w:val="000000"/>
      <w:spacing w:val="0"/>
      <w:sz w:val="20"/>
    </w:rPr>
  </w:style>
  <w:style w:type="character" w:styleId="BalloonText1121">
    <w:name w:val="Balloon Text1121"/>
    <w:link w:val="BalloonText11211"/>
    <w:qFormat/>
    <w:rPr>
      <w:rFonts w:ascii="Segoe UI" w:hAnsi="Segoe UI"/>
      <w:color w:val="000000"/>
      <w:spacing w:val="0"/>
      <w:sz w:val="18"/>
    </w:rPr>
  </w:style>
  <w:style w:type="character" w:styleId="11111111111131">
    <w:name w:val="Заголовок11111111111131"/>
    <w:link w:val="1111111111113111"/>
    <w:qFormat/>
    <w:rPr>
      <w:rFonts w:ascii="Open Sans" w:hAnsi="Open Sans"/>
      <w:color w:val="000000"/>
      <w:spacing w:val="0"/>
      <w:sz w:val="28"/>
    </w:rPr>
  </w:style>
  <w:style w:type="character" w:styleId="List1">
    <w:name w:val="List1"/>
    <w:basedOn w:val="Textbody1"/>
    <w:link w:val="List11"/>
    <w:qFormat/>
    <w:rPr/>
  </w:style>
  <w:style w:type="character" w:styleId="Header11111">
    <w:name w:val="Header11111"/>
    <w:link w:val="Header111111"/>
    <w:qFormat/>
    <w:rPr>
      <w:rFonts w:ascii="Calibri" w:hAnsi="Calibri" w:asciiTheme="minorAscii" w:hAnsiTheme="minorHAnsi"/>
      <w:color w:val="000000"/>
      <w:spacing w:val="0"/>
      <w:sz w:val="22"/>
    </w:rPr>
  </w:style>
  <w:style w:type="character" w:styleId="112">
    <w:name w:val="Обычный11"/>
    <w:link w:val="1112"/>
    <w:qFormat/>
    <w:rPr>
      <w:rFonts w:ascii="Calibri" w:hAnsi="Calibri"/>
      <w:color w:val="000000"/>
      <w:spacing w:val="0"/>
      <w:sz w:val="22"/>
    </w:rPr>
  </w:style>
  <w:style w:type="character" w:styleId="Caption1111">
    <w:name w:val="Caption1111"/>
    <w:link w:val="Caption11111"/>
    <w:qFormat/>
    <w:rPr>
      <w:rFonts w:ascii="Calibri" w:hAnsi="Calibri" w:asciiTheme="minorAscii" w:hAnsiTheme="minorHAnsi"/>
      <w:i/>
      <w:color w:val="000000"/>
      <w:spacing w:val="0"/>
      <w:sz w:val="24"/>
    </w:rPr>
  </w:style>
  <w:style w:type="character" w:styleId="1111111111131">
    <w:name w:val="Заголовок1111111111131"/>
    <w:link w:val="111111111113111"/>
    <w:qFormat/>
    <w:rPr>
      <w:rFonts w:ascii="Open Sans" w:hAnsi="Open Sans"/>
      <w:color w:val="000000"/>
      <w:spacing w:val="0"/>
      <w:sz w:val="28"/>
    </w:rPr>
  </w:style>
  <w:style w:type="character" w:styleId="Title121">
    <w:name w:val="Title121"/>
    <w:link w:val="Title1211"/>
    <w:qFormat/>
    <w:rPr>
      <w:rFonts w:ascii="XO Thames" w:hAnsi="XO Thames"/>
      <w:b/>
      <w:caps/>
      <w:color w:val="000000"/>
      <w:spacing w:val="0"/>
      <w:sz w:val="40"/>
    </w:rPr>
  </w:style>
  <w:style w:type="character" w:styleId="1621">
    <w:name w:val="Колонтитул1621"/>
    <w:link w:val="16211"/>
    <w:qFormat/>
    <w:rPr>
      <w:rFonts w:ascii="Calibri" w:hAnsi="Calibri" w:asciiTheme="minorAscii" w:hAnsiTheme="minorHAnsi"/>
      <w:color w:val="000000"/>
      <w:spacing w:val="0"/>
      <w:sz w:val="22"/>
    </w:rPr>
  </w:style>
  <w:style w:type="character" w:styleId="1111111">
    <w:name w:val="Обычный111111"/>
    <w:link w:val="11111112"/>
    <w:qFormat/>
    <w:rPr>
      <w:rFonts w:ascii="Calibri" w:hAnsi="Calibri" w:asciiTheme="minorAscii" w:hAnsiTheme="minorHAnsi"/>
      <w:color w:val="000000"/>
      <w:spacing w:val="0"/>
      <w:sz w:val="22"/>
    </w:rPr>
  </w:style>
  <w:style w:type="character" w:styleId="11131">
    <w:name w:val="Указатель11131"/>
    <w:link w:val="1113111"/>
    <w:qFormat/>
    <w:rPr>
      <w:rFonts w:ascii="Calibri" w:hAnsi="Calibri" w:asciiTheme="minorAscii" w:hAnsiTheme="minorHAnsi"/>
      <w:color w:val="000000"/>
      <w:spacing w:val="0"/>
      <w:sz w:val="22"/>
    </w:rPr>
  </w:style>
  <w:style w:type="character" w:styleId="11111111131">
    <w:name w:val="Заголовок11111111131"/>
    <w:link w:val="1111111113111"/>
    <w:qFormat/>
    <w:rPr>
      <w:rFonts w:ascii="Open Sans" w:hAnsi="Open Sans"/>
      <w:color w:val="000000"/>
      <w:spacing w:val="0"/>
      <w:sz w:val="28"/>
    </w:rPr>
  </w:style>
  <w:style w:type="character" w:styleId="Textbody">
    <w:name w:val="Text body"/>
    <w:qFormat/>
    <w:rPr/>
  </w:style>
  <w:style w:type="character" w:styleId="12111">
    <w:name w:val="Колонтитул12111"/>
    <w:link w:val="121111"/>
    <w:qFormat/>
    <w:rPr/>
  </w:style>
  <w:style w:type="character" w:styleId="Title1">
    <w:name w:val="Title1"/>
    <w:link w:val="Title11"/>
    <w:qFormat/>
    <w:rPr>
      <w:rFonts w:ascii="Open Sans" w:hAnsi="Open Sans"/>
      <w:sz w:val="28"/>
    </w:rPr>
  </w:style>
  <w:style w:type="character" w:styleId="Contents5221">
    <w:name w:val="Contents 5221"/>
    <w:link w:val="Contents52211"/>
    <w:qFormat/>
    <w:rPr>
      <w:rFonts w:ascii="XO Thames" w:hAnsi="XO Thames"/>
      <w:color w:val="000000"/>
      <w:spacing w:val="0"/>
      <w:sz w:val="28"/>
    </w:rPr>
  </w:style>
  <w:style w:type="character" w:styleId="ListParagraph111111111111111">
    <w:name w:val="List Paragraph111111111111111"/>
    <w:link w:val="ListParagraph1111111111111111"/>
    <w:qFormat/>
    <w:rPr>
      <w:rFonts w:ascii="Calibri" w:hAnsi="Calibri" w:asciiTheme="minorAscii" w:hAnsiTheme="minorHAnsi"/>
      <w:sz w:val="20"/>
    </w:rPr>
  </w:style>
  <w:style w:type="character" w:styleId="Heading21121">
    <w:name w:val="Heading 21121"/>
    <w:link w:val="Heading211211"/>
    <w:qFormat/>
    <w:rPr>
      <w:rFonts w:ascii="XO Thames" w:hAnsi="XO Thames"/>
      <w:b/>
      <w:color w:val="000000"/>
      <w:spacing w:val="0"/>
      <w:sz w:val="28"/>
    </w:rPr>
  </w:style>
  <w:style w:type="character" w:styleId="111211">
    <w:name w:val="Заголовок111211"/>
    <w:link w:val="11121111"/>
    <w:qFormat/>
    <w:rPr>
      <w:rFonts w:ascii="Open Sans" w:hAnsi="Open Sans"/>
      <w:sz w:val="28"/>
    </w:rPr>
  </w:style>
  <w:style w:type="character" w:styleId="11111111211">
    <w:name w:val="Заголовок11111111211"/>
    <w:link w:val="1111111121111"/>
    <w:qFormat/>
    <w:rPr>
      <w:rFonts w:ascii="Open Sans" w:hAnsi="Open Sans"/>
      <w:sz w:val="28"/>
    </w:rPr>
  </w:style>
  <w:style w:type="character" w:styleId="16111">
    <w:name w:val="Колонтитул16111"/>
    <w:link w:val="161111"/>
    <w:qFormat/>
    <w:rPr/>
  </w:style>
  <w:style w:type="character" w:styleId="Heading22111">
    <w:name w:val="Heading 22111"/>
    <w:link w:val="Heading221111"/>
    <w:qFormat/>
    <w:rPr>
      <w:rFonts w:ascii="XO Thames" w:hAnsi="XO Thames"/>
      <w:b/>
      <w:color w:val="000000"/>
      <w:spacing w:val="0"/>
      <w:sz w:val="28"/>
    </w:rPr>
  </w:style>
  <w:style w:type="character" w:styleId="Textbody31">
    <w:name w:val="Text body31"/>
    <w:link w:val="Textbody311"/>
    <w:qFormat/>
    <w:rPr>
      <w:rFonts w:ascii="Calibri" w:hAnsi="Calibri" w:asciiTheme="minorAscii" w:hAnsiTheme="minorHAnsi"/>
      <w:color w:val="000000"/>
      <w:spacing w:val="0"/>
      <w:sz w:val="22"/>
    </w:rPr>
  </w:style>
  <w:style w:type="character" w:styleId="Footer1">
    <w:name w:val="Footer1"/>
    <w:link w:val="Footer11"/>
    <w:qFormat/>
    <w:rPr>
      <w:rFonts w:ascii="Times New Roman" w:hAnsi="Times New Roman"/>
      <w:sz w:val="28"/>
    </w:rPr>
  </w:style>
  <w:style w:type="character" w:styleId="Contents9">
    <w:name w:val="Contents 9"/>
    <w:basedOn w:val="Indexheading1"/>
    <w:link w:val="Contents92"/>
    <w:qFormat/>
    <w:rPr>
      <w:rFonts w:ascii="XO Thames" w:hAnsi="XO Thames"/>
      <w:sz w:val="28"/>
    </w:rPr>
  </w:style>
  <w:style w:type="character" w:styleId="11111111111111111111131">
    <w:name w:val="Заголовок11111111111111111111131"/>
    <w:link w:val="1111111111111111111113111"/>
    <w:qFormat/>
    <w:rPr>
      <w:rFonts w:ascii="Open Sans" w:hAnsi="Open Sans"/>
      <w:color w:val="000000"/>
      <w:spacing w:val="0"/>
      <w:sz w:val="28"/>
    </w:rPr>
  </w:style>
  <w:style w:type="character" w:styleId="1111111111111131">
    <w:name w:val="Указатель1111111111111131"/>
    <w:link w:val="111111111111113111"/>
    <w:qFormat/>
    <w:rPr>
      <w:rFonts w:ascii="Calibri" w:hAnsi="Calibri" w:asciiTheme="minorAscii" w:hAnsiTheme="minorHAnsi"/>
      <w:color w:val="000000"/>
      <w:spacing w:val="0"/>
      <w:sz w:val="22"/>
    </w:rPr>
  </w:style>
  <w:style w:type="character" w:styleId="1111111111311">
    <w:name w:val="Указатель111111111131"/>
    <w:link w:val="11111111113112"/>
    <w:qFormat/>
    <w:rPr>
      <w:rFonts w:ascii="Calibri" w:hAnsi="Calibri" w:asciiTheme="minorAscii" w:hAnsiTheme="minorHAnsi"/>
      <w:color w:val="000000"/>
      <w:spacing w:val="0"/>
      <w:sz w:val="22"/>
    </w:rPr>
  </w:style>
  <w:style w:type="character" w:styleId="11111111111111112111">
    <w:name w:val="Заголовок1111111111111111211"/>
    <w:link w:val="111111111111111121112"/>
    <w:qFormat/>
    <w:rPr>
      <w:rFonts w:ascii="Open Sans" w:hAnsi="Open Sans"/>
      <w:sz w:val="28"/>
    </w:rPr>
  </w:style>
  <w:style w:type="character" w:styleId="111111131">
    <w:name w:val="Указатель111111131"/>
    <w:link w:val="11111113111"/>
    <w:qFormat/>
    <w:rPr>
      <w:rFonts w:ascii="Calibri" w:hAnsi="Calibri" w:asciiTheme="minorAscii" w:hAnsiTheme="minorHAnsi"/>
      <w:color w:val="000000"/>
      <w:spacing w:val="0"/>
      <w:sz w:val="22"/>
    </w:rPr>
  </w:style>
  <w:style w:type="character" w:styleId="Contents51111">
    <w:name w:val="Contents 51111"/>
    <w:link w:val="Contents511111"/>
    <w:qFormat/>
    <w:rPr>
      <w:rFonts w:ascii="XO Thames" w:hAnsi="XO Thames"/>
      <w:color w:val="000000"/>
      <w:spacing w:val="0"/>
      <w:sz w:val="28"/>
    </w:rPr>
  </w:style>
  <w:style w:type="character" w:styleId="1211">
    <w:name w:val="Указатель1211"/>
    <w:link w:val="121112"/>
    <w:qFormat/>
    <w:rPr/>
  </w:style>
  <w:style w:type="character" w:styleId="721">
    <w:name w:val="Колонтитул721"/>
    <w:link w:val="7211"/>
    <w:qFormat/>
    <w:rPr>
      <w:rFonts w:ascii="Calibri" w:hAnsi="Calibri" w:asciiTheme="minorAscii" w:hAnsiTheme="minorHAnsi"/>
      <w:color w:val="000000"/>
      <w:spacing w:val="0"/>
      <w:sz w:val="22"/>
    </w:rPr>
  </w:style>
  <w:style w:type="character" w:styleId="17111">
    <w:name w:val="Колонтитул17111"/>
    <w:link w:val="171111"/>
    <w:qFormat/>
    <w:rPr/>
  </w:style>
  <w:style w:type="character" w:styleId="Contents81111">
    <w:name w:val="Contents 81111"/>
    <w:link w:val="Contents811111"/>
    <w:qFormat/>
    <w:rPr>
      <w:rFonts w:ascii="XO Thames" w:hAnsi="XO Thames"/>
      <w:color w:val="000000"/>
      <w:spacing w:val="0"/>
      <w:sz w:val="28"/>
    </w:rPr>
  </w:style>
  <w:style w:type="character" w:styleId="111111211">
    <w:name w:val="Заголовок111111211"/>
    <w:link w:val="11111121111"/>
    <w:qFormat/>
    <w:rPr>
      <w:rFonts w:ascii="Open Sans" w:hAnsi="Open Sans"/>
      <w:sz w:val="28"/>
    </w:rPr>
  </w:style>
  <w:style w:type="character" w:styleId="11111111311">
    <w:name w:val="Заголовок1111111131"/>
    <w:link w:val="111111113112"/>
    <w:qFormat/>
    <w:rPr>
      <w:rFonts w:ascii="Open Sans" w:hAnsi="Open Sans"/>
      <w:color w:val="000000"/>
      <w:spacing w:val="0"/>
      <w:sz w:val="28"/>
    </w:rPr>
  </w:style>
  <w:style w:type="character" w:styleId="113">
    <w:name w:val="Оглавление 1 Знак1"/>
    <w:basedOn w:val="Indexheading1"/>
    <w:link w:val="1113"/>
    <w:qFormat/>
    <w:rPr>
      <w:rFonts w:ascii="XO Thames" w:hAnsi="XO Thames"/>
      <w:b/>
      <w:color w:val="000000"/>
      <w:spacing w:val="0"/>
      <w:sz w:val="28"/>
    </w:rPr>
  </w:style>
  <w:style w:type="character" w:styleId="DefaultParagraphFont1121">
    <w:name w:val="Default Paragraph Font1121"/>
    <w:link w:val="DefaultParagraphFont11211"/>
    <w:qFormat/>
    <w:rPr>
      <w:rFonts w:ascii="Calibri" w:hAnsi="Calibri" w:asciiTheme="minorAscii" w:hAnsiTheme="minorHAnsi"/>
      <w:color w:val="000000"/>
      <w:spacing w:val="0"/>
      <w:sz w:val="22"/>
    </w:rPr>
  </w:style>
  <w:style w:type="character" w:styleId="Internetlink2111">
    <w:name w:val="Internet link2111"/>
    <w:link w:val="Internetlink21111"/>
    <w:qFormat/>
    <w:rPr>
      <w:rFonts w:ascii="Calibri" w:hAnsi="Calibri"/>
      <w:color w:val="0000FF"/>
      <w:spacing w:val="0"/>
      <w:sz w:val="22"/>
      <w:u w:val="single" w:color="000000"/>
    </w:rPr>
  </w:style>
  <w:style w:type="character" w:styleId="1111131">
    <w:name w:val="Заголовок1111131"/>
    <w:link w:val="111113111"/>
    <w:qFormat/>
    <w:rPr>
      <w:rFonts w:ascii="Open Sans" w:hAnsi="Open Sans"/>
      <w:color w:val="000000"/>
      <w:spacing w:val="0"/>
      <w:sz w:val="28"/>
    </w:rPr>
  </w:style>
  <w:style w:type="character" w:styleId="Heading312111">
    <w:name w:val="Heading 312111"/>
    <w:link w:val="Heading3121111"/>
    <w:qFormat/>
    <w:rPr>
      <w:rFonts w:ascii="XO Thames" w:hAnsi="XO Thames"/>
      <w:b/>
      <w:color w:val="000000"/>
      <w:spacing w:val="0"/>
      <w:sz w:val="26"/>
    </w:rPr>
  </w:style>
  <w:style w:type="character" w:styleId="Internetlink121">
    <w:name w:val="Internet link121"/>
    <w:link w:val="Internetlink1211"/>
    <w:qFormat/>
    <w:rPr>
      <w:rFonts w:ascii="Calibri" w:hAnsi="Calibri"/>
      <w:color w:val="0000FF"/>
      <w:spacing w:val="0"/>
      <w:sz w:val="22"/>
      <w:u w:val="single" w:color="000000"/>
    </w:rPr>
  </w:style>
  <w:style w:type="character" w:styleId="13111">
    <w:name w:val="Колонтитул13111"/>
    <w:link w:val="131111"/>
    <w:qFormat/>
    <w:rPr/>
  </w:style>
  <w:style w:type="character" w:styleId="114">
    <w:name w:val="Содержимое врезки11"/>
    <w:link w:val="1114"/>
    <w:qFormat/>
    <w:rPr/>
  </w:style>
  <w:style w:type="character" w:styleId="252">
    <w:name w:val="Колонтитул252"/>
    <w:link w:val="2521"/>
    <w:qFormat/>
    <w:rPr/>
  </w:style>
  <w:style w:type="character" w:styleId="1021">
    <w:name w:val="Колонтитул1021"/>
    <w:link w:val="10211"/>
    <w:qFormat/>
    <w:rPr>
      <w:rFonts w:ascii="Calibri" w:hAnsi="Calibri" w:asciiTheme="minorAscii" w:hAnsiTheme="minorHAnsi"/>
      <w:color w:val="000000"/>
      <w:spacing w:val="0"/>
      <w:sz w:val="22"/>
    </w:rPr>
  </w:style>
  <w:style w:type="character" w:styleId="Contents7311">
    <w:name w:val="Contents 7311"/>
    <w:link w:val="Contents73111"/>
    <w:qFormat/>
    <w:rPr>
      <w:rFonts w:ascii="XO Thames" w:hAnsi="XO Thames"/>
      <w:color w:val="000000"/>
      <w:spacing w:val="0"/>
      <w:sz w:val="28"/>
    </w:rPr>
  </w:style>
  <w:style w:type="character" w:styleId="1111111112111">
    <w:name w:val="Заголовок111111111211"/>
    <w:link w:val="11111111121112"/>
    <w:qFormat/>
    <w:rPr>
      <w:rFonts w:ascii="Open Sans" w:hAnsi="Open Sans"/>
      <w:sz w:val="28"/>
    </w:rPr>
  </w:style>
  <w:style w:type="character" w:styleId="3111">
    <w:name w:val="Колонтитул3111"/>
    <w:link w:val="31111"/>
    <w:qFormat/>
    <w:rPr/>
  </w:style>
  <w:style w:type="character" w:styleId="Footnote2111">
    <w:name w:val="Footnote2111"/>
    <w:link w:val="Footnote21111"/>
    <w:qFormat/>
    <w:rPr>
      <w:rFonts w:ascii="XO Thames" w:hAnsi="XO Thames"/>
      <w:color w:val="000000"/>
      <w:spacing w:val="0"/>
      <w:sz w:val="22"/>
    </w:rPr>
  </w:style>
  <w:style w:type="character" w:styleId="2511">
    <w:name w:val="Колонтитул2511"/>
    <w:link w:val="25111"/>
    <w:qFormat/>
    <w:rPr>
      <w:rFonts w:ascii="Calibri" w:hAnsi="Calibri" w:asciiTheme="minorAscii" w:hAnsiTheme="minorHAnsi"/>
      <w:color w:val="000000"/>
      <w:spacing w:val="0"/>
      <w:sz w:val="22"/>
    </w:rPr>
  </w:style>
  <w:style w:type="character" w:styleId="Title221">
    <w:name w:val="Title221"/>
    <w:link w:val="Title2211"/>
    <w:qFormat/>
    <w:rPr>
      <w:rFonts w:ascii="XO Thames" w:hAnsi="XO Thames"/>
      <w:b/>
      <w:caps/>
      <w:color w:val="000000"/>
      <w:spacing w:val="0"/>
      <w:sz w:val="40"/>
    </w:rPr>
  </w:style>
  <w:style w:type="character" w:styleId="11211">
    <w:name w:val="Заголовок11211"/>
    <w:link w:val="1121111"/>
    <w:qFormat/>
    <w:rPr>
      <w:rFonts w:ascii="Open Sans" w:hAnsi="Open Sans"/>
      <w:sz w:val="28"/>
    </w:rPr>
  </w:style>
  <w:style w:type="character" w:styleId="Header121">
    <w:name w:val="Header121"/>
    <w:link w:val="Header1211"/>
    <w:qFormat/>
    <w:rPr>
      <w:rFonts w:ascii="Calibri" w:hAnsi="Calibri" w:asciiTheme="minorAscii" w:hAnsiTheme="minorHAnsi"/>
      <w:color w:val="000000"/>
      <w:spacing w:val="0"/>
      <w:sz w:val="22"/>
    </w:rPr>
  </w:style>
  <w:style w:type="character" w:styleId="Heading51111">
    <w:name w:val="Heading 51111"/>
    <w:link w:val="Heading511111"/>
    <w:qFormat/>
    <w:rPr>
      <w:rFonts w:ascii="XO Thames" w:hAnsi="XO Thames"/>
      <w:b/>
      <w:color w:val="000000"/>
      <w:spacing w:val="0"/>
      <w:sz w:val="22"/>
    </w:rPr>
  </w:style>
  <w:style w:type="character" w:styleId="2021">
    <w:name w:val="Колонтитул2021"/>
    <w:link w:val="20211"/>
    <w:qFormat/>
    <w:rPr>
      <w:rFonts w:ascii="Calibri" w:hAnsi="Calibri" w:asciiTheme="minorAscii" w:hAnsiTheme="minorHAnsi"/>
      <w:color w:val="000000"/>
      <w:spacing w:val="0"/>
      <w:sz w:val="22"/>
    </w:rPr>
  </w:style>
  <w:style w:type="character" w:styleId="Footnote221">
    <w:name w:val="Footnote221"/>
    <w:link w:val="Footnote2211"/>
    <w:qFormat/>
    <w:rPr>
      <w:rFonts w:ascii="XO Thames" w:hAnsi="XO Thames"/>
      <w:color w:val="000000"/>
      <w:spacing w:val="0"/>
      <w:sz w:val="22"/>
    </w:rPr>
  </w:style>
  <w:style w:type="character" w:styleId="Contents32111">
    <w:name w:val="Contents 32111"/>
    <w:link w:val="Contents321111"/>
    <w:qFormat/>
    <w:rPr>
      <w:rFonts w:ascii="XO Thames" w:hAnsi="XO Thames"/>
      <w:color w:val="000000"/>
      <w:spacing w:val="0"/>
      <w:sz w:val="28"/>
    </w:rPr>
  </w:style>
  <w:style w:type="character" w:styleId="1112111">
    <w:name w:val="Указатель111211"/>
    <w:link w:val="11121112"/>
    <w:qFormat/>
    <w:rPr/>
  </w:style>
  <w:style w:type="character" w:styleId="1111211">
    <w:name w:val="Указатель1111211"/>
    <w:link w:val="111121111"/>
    <w:qFormat/>
    <w:rPr/>
  </w:style>
  <w:style w:type="character" w:styleId="211">
    <w:name w:val="Заголовок 2 Знак1"/>
    <w:basedOn w:val="Title2"/>
    <w:link w:val="2112"/>
    <w:qFormat/>
    <w:rPr>
      <w:rFonts w:ascii="XO Thames" w:hAnsi="XO Thames"/>
      <w:b/>
      <w:color w:val="000000"/>
      <w:spacing w:val="0"/>
      <w:sz w:val="28"/>
    </w:rPr>
  </w:style>
  <w:style w:type="character" w:styleId="1821">
    <w:name w:val="Колонтитул1821"/>
    <w:link w:val="18211"/>
    <w:qFormat/>
    <w:rPr>
      <w:rFonts w:ascii="Calibri" w:hAnsi="Calibri" w:asciiTheme="minorAscii" w:hAnsiTheme="minorHAnsi"/>
      <w:color w:val="000000"/>
      <w:spacing w:val="0"/>
      <w:sz w:val="22"/>
    </w:rPr>
  </w:style>
  <w:style w:type="character" w:styleId="111111111111311">
    <w:name w:val="Указатель11111111111131"/>
    <w:link w:val="1111111111113112"/>
    <w:qFormat/>
    <w:rPr>
      <w:rFonts w:ascii="Calibri" w:hAnsi="Calibri" w:asciiTheme="minorAscii" w:hAnsiTheme="minorHAnsi"/>
      <w:color w:val="000000"/>
      <w:spacing w:val="0"/>
      <w:sz w:val="22"/>
    </w:rPr>
  </w:style>
  <w:style w:type="character" w:styleId="Subtitle1121">
    <w:name w:val="Subtitle1121"/>
    <w:link w:val="Subtitle11211"/>
    <w:qFormat/>
    <w:rPr>
      <w:rFonts w:ascii="XO Thames" w:hAnsi="XO Thames"/>
      <w:i/>
      <w:color w:val="000000"/>
      <w:spacing w:val="0"/>
      <w:sz w:val="24"/>
    </w:rPr>
  </w:style>
  <w:style w:type="character" w:styleId="1111111111111111112111">
    <w:name w:val="Заголовок111111111111111111211"/>
    <w:link w:val="11111111111111111121112"/>
    <w:qFormat/>
    <w:rPr>
      <w:rFonts w:ascii="Open Sans" w:hAnsi="Open Sans"/>
      <w:sz w:val="28"/>
    </w:rPr>
  </w:style>
  <w:style w:type="character" w:styleId="Contents9121">
    <w:name w:val="Contents 9121"/>
    <w:link w:val="Contents91211"/>
    <w:qFormat/>
    <w:rPr>
      <w:rFonts w:ascii="XO Thames" w:hAnsi="XO Thames"/>
      <w:color w:val="000000"/>
      <w:spacing w:val="0"/>
      <w:sz w:val="28"/>
    </w:rPr>
  </w:style>
  <w:style w:type="character" w:styleId="Contents1">
    <w:name w:val="Contents 1"/>
    <w:basedOn w:val="Indexheading1"/>
    <w:link w:val="Contents12"/>
    <w:qFormat/>
    <w:rPr>
      <w:rFonts w:ascii="XO Thames" w:hAnsi="XO Thames"/>
      <w:b/>
      <w:sz w:val="28"/>
    </w:rPr>
  </w:style>
  <w:style w:type="character" w:styleId="Heading42111">
    <w:name w:val="Heading 42111"/>
    <w:link w:val="Heading421111"/>
    <w:qFormat/>
    <w:rPr>
      <w:rFonts w:ascii="XO Thames" w:hAnsi="XO Thames"/>
      <w:b/>
      <w:color w:val="000000"/>
      <w:spacing w:val="0"/>
      <w:sz w:val="24"/>
    </w:rPr>
  </w:style>
  <w:style w:type="character" w:styleId="Contents22111">
    <w:name w:val="Contents 22111"/>
    <w:link w:val="Contents221111"/>
    <w:qFormat/>
    <w:rPr>
      <w:rFonts w:ascii="XO Thames" w:hAnsi="XO Thames"/>
      <w:color w:val="000000"/>
      <w:spacing w:val="0"/>
      <w:sz w:val="28"/>
    </w:rPr>
  </w:style>
  <w:style w:type="character" w:styleId="Heading3131">
    <w:name w:val="Heading 3131"/>
    <w:link w:val="Heading31311"/>
    <w:qFormat/>
    <w:rPr>
      <w:rFonts w:ascii="XO Thames" w:hAnsi="XO Thames"/>
      <w:b/>
      <w:color w:val="000000"/>
      <w:spacing w:val="0"/>
      <w:sz w:val="26"/>
    </w:rPr>
  </w:style>
  <w:style w:type="character" w:styleId="921">
    <w:name w:val="Колонтитул921"/>
    <w:link w:val="9211"/>
    <w:qFormat/>
    <w:rPr>
      <w:rFonts w:ascii="Calibri" w:hAnsi="Calibri" w:asciiTheme="minorAscii" w:hAnsiTheme="minorHAnsi"/>
      <w:color w:val="000000"/>
      <w:spacing w:val="0"/>
      <w:sz w:val="22"/>
    </w:rPr>
  </w:style>
  <w:style w:type="character" w:styleId="Caption1211">
    <w:name w:val="Caption1211"/>
    <w:link w:val="Caption12111"/>
    <w:qFormat/>
    <w:rPr>
      <w:rFonts w:ascii="Calibri" w:hAnsi="Calibri" w:asciiTheme="minorAscii" w:hAnsiTheme="minorHAnsi"/>
      <w:i/>
      <w:color w:val="000000"/>
      <w:spacing w:val="0"/>
      <w:sz w:val="24"/>
    </w:rPr>
  </w:style>
  <w:style w:type="character" w:styleId="51">
    <w:name w:val="Заголовок 5 Знак1"/>
    <w:basedOn w:val="Title2"/>
    <w:link w:val="5112"/>
    <w:qFormat/>
    <w:rPr>
      <w:rFonts w:ascii="XO Thames" w:hAnsi="XO Thames"/>
      <w:b/>
      <w:color w:val="000000"/>
      <w:spacing w:val="0"/>
      <w:sz w:val="22"/>
    </w:rPr>
  </w:style>
  <w:style w:type="character" w:styleId="Caption11">
    <w:name w:val="Caption11"/>
    <w:link w:val="Caption12"/>
    <w:qFormat/>
    <w:rPr>
      <w:i/>
      <w:sz w:val="24"/>
    </w:rPr>
  </w:style>
  <w:style w:type="character" w:styleId="1111112">
    <w:name w:val="Гиперссылка111111"/>
    <w:link w:val="11111113"/>
    <w:qFormat/>
    <w:rPr>
      <w:rFonts w:ascii="Calibri" w:hAnsi="Calibri"/>
      <w:color w:val="0563C1"/>
      <w:spacing w:val="0"/>
      <w:sz w:val="22"/>
      <w:u w:val="single" w:color="000000"/>
    </w:rPr>
  </w:style>
  <w:style w:type="character" w:styleId="Heading11311">
    <w:name w:val="Heading 11311"/>
    <w:link w:val="Heading113111"/>
    <w:qFormat/>
    <w:rPr>
      <w:rFonts w:ascii="XO Thames" w:hAnsi="XO Thames"/>
      <w:b/>
      <w:color w:val="000000"/>
      <w:spacing w:val="0"/>
      <w:sz w:val="32"/>
    </w:rPr>
  </w:style>
  <w:style w:type="character" w:styleId="11111111111211">
    <w:name w:val="Указатель11111111111211"/>
    <w:link w:val="1111111111121111"/>
    <w:qFormat/>
    <w:rPr/>
  </w:style>
  <w:style w:type="character" w:styleId="Heading512111">
    <w:name w:val="Heading 512111"/>
    <w:link w:val="Heading5121111"/>
    <w:qFormat/>
    <w:rPr>
      <w:rFonts w:ascii="XO Thames" w:hAnsi="XO Thames"/>
      <w:b/>
      <w:color w:val="000000"/>
      <w:spacing w:val="0"/>
      <w:sz w:val="22"/>
    </w:rPr>
  </w:style>
  <w:style w:type="character" w:styleId="Heading211111">
    <w:name w:val="Heading 211111"/>
    <w:link w:val="Heading2111111"/>
    <w:qFormat/>
    <w:rPr>
      <w:rFonts w:ascii="XO Thames" w:hAnsi="XO Thames"/>
      <w:b/>
      <w:color w:val="000000"/>
      <w:spacing w:val="0"/>
      <w:sz w:val="28"/>
    </w:rPr>
  </w:style>
  <w:style w:type="character" w:styleId="Contents4111">
    <w:name w:val="Contents 4111"/>
    <w:link w:val="Contents41111"/>
    <w:qFormat/>
    <w:rPr>
      <w:rFonts w:ascii="XO Thames" w:hAnsi="XO Thames"/>
      <w:color w:val="000000"/>
      <w:spacing w:val="0"/>
      <w:sz w:val="28"/>
    </w:rPr>
  </w:style>
  <w:style w:type="character" w:styleId="111131">
    <w:name w:val="Указатель111131"/>
    <w:link w:val="11113111"/>
    <w:qFormat/>
    <w:rPr>
      <w:rFonts w:ascii="Calibri" w:hAnsi="Calibri" w:asciiTheme="minorAscii" w:hAnsiTheme="minorHAnsi"/>
      <w:color w:val="000000"/>
      <w:spacing w:val="0"/>
      <w:sz w:val="22"/>
    </w:rPr>
  </w:style>
  <w:style w:type="character" w:styleId="511">
    <w:name w:val="Оглавление 5 Знак1"/>
    <w:basedOn w:val="Indexheading1"/>
    <w:link w:val="5113"/>
    <w:qFormat/>
    <w:rPr>
      <w:rFonts w:ascii="XO Thames" w:hAnsi="XO Thames"/>
      <w:color w:val="000000"/>
      <w:spacing w:val="0"/>
      <w:sz w:val="28"/>
    </w:rPr>
  </w:style>
  <w:style w:type="character" w:styleId="Contents5121">
    <w:name w:val="Contents 5121"/>
    <w:link w:val="Contents51211"/>
    <w:qFormat/>
    <w:rPr>
      <w:rFonts w:ascii="XO Thames" w:hAnsi="XO Thames"/>
      <w:color w:val="000000"/>
      <w:spacing w:val="0"/>
      <w:sz w:val="28"/>
    </w:rPr>
  </w:style>
  <w:style w:type="character" w:styleId="Contents6311">
    <w:name w:val="Contents 6311"/>
    <w:link w:val="Contents63111"/>
    <w:qFormat/>
    <w:rPr>
      <w:rFonts w:ascii="XO Thames" w:hAnsi="XO Thames"/>
      <w:color w:val="000000"/>
      <w:spacing w:val="0"/>
      <w:sz w:val="28"/>
    </w:rPr>
  </w:style>
  <w:style w:type="character" w:styleId="Contents72111">
    <w:name w:val="Contents 72111"/>
    <w:link w:val="Contents721111"/>
    <w:qFormat/>
    <w:rPr>
      <w:rFonts w:ascii="XO Thames" w:hAnsi="XO Thames"/>
      <w:color w:val="000000"/>
      <w:spacing w:val="0"/>
      <w:sz w:val="28"/>
    </w:rPr>
  </w:style>
  <w:style w:type="character" w:styleId="Contents3">
    <w:name w:val="Contents 3"/>
    <w:basedOn w:val="Indexheading1"/>
    <w:qFormat/>
    <w:rPr>
      <w:rFonts w:ascii="XO Thames" w:hAnsi="XO Thames"/>
      <w:sz w:val="28"/>
    </w:rPr>
  </w:style>
  <w:style w:type="character" w:styleId="Header1">
    <w:name w:val="Header1"/>
    <w:qFormat/>
    <w:rPr/>
  </w:style>
  <w:style w:type="character" w:styleId="Contents4221">
    <w:name w:val="Contents 4221"/>
    <w:link w:val="Contents42211"/>
    <w:qFormat/>
    <w:rPr>
      <w:rFonts w:ascii="XO Thames" w:hAnsi="XO Thames"/>
      <w:color w:val="000000"/>
      <w:spacing w:val="0"/>
      <w:sz w:val="28"/>
    </w:rPr>
  </w:style>
  <w:style w:type="character" w:styleId="Contents3311">
    <w:name w:val="Contents 3311"/>
    <w:link w:val="Contents33111"/>
    <w:qFormat/>
    <w:rPr>
      <w:rFonts w:ascii="XO Thames" w:hAnsi="XO Thames"/>
      <w:color w:val="000000"/>
      <w:spacing w:val="0"/>
      <w:sz w:val="28"/>
    </w:rPr>
  </w:style>
  <w:style w:type="character" w:styleId="Footer141">
    <w:name w:val="Footer141"/>
    <w:link w:val="Footer1411"/>
    <w:qFormat/>
    <w:rPr>
      <w:rFonts w:ascii="Times New Roman" w:hAnsi="Times New Roman"/>
      <w:color w:val="000000"/>
      <w:spacing w:val="0"/>
      <w:sz w:val="28"/>
    </w:rPr>
  </w:style>
  <w:style w:type="character" w:styleId="Contents5">
    <w:name w:val="Contents 5"/>
    <w:basedOn w:val="Indexheading1"/>
    <w:link w:val="Contents52"/>
    <w:qFormat/>
    <w:rPr>
      <w:rFonts w:ascii="XO Thames" w:hAnsi="XO Thames"/>
      <w:sz w:val="28"/>
    </w:rPr>
  </w:style>
  <w:style w:type="character" w:styleId="111212">
    <w:name w:val="Основной шрифт абзаца11121"/>
    <w:link w:val="1112113"/>
    <w:qFormat/>
    <w:rPr>
      <w:rFonts w:ascii="Calibri" w:hAnsi="Calibri" w:asciiTheme="minorAscii" w:hAnsiTheme="minorHAnsi"/>
      <w:color w:val="000000"/>
      <w:spacing w:val="0"/>
      <w:sz w:val="22"/>
    </w:rPr>
  </w:style>
  <w:style w:type="character" w:styleId="Contents52111">
    <w:name w:val="Contents 52111"/>
    <w:link w:val="Contents521111"/>
    <w:qFormat/>
    <w:rPr>
      <w:rFonts w:ascii="XO Thames" w:hAnsi="XO Thames"/>
      <w:color w:val="000000"/>
      <w:spacing w:val="0"/>
      <w:sz w:val="28"/>
    </w:rPr>
  </w:style>
  <w:style w:type="character" w:styleId="11111111111111111211">
    <w:name w:val="Заголовок11111111111111111211"/>
    <w:link w:val="1111111111111111121111"/>
    <w:qFormat/>
    <w:rPr>
      <w:rFonts w:ascii="Open Sans" w:hAnsi="Open Sans"/>
      <w:sz w:val="28"/>
    </w:rPr>
  </w:style>
  <w:style w:type="character" w:styleId="Contents21">
    <w:name w:val="Contents 21"/>
    <w:basedOn w:val="Indexheading1"/>
    <w:link w:val="Contents22"/>
    <w:qFormat/>
    <w:rPr>
      <w:rFonts w:ascii="XO Thames" w:hAnsi="XO Thames"/>
      <w:sz w:val="28"/>
    </w:rPr>
  </w:style>
  <w:style w:type="character" w:styleId="Contents1221">
    <w:name w:val="Contents 1221"/>
    <w:link w:val="Contents12211"/>
    <w:qFormat/>
    <w:rPr>
      <w:rFonts w:ascii="XO Thames" w:hAnsi="XO Thames"/>
      <w:b/>
      <w:color w:val="000000"/>
      <w:spacing w:val="0"/>
      <w:sz w:val="28"/>
    </w:rPr>
  </w:style>
  <w:style w:type="character" w:styleId="115">
    <w:name w:val="Основной шрифт абзаца11"/>
    <w:link w:val="1115"/>
    <w:qFormat/>
    <w:rPr>
      <w:rFonts w:ascii="Calibri" w:hAnsi="Calibri" w:asciiTheme="minorAscii" w:hAnsiTheme="minorHAnsi"/>
      <w:color w:val="000000"/>
      <w:spacing w:val="0"/>
      <w:sz w:val="20"/>
    </w:rPr>
  </w:style>
  <w:style w:type="character" w:styleId="111111111311">
    <w:name w:val="Указатель11111111131"/>
    <w:link w:val="1111111113112"/>
    <w:qFormat/>
    <w:rPr>
      <w:rFonts w:ascii="Calibri" w:hAnsi="Calibri" w:asciiTheme="minorAscii" w:hAnsiTheme="minorHAnsi"/>
      <w:color w:val="000000"/>
      <w:spacing w:val="0"/>
      <w:sz w:val="22"/>
    </w:rPr>
  </w:style>
  <w:style w:type="character" w:styleId="1111111111111111111131">
    <w:name w:val="Заголовок1111111111111111111131"/>
    <w:link w:val="111111111111111111113111"/>
    <w:qFormat/>
    <w:rPr>
      <w:rFonts w:ascii="Open Sans" w:hAnsi="Open Sans"/>
      <w:color w:val="000000"/>
      <w:spacing w:val="0"/>
      <w:sz w:val="28"/>
    </w:rPr>
  </w:style>
  <w:style w:type="character" w:styleId="Contents31">
    <w:name w:val="Contents 31"/>
    <w:basedOn w:val="Indexheading1"/>
    <w:link w:val="Contents32"/>
    <w:qFormat/>
    <w:rPr>
      <w:rFonts w:ascii="XO Thames" w:hAnsi="XO Thames"/>
      <w:sz w:val="28"/>
    </w:rPr>
  </w:style>
  <w:style w:type="character" w:styleId="Heading112111">
    <w:name w:val="Heading 112111"/>
    <w:link w:val="Heading1121111"/>
    <w:qFormat/>
    <w:rPr>
      <w:rFonts w:ascii="XO Thames" w:hAnsi="XO Thames"/>
      <w:b/>
      <w:color w:val="000000"/>
      <w:spacing w:val="0"/>
      <w:sz w:val="32"/>
    </w:rPr>
  </w:style>
  <w:style w:type="character" w:styleId="Contents641">
    <w:name w:val="Contents 641"/>
    <w:link w:val="Contents6411"/>
    <w:qFormat/>
    <w:rPr>
      <w:rFonts w:ascii="XO Thames" w:hAnsi="XO Thames"/>
      <w:color w:val="000000"/>
      <w:spacing w:val="0"/>
      <w:sz w:val="28"/>
    </w:rPr>
  </w:style>
  <w:style w:type="character" w:styleId="Heading311">
    <w:name w:val="Heading 311"/>
    <w:basedOn w:val="Title1"/>
    <w:link w:val="Heading312"/>
    <w:qFormat/>
    <w:rPr>
      <w:rFonts w:ascii="XO Thames" w:hAnsi="XO Thames"/>
      <w:b/>
      <w:sz w:val="26"/>
    </w:rPr>
  </w:style>
  <w:style w:type="character" w:styleId="Contents7111">
    <w:name w:val="Contents 7111"/>
    <w:link w:val="Contents71111"/>
    <w:qFormat/>
    <w:rPr>
      <w:rFonts w:ascii="XO Thames" w:hAnsi="XO Thames"/>
      <w:color w:val="000000"/>
      <w:spacing w:val="0"/>
      <w:sz w:val="28"/>
    </w:rPr>
  </w:style>
  <w:style w:type="character" w:styleId="111111111111111111131">
    <w:name w:val="Указатель111111111111111111131"/>
    <w:link w:val="11111111111111111113111"/>
    <w:qFormat/>
    <w:rPr>
      <w:rFonts w:ascii="Calibri" w:hAnsi="Calibri" w:asciiTheme="minorAscii" w:hAnsiTheme="minorHAnsi"/>
      <w:color w:val="000000"/>
      <w:spacing w:val="0"/>
      <w:sz w:val="22"/>
    </w:rPr>
  </w:style>
  <w:style w:type="character" w:styleId="Textbody111">
    <w:name w:val="Text body111"/>
    <w:link w:val="Textbody1111"/>
    <w:qFormat/>
    <w:rPr>
      <w:rFonts w:ascii="Calibri" w:hAnsi="Calibri" w:asciiTheme="minorAscii" w:hAnsiTheme="minorHAnsi"/>
      <w:color w:val="000000"/>
      <w:spacing w:val="0"/>
      <w:sz w:val="22"/>
    </w:rPr>
  </w:style>
  <w:style w:type="character" w:styleId="List2">
    <w:name w:val="List2"/>
    <w:basedOn w:val="Textbody"/>
    <w:qFormat/>
    <w:rPr/>
  </w:style>
  <w:style w:type="character" w:styleId="Heading11111">
    <w:name w:val="Heading 11111"/>
    <w:link w:val="Heading111111"/>
    <w:qFormat/>
    <w:rPr>
      <w:rFonts w:ascii="XO Thames" w:hAnsi="XO Thames"/>
      <w:b/>
      <w:color w:val="000000"/>
      <w:spacing w:val="0"/>
      <w:sz w:val="32"/>
    </w:rPr>
  </w:style>
  <w:style w:type="character" w:styleId="19111">
    <w:name w:val="Колонтитул19111"/>
    <w:link w:val="191111"/>
    <w:qFormat/>
    <w:rPr/>
  </w:style>
  <w:style w:type="character" w:styleId="91">
    <w:name w:val="Оглавление 9 Знак1"/>
    <w:basedOn w:val="Indexheading1"/>
    <w:link w:val="911"/>
    <w:qFormat/>
    <w:rPr>
      <w:rFonts w:ascii="XO Thames" w:hAnsi="XO Thames"/>
      <w:color w:val="000000"/>
      <w:spacing w:val="0"/>
      <w:sz w:val="28"/>
    </w:rPr>
  </w:style>
  <w:style w:type="character" w:styleId="Contents1111">
    <w:name w:val="Contents 1111"/>
    <w:link w:val="Contents11111"/>
    <w:qFormat/>
    <w:rPr>
      <w:rFonts w:ascii="XO Thames" w:hAnsi="XO Thames"/>
      <w:b/>
      <w:color w:val="000000"/>
      <w:spacing w:val="0"/>
      <w:sz w:val="28"/>
    </w:rPr>
  </w:style>
  <w:style w:type="character" w:styleId="1721">
    <w:name w:val="Колонтитул1721"/>
    <w:link w:val="17211"/>
    <w:qFormat/>
    <w:rPr>
      <w:rFonts w:ascii="Calibri" w:hAnsi="Calibri" w:asciiTheme="minorAscii" w:hAnsiTheme="minorHAnsi"/>
      <w:color w:val="000000"/>
      <w:spacing w:val="0"/>
      <w:sz w:val="22"/>
    </w:rPr>
  </w:style>
  <w:style w:type="character" w:styleId="2311">
    <w:name w:val="Колонтитул2311"/>
    <w:link w:val="23111"/>
    <w:qFormat/>
    <w:rPr/>
  </w:style>
  <w:style w:type="character" w:styleId="71">
    <w:name w:val="Оглавление 7 Знак1"/>
    <w:basedOn w:val="Indexheading1"/>
    <w:link w:val="711"/>
    <w:qFormat/>
    <w:rPr>
      <w:rFonts w:ascii="XO Thames" w:hAnsi="XO Thames"/>
      <w:color w:val="000000"/>
      <w:spacing w:val="0"/>
      <w:sz w:val="28"/>
    </w:rPr>
  </w:style>
  <w:style w:type="character" w:styleId="Contents2111">
    <w:name w:val="Contents 2111"/>
    <w:link w:val="Contents21111"/>
    <w:qFormat/>
    <w:rPr>
      <w:rFonts w:ascii="XO Thames" w:hAnsi="XO Thames"/>
      <w:color w:val="000000"/>
      <w:spacing w:val="0"/>
      <w:sz w:val="28"/>
    </w:rPr>
  </w:style>
  <w:style w:type="character" w:styleId="6111">
    <w:name w:val="Колонтитул6111"/>
    <w:link w:val="61111"/>
    <w:qFormat/>
    <w:rPr/>
  </w:style>
  <w:style w:type="character" w:styleId="Heading52">
    <w:name w:val="Heading 52"/>
    <w:basedOn w:val="Title2"/>
    <w:qFormat/>
    <w:rPr>
      <w:rFonts w:ascii="XO Thames" w:hAnsi="XO Thames"/>
      <w:b/>
      <w:sz w:val="22"/>
    </w:rPr>
  </w:style>
  <w:style w:type="character" w:styleId="411">
    <w:name w:val="Заголовок 4 Знак1"/>
    <w:basedOn w:val="Title2"/>
    <w:link w:val="4113"/>
    <w:qFormat/>
    <w:rPr>
      <w:rFonts w:ascii="XO Thames" w:hAnsi="XO Thames"/>
      <w:b/>
      <w:color w:val="000000"/>
      <w:spacing w:val="0"/>
      <w:sz w:val="24"/>
    </w:rPr>
  </w:style>
  <w:style w:type="character" w:styleId="13">
    <w:name w:val="Подзаголовок Знак1"/>
    <w:basedOn w:val="Title2"/>
    <w:link w:val="1110"/>
    <w:qFormat/>
    <w:rPr>
      <w:rFonts w:ascii="XO Thames" w:hAnsi="XO Thames"/>
      <w:i/>
      <w:color w:val="000000"/>
      <w:spacing w:val="0"/>
      <w:sz w:val="24"/>
    </w:rPr>
  </w:style>
  <w:style w:type="character" w:styleId="14">
    <w:name w:val="Список Знак1"/>
    <w:basedOn w:val="Textbody"/>
    <w:link w:val="1116"/>
    <w:qFormat/>
    <w:rPr>
      <w:rFonts w:ascii="Calibri" w:hAnsi="Calibri"/>
      <w:color w:val="000000"/>
      <w:spacing w:val="0"/>
      <w:sz w:val="22"/>
    </w:rPr>
  </w:style>
  <w:style w:type="character" w:styleId="20111">
    <w:name w:val="Колонтитул20111"/>
    <w:link w:val="201111"/>
    <w:qFormat/>
    <w:rPr/>
  </w:style>
  <w:style w:type="character" w:styleId="1111111111111111111211">
    <w:name w:val="Указатель1111111111111111111211"/>
    <w:link w:val="111111111111111111121111"/>
    <w:qFormat/>
    <w:rPr/>
  </w:style>
  <w:style w:type="character" w:styleId="Contents92111">
    <w:name w:val="Contents 92111"/>
    <w:link w:val="Contents921111"/>
    <w:qFormat/>
    <w:rPr>
      <w:rFonts w:ascii="XO Thames" w:hAnsi="XO Thames"/>
      <w:color w:val="000000"/>
      <w:spacing w:val="0"/>
      <w:sz w:val="28"/>
    </w:rPr>
  </w:style>
  <w:style w:type="character" w:styleId="11111111111111111311">
    <w:name w:val="Указатель1111111111111111131"/>
    <w:link w:val="111111111111111113112"/>
    <w:qFormat/>
    <w:rPr>
      <w:rFonts w:ascii="Calibri" w:hAnsi="Calibri" w:asciiTheme="minorAscii" w:hAnsiTheme="minorHAnsi"/>
      <w:color w:val="000000"/>
      <w:spacing w:val="0"/>
      <w:sz w:val="22"/>
    </w:rPr>
  </w:style>
  <w:style w:type="character" w:styleId="Subtitle1">
    <w:name w:val="Subtitle1"/>
    <w:basedOn w:val="Title1"/>
    <w:link w:val="Subtitle11"/>
    <w:qFormat/>
    <w:rPr>
      <w:rFonts w:ascii="XO Thames" w:hAnsi="XO Thames"/>
      <w:i/>
      <w:sz w:val="24"/>
    </w:rPr>
  </w:style>
  <w:style w:type="character" w:styleId="Heading12">
    <w:name w:val="Heading 12"/>
    <w:basedOn w:val="Title2"/>
    <w:qFormat/>
    <w:rPr>
      <w:rFonts w:ascii="XO Thames" w:hAnsi="XO Thames"/>
      <w:b/>
      <w:sz w:val="32"/>
    </w:rPr>
  </w:style>
  <w:style w:type="character" w:styleId="Contents82111">
    <w:name w:val="Contents 82111"/>
    <w:link w:val="Contents821111"/>
    <w:qFormat/>
    <w:rPr>
      <w:rFonts w:ascii="XO Thames" w:hAnsi="XO Thames"/>
      <w:color w:val="000000"/>
      <w:spacing w:val="0"/>
      <w:sz w:val="28"/>
    </w:rPr>
  </w:style>
  <w:style w:type="character" w:styleId="Subtitle2111">
    <w:name w:val="Subtitle2111"/>
    <w:link w:val="Subtitle21111"/>
    <w:qFormat/>
    <w:rPr>
      <w:rFonts w:ascii="XO Thames" w:hAnsi="XO Thames"/>
      <w:i/>
      <w:color w:val="000000"/>
      <w:spacing w:val="0"/>
      <w:sz w:val="24"/>
    </w:rPr>
  </w:style>
  <w:style w:type="character" w:styleId="Heading5211">
    <w:name w:val="Heading 5211"/>
    <w:link w:val="Heading52111"/>
    <w:qFormat/>
    <w:rPr>
      <w:rFonts w:ascii="XO Thames" w:hAnsi="XO Thames"/>
      <w:b/>
      <w:color w:val="000000"/>
      <w:spacing w:val="0"/>
      <w:sz w:val="22"/>
    </w:rPr>
  </w:style>
  <w:style w:type="character" w:styleId="11111131">
    <w:name w:val="Заголовок11111131"/>
    <w:link w:val="1111113111"/>
    <w:qFormat/>
    <w:rPr>
      <w:rFonts w:ascii="Open Sans" w:hAnsi="Open Sans"/>
      <w:color w:val="000000"/>
      <w:spacing w:val="0"/>
      <w:sz w:val="28"/>
    </w:rPr>
  </w:style>
  <w:style w:type="character" w:styleId="111111111111111111111211">
    <w:name w:val="Указатель111111111111111111111211"/>
    <w:link w:val="11111111111111111111121111"/>
    <w:qFormat/>
    <w:rPr/>
  </w:style>
  <w:style w:type="character" w:styleId="Textbody1">
    <w:name w:val="Text body1"/>
    <w:link w:val="Textbody2"/>
    <w:qFormat/>
    <w:rPr/>
  </w:style>
  <w:style w:type="character" w:styleId="Heading2121">
    <w:name w:val="Heading 2121"/>
    <w:link w:val="Heading21211"/>
    <w:qFormat/>
    <w:rPr>
      <w:rFonts w:ascii="XO Thames" w:hAnsi="XO Thames"/>
      <w:b/>
      <w:color w:val="000000"/>
      <w:spacing w:val="0"/>
      <w:sz w:val="28"/>
    </w:rPr>
  </w:style>
  <w:style w:type="character" w:styleId="11111111111111131">
    <w:name w:val="Заголовок11111111111111131"/>
    <w:link w:val="1111111111111113111"/>
    <w:qFormat/>
    <w:rPr>
      <w:rFonts w:ascii="Open Sans" w:hAnsi="Open Sans"/>
      <w:color w:val="000000"/>
      <w:spacing w:val="0"/>
      <w:sz w:val="28"/>
    </w:rPr>
  </w:style>
  <w:style w:type="character" w:styleId="Contents2221">
    <w:name w:val="Contents 2221"/>
    <w:link w:val="Contents22211"/>
    <w:qFormat/>
    <w:rPr>
      <w:rFonts w:ascii="XO Thames" w:hAnsi="XO Thames"/>
      <w:color w:val="000000"/>
      <w:spacing w:val="0"/>
      <w:sz w:val="28"/>
    </w:rPr>
  </w:style>
  <w:style w:type="character" w:styleId="Caption21">
    <w:name w:val="caption21"/>
    <w:link w:val="Caption211"/>
    <w:qFormat/>
    <w:rPr>
      <w:i/>
      <w:sz w:val="24"/>
    </w:rPr>
  </w:style>
  <w:style w:type="character" w:styleId="821">
    <w:name w:val="Колонтитул821"/>
    <w:link w:val="8211"/>
    <w:qFormat/>
    <w:rPr>
      <w:rFonts w:ascii="Calibri" w:hAnsi="Calibri" w:asciiTheme="minorAscii" w:hAnsiTheme="minorHAnsi"/>
      <w:color w:val="000000"/>
      <w:spacing w:val="0"/>
      <w:sz w:val="22"/>
    </w:rPr>
  </w:style>
  <w:style w:type="character" w:styleId="111111111111111311">
    <w:name w:val="Указатель11111111111111131"/>
    <w:link w:val="1111111111111113112"/>
    <w:qFormat/>
    <w:rPr>
      <w:rFonts w:ascii="Calibri" w:hAnsi="Calibri" w:asciiTheme="minorAscii" w:hAnsiTheme="minorHAnsi"/>
      <w:color w:val="000000"/>
      <w:spacing w:val="0"/>
      <w:sz w:val="22"/>
    </w:rPr>
  </w:style>
  <w:style w:type="character" w:styleId="111111111111111111111121">
    <w:name w:val="Заголовок111111111111111111111121"/>
    <w:link w:val="11111111111111111111112111"/>
    <w:qFormat/>
    <w:rPr>
      <w:rFonts w:ascii="Open Sans" w:hAnsi="Open Sans"/>
      <w:color w:val="000000"/>
      <w:spacing w:val="0"/>
      <w:sz w:val="28"/>
    </w:rPr>
  </w:style>
  <w:style w:type="character" w:styleId="1111311">
    <w:name w:val="Заголовок111131"/>
    <w:link w:val="11113112"/>
    <w:qFormat/>
    <w:rPr>
      <w:rFonts w:ascii="Open Sans" w:hAnsi="Open Sans"/>
      <w:color w:val="000000"/>
      <w:spacing w:val="0"/>
      <w:sz w:val="28"/>
    </w:rPr>
  </w:style>
  <w:style w:type="character" w:styleId="11311">
    <w:name w:val="Указатель1131"/>
    <w:link w:val="113112"/>
    <w:qFormat/>
    <w:rPr>
      <w:rFonts w:ascii="Calibri" w:hAnsi="Calibri" w:asciiTheme="minorAscii" w:hAnsiTheme="minorHAnsi"/>
      <w:color w:val="000000"/>
      <w:spacing w:val="0"/>
      <w:sz w:val="22"/>
    </w:rPr>
  </w:style>
  <w:style w:type="character" w:styleId="Contents42111">
    <w:name w:val="Contents 42111"/>
    <w:link w:val="Contents421111"/>
    <w:qFormat/>
    <w:rPr>
      <w:rFonts w:ascii="XO Thames" w:hAnsi="XO Thames"/>
      <w:color w:val="000000"/>
      <w:spacing w:val="0"/>
      <w:sz w:val="28"/>
    </w:rPr>
  </w:style>
  <w:style w:type="character" w:styleId="Hyperlink">
    <w:name w:val="Hyperlink"/>
    <w:rPr>
      <w:rFonts w:ascii="Calibri" w:hAnsi="Calibri"/>
      <w:color w:val="0000FF"/>
      <w:spacing w:val="0"/>
      <w:sz w:val="22"/>
      <w:u w:val="single" w:color="000000"/>
    </w:rPr>
  </w:style>
  <w:style w:type="character" w:styleId="Footnote">
    <w:name w:val="Footnote"/>
    <w:link w:val="Footnote2"/>
    <w:qFormat/>
    <w:rPr>
      <w:rFonts w:ascii="XO Thames" w:hAnsi="XO Thames"/>
      <w:sz w:val="22"/>
    </w:rPr>
  </w:style>
  <w:style w:type="character" w:styleId="111111111112111">
    <w:name w:val="Заголовок11111111111211"/>
    <w:link w:val="1111111111121112"/>
    <w:qFormat/>
    <w:rPr>
      <w:rFonts w:ascii="Open Sans" w:hAnsi="Open Sans"/>
      <w:sz w:val="28"/>
    </w:rPr>
  </w:style>
  <w:style w:type="character" w:styleId="2121">
    <w:name w:val="Колонтитул2121"/>
    <w:link w:val="21211"/>
    <w:qFormat/>
    <w:rPr>
      <w:rFonts w:ascii="Calibri" w:hAnsi="Calibri" w:asciiTheme="minorAscii" w:hAnsiTheme="minorHAnsi"/>
      <w:color w:val="000000"/>
      <w:spacing w:val="0"/>
      <w:sz w:val="22"/>
    </w:rPr>
  </w:style>
  <w:style w:type="character" w:styleId="Internetlink221">
    <w:name w:val="Internet link221"/>
    <w:link w:val="Internetlink2211"/>
    <w:qFormat/>
    <w:rPr>
      <w:rFonts w:ascii="Calibri" w:hAnsi="Calibri"/>
      <w:color w:val="0000FF"/>
      <w:spacing w:val="0"/>
      <w:sz w:val="22"/>
      <w:u w:val="single" w:color="000000"/>
    </w:rPr>
  </w:style>
  <w:style w:type="character" w:styleId="111111112111">
    <w:name w:val="Указатель11111111211"/>
    <w:link w:val="1111111121112"/>
    <w:qFormat/>
    <w:rPr/>
  </w:style>
  <w:style w:type="character" w:styleId="111111111111111131">
    <w:name w:val="Указатель111111111111111131"/>
    <w:link w:val="11111111111111113111"/>
    <w:qFormat/>
    <w:rPr>
      <w:rFonts w:ascii="Calibri" w:hAnsi="Calibri" w:asciiTheme="minorAscii" w:hAnsiTheme="minorHAnsi"/>
      <w:color w:val="000000"/>
      <w:spacing w:val="0"/>
      <w:sz w:val="22"/>
    </w:rPr>
  </w:style>
  <w:style w:type="character" w:styleId="Contents91111">
    <w:name w:val="Contents 91111"/>
    <w:link w:val="Contents911111"/>
    <w:qFormat/>
    <w:rPr>
      <w:rFonts w:ascii="XO Thames" w:hAnsi="XO Thames"/>
      <w:color w:val="000000"/>
      <w:spacing w:val="0"/>
      <w:sz w:val="28"/>
    </w:rPr>
  </w:style>
  <w:style w:type="character" w:styleId="Contents11">
    <w:name w:val="Contents 11"/>
    <w:basedOn w:val="Indexheading1"/>
    <w:qFormat/>
    <w:rPr>
      <w:rFonts w:ascii="XO Thames" w:hAnsi="XO Thames"/>
      <w:b/>
      <w:sz w:val="28"/>
    </w:rPr>
  </w:style>
  <w:style w:type="character" w:styleId="Contents12111">
    <w:name w:val="Contents 12111"/>
    <w:link w:val="Contents121111"/>
    <w:qFormat/>
    <w:rPr>
      <w:rFonts w:ascii="XO Thames" w:hAnsi="XO Thames"/>
      <w:b/>
      <w:color w:val="000000"/>
      <w:spacing w:val="0"/>
      <w:sz w:val="28"/>
    </w:rPr>
  </w:style>
  <w:style w:type="character" w:styleId="Style10">
    <w:name w:val="Колонтитул"/>
    <w:link w:val="19"/>
    <w:qFormat/>
    <w:rPr>
      <w:rFonts w:ascii="XO Thames" w:hAnsi="XO Thames"/>
      <w:color w:val="000000"/>
      <w:spacing w:val="0"/>
      <w:sz w:val="20"/>
    </w:rPr>
  </w:style>
  <w:style w:type="character" w:styleId="Contents241">
    <w:name w:val="Contents 241"/>
    <w:link w:val="Contents2411"/>
    <w:qFormat/>
    <w:rPr>
      <w:rFonts w:ascii="XO Thames" w:hAnsi="XO Thames"/>
      <w:color w:val="000000"/>
      <w:spacing w:val="0"/>
      <w:sz w:val="28"/>
    </w:rPr>
  </w:style>
  <w:style w:type="character" w:styleId="HeaderandFooter">
    <w:name w:val="Header and Footer"/>
    <w:qFormat/>
    <w:rPr>
      <w:rFonts w:ascii="XO Thames" w:hAnsi="XO Thames"/>
      <w:color w:val="000000"/>
      <w:spacing w:val="0"/>
      <w:sz w:val="20"/>
    </w:rPr>
  </w:style>
  <w:style w:type="character" w:styleId="14111">
    <w:name w:val="Колонтитул14111"/>
    <w:link w:val="141111"/>
    <w:qFormat/>
    <w:rPr/>
  </w:style>
  <w:style w:type="character" w:styleId="Contents61">
    <w:name w:val="Contents 61"/>
    <w:basedOn w:val="Indexheading1"/>
    <w:link w:val="Contents62"/>
    <w:qFormat/>
    <w:rPr>
      <w:rFonts w:ascii="XO Thames" w:hAnsi="XO Thames"/>
      <w:sz w:val="28"/>
    </w:rPr>
  </w:style>
  <w:style w:type="character" w:styleId="Heading3211">
    <w:name w:val="Heading 3211"/>
    <w:link w:val="Heading32111"/>
    <w:qFormat/>
    <w:rPr>
      <w:rFonts w:ascii="XO Thames" w:hAnsi="XO Thames"/>
      <w:b/>
      <w:color w:val="000000"/>
      <w:spacing w:val="0"/>
      <w:sz w:val="26"/>
    </w:rPr>
  </w:style>
  <w:style w:type="character" w:styleId="131">
    <w:name w:val="Указатель131"/>
    <w:link w:val="13112"/>
    <w:qFormat/>
    <w:rPr>
      <w:rFonts w:ascii="Calibri" w:hAnsi="Calibri" w:asciiTheme="minorAscii" w:hAnsiTheme="minorHAnsi"/>
      <w:color w:val="000000"/>
      <w:spacing w:val="0"/>
      <w:sz w:val="22"/>
    </w:rPr>
  </w:style>
  <w:style w:type="character" w:styleId="Footnote11111">
    <w:name w:val="Footnote11111"/>
    <w:link w:val="Footnote111111"/>
    <w:qFormat/>
    <w:rPr>
      <w:rFonts w:ascii="XO Thames" w:hAnsi="XO Thames"/>
      <w:color w:val="000000"/>
      <w:spacing w:val="0"/>
      <w:sz w:val="22"/>
    </w:rPr>
  </w:style>
  <w:style w:type="character" w:styleId="Footer12111">
    <w:name w:val="Footer12111"/>
    <w:link w:val="Footer121111"/>
    <w:qFormat/>
    <w:rPr>
      <w:rFonts w:ascii="Times New Roman" w:hAnsi="Times New Roman"/>
      <w:color w:val="000000"/>
      <w:spacing w:val="0"/>
      <w:sz w:val="28"/>
    </w:rPr>
  </w:style>
  <w:style w:type="character" w:styleId="241">
    <w:name w:val="Колонтитул241"/>
    <w:link w:val="2411"/>
    <w:qFormat/>
    <w:rPr>
      <w:rFonts w:ascii="XO Thames" w:hAnsi="XO Thames"/>
      <w:color w:val="000000"/>
      <w:spacing w:val="0"/>
      <w:sz w:val="20"/>
    </w:rPr>
  </w:style>
  <w:style w:type="character" w:styleId="Contents2311">
    <w:name w:val="Contents 2311"/>
    <w:link w:val="Contents23111"/>
    <w:qFormat/>
    <w:rPr>
      <w:rFonts w:ascii="XO Thames" w:hAnsi="XO Thames"/>
      <w:color w:val="000000"/>
      <w:spacing w:val="0"/>
      <w:sz w:val="28"/>
    </w:rPr>
  </w:style>
  <w:style w:type="character" w:styleId="Contents7221">
    <w:name w:val="Contents 7221"/>
    <w:link w:val="Contents72211"/>
    <w:qFormat/>
    <w:rPr>
      <w:rFonts w:ascii="XO Thames" w:hAnsi="XO Thames"/>
      <w:color w:val="000000"/>
      <w:spacing w:val="0"/>
      <w:sz w:val="28"/>
    </w:rPr>
  </w:style>
  <w:style w:type="character" w:styleId="Contents91">
    <w:name w:val="Contents 91"/>
    <w:basedOn w:val="Indexheading1"/>
    <w:qFormat/>
    <w:rPr>
      <w:rFonts w:ascii="XO Thames" w:hAnsi="XO Thames"/>
      <w:sz w:val="28"/>
    </w:rPr>
  </w:style>
  <w:style w:type="character" w:styleId="1111111111111112111">
    <w:name w:val="Заголовок111111111111111211"/>
    <w:link w:val="11111111111111121112"/>
    <w:qFormat/>
    <w:rPr>
      <w:rFonts w:ascii="Open Sans" w:hAnsi="Open Sans"/>
      <w:sz w:val="28"/>
    </w:rPr>
  </w:style>
  <w:style w:type="character" w:styleId="321">
    <w:name w:val="Колонтитул321"/>
    <w:link w:val="3211"/>
    <w:qFormat/>
    <w:rPr>
      <w:rFonts w:ascii="Calibri" w:hAnsi="Calibri" w:asciiTheme="minorAscii" w:hAnsiTheme="minorHAnsi"/>
      <w:color w:val="000000"/>
      <w:spacing w:val="0"/>
      <w:sz w:val="22"/>
    </w:rPr>
  </w:style>
  <w:style w:type="character" w:styleId="Footer2">
    <w:name w:val="Footer2"/>
    <w:qFormat/>
    <w:rPr>
      <w:rFonts w:ascii="Times New Roman" w:hAnsi="Times New Roman"/>
      <w:sz w:val="28"/>
    </w:rPr>
  </w:style>
  <w:style w:type="character" w:styleId="111213">
    <w:name w:val="Гиперссылка11121"/>
    <w:link w:val="1112114"/>
    <w:qFormat/>
    <w:rPr>
      <w:rFonts w:ascii="Calibri" w:hAnsi="Calibri"/>
      <w:color w:val="0563C1"/>
      <w:spacing w:val="0"/>
      <w:sz w:val="20"/>
      <w:u w:val="single" w:color="000000"/>
    </w:rPr>
  </w:style>
  <w:style w:type="character" w:styleId="15">
    <w:name w:val="Заголовок Знак1"/>
    <w:basedOn w:val="112"/>
    <w:link w:val="1117"/>
    <w:qFormat/>
    <w:rPr>
      <w:rFonts w:ascii="Open Sans" w:hAnsi="Open Sans"/>
      <w:color w:val="000000"/>
      <w:spacing w:val="0"/>
      <w:sz w:val="28"/>
    </w:rPr>
  </w:style>
  <w:style w:type="character" w:styleId="12112">
    <w:name w:val="Заголовок1211"/>
    <w:link w:val="121113"/>
    <w:qFormat/>
    <w:rPr>
      <w:rFonts w:ascii="Open Sans" w:hAnsi="Open Sans"/>
      <w:sz w:val="28"/>
    </w:rPr>
  </w:style>
  <w:style w:type="character" w:styleId="Contents531">
    <w:name w:val="Contents 531"/>
    <w:link w:val="Contents5311"/>
    <w:qFormat/>
    <w:rPr>
      <w:rFonts w:ascii="XO Thames" w:hAnsi="XO Thames"/>
      <w:color w:val="000000"/>
      <w:spacing w:val="0"/>
      <w:sz w:val="28"/>
    </w:rPr>
  </w:style>
  <w:style w:type="character" w:styleId="1111111111111111111311">
    <w:name w:val="Заголовок111111111111111111131"/>
    <w:link w:val="11111111111111111113112"/>
    <w:qFormat/>
    <w:rPr>
      <w:rFonts w:ascii="Open Sans" w:hAnsi="Open Sans"/>
      <w:color w:val="000000"/>
      <w:spacing w:val="0"/>
      <w:sz w:val="28"/>
    </w:rPr>
  </w:style>
  <w:style w:type="character" w:styleId="11111311">
    <w:name w:val="Указатель1111131"/>
    <w:link w:val="111113112"/>
    <w:qFormat/>
    <w:rPr>
      <w:rFonts w:ascii="Calibri" w:hAnsi="Calibri" w:asciiTheme="minorAscii" w:hAnsiTheme="minorHAnsi"/>
      <w:color w:val="000000"/>
      <w:spacing w:val="0"/>
      <w:sz w:val="22"/>
    </w:rPr>
  </w:style>
  <w:style w:type="character" w:styleId="111111111111111111111311">
    <w:name w:val="Указатель11111111111111111111131"/>
    <w:link w:val="1111111111111111111113112"/>
    <w:qFormat/>
    <w:rPr>
      <w:rFonts w:ascii="Calibri" w:hAnsi="Calibri" w:asciiTheme="minorAscii" w:hAnsiTheme="minorHAnsi"/>
      <w:color w:val="000000"/>
      <w:spacing w:val="0"/>
      <w:sz w:val="22"/>
    </w:rPr>
  </w:style>
  <w:style w:type="character" w:styleId="Heading41">
    <w:name w:val="Heading 41"/>
    <w:basedOn w:val="Title1"/>
    <w:link w:val="Heading411"/>
    <w:qFormat/>
    <w:rPr>
      <w:rFonts w:ascii="XO Thames" w:hAnsi="XO Thames"/>
      <w:b/>
      <w:sz w:val="24"/>
    </w:rPr>
  </w:style>
  <w:style w:type="character" w:styleId="31">
    <w:name w:val="Заголовок 3 Знак1"/>
    <w:basedOn w:val="Title2"/>
    <w:link w:val="3112"/>
    <w:qFormat/>
    <w:rPr>
      <w:rFonts w:ascii="XO Thames" w:hAnsi="XO Thames"/>
      <w:b/>
      <w:color w:val="000000"/>
      <w:spacing w:val="0"/>
      <w:sz w:val="26"/>
    </w:rPr>
  </w:style>
  <w:style w:type="character" w:styleId="Header1121">
    <w:name w:val="Header1121"/>
    <w:link w:val="Header11211"/>
    <w:qFormat/>
    <w:rPr>
      <w:rFonts w:ascii="Calibri" w:hAnsi="Calibri" w:asciiTheme="minorAscii" w:hAnsiTheme="minorHAnsi"/>
      <w:color w:val="000000"/>
      <w:spacing w:val="0"/>
      <w:sz w:val="22"/>
    </w:rPr>
  </w:style>
  <w:style w:type="character" w:styleId="Heading31111">
    <w:name w:val="Heading 31111"/>
    <w:link w:val="Heading311111"/>
    <w:qFormat/>
    <w:rPr>
      <w:rFonts w:ascii="XO Thames" w:hAnsi="XO Thames"/>
      <w:b/>
      <w:color w:val="000000"/>
      <w:spacing w:val="0"/>
      <w:sz w:val="26"/>
    </w:rPr>
  </w:style>
  <w:style w:type="character" w:styleId="11111211">
    <w:name w:val="Указатель11111211"/>
    <w:link w:val="1111121111"/>
    <w:qFormat/>
    <w:rPr/>
  </w:style>
  <w:style w:type="character" w:styleId="Contents831">
    <w:name w:val="Contents 831"/>
    <w:link w:val="Contents8311"/>
    <w:qFormat/>
    <w:rPr>
      <w:rFonts w:ascii="XO Thames" w:hAnsi="XO Thames"/>
      <w:color w:val="000000"/>
      <w:spacing w:val="0"/>
      <w:sz w:val="28"/>
    </w:rPr>
  </w:style>
  <w:style w:type="character" w:styleId="111111111111111112111">
    <w:name w:val="Указатель11111111111111111211"/>
    <w:link w:val="1111111111111111121112"/>
    <w:qFormat/>
    <w:rPr/>
  </w:style>
  <w:style w:type="character" w:styleId="11111111112111">
    <w:name w:val="Заголовок1111111111211"/>
    <w:link w:val="111111111121112"/>
    <w:qFormat/>
    <w:rPr>
      <w:rFonts w:ascii="Open Sans" w:hAnsi="Open Sans"/>
      <w:sz w:val="28"/>
    </w:rPr>
  </w:style>
  <w:style w:type="character" w:styleId="1111111311">
    <w:name w:val="Заголовок111111131"/>
    <w:link w:val="11111113112"/>
    <w:qFormat/>
    <w:rPr>
      <w:rFonts w:ascii="Open Sans" w:hAnsi="Open Sans"/>
      <w:color w:val="000000"/>
      <w:spacing w:val="0"/>
      <w:sz w:val="28"/>
    </w:rPr>
  </w:style>
  <w:style w:type="character" w:styleId="Header11">
    <w:name w:val="Header11"/>
    <w:link w:val="Header12"/>
    <w:qFormat/>
    <w:rPr/>
  </w:style>
  <w:style w:type="character" w:styleId="111111111111112111">
    <w:name w:val="Указатель11111111111111211"/>
    <w:link w:val="1111111111111121112"/>
    <w:qFormat/>
    <w:rPr/>
  </w:style>
  <w:style w:type="character" w:styleId="16">
    <w:name w:val="Основной текст Знак1"/>
    <w:basedOn w:val="112"/>
    <w:link w:val="1118"/>
    <w:qFormat/>
    <w:rPr>
      <w:rFonts w:ascii="Calibri" w:hAnsi="Calibri"/>
      <w:color w:val="000000"/>
      <w:spacing w:val="0"/>
      <w:sz w:val="22"/>
    </w:rPr>
  </w:style>
  <w:style w:type="character" w:styleId="Contents9221">
    <w:name w:val="Contents 9221"/>
    <w:link w:val="Contents92211"/>
    <w:qFormat/>
    <w:rPr>
      <w:rFonts w:ascii="XO Thames" w:hAnsi="XO Thames"/>
      <w:color w:val="000000"/>
      <w:spacing w:val="0"/>
      <w:sz w:val="28"/>
    </w:rPr>
  </w:style>
  <w:style w:type="character" w:styleId="1311">
    <w:name w:val="Заголовок131"/>
    <w:link w:val="13113"/>
    <w:qFormat/>
    <w:rPr>
      <w:rFonts w:ascii="Open Sans" w:hAnsi="Open Sans"/>
      <w:color w:val="000000"/>
      <w:spacing w:val="0"/>
      <w:sz w:val="28"/>
    </w:rPr>
  </w:style>
  <w:style w:type="character" w:styleId="Subtitle221">
    <w:name w:val="Subtitle221"/>
    <w:link w:val="Subtitle2211"/>
    <w:qFormat/>
    <w:rPr>
      <w:rFonts w:ascii="XO Thames" w:hAnsi="XO Thames"/>
      <w:i/>
      <w:color w:val="000000"/>
      <w:spacing w:val="0"/>
      <w:sz w:val="24"/>
    </w:rPr>
  </w:style>
  <w:style w:type="character" w:styleId="Contents8">
    <w:name w:val="Contents 8"/>
    <w:basedOn w:val="Indexheading1"/>
    <w:qFormat/>
    <w:rPr>
      <w:rFonts w:ascii="XO Thames" w:hAnsi="XO Thames"/>
      <w:sz w:val="28"/>
    </w:rPr>
  </w:style>
  <w:style w:type="character" w:styleId="61">
    <w:name w:val="Оглавление 6 Знак1"/>
    <w:basedOn w:val="Indexheading1"/>
    <w:link w:val="611"/>
    <w:qFormat/>
    <w:rPr>
      <w:rFonts w:ascii="XO Thames" w:hAnsi="XO Thames"/>
      <w:color w:val="000000"/>
      <w:spacing w:val="0"/>
      <w:sz w:val="28"/>
    </w:rPr>
  </w:style>
  <w:style w:type="character" w:styleId="List1111">
    <w:name w:val="List1111"/>
    <w:link w:val="List11111"/>
    <w:qFormat/>
    <w:rPr>
      <w:rFonts w:ascii="Calibri" w:hAnsi="Calibri" w:asciiTheme="minorAscii" w:hAnsiTheme="minorHAnsi"/>
      <w:color w:val="000000"/>
      <w:spacing w:val="0"/>
      <w:sz w:val="20"/>
    </w:rPr>
  </w:style>
  <w:style w:type="character" w:styleId="Contents8121">
    <w:name w:val="Contents 8121"/>
    <w:link w:val="Contents81211"/>
    <w:qFormat/>
    <w:rPr>
      <w:rFonts w:ascii="XO Thames" w:hAnsi="XO Thames"/>
      <w:color w:val="000000"/>
      <w:spacing w:val="0"/>
      <w:sz w:val="28"/>
    </w:rPr>
  </w:style>
  <w:style w:type="character" w:styleId="Contents81">
    <w:name w:val="Contents 81"/>
    <w:basedOn w:val="Indexheading1"/>
    <w:link w:val="Contents82"/>
    <w:qFormat/>
    <w:rPr>
      <w:rFonts w:ascii="XO Thames" w:hAnsi="XO Thames"/>
      <w:sz w:val="28"/>
    </w:rPr>
  </w:style>
  <w:style w:type="character" w:styleId="Subtitle11111">
    <w:name w:val="Subtitle11111"/>
    <w:link w:val="Subtitle111111"/>
    <w:qFormat/>
    <w:rPr>
      <w:rFonts w:ascii="XO Thames" w:hAnsi="XO Thames"/>
      <w:i/>
      <w:color w:val="000000"/>
      <w:spacing w:val="0"/>
      <w:sz w:val="24"/>
    </w:rPr>
  </w:style>
  <w:style w:type="character" w:styleId="Contents931">
    <w:name w:val="Contents 931"/>
    <w:link w:val="Contents9311"/>
    <w:qFormat/>
    <w:rPr>
      <w:rFonts w:ascii="XO Thames" w:hAnsi="XO Thames"/>
      <w:color w:val="000000"/>
      <w:spacing w:val="0"/>
      <w:sz w:val="28"/>
    </w:rPr>
  </w:style>
  <w:style w:type="character" w:styleId="Contents71">
    <w:name w:val="Contents 71"/>
    <w:basedOn w:val="Indexheading1"/>
    <w:link w:val="Contents72"/>
    <w:qFormat/>
    <w:rPr>
      <w:rFonts w:ascii="XO Thames" w:hAnsi="XO Thames"/>
      <w:sz w:val="28"/>
    </w:rPr>
  </w:style>
  <w:style w:type="character" w:styleId="1111111111111111111111211">
    <w:name w:val="Указатель111111111111111111111121"/>
    <w:link w:val="11111111111111111111112112"/>
    <w:qFormat/>
    <w:rPr>
      <w:rFonts w:ascii="Calibri" w:hAnsi="Calibri" w:asciiTheme="minorAscii" w:hAnsiTheme="minorHAnsi"/>
      <w:color w:val="000000"/>
      <w:spacing w:val="0"/>
      <w:sz w:val="22"/>
    </w:rPr>
  </w:style>
  <w:style w:type="character" w:styleId="Heading4221">
    <w:name w:val="Heading 4221"/>
    <w:link w:val="Heading42211"/>
    <w:qFormat/>
    <w:rPr>
      <w:rFonts w:ascii="XO Thames" w:hAnsi="XO Thames"/>
      <w:b/>
      <w:color w:val="000000"/>
      <w:spacing w:val="0"/>
      <w:sz w:val="24"/>
    </w:rPr>
  </w:style>
  <w:style w:type="character" w:styleId="111112111">
    <w:name w:val="Заголовок11111211"/>
    <w:link w:val="1111121112"/>
    <w:qFormat/>
    <w:rPr>
      <w:rFonts w:ascii="Open Sans" w:hAnsi="Open Sans"/>
      <w:sz w:val="28"/>
    </w:rPr>
  </w:style>
  <w:style w:type="character" w:styleId="212">
    <w:name w:val="Заголовок21"/>
    <w:basedOn w:val="Title2"/>
    <w:link w:val="2113"/>
    <w:qFormat/>
    <w:rPr>
      <w:rFonts w:ascii="XO Thames" w:hAnsi="XO Thames"/>
      <w:b/>
      <w:caps/>
      <w:color w:val="000000"/>
      <w:spacing w:val="0"/>
      <w:sz w:val="40"/>
    </w:rPr>
  </w:style>
  <w:style w:type="character" w:styleId="Contents3221">
    <w:name w:val="Contents 3221"/>
    <w:link w:val="Contents32211"/>
    <w:qFormat/>
    <w:rPr>
      <w:rFonts w:ascii="XO Thames" w:hAnsi="XO Thames"/>
      <w:color w:val="000000"/>
      <w:spacing w:val="0"/>
      <w:sz w:val="28"/>
    </w:rPr>
  </w:style>
  <w:style w:type="character" w:styleId="111111111111111111112111">
    <w:name w:val="Указатель11111111111111111111211"/>
    <w:link w:val="1111111111111111111121112"/>
    <w:qFormat/>
    <w:rPr/>
  </w:style>
  <w:style w:type="character" w:styleId="11312">
    <w:name w:val="Заголовок1131"/>
    <w:link w:val="113113"/>
    <w:qFormat/>
    <w:rPr>
      <w:rFonts w:ascii="Open Sans" w:hAnsi="Open Sans"/>
      <w:color w:val="000000"/>
      <w:spacing w:val="0"/>
      <w:sz w:val="28"/>
    </w:rPr>
  </w:style>
  <w:style w:type="character" w:styleId="Style11">
    <w:name w:val="Содержимое таблицы"/>
    <w:link w:val="110"/>
    <w:qFormat/>
    <w:rPr/>
  </w:style>
  <w:style w:type="character" w:styleId="Internetlink1111">
    <w:name w:val="Internet link1111"/>
    <w:link w:val="Internetlink11111"/>
    <w:qFormat/>
    <w:rPr>
      <w:rFonts w:ascii="Calibri" w:hAnsi="Calibri"/>
      <w:color w:val="0000FF"/>
      <w:spacing w:val="0"/>
      <w:sz w:val="22"/>
      <w:u w:val="single" w:color="000000"/>
    </w:rPr>
  </w:style>
  <w:style w:type="character" w:styleId="Header221">
    <w:name w:val="Header221"/>
    <w:link w:val="Header2211"/>
    <w:qFormat/>
    <w:rPr>
      <w:rFonts w:ascii="Calibri" w:hAnsi="Calibri" w:asciiTheme="minorAscii" w:hAnsiTheme="minorHAnsi"/>
      <w:color w:val="000000"/>
      <w:spacing w:val="0"/>
      <w:sz w:val="22"/>
    </w:rPr>
  </w:style>
  <w:style w:type="character" w:styleId="List1211">
    <w:name w:val="List1211"/>
    <w:link w:val="List12111"/>
    <w:qFormat/>
    <w:rPr>
      <w:rFonts w:ascii="Tempora LGC Uni" w:hAnsi="Tempora LGC Uni"/>
      <w:color w:val="000000"/>
      <w:spacing w:val="0"/>
      <w:sz w:val="24"/>
    </w:rPr>
  </w:style>
  <w:style w:type="character" w:styleId="11111">
    <w:name w:val="Колонтитул11111"/>
    <w:link w:val="1111113"/>
    <w:qFormat/>
    <w:rPr/>
  </w:style>
  <w:style w:type="character" w:styleId="111111111111131">
    <w:name w:val="Заголовок111111111111131"/>
    <w:link w:val="11111111111113111"/>
    <w:qFormat/>
    <w:rPr>
      <w:rFonts w:ascii="Open Sans" w:hAnsi="Open Sans"/>
      <w:color w:val="000000"/>
      <w:spacing w:val="0"/>
      <w:sz w:val="28"/>
    </w:rPr>
  </w:style>
  <w:style w:type="character" w:styleId="Heading4121">
    <w:name w:val="Heading 4121"/>
    <w:link w:val="Heading41211"/>
    <w:qFormat/>
    <w:rPr>
      <w:rFonts w:ascii="XO Thames" w:hAnsi="XO Thames"/>
      <w:b/>
      <w:color w:val="000000"/>
      <w:spacing w:val="0"/>
      <w:sz w:val="24"/>
    </w:rPr>
  </w:style>
  <w:style w:type="character" w:styleId="1111112111">
    <w:name w:val="Указатель111111211"/>
    <w:link w:val="11111121112"/>
    <w:qFormat/>
    <w:rPr/>
  </w:style>
  <w:style w:type="character" w:styleId="18111">
    <w:name w:val="Колонтитул18111"/>
    <w:link w:val="181111"/>
    <w:qFormat/>
    <w:rPr/>
  </w:style>
  <w:style w:type="character" w:styleId="Contents51">
    <w:name w:val="Contents 51"/>
    <w:basedOn w:val="Indexheading1"/>
    <w:qFormat/>
    <w:rPr>
      <w:rFonts w:ascii="XO Thames" w:hAnsi="XO Thames"/>
      <w:sz w:val="28"/>
    </w:rPr>
  </w:style>
  <w:style w:type="character" w:styleId="11111111111111111111311">
    <w:name w:val="Указатель1111111111111111111131"/>
    <w:link w:val="111111111111111111113112"/>
    <w:qFormat/>
    <w:rPr>
      <w:rFonts w:ascii="Calibri" w:hAnsi="Calibri" w:asciiTheme="minorAscii" w:hAnsiTheme="minorHAnsi"/>
      <w:color w:val="000000"/>
      <w:spacing w:val="0"/>
      <w:sz w:val="22"/>
    </w:rPr>
  </w:style>
  <w:style w:type="character" w:styleId="521">
    <w:name w:val="Колонтитул521"/>
    <w:link w:val="5211"/>
    <w:qFormat/>
    <w:rPr>
      <w:rFonts w:ascii="Calibri" w:hAnsi="Calibri" w:asciiTheme="minorAscii" w:hAnsiTheme="minorHAnsi"/>
      <w:color w:val="000000"/>
      <w:spacing w:val="0"/>
      <w:sz w:val="22"/>
    </w:rPr>
  </w:style>
  <w:style w:type="character" w:styleId="15111">
    <w:name w:val="Колонтитул15111"/>
    <w:link w:val="151111"/>
    <w:qFormat/>
    <w:rPr/>
  </w:style>
  <w:style w:type="character" w:styleId="11111111111111111112111">
    <w:name w:val="Заголовок1111111111111111111211"/>
    <w:link w:val="111111111111111111121112"/>
    <w:qFormat/>
    <w:rPr>
      <w:rFonts w:ascii="Open Sans" w:hAnsi="Open Sans"/>
      <w:sz w:val="28"/>
    </w:rPr>
  </w:style>
  <w:style w:type="character" w:styleId="81">
    <w:name w:val="Оглавление 8 Знак1"/>
    <w:basedOn w:val="Indexheading1"/>
    <w:link w:val="811"/>
    <w:qFormat/>
    <w:rPr>
      <w:rFonts w:ascii="XO Thames" w:hAnsi="XO Thames"/>
      <w:color w:val="000000"/>
      <w:spacing w:val="0"/>
      <w:sz w:val="28"/>
    </w:rPr>
  </w:style>
  <w:style w:type="character" w:styleId="1111111111112111">
    <w:name w:val="Заголовок111111111111211"/>
    <w:link w:val="11111111111121112"/>
    <w:qFormat/>
    <w:rPr>
      <w:rFonts w:ascii="Open Sans" w:hAnsi="Open Sans"/>
      <w:sz w:val="28"/>
    </w:rPr>
  </w:style>
  <w:style w:type="character" w:styleId="5111">
    <w:name w:val="Колонтитул5111"/>
    <w:link w:val="51111"/>
    <w:qFormat/>
    <w:rPr/>
  </w:style>
  <w:style w:type="character" w:styleId="111311">
    <w:name w:val="Заголовок11131"/>
    <w:link w:val="1113112"/>
    <w:qFormat/>
    <w:rPr>
      <w:rFonts w:ascii="Open Sans" w:hAnsi="Open Sans"/>
      <w:color w:val="000000"/>
      <w:spacing w:val="0"/>
      <w:sz w:val="28"/>
    </w:rPr>
  </w:style>
  <w:style w:type="character" w:styleId="Footnote31">
    <w:name w:val="Footnote31"/>
    <w:link w:val="Footnote311"/>
    <w:qFormat/>
    <w:rPr>
      <w:rFonts w:ascii="XO Thames" w:hAnsi="XO Thames"/>
      <w:color w:val="000000"/>
      <w:spacing w:val="0"/>
      <w:sz w:val="22"/>
    </w:rPr>
  </w:style>
  <w:style w:type="character" w:styleId="1421">
    <w:name w:val="Колонтитул1421"/>
    <w:link w:val="14211"/>
    <w:qFormat/>
    <w:rPr>
      <w:rFonts w:ascii="Calibri" w:hAnsi="Calibri" w:asciiTheme="minorAscii" w:hAnsiTheme="minorHAnsi"/>
      <w:color w:val="000000"/>
      <w:spacing w:val="0"/>
      <w:sz w:val="22"/>
    </w:rPr>
  </w:style>
  <w:style w:type="character" w:styleId="Footnote1121">
    <w:name w:val="Footnote1121"/>
    <w:link w:val="Footnote11211"/>
    <w:qFormat/>
    <w:rPr>
      <w:rFonts w:ascii="XO Thames" w:hAnsi="XO Thames"/>
      <w:color w:val="000000"/>
      <w:spacing w:val="0"/>
      <w:sz w:val="22"/>
    </w:rPr>
  </w:style>
  <w:style w:type="character" w:styleId="Textbody211">
    <w:name w:val="Text body211"/>
    <w:link w:val="Textbody2111"/>
    <w:qFormat/>
    <w:rPr>
      <w:rFonts w:ascii="Calibri" w:hAnsi="Calibri" w:asciiTheme="minorAscii" w:hAnsiTheme="minorHAnsi"/>
      <w:color w:val="000000"/>
      <w:spacing w:val="0"/>
      <w:sz w:val="22"/>
    </w:rPr>
  </w:style>
  <w:style w:type="character" w:styleId="11111111111111111111111111">
    <w:name w:val="Указатель1111111111111111111111111"/>
    <w:link w:val="111111111111111111111111112"/>
    <w:qFormat/>
    <w:rPr/>
  </w:style>
  <w:style w:type="character" w:styleId="112111">
    <w:name w:val="Указатель11211"/>
    <w:link w:val="1121112"/>
    <w:qFormat/>
    <w:rPr/>
  </w:style>
  <w:style w:type="character" w:styleId="Contents141">
    <w:name w:val="Contents 141"/>
    <w:link w:val="Contents1411"/>
    <w:qFormat/>
    <w:rPr>
      <w:rFonts w:ascii="XO Thames" w:hAnsi="XO Thames"/>
      <w:b/>
      <w:color w:val="000000"/>
      <w:spacing w:val="0"/>
      <w:sz w:val="28"/>
    </w:rPr>
  </w:style>
  <w:style w:type="character" w:styleId="Header2111">
    <w:name w:val="Header2111"/>
    <w:link w:val="Header21111"/>
    <w:qFormat/>
    <w:rPr>
      <w:rFonts w:ascii="Calibri" w:hAnsi="Calibri" w:asciiTheme="minorAscii" w:hAnsiTheme="minorHAnsi"/>
      <w:color w:val="000000"/>
      <w:spacing w:val="0"/>
      <w:sz w:val="22"/>
    </w:rPr>
  </w:style>
  <w:style w:type="character" w:styleId="22111">
    <w:name w:val="Колонтитул22111"/>
    <w:link w:val="221111"/>
    <w:qFormat/>
    <w:rPr/>
  </w:style>
  <w:style w:type="character" w:styleId="621">
    <w:name w:val="Колонтитул621"/>
    <w:link w:val="6211"/>
    <w:qFormat/>
    <w:rPr>
      <w:rFonts w:ascii="Calibri" w:hAnsi="Calibri" w:asciiTheme="minorAscii" w:hAnsiTheme="minorHAnsi"/>
      <w:color w:val="000000"/>
      <w:spacing w:val="0"/>
      <w:sz w:val="22"/>
    </w:rPr>
  </w:style>
  <w:style w:type="character" w:styleId="DefaultParagraphFont1">
    <w:name w:val="Default Paragraph Font1"/>
    <w:link w:val="DefaultParagraphFont11"/>
    <w:qFormat/>
    <w:rPr>
      <w:rFonts w:ascii="Calibri" w:hAnsi="Calibri" w:asciiTheme="minorAscii" w:hAnsiTheme="minorHAnsi"/>
      <w:color w:val="000000"/>
      <w:spacing w:val="0"/>
      <w:sz w:val="20"/>
    </w:rPr>
  </w:style>
  <w:style w:type="character" w:styleId="Footer1221">
    <w:name w:val="Footer1221"/>
    <w:link w:val="Footer12211"/>
    <w:qFormat/>
    <w:rPr>
      <w:rFonts w:ascii="Times New Roman" w:hAnsi="Times New Roman"/>
      <w:color w:val="000000"/>
      <w:spacing w:val="0"/>
      <w:sz w:val="28"/>
    </w:rPr>
  </w:style>
  <w:style w:type="character" w:styleId="Title11111">
    <w:name w:val="Title11111"/>
    <w:link w:val="Title111111"/>
    <w:qFormat/>
    <w:rPr>
      <w:rFonts w:ascii="XO Thames" w:hAnsi="XO Thames"/>
      <w:b/>
      <w:caps/>
      <w:color w:val="000000"/>
      <w:spacing w:val="0"/>
      <w:sz w:val="40"/>
    </w:rPr>
  </w:style>
  <w:style w:type="character" w:styleId="Footnote121">
    <w:name w:val="Footnote121"/>
    <w:link w:val="Footnote1211"/>
    <w:qFormat/>
    <w:rPr>
      <w:rFonts w:ascii="XO Thames" w:hAnsi="XO Thames"/>
      <w:color w:val="000000"/>
      <w:spacing w:val="0"/>
      <w:sz w:val="22"/>
    </w:rPr>
  </w:style>
  <w:style w:type="character" w:styleId="1111111111111111111112111">
    <w:name w:val="Заголовок111111111111111111111211"/>
    <w:link w:val="11111111111111111111121112"/>
    <w:qFormat/>
    <w:rPr>
      <w:rFonts w:ascii="Open Sans" w:hAnsi="Open Sans"/>
      <w:sz w:val="28"/>
    </w:rPr>
  </w:style>
  <w:style w:type="character" w:styleId="Subtitle2">
    <w:name w:val="Subtitle2"/>
    <w:basedOn w:val="Title2"/>
    <w:qFormat/>
    <w:rPr>
      <w:rFonts w:ascii="XO Thames" w:hAnsi="XO Thames"/>
      <w:i/>
      <w:sz w:val="24"/>
    </w:rPr>
  </w:style>
  <w:style w:type="character" w:styleId="1111111111111311">
    <w:name w:val="Указатель111111111111131"/>
    <w:link w:val="11111111111113112"/>
    <w:qFormat/>
    <w:rPr>
      <w:rFonts w:ascii="Calibri" w:hAnsi="Calibri" w:asciiTheme="minorAscii" w:hAnsiTheme="minorHAnsi"/>
      <w:color w:val="000000"/>
      <w:spacing w:val="0"/>
      <w:sz w:val="22"/>
    </w:rPr>
  </w:style>
  <w:style w:type="character" w:styleId="Contents4311">
    <w:name w:val="Contents 4311"/>
    <w:link w:val="Contents43111"/>
    <w:qFormat/>
    <w:rPr>
      <w:rFonts w:ascii="XO Thames" w:hAnsi="XO Thames"/>
      <w:color w:val="000000"/>
      <w:spacing w:val="0"/>
      <w:sz w:val="28"/>
    </w:rPr>
  </w:style>
  <w:style w:type="character" w:styleId="4111">
    <w:name w:val="Колонтитул4111"/>
    <w:link w:val="41111"/>
    <w:qFormat/>
    <w:rPr/>
  </w:style>
  <w:style w:type="character" w:styleId="Contents3111">
    <w:name w:val="Contents 3111"/>
    <w:link w:val="Contents31111"/>
    <w:qFormat/>
    <w:rPr>
      <w:rFonts w:ascii="XO Thames" w:hAnsi="XO Thames"/>
      <w:color w:val="000000"/>
      <w:spacing w:val="0"/>
      <w:sz w:val="28"/>
    </w:rPr>
  </w:style>
  <w:style w:type="character" w:styleId="Heading1141">
    <w:name w:val="Heading 1141"/>
    <w:link w:val="Heading11411"/>
    <w:qFormat/>
    <w:rPr>
      <w:rFonts w:ascii="XO Thames" w:hAnsi="XO Thames"/>
      <w:b/>
      <w:color w:val="000000"/>
      <w:spacing w:val="0"/>
      <w:sz w:val="32"/>
    </w:rPr>
  </w:style>
  <w:style w:type="character" w:styleId="116">
    <w:name w:val="Заголовок 1 Знак1"/>
    <w:basedOn w:val="Title2"/>
    <w:link w:val="1119"/>
    <w:qFormat/>
    <w:rPr>
      <w:rFonts w:ascii="XO Thames" w:hAnsi="XO Thames"/>
      <w:b/>
      <w:color w:val="000000"/>
      <w:spacing w:val="0"/>
      <w:sz w:val="32"/>
    </w:rPr>
  </w:style>
  <w:style w:type="character" w:styleId="421">
    <w:name w:val="Колонтитул421"/>
    <w:link w:val="4211"/>
    <w:qFormat/>
    <w:rPr>
      <w:rFonts w:ascii="Calibri" w:hAnsi="Calibri" w:asciiTheme="minorAscii" w:hAnsiTheme="minorHAnsi"/>
      <w:color w:val="000000"/>
      <w:spacing w:val="0"/>
      <w:sz w:val="22"/>
    </w:rPr>
  </w:style>
  <w:style w:type="character" w:styleId="Subtitle121">
    <w:name w:val="Subtitle121"/>
    <w:link w:val="Subtitle1211"/>
    <w:qFormat/>
    <w:rPr>
      <w:rFonts w:ascii="XO Thames" w:hAnsi="XO Thames"/>
      <w:i/>
      <w:color w:val="000000"/>
      <w:spacing w:val="0"/>
      <w:sz w:val="24"/>
    </w:rPr>
  </w:style>
  <w:style w:type="character" w:styleId="Footer1111">
    <w:name w:val="Footer1111"/>
    <w:link w:val="Footer11111"/>
    <w:qFormat/>
    <w:rPr>
      <w:rFonts w:ascii="Times New Roman" w:hAnsi="Times New Roman"/>
      <w:color w:val="000000"/>
      <w:spacing w:val="0"/>
      <w:sz w:val="28"/>
    </w:rPr>
  </w:style>
  <w:style w:type="character" w:styleId="PlainText11111">
    <w:name w:val="Plain Text11111"/>
    <w:link w:val="PlainText111111"/>
    <w:qFormat/>
    <w:rPr/>
  </w:style>
  <w:style w:type="character" w:styleId="Caption131">
    <w:name w:val="Caption131"/>
    <w:link w:val="Caption1311"/>
    <w:qFormat/>
    <w:rPr>
      <w:rFonts w:ascii="Calibri" w:hAnsi="Calibri" w:asciiTheme="minorAscii" w:hAnsiTheme="minorHAnsi"/>
      <w:i/>
      <w:color w:val="000000"/>
      <w:spacing w:val="0"/>
      <w:sz w:val="24"/>
    </w:rPr>
  </w:style>
  <w:style w:type="character" w:styleId="Contents41">
    <w:name w:val="Contents 41"/>
    <w:basedOn w:val="Indexheading1"/>
    <w:link w:val="Contents42"/>
    <w:qFormat/>
    <w:rPr>
      <w:rFonts w:ascii="XO Thames" w:hAnsi="XO Thames"/>
      <w:sz w:val="28"/>
    </w:rPr>
  </w:style>
  <w:style w:type="character" w:styleId="311">
    <w:name w:val="Оглавление 3 Знак1"/>
    <w:basedOn w:val="Indexheading1"/>
    <w:link w:val="3113"/>
    <w:qFormat/>
    <w:rPr>
      <w:rFonts w:ascii="XO Thames" w:hAnsi="XO Thames"/>
      <w:color w:val="000000"/>
      <w:spacing w:val="0"/>
      <w:sz w:val="28"/>
    </w:rPr>
  </w:style>
  <w:style w:type="character" w:styleId="Footer1311">
    <w:name w:val="Footer1311"/>
    <w:link w:val="Footer13111"/>
    <w:qFormat/>
    <w:rPr>
      <w:rFonts w:ascii="Times New Roman" w:hAnsi="Times New Roman"/>
      <w:color w:val="000000"/>
      <w:spacing w:val="0"/>
      <w:sz w:val="28"/>
    </w:rPr>
  </w:style>
  <w:style w:type="character" w:styleId="17">
    <w:name w:val="Указатель1"/>
    <w:link w:val="1120"/>
    <w:qFormat/>
    <w:rPr/>
  </w:style>
  <w:style w:type="character" w:styleId="10111">
    <w:name w:val="Колонтитул10111"/>
    <w:link w:val="101111"/>
    <w:qFormat/>
    <w:rPr/>
  </w:style>
  <w:style w:type="character" w:styleId="Title2">
    <w:name w:val="Title2"/>
    <w:qFormat/>
    <w:rPr>
      <w:rFonts w:ascii="Open Sans" w:hAnsi="Open Sans"/>
      <w:sz w:val="28"/>
    </w:rPr>
  </w:style>
  <w:style w:type="character" w:styleId="1221">
    <w:name w:val="Колонтитул1221"/>
    <w:link w:val="12211"/>
    <w:qFormat/>
    <w:rPr>
      <w:rFonts w:ascii="Calibri" w:hAnsi="Calibri" w:asciiTheme="minorAscii" w:hAnsiTheme="minorHAnsi"/>
      <w:color w:val="000000"/>
      <w:spacing w:val="0"/>
      <w:sz w:val="22"/>
    </w:rPr>
  </w:style>
  <w:style w:type="character" w:styleId="DefaultParagraphFont11111">
    <w:name w:val="Default Paragraph Font11111"/>
    <w:link w:val="DefaultParagraphFont111111"/>
    <w:qFormat/>
    <w:rPr>
      <w:rFonts w:ascii="Calibri" w:hAnsi="Calibri" w:asciiTheme="minorAscii" w:hAnsiTheme="minorHAnsi"/>
      <w:color w:val="000000"/>
      <w:spacing w:val="0"/>
      <w:sz w:val="22"/>
    </w:rPr>
  </w:style>
  <w:style w:type="character" w:styleId="Heading42">
    <w:name w:val="Heading 42"/>
    <w:basedOn w:val="Title2"/>
    <w:qFormat/>
    <w:rPr>
      <w:rFonts w:ascii="XO Thames" w:hAnsi="XO Thames"/>
      <w:b/>
      <w:sz w:val="24"/>
    </w:rPr>
  </w:style>
  <w:style w:type="character" w:styleId="Contents1311">
    <w:name w:val="Contents 1311"/>
    <w:link w:val="Contents13111"/>
    <w:qFormat/>
    <w:rPr>
      <w:rFonts w:ascii="XO Thames" w:hAnsi="XO Thames"/>
      <w:b/>
      <w:color w:val="000000"/>
      <w:spacing w:val="0"/>
      <w:sz w:val="28"/>
    </w:rPr>
  </w:style>
  <w:style w:type="character" w:styleId="Contents6221">
    <w:name w:val="Contents 6221"/>
    <w:link w:val="Contents62211"/>
    <w:qFormat/>
    <w:rPr>
      <w:rFonts w:ascii="XO Thames" w:hAnsi="XO Thames"/>
      <w:color w:val="000000"/>
      <w:spacing w:val="0"/>
      <w:sz w:val="28"/>
    </w:rPr>
  </w:style>
  <w:style w:type="character" w:styleId="11111111111112111">
    <w:name w:val="Указатель1111111111111211"/>
    <w:link w:val="111111111111121112"/>
    <w:qFormat/>
    <w:rPr/>
  </w:style>
  <w:style w:type="character" w:styleId="Contents6111">
    <w:name w:val="Contents 6111"/>
    <w:link w:val="Contents61111"/>
    <w:qFormat/>
    <w:rPr>
      <w:rFonts w:ascii="XO Thames" w:hAnsi="XO Thames"/>
      <w:color w:val="000000"/>
      <w:spacing w:val="0"/>
      <w:sz w:val="28"/>
    </w:rPr>
  </w:style>
  <w:style w:type="character" w:styleId="11111111111311">
    <w:name w:val="Указатель1111111111131"/>
    <w:link w:val="111111111113112"/>
    <w:qFormat/>
    <w:rPr>
      <w:rFonts w:ascii="Calibri" w:hAnsi="Calibri" w:asciiTheme="minorAscii" w:hAnsiTheme="minorHAnsi"/>
      <w:color w:val="000000"/>
      <w:spacing w:val="0"/>
      <w:sz w:val="22"/>
    </w:rPr>
  </w:style>
  <w:style w:type="character" w:styleId="Footnote1">
    <w:name w:val="Footnote1"/>
    <w:link w:val="Footnote11"/>
    <w:qFormat/>
    <w:rPr>
      <w:rFonts w:ascii="XO Thames" w:hAnsi="XO Thames"/>
      <w:color w:val="000000"/>
      <w:spacing w:val="0"/>
      <w:sz w:val="22"/>
    </w:rPr>
  </w:style>
  <w:style w:type="character" w:styleId="Heading22">
    <w:name w:val="Heading 22"/>
    <w:basedOn w:val="Title2"/>
    <w:qFormat/>
    <w:rPr>
      <w:rFonts w:ascii="XO Thames" w:hAnsi="XO Thames"/>
      <w:b/>
    </w:rPr>
  </w:style>
  <w:style w:type="character" w:styleId="213">
    <w:name w:val="Содержимое врезки21"/>
    <w:link w:val="2114"/>
    <w:qFormat/>
    <w:rPr/>
  </w:style>
  <w:style w:type="character" w:styleId="1111111111111111311">
    <w:name w:val="Заголовок111111111111111131"/>
    <w:link w:val="11111111111111113112"/>
    <w:qFormat/>
    <w:rPr>
      <w:rFonts w:ascii="Open Sans" w:hAnsi="Open Sans"/>
      <w:color w:val="000000"/>
      <w:spacing w:val="0"/>
      <w:sz w:val="28"/>
    </w:rPr>
  </w:style>
  <w:style w:type="character" w:styleId="1521">
    <w:name w:val="Колонтитул1521"/>
    <w:link w:val="15211"/>
    <w:qFormat/>
    <w:rPr>
      <w:rFonts w:ascii="Calibri" w:hAnsi="Calibri" w:asciiTheme="minorAscii" w:hAnsiTheme="minorHAnsi"/>
      <w:color w:val="000000"/>
      <w:spacing w:val="0"/>
      <w:sz w:val="22"/>
    </w:rPr>
  </w:style>
  <w:style w:type="character" w:styleId="11111111111111311">
    <w:name w:val="Заголовок1111111111111131"/>
    <w:link w:val="111111111111113112"/>
    <w:qFormat/>
    <w:rPr>
      <w:rFonts w:ascii="Open Sans" w:hAnsi="Open Sans"/>
      <w:color w:val="000000"/>
      <w:spacing w:val="0"/>
      <w:sz w:val="28"/>
    </w:rPr>
  </w:style>
  <w:style w:type="character" w:styleId="11112111">
    <w:name w:val="Заголовок1111211"/>
    <w:link w:val="111121112"/>
    <w:qFormat/>
    <w:rPr>
      <w:rFonts w:ascii="Open Sans" w:hAnsi="Open Sans"/>
      <w:sz w:val="28"/>
    </w:rPr>
  </w:style>
  <w:style w:type="character" w:styleId="111111311">
    <w:name w:val="Указатель11111131"/>
    <w:link w:val="1111113112"/>
    <w:qFormat/>
    <w:rPr>
      <w:rFonts w:ascii="Calibri" w:hAnsi="Calibri" w:asciiTheme="minorAscii" w:hAnsiTheme="minorHAnsi"/>
      <w:color w:val="000000"/>
      <w:spacing w:val="0"/>
      <w:sz w:val="22"/>
    </w:rPr>
  </w:style>
  <w:style w:type="character" w:styleId="11111112111">
    <w:name w:val="Указатель1111111211"/>
    <w:link w:val="111111121112"/>
    <w:qFormat/>
    <w:rPr/>
  </w:style>
  <w:style w:type="paragraph" w:styleId="Style12">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3">
    <w:name w:val="Указатель"/>
    <w:basedOn w:val="Normal"/>
    <w:qFormat/>
    <w:pPr>
      <w:suppressLineNumbers/>
    </w:pPr>
    <w:rPr>
      <w:rFonts w:cs="Lohit Devanagari"/>
    </w:rPr>
  </w:style>
  <w:style w:type="paragraph" w:styleId="Title">
    <w:name w:val="Title"/>
    <w:basedOn w:val="Normal"/>
    <w:next w:val="BodyText"/>
    <w:uiPriority w:val="10"/>
    <w:qFormat/>
    <w:pPr>
      <w:keepNext w:val="true"/>
      <w:spacing w:before="240" w:after="120"/>
    </w:pPr>
    <w:rPr>
      <w:rFonts w:ascii="Open Sans" w:hAnsi="Open Sans"/>
      <w:sz w:val="28"/>
    </w:rPr>
  </w:style>
  <w:style w:type="paragraph" w:styleId="111111111111111121111">
    <w:name w:val="Указатель11111111111111112111"/>
    <w:basedOn w:val="Normal"/>
    <w:link w:val="1111111111111111211"/>
    <w:qFormat/>
    <w:pPr/>
    <w:rPr/>
  </w:style>
  <w:style w:type="paragraph" w:styleId="19211">
    <w:name w:val="Колонтитул19211"/>
    <w:link w:val="19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PlainText11211">
    <w:name w:val="Plain Text11211"/>
    <w:link w:val="PlainText11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21111">
    <w:name w:val="Указатель11111111112111"/>
    <w:basedOn w:val="Normal"/>
    <w:link w:val="1111111111211"/>
    <w:qFormat/>
    <w:pPr/>
    <w:rPr/>
  </w:style>
  <w:style w:type="paragraph" w:styleId="13211">
    <w:name w:val="Колонтитул13211"/>
    <w:link w:val="13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3111">
    <w:name w:val="Заголовок1111111111311"/>
    <w:link w:val="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Internetlink311">
    <w:name w:val="Internet link311"/>
    <w:link w:val="Internetlink3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Heading111">
    <w:name w:val="Heading 111"/>
    <w:basedOn w:val="Title11"/>
    <w:link w:val="Heading11"/>
    <w:qFormat/>
    <w:pPr/>
    <w:rPr>
      <w:rFonts w:ascii="XO Thames" w:hAnsi="XO Thames"/>
      <w:b/>
      <w:sz w:val="32"/>
    </w:rPr>
  </w:style>
  <w:style w:type="paragraph" w:styleId="Contents7411">
    <w:name w:val="Contents 7411"/>
    <w:link w:val="Contents7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2">
    <w:name w:val="TOC 2"/>
    <w:basedOn w:val="Indexheading11"/>
    <w:next w:val="Normal"/>
    <w:uiPriority w:val="39"/>
    <w:pPr>
      <w:ind w:hanging="0" w:left="200"/>
    </w:pPr>
    <w:rPr>
      <w:rFonts w:ascii="XO Thames" w:hAnsi="XO Thames"/>
      <w:sz w:val="28"/>
    </w:rPr>
  </w:style>
  <w:style w:type="paragraph" w:styleId="Heading411211">
    <w:name w:val="Heading 411211"/>
    <w:link w:val="Heading411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71111">
    <w:name w:val="Колонтитул71111"/>
    <w:basedOn w:val="Normal"/>
    <w:link w:val="7111"/>
    <w:qFormat/>
    <w:pPr/>
    <w:rPr/>
  </w:style>
  <w:style w:type="paragraph" w:styleId="Indexheading11">
    <w:name w:val="index heading11"/>
    <w:basedOn w:val="Normal"/>
    <w:link w:val="Indexheading1"/>
    <w:qFormat/>
    <w:pPr/>
    <w:rPr/>
  </w:style>
  <w:style w:type="paragraph" w:styleId="TOC4">
    <w:name w:val="TOC 4"/>
    <w:basedOn w:val="Indexheading11"/>
    <w:next w:val="Normal"/>
    <w:uiPriority w:val="39"/>
    <w:pPr>
      <w:ind w:hanging="0" w:left="600"/>
    </w:pPr>
    <w:rPr>
      <w:rFonts w:ascii="XO Thames" w:hAnsi="XO Thames"/>
      <w:sz w:val="28"/>
    </w:rPr>
  </w:style>
  <w:style w:type="paragraph" w:styleId="BalloonText111111">
    <w:name w:val="Balloon Text111111"/>
    <w:basedOn w:val="Normal"/>
    <w:link w:val="BalloonText11111"/>
    <w:qFormat/>
    <w:pPr>
      <w:spacing w:lineRule="auto" w:line="240" w:before="0" w:after="0"/>
    </w:pPr>
    <w:rPr>
      <w:rFonts w:ascii="Segoe UI" w:hAnsi="Segoe UI"/>
      <w:sz w:val="18"/>
    </w:rPr>
  </w:style>
  <w:style w:type="paragraph" w:styleId="112112">
    <w:name w:val="Колонтитул11211"/>
    <w:link w:val="11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621111">
    <w:name w:val="Contents 621111"/>
    <w:link w:val="Contents6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7">
    <w:name w:val="Заголовок11"/>
    <w:basedOn w:val="Normal"/>
    <w:next w:val="BodyText"/>
    <w:link w:val="1"/>
    <w:qFormat/>
    <w:pPr>
      <w:keepNext w:val="true"/>
      <w:spacing w:before="240" w:after="120"/>
    </w:pPr>
    <w:rPr>
      <w:rFonts w:ascii="Open Sans" w:hAnsi="Open Sans"/>
      <w:sz w:val="28"/>
    </w:rPr>
  </w:style>
  <w:style w:type="paragraph" w:styleId="Heading4111111">
    <w:name w:val="Heading 4111111"/>
    <w:link w:val="Heading41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111121111">
    <w:name w:val="Указатель1111111112111"/>
    <w:basedOn w:val="Normal"/>
    <w:link w:val="111111111211"/>
    <w:qFormat/>
    <w:pPr/>
    <w:rPr/>
  </w:style>
  <w:style w:type="paragraph" w:styleId="111111121111">
    <w:name w:val="Заголовок11111112111"/>
    <w:basedOn w:val="Normal"/>
    <w:next w:val="BodyText"/>
    <w:link w:val="1111111211"/>
    <w:qFormat/>
    <w:pPr>
      <w:keepNext w:val="true"/>
      <w:spacing w:before="240" w:after="120"/>
    </w:pPr>
    <w:rPr>
      <w:rFonts w:ascii="Open Sans" w:hAnsi="Open Sans"/>
      <w:sz w:val="28"/>
    </w:rPr>
  </w:style>
  <w:style w:type="paragraph" w:styleId="1112112">
    <w:name w:val="Обычный111211"/>
    <w:link w:val="111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OC6">
    <w:name w:val="TOC 6"/>
    <w:basedOn w:val="Indexheading11"/>
    <w:next w:val="Normal"/>
    <w:uiPriority w:val="39"/>
    <w:pPr>
      <w:ind w:hanging="0" w:left="1000"/>
    </w:pPr>
    <w:rPr>
      <w:rFonts w:ascii="XO Thames" w:hAnsi="XO Thames"/>
      <w:sz w:val="28"/>
    </w:rPr>
  </w:style>
  <w:style w:type="paragraph" w:styleId="TOC7">
    <w:name w:val="TOC 7"/>
    <w:basedOn w:val="Indexheading11"/>
    <w:next w:val="Normal"/>
    <w:uiPriority w:val="39"/>
    <w:pPr>
      <w:ind w:hanging="0" w:left="1200"/>
    </w:pPr>
    <w:rPr>
      <w:rFonts w:ascii="XO Thames" w:hAnsi="XO Thames"/>
      <w:sz w:val="28"/>
    </w:rPr>
  </w:style>
  <w:style w:type="paragraph" w:styleId="2111">
    <w:name w:val="Оглавление 2 Знак11"/>
    <w:basedOn w:val="Indexheading11"/>
    <w:link w:val="21"/>
    <w:qFormat/>
    <w:pPr/>
    <w:rPr>
      <w:rFonts w:ascii="XO Thames" w:hAnsi="XO Thames"/>
      <w:color w:val="000000"/>
      <w:spacing w:val="0"/>
      <w:sz w:val="28"/>
    </w:rPr>
  </w:style>
  <w:style w:type="paragraph" w:styleId="11111111111121111">
    <w:name w:val="Указатель1111111111112111"/>
    <w:basedOn w:val="Normal"/>
    <w:link w:val="111111111111211"/>
    <w:qFormat/>
    <w:pPr/>
    <w:rPr/>
  </w:style>
  <w:style w:type="paragraph" w:styleId="Contents3411">
    <w:name w:val="Contents 3411"/>
    <w:link w:val="Contents3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8">
    <w:name w:val="Верхний колонтитул Знак11"/>
    <w:basedOn w:val="1112"/>
    <w:link w:val="11"/>
    <w:qFormat/>
    <w:pPr/>
    <w:rPr>
      <w:rFonts w:ascii="Calibri" w:hAnsi="Calibri"/>
      <w:color w:val="000000"/>
      <w:spacing w:val="0"/>
      <w:sz w:val="22"/>
    </w:rPr>
  </w:style>
  <w:style w:type="paragraph" w:styleId="Title11211">
    <w:name w:val="Title11211"/>
    <w:link w:val="Title112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ListLabel2111">
    <w:name w:val="ListLabel 21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111111111111111121111">
    <w:name w:val="Заголовок111111111111111111112111"/>
    <w:basedOn w:val="Normal"/>
    <w:next w:val="BodyText"/>
    <w:link w:val="11111111111111111111211"/>
    <w:qFormat/>
    <w:pPr>
      <w:keepNext w:val="true"/>
      <w:spacing w:before="240" w:after="120"/>
    </w:pPr>
    <w:rPr>
      <w:rFonts w:ascii="Open Sans" w:hAnsi="Open Sans"/>
      <w:sz w:val="28"/>
    </w:rPr>
  </w:style>
  <w:style w:type="paragraph" w:styleId="211111">
    <w:name w:val="Колонтитул211111"/>
    <w:basedOn w:val="Normal"/>
    <w:link w:val="21111"/>
    <w:qFormat/>
    <w:pPr/>
    <w:rPr/>
  </w:style>
  <w:style w:type="paragraph" w:styleId="111111113111">
    <w:name w:val="Указатель11111111311"/>
    <w:link w:val="1111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3111">
    <w:name w:val="Указатель111111111111111111311"/>
    <w:link w:val="11111111111111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
    <w:name w:val="Гиперссылка111"/>
    <w:link w:val="11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Title21111">
    <w:name w:val="Title21111"/>
    <w:link w:val="Title211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Heading112211">
    <w:name w:val="Heading 112211"/>
    <w:link w:val="Heading112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4112">
    <w:name w:val="Оглавление 4 Знак11"/>
    <w:basedOn w:val="Indexheading11"/>
    <w:link w:val="41"/>
    <w:qFormat/>
    <w:pPr/>
    <w:rPr>
      <w:rFonts w:ascii="XO Thames" w:hAnsi="XO Thames"/>
      <w:color w:val="000000"/>
      <w:spacing w:val="0"/>
      <w:sz w:val="28"/>
    </w:rPr>
  </w:style>
  <w:style w:type="paragraph" w:styleId="Heading511">
    <w:name w:val="Heading 511"/>
    <w:basedOn w:val="Title11"/>
    <w:link w:val="Heading51"/>
    <w:qFormat/>
    <w:pPr/>
    <w:rPr>
      <w:rFonts w:ascii="XO Thames" w:hAnsi="XO Thames"/>
      <w:b/>
      <w:sz w:val="22"/>
    </w:rPr>
  </w:style>
  <w:style w:type="paragraph" w:styleId="Contents82211">
    <w:name w:val="Contents 82211"/>
    <w:link w:val="Contents8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91111">
    <w:name w:val="Колонтитул91111"/>
    <w:basedOn w:val="Normal"/>
    <w:link w:val="9111"/>
    <w:qFormat/>
    <w:pPr/>
    <w:rPr/>
  </w:style>
  <w:style w:type="paragraph" w:styleId="11111111">
    <w:name w:val="Основной шрифт абзаца1111111"/>
    <w:link w:val="111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111111111">
    <w:name w:val="Заголовок11111111111111111111111111"/>
    <w:basedOn w:val="Normal"/>
    <w:next w:val="BodyText"/>
    <w:link w:val="1111111111111111111111111"/>
    <w:qFormat/>
    <w:pPr>
      <w:keepNext w:val="true"/>
      <w:spacing w:before="240" w:after="120"/>
    </w:pPr>
    <w:rPr>
      <w:rFonts w:ascii="Open Sans" w:hAnsi="Open Sans"/>
      <w:sz w:val="28"/>
    </w:rPr>
  </w:style>
  <w:style w:type="paragraph" w:styleId="81111">
    <w:name w:val="Колонтитул81111"/>
    <w:basedOn w:val="Normal"/>
    <w:link w:val="8111"/>
    <w:qFormat/>
    <w:pPr/>
    <w:rPr/>
  </w:style>
  <w:style w:type="paragraph" w:styleId="111111111111121111">
    <w:name w:val="Заголовок11111111111112111"/>
    <w:basedOn w:val="Normal"/>
    <w:next w:val="BodyText"/>
    <w:link w:val="1111111111111211"/>
    <w:qFormat/>
    <w:pPr>
      <w:keepNext w:val="true"/>
      <w:spacing w:before="240" w:after="120"/>
    </w:pPr>
    <w:rPr>
      <w:rFonts w:ascii="Open Sans" w:hAnsi="Open Sans"/>
      <w:sz w:val="28"/>
    </w:rPr>
  </w:style>
  <w:style w:type="paragraph" w:styleId="22211">
    <w:name w:val="Колонтитул22211"/>
    <w:link w:val="22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0111">
    <w:name w:val="Колонтитул110111"/>
    <w:link w:val="11011"/>
    <w:qFormat/>
    <w:pPr>
      <w:widowControl/>
      <w:suppressAutoHyphens w:val="true"/>
      <w:bidi w:val="0"/>
      <w:spacing w:lineRule="auto" w:line="240" w:before="0" w:after="160"/>
      <w:ind w:hanging="0" w:left="0" w:right="0"/>
      <w:jc w:val="both"/>
    </w:pPr>
    <w:rPr>
      <w:rFonts w:ascii="XO Thames" w:hAnsi="XO Thames" w:eastAsia="Tahoma" w:cs="Lohit Devanagari"/>
      <w:color w:val="000000"/>
      <w:spacing w:val="0"/>
      <w:kern w:val="0"/>
      <w:sz w:val="20"/>
      <w:szCs w:val="20"/>
      <w:lang w:val="ru-RU" w:eastAsia="zh-CN" w:bidi="hi-IN"/>
    </w:rPr>
  </w:style>
  <w:style w:type="paragraph" w:styleId="111111111111111113111">
    <w:name w:val="Заголовок11111111111111111311"/>
    <w:link w:val="111111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9">
    <w:name w:val="Нижний колонтитул Знак11"/>
    <w:basedOn w:val="1112"/>
    <w:link w:val="12"/>
    <w:qFormat/>
    <w:pPr/>
    <w:rPr>
      <w:rFonts w:ascii="Times New Roman" w:hAnsi="Times New Roman"/>
      <w:color w:val="000000"/>
      <w:spacing w:val="0"/>
      <w:sz w:val="28"/>
    </w:rPr>
  </w:style>
  <w:style w:type="paragraph" w:styleId="Heading22211">
    <w:name w:val="Heading 22211"/>
    <w:link w:val="Heading22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Internetlink1">
    <w:name w:val="Internet link1"/>
    <w:link w:val="Internetlink"/>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113111">
    <w:name w:val="Колонтитул11311"/>
    <w:link w:val="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312211">
    <w:name w:val="Heading 312211"/>
    <w:link w:val="Heading312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512211">
    <w:name w:val="Heading 512211"/>
    <w:link w:val="Heading512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ListLabel1111">
    <w:name w:val="ListLabel 11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Heading51311">
    <w:name w:val="Heading 51311"/>
    <w:link w:val="Heading513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111111111111121111">
    <w:name w:val="Заголовок111111111111112111"/>
    <w:basedOn w:val="Normal"/>
    <w:next w:val="BodyText"/>
    <w:link w:val="11111111111111211"/>
    <w:qFormat/>
    <w:pPr>
      <w:keepNext w:val="true"/>
      <w:spacing w:before="240" w:after="120"/>
    </w:pPr>
    <w:rPr>
      <w:rFonts w:ascii="Open Sans" w:hAnsi="Open Sans"/>
      <w:sz w:val="28"/>
    </w:rPr>
  </w:style>
  <w:style w:type="paragraph" w:styleId="18">
    <w:name w:val="Содержимое врезки1"/>
    <w:basedOn w:val="Normal"/>
    <w:link w:val="Style9"/>
    <w:qFormat/>
    <w:pPr/>
    <w:rPr/>
  </w:style>
  <w:style w:type="paragraph" w:styleId="11111111111111111121111">
    <w:name w:val="Указатель1111111111111111112111"/>
    <w:basedOn w:val="Normal"/>
    <w:link w:val="111111111111111111211"/>
    <w:qFormat/>
    <w:pPr/>
    <w:rPr/>
  </w:style>
  <w:style w:type="paragraph" w:styleId="Contents4411">
    <w:name w:val="Contents 4411"/>
    <w:link w:val="Contents4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21111">
    <w:name w:val="Указатель1111111111111112111"/>
    <w:basedOn w:val="Normal"/>
    <w:link w:val="111111111111111211"/>
    <w:qFormat/>
    <w:pPr/>
    <w:rPr/>
  </w:style>
  <w:style w:type="paragraph" w:styleId="1111111111111111113112">
    <w:name w:val="Заголовок111111111111111111311"/>
    <w:link w:val="11111111111111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Heading211">
    <w:name w:val="Heading 211"/>
    <w:basedOn w:val="Title11"/>
    <w:link w:val="Heading21"/>
    <w:qFormat/>
    <w:pPr/>
    <w:rPr>
      <w:rFonts w:ascii="XO Thames" w:hAnsi="XO Thames"/>
      <w:b/>
    </w:rPr>
  </w:style>
  <w:style w:type="paragraph" w:styleId="List1311">
    <w:name w:val="List1311"/>
    <w:link w:val="List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BalloonText11211">
    <w:name w:val="Balloon Text11211"/>
    <w:link w:val="BalloonText1121"/>
    <w:qFormat/>
    <w:pPr>
      <w:widowControl/>
      <w:suppressAutoHyphens w:val="true"/>
      <w:bidi w:val="0"/>
      <w:spacing w:lineRule="auto" w:line="240" w:before="0" w:after="0"/>
      <w:ind w:hanging="0" w:left="0" w:right="0"/>
      <w:jc w:val="left"/>
    </w:pPr>
    <w:rPr>
      <w:rFonts w:ascii="Segoe UI" w:hAnsi="Segoe UI" w:eastAsia="Tahoma" w:cs="Lohit Devanagari"/>
      <w:color w:val="000000"/>
      <w:spacing w:val="0"/>
      <w:kern w:val="0"/>
      <w:sz w:val="18"/>
      <w:szCs w:val="20"/>
      <w:lang w:val="ru-RU" w:eastAsia="zh-CN" w:bidi="hi-IN"/>
    </w:rPr>
  </w:style>
  <w:style w:type="paragraph" w:styleId="1111111111113111">
    <w:name w:val="Заголовок111111111111311"/>
    <w:link w:val="1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List11">
    <w:name w:val="List11"/>
    <w:basedOn w:val="Textbody2"/>
    <w:link w:val="List1"/>
    <w:qFormat/>
    <w:pPr/>
    <w:rPr/>
  </w:style>
  <w:style w:type="paragraph" w:styleId="Header111111">
    <w:name w:val="Header111111"/>
    <w:link w:val="Header11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2">
    <w:name w:val="Обычный111"/>
    <w:link w:val="112"/>
    <w:qFormat/>
    <w:pPr>
      <w:widowControl/>
      <w:suppressAutoHyphens w:val="true"/>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Caption11111">
    <w:name w:val="Caption11111"/>
    <w:link w:val="Caption1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111111111113111">
    <w:name w:val="Заголовок11111111111311"/>
    <w:link w:val="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Title1211">
    <w:name w:val="Title1211"/>
    <w:link w:val="Title12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6211">
    <w:name w:val="Колонтитул16211"/>
    <w:link w:val="16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2">
    <w:name w:val="Обычный1111111"/>
    <w:link w:val="1111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3111">
    <w:name w:val="Указатель111311"/>
    <w:link w:val="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3111">
    <w:name w:val="Заголовок111111111311"/>
    <w:link w:val="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21111">
    <w:name w:val="Колонтитул121111"/>
    <w:basedOn w:val="Normal"/>
    <w:link w:val="12111"/>
    <w:qFormat/>
    <w:pPr/>
    <w:rPr/>
  </w:style>
  <w:style w:type="paragraph" w:styleId="Title11">
    <w:name w:val="Title11"/>
    <w:link w:val="Title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Contents52211">
    <w:name w:val="Contents 52211"/>
    <w:link w:val="Contents5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Paragraph1111111111111111">
    <w:name w:val="List Paragraph1111111111111111"/>
    <w:basedOn w:val="Normal"/>
    <w:link w:val="ListParagraph111111111111111"/>
    <w:qFormat/>
    <w:pPr>
      <w:spacing w:before="0" w:after="160"/>
      <w:ind w:hanging="0" w:left="720"/>
      <w:contextualSpacing/>
    </w:pPr>
    <w:rPr>
      <w:rFonts w:ascii="Calibri" w:hAnsi="Calibri" w:asciiTheme="minorAscii" w:hAnsiTheme="minorHAnsi"/>
      <w:sz w:val="20"/>
    </w:rPr>
  </w:style>
  <w:style w:type="paragraph" w:styleId="Heading211211">
    <w:name w:val="Heading 211211"/>
    <w:link w:val="Heading211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21111">
    <w:name w:val="Заголовок1112111"/>
    <w:basedOn w:val="Normal"/>
    <w:next w:val="BodyText"/>
    <w:link w:val="111211"/>
    <w:qFormat/>
    <w:pPr>
      <w:keepNext w:val="true"/>
      <w:spacing w:before="240" w:after="120"/>
    </w:pPr>
    <w:rPr>
      <w:rFonts w:ascii="Open Sans" w:hAnsi="Open Sans"/>
      <w:sz w:val="28"/>
    </w:rPr>
  </w:style>
  <w:style w:type="paragraph" w:styleId="1111111121111">
    <w:name w:val="Заголовок111111112111"/>
    <w:basedOn w:val="Normal"/>
    <w:next w:val="BodyText"/>
    <w:link w:val="11111111211"/>
    <w:qFormat/>
    <w:pPr>
      <w:keepNext w:val="true"/>
      <w:spacing w:before="240" w:after="120"/>
    </w:pPr>
    <w:rPr>
      <w:rFonts w:ascii="Open Sans" w:hAnsi="Open Sans"/>
      <w:sz w:val="28"/>
    </w:rPr>
  </w:style>
  <w:style w:type="paragraph" w:styleId="161111">
    <w:name w:val="Колонтитул161111"/>
    <w:basedOn w:val="Normal"/>
    <w:link w:val="16111"/>
    <w:qFormat/>
    <w:pPr/>
    <w:rPr/>
  </w:style>
  <w:style w:type="paragraph" w:styleId="Heading221111">
    <w:name w:val="Heading 221111"/>
    <w:link w:val="Heading2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extbody311">
    <w:name w:val="Text body311"/>
    <w:link w:val="Textbody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er11">
    <w:name w:val="Footer11"/>
    <w:link w:val="Footer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92">
    <w:name w:val="Contents 92"/>
    <w:basedOn w:val="Indexheading11"/>
    <w:link w:val="Contents9"/>
    <w:qFormat/>
    <w:pPr/>
    <w:rPr>
      <w:rFonts w:ascii="XO Thames" w:hAnsi="XO Thames"/>
      <w:sz w:val="28"/>
    </w:rPr>
  </w:style>
  <w:style w:type="paragraph" w:styleId="1111111111111111111113111">
    <w:name w:val="Заголовок111111111111111111111311"/>
    <w:link w:val="1111111111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1111111111113111">
    <w:name w:val="Указатель11111111111111311"/>
    <w:link w:val="1111111111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3112">
    <w:name w:val="Указатель1111111111311"/>
    <w:link w:val="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21112">
    <w:name w:val="Заголовок11111111111111112111"/>
    <w:basedOn w:val="Normal"/>
    <w:next w:val="BodyText"/>
    <w:link w:val="11111111111111112111"/>
    <w:qFormat/>
    <w:pPr>
      <w:keepNext w:val="true"/>
      <w:spacing w:before="240" w:after="120"/>
    </w:pPr>
    <w:rPr>
      <w:rFonts w:ascii="Open Sans" w:hAnsi="Open Sans"/>
      <w:sz w:val="28"/>
    </w:rPr>
  </w:style>
  <w:style w:type="paragraph" w:styleId="11111113111">
    <w:name w:val="Указатель1111111311"/>
    <w:link w:val="111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511111">
    <w:name w:val="Contents 511111"/>
    <w:link w:val="Contents51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21112">
    <w:name w:val="Указатель12111"/>
    <w:basedOn w:val="Normal"/>
    <w:link w:val="1211"/>
    <w:qFormat/>
    <w:pPr/>
    <w:rPr/>
  </w:style>
  <w:style w:type="paragraph" w:styleId="7211">
    <w:name w:val="Колонтитул7211"/>
    <w:link w:val="7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71111">
    <w:name w:val="Колонтитул171111"/>
    <w:basedOn w:val="Normal"/>
    <w:link w:val="17111"/>
    <w:qFormat/>
    <w:pPr/>
    <w:rPr/>
  </w:style>
  <w:style w:type="paragraph" w:styleId="Contents811111">
    <w:name w:val="Contents 811111"/>
    <w:link w:val="Contents81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21111">
    <w:name w:val="Заголовок1111112111"/>
    <w:basedOn w:val="Normal"/>
    <w:next w:val="BodyText"/>
    <w:link w:val="111111211"/>
    <w:qFormat/>
    <w:pPr>
      <w:keepNext w:val="true"/>
      <w:spacing w:before="240" w:after="120"/>
    </w:pPr>
    <w:rPr>
      <w:rFonts w:ascii="Open Sans" w:hAnsi="Open Sans"/>
      <w:sz w:val="28"/>
    </w:rPr>
  </w:style>
  <w:style w:type="paragraph" w:styleId="111111113112">
    <w:name w:val="Заголовок11111111311"/>
    <w:link w:val="1111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13">
    <w:name w:val="Оглавление 1 Знак11"/>
    <w:basedOn w:val="Indexheading11"/>
    <w:link w:val="113"/>
    <w:qFormat/>
    <w:pPr/>
    <w:rPr>
      <w:rFonts w:ascii="XO Thames" w:hAnsi="XO Thames"/>
      <w:b/>
      <w:color w:val="000000"/>
      <w:spacing w:val="0"/>
      <w:sz w:val="28"/>
    </w:rPr>
  </w:style>
  <w:style w:type="paragraph" w:styleId="DefaultParagraphFont11211">
    <w:name w:val="Default Paragraph Font11211"/>
    <w:link w:val="DefaultParagraphFont11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21111">
    <w:name w:val="Internet link21111"/>
    <w:link w:val="Internetlink211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111113111">
    <w:name w:val="Заголовок11111311"/>
    <w:link w:val="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Heading3121111">
    <w:name w:val="Heading 3121111"/>
    <w:link w:val="Heading31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Internetlink1211">
    <w:name w:val="Internet link1211"/>
    <w:link w:val="Internetlink12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131111">
    <w:name w:val="Колонтитул131111"/>
    <w:basedOn w:val="Normal"/>
    <w:link w:val="13111"/>
    <w:qFormat/>
    <w:pPr/>
    <w:rPr/>
  </w:style>
  <w:style w:type="paragraph" w:styleId="1114">
    <w:name w:val="Содержимое врезки111"/>
    <w:basedOn w:val="Normal"/>
    <w:link w:val="114"/>
    <w:qFormat/>
    <w:pPr/>
    <w:rPr/>
  </w:style>
  <w:style w:type="paragraph" w:styleId="2521">
    <w:name w:val="Колонтитул2521"/>
    <w:basedOn w:val="Normal"/>
    <w:link w:val="252"/>
    <w:qFormat/>
    <w:pPr/>
    <w:rPr/>
  </w:style>
  <w:style w:type="paragraph" w:styleId="10211">
    <w:name w:val="Колонтитул10211"/>
    <w:link w:val="10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73111">
    <w:name w:val="Contents 73111"/>
    <w:link w:val="Contents7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21112">
    <w:name w:val="Заголовок1111111112111"/>
    <w:basedOn w:val="Normal"/>
    <w:next w:val="BodyText"/>
    <w:link w:val="1111111112111"/>
    <w:qFormat/>
    <w:pPr>
      <w:keepNext w:val="true"/>
      <w:spacing w:before="240" w:after="120"/>
    </w:pPr>
    <w:rPr>
      <w:rFonts w:ascii="Open Sans" w:hAnsi="Open Sans"/>
      <w:sz w:val="28"/>
    </w:rPr>
  </w:style>
  <w:style w:type="paragraph" w:styleId="31111">
    <w:name w:val="Колонтитул31111"/>
    <w:basedOn w:val="Normal"/>
    <w:link w:val="3111"/>
    <w:qFormat/>
    <w:pPr/>
    <w:rPr/>
  </w:style>
  <w:style w:type="paragraph" w:styleId="Footnote21111">
    <w:name w:val="Footnote21111"/>
    <w:link w:val="Footnote211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25111">
    <w:name w:val="Колонтитул25111"/>
    <w:link w:val="25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itle2211">
    <w:name w:val="Title2211"/>
    <w:link w:val="Title22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21111">
    <w:name w:val="Заголовок112111"/>
    <w:basedOn w:val="Normal"/>
    <w:next w:val="BodyText"/>
    <w:link w:val="11211"/>
    <w:qFormat/>
    <w:pPr>
      <w:keepNext w:val="true"/>
      <w:spacing w:before="240" w:after="120"/>
    </w:pPr>
    <w:rPr>
      <w:rFonts w:ascii="Open Sans" w:hAnsi="Open Sans"/>
      <w:sz w:val="28"/>
    </w:rPr>
  </w:style>
  <w:style w:type="paragraph" w:styleId="Header1211">
    <w:name w:val="Header1211"/>
    <w:link w:val="Header1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511111">
    <w:name w:val="Heading 511111"/>
    <w:link w:val="Heading5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20211">
    <w:name w:val="Колонтитул20211"/>
    <w:link w:val="20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note2211">
    <w:name w:val="Footnote2211"/>
    <w:link w:val="Footnote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2"/>
      <w:szCs w:val="20"/>
      <w:lang w:val="ru-RU" w:eastAsia="zh-CN" w:bidi="hi-IN"/>
    </w:rPr>
  </w:style>
  <w:style w:type="paragraph" w:styleId="Contents321111">
    <w:name w:val="Contents 321111"/>
    <w:link w:val="Contents3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21112">
    <w:name w:val="Указатель1112111"/>
    <w:basedOn w:val="Normal"/>
    <w:link w:val="1112111"/>
    <w:qFormat/>
    <w:pPr/>
    <w:rPr/>
  </w:style>
  <w:style w:type="paragraph" w:styleId="111121111">
    <w:name w:val="Указатель11112111"/>
    <w:basedOn w:val="Normal"/>
    <w:link w:val="1111211"/>
    <w:qFormat/>
    <w:pPr/>
    <w:rPr/>
  </w:style>
  <w:style w:type="paragraph" w:styleId="2112">
    <w:name w:val="Заголовок 2 Знак11"/>
    <w:basedOn w:val="Title"/>
    <w:link w:val="211"/>
    <w:qFormat/>
    <w:pPr/>
    <w:rPr>
      <w:rFonts w:ascii="XO Thames" w:hAnsi="XO Thames"/>
      <w:b/>
      <w:color w:val="000000"/>
      <w:spacing w:val="0"/>
      <w:sz w:val="28"/>
    </w:rPr>
  </w:style>
  <w:style w:type="paragraph" w:styleId="18211">
    <w:name w:val="Колонтитул18211"/>
    <w:link w:val="18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3112">
    <w:name w:val="Указатель111111111111311"/>
    <w:link w:val="1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11211">
    <w:name w:val="Subtitle11211"/>
    <w:link w:val="Subtitle112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1111111111111111121112">
    <w:name w:val="Заголовок1111111111111111112111"/>
    <w:basedOn w:val="Normal"/>
    <w:next w:val="BodyText"/>
    <w:link w:val="1111111111111111112111"/>
    <w:qFormat/>
    <w:pPr>
      <w:keepNext w:val="true"/>
      <w:spacing w:before="240" w:after="120"/>
    </w:pPr>
    <w:rPr>
      <w:rFonts w:ascii="Open Sans" w:hAnsi="Open Sans"/>
      <w:sz w:val="28"/>
    </w:rPr>
  </w:style>
  <w:style w:type="paragraph" w:styleId="Contents91211">
    <w:name w:val="Contents 91211"/>
    <w:link w:val="Contents91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
    <w:name w:val="Contents 12"/>
    <w:basedOn w:val="Indexheading11"/>
    <w:link w:val="Contents1"/>
    <w:qFormat/>
    <w:pPr/>
    <w:rPr>
      <w:rFonts w:ascii="XO Thames" w:hAnsi="XO Thames"/>
      <w:b/>
      <w:sz w:val="28"/>
    </w:rPr>
  </w:style>
  <w:style w:type="paragraph" w:styleId="Heading421111">
    <w:name w:val="Heading 421111"/>
    <w:link w:val="Heading4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221111">
    <w:name w:val="Contents 221111"/>
    <w:link w:val="Contents2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311">
    <w:name w:val="Heading 31311"/>
    <w:link w:val="Heading313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9211">
    <w:name w:val="Колонтитул9211"/>
    <w:link w:val="9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aption12111">
    <w:name w:val="Caption12111"/>
    <w:link w:val="Caption12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5112">
    <w:name w:val="Заголовок 5 Знак11"/>
    <w:basedOn w:val="Title"/>
    <w:link w:val="51"/>
    <w:qFormat/>
    <w:pPr/>
    <w:rPr>
      <w:rFonts w:ascii="XO Thames" w:hAnsi="XO Thames"/>
      <w:b/>
      <w:color w:val="000000"/>
      <w:spacing w:val="0"/>
      <w:sz w:val="22"/>
    </w:rPr>
  </w:style>
  <w:style w:type="paragraph" w:styleId="Caption12">
    <w:name w:val="Caption12"/>
    <w:link w:val="Caption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11111113">
    <w:name w:val="Гиперссылка1111111"/>
    <w:link w:val="1111112"/>
    <w:qFormat/>
    <w:pPr>
      <w:widowControl/>
      <w:suppressAutoHyphens w:val="true"/>
      <w:bidi w:val="0"/>
      <w:spacing w:lineRule="auto" w:line="264" w:before="0" w:after="160"/>
      <w:ind w:hanging="0" w:left="0" w:right="0"/>
      <w:jc w:val="left"/>
    </w:pPr>
    <w:rPr>
      <w:rFonts w:ascii="Calibri" w:hAnsi="Calibri" w:eastAsia="Tahoma" w:cs="Lohit Devanagari"/>
      <w:color w:val="0563C1"/>
      <w:spacing w:val="0"/>
      <w:kern w:val="0"/>
      <w:sz w:val="22"/>
      <w:szCs w:val="20"/>
      <w:u w:val="single" w:color="000000"/>
      <w:lang w:val="ru-RU" w:eastAsia="zh-CN" w:bidi="hi-IN"/>
    </w:rPr>
  </w:style>
  <w:style w:type="paragraph" w:styleId="Heading113111">
    <w:name w:val="Heading 113111"/>
    <w:link w:val="Heading113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111111111121111">
    <w:name w:val="Указатель111111111112111"/>
    <w:basedOn w:val="Normal"/>
    <w:link w:val="11111111111211"/>
    <w:qFormat/>
    <w:pPr/>
    <w:rPr/>
  </w:style>
  <w:style w:type="paragraph" w:styleId="Heading5121111">
    <w:name w:val="Heading 5121111"/>
    <w:link w:val="Heading51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Heading2111111">
    <w:name w:val="Heading 2111111"/>
    <w:link w:val="Heading21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41111">
    <w:name w:val="Contents 41111"/>
    <w:link w:val="Contents4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3111">
    <w:name w:val="Указатель1111311"/>
    <w:link w:val="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5113">
    <w:name w:val="Оглавление 5 Знак11"/>
    <w:basedOn w:val="Indexheading11"/>
    <w:link w:val="511"/>
    <w:qFormat/>
    <w:pPr/>
    <w:rPr>
      <w:rFonts w:ascii="XO Thames" w:hAnsi="XO Thames"/>
      <w:color w:val="000000"/>
      <w:spacing w:val="0"/>
      <w:sz w:val="28"/>
    </w:rPr>
  </w:style>
  <w:style w:type="paragraph" w:styleId="Contents51211">
    <w:name w:val="Contents 51211"/>
    <w:link w:val="Contents51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63111">
    <w:name w:val="Contents 63111"/>
    <w:link w:val="Contents6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1111">
    <w:name w:val="Contents 721111"/>
    <w:link w:val="Contents7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3">
    <w:name w:val="TOC 3"/>
    <w:basedOn w:val="Indexheading11"/>
    <w:next w:val="Normal"/>
    <w:uiPriority w:val="39"/>
    <w:pPr>
      <w:ind w:hanging="0" w:left="400"/>
    </w:pPr>
    <w:rPr>
      <w:rFonts w:ascii="XO Thames" w:hAnsi="XO Thames"/>
      <w:sz w:val="28"/>
    </w:rPr>
  </w:style>
  <w:style w:type="paragraph" w:styleId="19">
    <w:name w:val="Колонтитул1"/>
    <w:link w:val="Style10"/>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2">
    <w:name w:val="Колонтитул2"/>
    <w:basedOn w:val="Normal"/>
    <w:qFormat/>
    <w:pPr/>
    <w:rPr/>
  </w:style>
  <w:style w:type="paragraph" w:styleId="3">
    <w:name w:val="Колонтитул3"/>
    <w:basedOn w:val="Normal"/>
    <w:qFormat/>
    <w:pPr/>
    <w:rPr/>
  </w:style>
  <w:style w:type="paragraph" w:styleId="4">
    <w:name w:val="Колонтитул4"/>
    <w:basedOn w:val="Normal"/>
    <w:qFormat/>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Contents42211">
    <w:name w:val="Contents 42211"/>
    <w:link w:val="Contents4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3111">
    <w:name w:val="Contents 33111"/>
    <w:link w:val="Contents3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411">
    <w:name w:val="Footer1411"/>
    <w:link w:val="Footer14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ListLabel3111">
    <w:name w:val="ListLabel 31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52">
    <w:name w:val="Contents 52"/>
    <w:basedOn w:val="Indexheading11"/>
    <w:link w:val="Contents5"/>
    <w:qFormat/>
    <w:pPr/>
    <w:rPr>
      <w:rFonts w:ascii="XO Thames" w:hAnsi="XO Thames"/>
      <w:sz w:val="28"/>
    </w:rPr>
  </w:style>
  <w:style w:type="paragraph" w:styleId="1112113">
    <w:name w:val="Основной шрифт абзаца111211"/>
    <w:link w:val="111212"/>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521111">
    <w:name w:val="Contents 521111"/>
    <w:link w:val="Contents5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21111">
    <w:name w:val="Заголовок111111111111111112111"/>
    <w:basedOn w:val="Normal"/>
    <w:next w:val="BodyText"/>
    <w:link w:val="11111111111111111211"/>
    <w:qFormat/>
    <w:pPr>
      <w:keepNext w:val="true"/>
      <w:spacing w:before="240" w:after="120"/>
    </w:pPr>
    <w:rPr>
      <w:rFonts w:ascii="Open Sans" w:hAnsi="Open Sans"/>
      <w:sz w:val="28"/>
    </w:rPr>
  </w:style>
  <w:style w:type="paragraph" w:styleId="Contents22">
    <w:name w:val="Contents 22"/>
    <w:basedOn w:val="Indexheading11"/>
    <w:link w:val="Contents21"/>
    <w:qFormat/>
    <w:pPr/>
    <w:rPr>
      <w:rFonts w:ascii="XO Thames" w:hAnsi="XO Thames"/>
      <w:sz w:val="28"/>
    </w:rPr>
  </w:style>
  <w:style w:type="paragraph" w:styleId="Contents12211">
    <w:name w:val="Contents 12211"/>
    <w:link w:val="Contents12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5">
    <w:name w:val="Основной шрифт абзаца111"/>
    <w:link w:val="115"/>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1111111113112">
    <w:name w:val="Указатель111111111311"/>
    <w:link w:val="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113111">
    <w:name w:val="Заголовок11111111111111111111311"/>
    <w:link w:val="111111111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Contents32">
    <w:name w:val="Contents 32"/>
    <w:basedOn w:val="Indexheading11"/>
    <w:link w:val="Contents31"/>
    <w:qFormat/>
    <w:pPr/>
    <w:rPr>
      <w:rFonts w:ascii="XO Thames" w:hAnsi="XO Thames"/>
      <w:sz w:val="28"/>
    </w:rPr>
  </w:style>
  <w:style w:type="paragraph" w:styleId="Heading1121111">
    <w:name w:val="Heading 1121111"/>
    <w:link w:val="Heading11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6411">
    <w:name w:val="Contents 6411"/>
    <w:link w:val="Contents6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2">
    <w:name w:val="Heading 312"/>
    <w:basedOn w:val="Title11"/>
    <w:link w:val="Heading311"/>
    <w:qFormat/>
    <w:pPr/>
    <w:rPr>
      <w:rFonts w:ascii="XO Thames" w:hAnsi="XO Thames"/>
      <w:b/>
      <w:sz w:val="26"/>
    </w:rPr>
  </w:style>
  <w:style w:type="paragraph" w:styleId="Contents71111">
    <w:name w:val="Contents 71111"/>
    <w:link w:val="Contents7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113111">
    <w:name w:val="Указатель1111111111111111111311"/>
    <w:link w:val="111111111111111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extbody1111">
    <w:name w:val="Text body1111"/>
    <w:link w:val="Textbody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11111">
    <w:name w:val="Heading 111111"/>
    <w:link w:val="Heading1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91111">
    <w:name w:val="Колонтитул191111"/>
    <w:basedOn w:val="Normal"/>
    <w:link w:val="19111"/>
    <w:qFormat/>
    <w:pPr/>
    <w:rPr/>
  </w:style>
  <w:style w:type="paragraph" w:styleId="911">
    <w:name w:val="Оглавление 9 Знак11"/>
    <w:basedOn w:val="Indexheading11"/>
    <w:link w:val="91"/>
    <w:qFormat/>
    <w:pPr/>
    <w:rPr>
      <w:rFonts w:ascii="XO Thames" w:hAnsi="XO Thames"/>
      <w:color w:val="000000"/>
      <w:spacing w:val="0"/>
      <w:sz w:val="28"/>
    </w:rPr>
  </w:style>
  <w:style w:type="paragraph" w:styleId="Contents11111">
    <w:name w:val="Contents 11111"/>
    <w:link w:val="Contents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7211">
    <w:name w:val="Колонтитул17211"/>
    <w:link w:val="17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3111">
    <w:name w:val="Колонтитул23111"/>
    <w:basedOn w:val="Normal"/>
    <w:link w:val="2311"/>
    <w:qFormat/>
    <w:pPr/>
    <w:rPr/>
  </w:style>
  <w:style w:type="paragraph" w:styleId="711">
    <w:name w:val="Оглавление 7 Знак11"/>
    <w:basedOn w:val="Indexheading11"/>
    <w:link w:val="71"/>
    <w:qFormat/>
    <w:pPr/>
    <w:rPr>
      <w:rFonts w:ascii="XO Thames" w:hAnsi="XO Thames"/>
      <w:color w:val="000000"/>
      <w:spacing w:val="0"/>
      <w:sz w:val="28"/>
    </w:rPr>
  </w:style>
  <w:style w:type="paragraph" w:styleId="Contents21111">
    <w:name w:val="Contents 21111"/>
    <w:link w:val="Contents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61111">
    <w:name w:val="Колонтитул61111"/>
    <w:basedOn w:val="Normal"/>
    <w:link w:val="6111"/>
    <w:qFormat/>
    <w:pPr/>
    <w:rPr/>
  </w:style>
  <w:style w:type="paragraph" w:styleId="4113">
    <w:name w:val="Заголовок 4 Знак11"/>
    <w:basedOn w:val="Title"/>
    <w:link w:val="411"/>
    <w:qFormat/>
    <w:pPr/>
    <w:rPr>
      <w:rFonts w:ascii="XO Thames" w:hAnsi="XO Thames"/>
      <w:b/>
      <w:color w:val="000000"/>
      <w:spacing w:val="0"/>
      <w:sz w:val="24"/>
    </w:rPr>
  </w:style>
  <w:style w:type="paragraph" w:styleId="1110">
    <w:name w:val="Подзаголовок Знак11"/>
    <w:basedOn w:val="Title"/>
    <w:link w:val="13"/>
    <w:qFormat/>
    <w:pPr/>
    <w:rPr>
      <w:rFonts w:ascii="XO Thames" w:hAnsi="XO Thames"/>
      <w:i/>
      <w:color w:val="000000"/>
      <w:spacing w:val="0"/>
      <w:sz w:val="24"/>
    </w:rPr>
  </w:style>
  <w:style w:type="paragraph" w:styleId="1116">
    <w:name w:val="Список Знак11"/>
    <w:basedOn w:val="BodyText"/>
    <w:link w:val="14"/>
    <w:qFormat/>
    <w:pPr/>
    <w:rPr>
      <w:rFonts w:ascii="Calibri" w:hAnsi="Calibri"/>
      <w:color w:val="000000"/>
      <w:spacing w:val="0"/>
      <w:sz w:val="22"/>
    </w:rPr>
  </w:style>
  <w:style w:type="paragraph" w:styleId="201111">
    <w:name w:val="Колонтитул201111"/>
    <w:basedOn w:val="Normal"/>
    <w:link w:val="20111"/>
    <w:qFormat/>
    <w:pPr/>
    <w:rPr/>
  </w:style>
  <w:style w:type="paragraph" w:styleId="111111111111111111121111">
    <w:name w:val="Указатель11111111111111111112111"/>
    <w:basedOn w:val="Normal"/>
    <w:link w:val="1111111111111111111211"/>
    <w:qFormat/>
    <w:pPr/>
    <w:rPr/>
  </w:style>
  <w:style w:type="paragraph" w:styleId="Contents921111">
    <w:name w:val="Contents 921111"/>
    <w:link w:val="Contents9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3112">
    <w:name w:val="Указатель11111111111111111311"/>
    <w:link w:val="111111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11">
    <w:name w:val="Subtitle11"/>
    <w:basedOn w:val="Title11"/>
    <w:link w:val="Subtitle1"/>
    <w:qFormat/>
    <w:pPr/>
    <w:rPr>
      <w:rFonts w:ascii="XO Thames" w:hAnsi="XO Thames"/>
      <w:i/>
      <w:sz w:val="24"/>
    </w:rPr>
  </w:style>
  <w:style w:type="paragraph" w:styleId="Contents821111">
    <w:name w:val="Contents 821111"/>
    <w:link w:val="Contents8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21111">
    <w:name w:val="Subtitle21111"/>
    <w:link w:val="Subtitle21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Heading52111">
    <w:name w:val="Heading 52111"/>
    <w:link w:val="Heading52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111113111">
    <w:name w:val="Заголовок111111311"/>
    <w:link w:val="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111111111111111111121111">
    <w:name w:val="Указатель1111111111111111111112111"/>
    <w:basedOn w:val="Normal"/>
    <w:link w:val="111111111111111111111211"/>
    <w:qFormat/>
    <w:pPr/>
    <w:rPr/>
  </w:style>
  <w:style w:type="paragraph" w:styleId="Textbody2">
    <w:name w:val="Text body2"/>
    <w:link w:val="Textbody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Heading21211">
    <w:name w:val="Heading 21211"/>
    <w:link w:val="Heading21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11111111113111">
    <w:name w:val="Заголовок111111111111111311"/>
    <w:link w:val="1111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Contents22211">
    <w:name w:val="Contents 22211"/>
    <w:link w:val="Contents2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211">
    <w:name w:val="caption211"/>
    <w:basedOn w:val="Normal"/>
    <w:link w:val="Caption21"/>
    <w:qFormat/>
    <w:pPr>
      <w:spacing w:before="120" w:after="120"/>
    </w:pPr>
    <w:rPr>
      <w:i/>
      <w:sz w:val="24"/>
    </w:rPr>
  </w:style>
  <w:style w:type="paragraph" w:styleId="8211">
    <w:name w:val="Колонтитул8211"/>
    <w:link w:val="8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3112">
    <w:name w:val="Указатель111111111111111311"/>
    <w:link w:val="1111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11112111">
    <w:name w:val="Заголовок1111111111111111111111211"/>
    <w:link w:val="11111111111111111111112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113112">
    <w:name w:val="Заголовок1111311"/>
    <w:link w:val="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3112">
    <w:name w:val="Указатель11311"/>
    <w:link w:val="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421111">
    <w:name w:val="Contents 421111"/>
    <w:link w:val="Contents42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2">
    <w:name w:val="Internet link2"/>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Footnote2">
    <w:name w:val="Footnote2"/>
    <w:link w:val="Foot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111111121112">
    <w:name w:val="Заголовок111111111112111"/>
    <w:basedOn w:val="Normal"/>
    <w:next w:val="BodyText"/>
    <w:link w:val="111111111112111"/>
    <w:qFormat/>
    <w:pPr>
      <w:keepNext w:val="true"/>
      <w:spacing w:before="240" w:after="120"/>
    </w:pPr>
    <w:rPr>
      <w:rFonts w:ascii="Open Sans" w:hAnsi="Open Sans"/>
      <w:sz w:val="28"/>
    </w:rPr>
  </w:style>
  <w:style w:type="paragraph" w:styleId="21211">
    <w:name w:val="Колонтитул21211"/>
    <w:link w:val="21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2211">
    <w:name w:val="Internet link2211"/>
    <w:link w:val="Internetlink22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1111111121112">
    <w:name w:val="Указатель111111112111"/>
    <w:basedOn w:val="Normal"/>
    <w:link w:val="111111112111"/>
    <w:qFormat/>
    <w:pPr/>
    <w:rPr/>
  </w:style>
  <w:style w:type="paragraph" w:styleId="11111111111111113111">
    <w:name w:val="Указатель1111111111111111311"/>
    <w:link w:val="111111111111111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911111">
    <w:name w:val="Contents 911111"/>
    <w:link w:val="Contents91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1">
    <w:name w:val="TOC 1"/>
    <w:basedOn w:val="Indexheading11"/>
    <w:next w:val="Normal"/>
    <w:uiPriority w:val="39"/>
    <w:pPr/>
    <w:rPr>
      <w:rFonts w:ascii="XO Thames" w:hAnsi="XO Thames"/>
      <w:b/>
      <w:sz w:val="28"/>
    </w:rPr>
  </w:style>
  <w:style w:type="paragraph" w:styleId="Contents121111">
    <w:name w:val="Contents 121111"/>
    <w:link w:val="Contents1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2411">
    <w:name w:val="Contents 2411"/>
    <w:link w:val="Contents2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41111">
    <w:name w:val="Колонтитул141111"/>
    <w:basedOn w:val="Normal"/>
    <w:link w:val="14111"/>
    <w:qFormat/>
    <w:pPr/>
    <w:rPr/>
  </w:style>
  <w:style w:type="paragraph" w:styleId="Contents62">
    <w:name w:val="Contents 62"/>
    <w:basedOn w:val="Indexheading11"/>
    <w:link w:val="Contents61"/>
    <w:qFormat/>
    <w:pPr/>
    <w:rPr>
      <w:rFonts w:ascii="XO Thames" w:hAnsi="XO Thames"/>
      <w:sz w:val="28"/>
    </w:rPr>
  </w:style>
  <w:style w:type="paragraph" w:styleId="Heading32111">
    <w:name w:val="Heading 32111"/>
    <w:link w:val="Heading32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3112">
    <w:name w:val="Указатель1311"/>
    <w:link w:val="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note111111">
    <w:name w:val="Footnote111111"/>
    <w:link w:val="Footnote1111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Footer121111">
    <w:name w:val="Footer121111"/>
    <w:link w:val="Footer121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2411">
    <w:name w:val="Колонтитул2411"/>
    <w:link w:val="2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23111">
    <w:name w:val="Contents 23111"/>
    <w:link w:val="Contents2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211">
    <w:name w:val="Contents 72211"/>
    <w:link w:val="Contents7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9">
    <w:name w:val="TOC 9"/>
    <w:basedOn w:val="Indexheading11"/>
    <w:next w:val="Normal"/>
    <w:uiPriority w:val="39"/>
    <w:pPr>
      <w:ind w:hanging="0" w:left="1600"/>
    </w:pPr>
    <w:rPr>
      <w:rFonts w:ascii="XO Thames" w:hAnsi="XO Thames"/>
      <w:sz w:val="28"/>
    </w:rPr>
  </w:style>
  <w:style w:type="paragraph" w:styleId="11111111111111121112">
    <w:name w:val="Заголовок1111111111111112111"/>
    <w:basedOn w:val="Normal"/>
    <w:next w:val="BodyText"/>
    <w:link w:val="1111111111111112111"/>
    <w:qFormat/>
    <w:pPr>
      <w:keepNext w:val="true"/>
      <w:spacing w:before="240" w:after="120"/>
    </w:pPr>
    <w:rPr>
      <w:rFonts w:ascii="Open Sans" w:hAnsi="Open Sans"/>
      <w:sz w:val="28"/>
    </w:rPr>
  </w:style>
  <w:style w:type="paragraph" w:styleId="3211">
    <w:name w:val="Колонтитул3211"/>
    <w:link w:val="3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1112114">
    <w:name w:val="Гиперссылка111211"/>
    <w:link w:val="111213"/>
    <w:qFormat/>
    <w:pPr>
      <w:widowControl/>
      <w:suppressAutoHyphens w:val="true"/>
      <w:bidi w:val="0"/>
      <w:spacing w:lineRule="auto" w:line="240" w:before="0" w:after="0"/>
      <w:ind w:hanging="0" w:left="0" w:right="0"/>
      <w:jc w:val="left"/>
    </w:pPr>
    <w:rPr>
      <w:rFonts w:ascii="Calibri" w:hAnsi="Calibri" w:eastAsia="Tahoma" w:cs="Lohit Devanagari"/>
      <w:color w:val="0563C1"/>
      <w:spacing w:val="0"/>
      <w:kern w:val="0"/>
      <w:sz w:val="20"/>
      <w:szCs w:val="20"/>
      <w:u w:val="single" w:color="000000"/>
      <w:lang w:val="ru-RU" w:eastAsia="zh-CN" w:bidi="hi-IN"/>
    </w:rPr>
  </w:style>
  <w:style w:type="paragraph" w:styleId="1117">
    <w:name w:val="Заголовок Знак11"/>
    <w:basedOn w:val="1112"/>
    <w:link w:val="15"/>
    <w:qFormat/>
    <w:pPr/>
    <w:rPr>
      <w:rFonts w:ascii="Open Sans" w:hAnsi="Open Sans"/>
      <w:color w:val="000000"/>
      <w:spacing w:val="0"/>
      <w:sz w:val="28"/>
    </w:rPr>
  </w:style>
  <w:style w:type="paragraph" w:styleId="121113">
    <w:name w:val="Заголовок12111"/>
    <w:basedOn w:val="Normal"/>
    <w:next w:val="BodyText"/>
    <w:link w:val="12112"/>
    <w:qFormat/>
    <w:pPr>
      <w:keepNext w:val="true"/>
      <w:spacing w:before="240" w:after="120"/>
    </w:pPr>
    <w:rPr>
      <w:rFonts w:ascii="Open Sans" w:hAnsi="Open Sans"/>
      <w:sz w:val="28"/>
    </w:rPr>
  </w:style>
  <w:style w:type="paragraph" w:styleId="Contents5311">
    <w:name w:val="Contents 5311"/>
    <w:link w:val="Contents5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113112">
    <w:name w:val="Заголовок1111111111111111111311"/>
    <w:link w:val="111111111111111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1113112">
    <w:name w:val="Указатель11111311"/>
    <w:link w:val="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1113112">
    <w:name w:val="Указатель111111111111111111111311"/>
    <w:link w:val="1111111111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11">
    <w:name w:val="Heading 411"/>
    <w:basedOn w:val="Title11"/>
    <w:link w:val="Heading41"/>
    <w:qFormat/>
    <w:pPr/>
    <w:rPr>
      <w:rFonts w:ascii="XO Thames" w:hAnsi="XO Thames"/>
      <w:b/>
      <w:sz w:val="24"/>
    </w:rPr>
  </w:style>
  <w:style w:type="paragraph" w:styleId="3112">
    <w:name w:val="Заголовок 3 Знак11"/>
    <w:basedOn w:val="Title"/>
    <w:link w:val="31"/>
    <w:qFormat/>
    <w:pPr/>
    <w:rPr>
      <w:rFonts w:ascii="XO Thames" w:hAnsi="XO Thames"/>
      <w:b/>
      <w:color w:val="000000"/>
      <w:spacing w:val="0"/>
      <w:sz w:val="26"/>
    </w:rPr>
  </w:style>
  <w:style w:type="paragraph" w:styleId="Header11211">
    <w:name w:val="Header11211"/>
    <w:link w:val="Header11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311111">
    <w:name w:val="Heading 311111"/>
    <w:link w:val="Heading3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111121111">
    <w:name w:val="Указатель111112111"/>
    <w:basedOn w:val="Normal"/>
    <w:link w:val="11111211"/>
    <w:qFormat/>
    <w:pPr/>
    <w:rPr/>
  </w:style>
  <w:style w:type="paragraph" w:styleId="Contents8311">
    <w:name w:val="Contents 8311"/>
    <w:link w:val="Contents8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21112">
    <w:name w:val="Указатель111111111111111112111"/>
    <w:basedOn w:val="Normal"/>
    <w:link w:val="111111111111111112111"/>
    <w:qFormat/>
    <w:pPr/>
    <w:rPr/>
  </w:style>
  <w:style w:type="paragraph" w:styleId="111111111121112">
    <w:name w:val="Заголовок11111111112111"/>
    <w:basedOn w:val="Normal"/>
    <w:next w:val="BodyText"/>
    <w:link w:val="11111111112111"/>
    <w:qFormat/>
    <w:pPr>
      <w:keepNext w:val="true"/>
      <w:spacing w:before="240" w:after="120"/>
    </w:pPr>
    <w:rPr>
      <w:rFonts w:ascii="Open Sans" w:hAnsi="Open Sans"/>
      <w:sz w:val="28"/>
    </w:rPr>
  </w:style>
  <w:style w:type="paragraph" w:styleId="11111113112">
    <w:name w:val="Заголовок1111111311"/>
    <w:link w:val="111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Header12">
    <w:name w:val="Header12"/>
    <w:link w:val="Header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1111111111111121112">
    <w:name w:val="Указатель111111111111112111"/>
    <w:basedOn w:val="Normal"/>
    <w:link w:val="111111111111112111"/>
    <w:qFormat/>
    <w:pPr/>
    <w:rPr/>
  </w:style>
  <w:style w:type="paragraph" w:styleId="1118">
    <w:name w:val="Основной текст Знак11"/>
    <w:basedOn w:val="1112"/>
    <w:link w:val="16"/>
    <w:qFormat/>
    <w:pPr/>
    <w:rPr>
      <w:rFonts w:ascii="Calibri" w:hAnsi="Calibri"/>
      <w:color w:val="000000"/>
      <w:spacing w:val="0"/>
      <w:sz w:val="22"/>
    </w:rPr>
  </w:style>
  <w:style w:type="paragraph" w:styleId="Contents92211">
    <w:name w:val="Contents 92211"/>
    <w:link w:val="Contents9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3113">
    <w:name w:val="Заголовок1311"/>
    <w:link w:val="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Subtitle2211">
    <w:name w:val="Subtitle2211"/>
    <w:link w:val="Subtitle22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TOC8">
    <w:name w:val="TOC 8"/>
    <w:basedOn w:val="Indexheading11"/>
    <w:next w:val="Normal"/>
    <w:uiPriority w:val="39"/>
    <w:pPr>
      <w:ind w:hanging="0" w:left="1400"/>
    </w:pPr>
    <w:rPr>
      <w:rFonts w:ascii="XO Thames" w:hAnsi="XO Thames"/>
      <w:sz w:val="28"/>
    </w:rPr>
  </w:style>
  <w:style w:type="paragraph" w:styleId="611">
    <w:name w:val="Оглавление 6 Знак11"/>
    <w:basedOn w:val="Indexheading11"/>
    <w:link w:val="61"/>
    <w:qFormat/>
    <w:pPr/>
    <w:rPr>
      <w:rFonts w:ascii="XO Thames" w:hAnsi="XO Thames"/>
      <w:color w:val="000000"/>
      <w:spacing w:val="0"/>
      <w:sz w:val="28"/>
    </w:rPr>
  </w:style>
  <w:style w:type="paragraph" w:styleId="List11111">
    <w:name w:val="List11111"/>
    <w:link w:val="List1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Contents81211">
    <w:name w:val="Contents 81211"/>
    <w:link w:val="Contents81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82">
    <w:name w:val="Contents 82"/>
    <w:basedOn w:val="Indexheading11"/>
    <w:link w:val="Contents81"/>
    <w:qFormat/>
    <w:pPr/>
    <w:rPr>
      <w:rFonts w:ascii="XO Thames" w:hAnsi="XO Thames"/>
      <w:sz w:val="28"/>
    </w:rPr>
  </w:style>
  <w:style w:type="paragraph" w:styleId="Subtitle111111">
    <w:name w:val="Subtitle111111"/>
    <w:link w:val="Subtitle111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tents9311">
    <w:name w:val="Contents 9311"/>
    <w:link w:val="Contents9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
    <w:name w:val="Contents 72"/>
    <w:basedOn w:val="Indexheading11"/>
    <w:link w:val="Contents71"/>
    <w:qFormat/>
    <w:pPr/>
    <w:rPr>
      <w:rFonts w:ascii="XO Thames" w:hAnsi="XO Thames"/>
      <w:sz w:val="28"/>
    </w:rPr>
  </w:style>
  <w:style w:type="paragraph" w:styleId="11111111111111111111112112">
    <w:name w:val="Указатель1111111111111111111111211"/>
    <w:link w:val="11111111111111111111112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42211">
    <w:name w:val="Heading 42211"/>
    <w:link w:val="Heading42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21112">
    <w:name w:val="Заголовок111112111"/>
    <w:basedOn w:val="Normal"/>
    <w:next w:val="BodyText"/>
    <w:link w:val="111112111"/>
    <w:qFormat/>
    <w:pPr>
      <w:keepNext w:val="true"/>
      <w:spacing w:before="240" w:after="120"/>
    </w:pPr>
    <w:rPr>
      <w:rFonts w:ascii="Open Sans" w:hAnsi="Open Sans"/>
      <w:sz w:val="28"/>
    </w:rPr>
  </w:style>
  <w:style w:type="paragraph" w:styleId="2113">
    <w:name w:val="Заголовок211"/>
    <w:basedOn w:val="Title"/>
    <w:link w:val="212"/>
    <w:qFormat/>
    <w:pPr/>
    <w:rPr>
      <w:rFonts w:ascii="XO Thames" w:hAnsi="XO Thames"/>
      <w:b/>
      <w:caps/>
      <w:color w:val="000000"/>
      <w:spacing w:val="0"/>
      <w:sz w:val="40"/>
    </w:rPr>
  </w:style>
  <w:style w:type="paragraph" w:styleId="Contents32211">
    <w:name w:val="Contents 32211"/>
    <w:link w:val="Contents3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11121112">
    <w:name w:val="Указатель111111111111111111112111"/>
    <w:basedOn w:val="Normal"/>
    <w:link w:val="111111111111111111112111"/>
    <w:qFormat/>
    <w:pPr/>
    <w:rPr/>
  </w:style>
  <w:style w:type="paragraph" w:styleId="113113">
    <w:name w:val="Заголовок11311"/>
    <w:link w:val="11312"/>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0">
    <w:name w:val="Содержимое таблицы1"/>
    <w:basedOn w:val="Normal"/>
    <w:link w:val="Style11"/>
    <w:qFormat/>
    <w:pPr>
      <w:widowControl w:val="false"/>
    </w:pPr>
    <w:rPr/>
  </w:style>
  <w:style w:type="paragraph" w:styleId="Internetlink11111">
    <w:name w:val="Internet link11111"/>
    <w:link w:val="Internetlink1111"/>
    <w:qFormat/>
    <w:pPr>
      <w:widowControl/>
      <w:suppressAutoHyphens w:val="true"/>
      <w:bidi w:val="0"/>
      <w:spacing w:lineRule="auto" w:line="264" w:before="0" w:after="160"/>
      <w:ind w:hanging="0" w:left="0" w:right="0"/>
      <w:jc w:val="left"/>
    </w:pPr>
    <w:rPr>
      <w:rFonts w:ascii="Calibri" w:hAnsi="Calibri" w:eastAsia="Tahoma" w:cs="Lohit Devanagari"/>
      <w:color w:val="0000FF"/>
      <w:spacing w:val="0"/>
      <w:kern w:val="0"/>
      <w:sz w:val="22"/>
      <w:szCs w:val="20"/>
      <w:u w:val="single" w:color="000000"/>
      <w:lang w:val="ru-RU" w:eastAsia="zh-CN" w:bidi="hi-IN"/>
    </w:rPr>
  </w:style>
  <w:style w:type="paragraph" w:styleId="Header2211">
    <w:name w:val="Header2211"/>
    <w:link w:val="Header2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List12111">
    <w:name w:val="List12111"/>
    <w:link w:val="List1211"/>
    <w:qFormat/>
    <w:pPr>
      <w:widowControl/>
      <w:suppressAutoHyphens w:val="true"/>
      <w:bidi w:val="0"/>
      <w:spacing w:lineRule="auto" w:line="240" w:before="0" w:after="0"/>
      <w:ind w:hanging="0" w:left="0" w:right="0"/>
      <w:jc w:val="left"/>
    </w:pPr>
    <w:rPr>
      <w:rFonts w:ascii="Tempora LGC Uni" w:hAnsi="Tempora LGC Uni" w:eastAsia="Tahoma" w:cs="Lohit Devanagari"/>
      <w:color w:val="000000"/>
      <w:spacing w:val="0"/>
      <w:kern w:val="0"/>
      <w:sz w:val="24"/>
      <w:szCs w:val="20"/>
      <w:lang w:val="ru-RU" w:eastAsia="zh-CN" w:bidi="hi-IN"/>
    </w:rPr>
  </w:style>
  <w:style w:type="paragraph" w:styleId="1111113">
    <w:name w:val="Колонтитул111111"/>
    <w:basedOn w:val="Normal"/>
    <w:link w:val="11111"/>
    <w:qFormat/>
    <w:pPr/>
    <w:rPr/>
  </w:style>
  <w:style w:type="paragraph" w:styleId="11111111111113111">
    <w:name w:val="Заголовок1111111111111311"/>
    <w:link w:val="11111111111113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Heading41211">
    <w:name w:val="Heading 41211"/>
    <w:link w:val="Heading41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121112">
    <w:name w:val="Указатель1111112111"/>
    <w:basedOn w:val="Normal"/>
    <w:link w:val="1111112111"/>
    <w:qFormat/>
    <w:pPr/>
    <w:rPr/>
  </w:style>
  <w:style w:type="paragraph" w:styleId="181111">
    <w:name w:val="Колонтитул181111"/>
    <w:basedOn w:val="Normal"/>
    <w:link w:val="18111"/>
    <w:qFormat/>
    <w:pPr/>
    <w:rPr/>
  </w:style>
  <w:style w:type="paragraph" w:styleId="TOC5">
    <w:name w:val="TOC 5"/>
    <w:basedOn w:val="Indexheading11"/>
    <w:next w:val="Normal"/>
    <w:uiPriority w:val="39"/>
    <w:pPr>
      <w:ind w:hanging="0" w:left="800"/>
    </w:pPr>
    <w:rPr>
      <w:rFonts w:ascii="XO Thames" w:hAnsi="XO Thames"/>
      <w:sz w:val="28"/>
    </w:rPr>
  </w:style>
  <w:style w:type="paragraph" w:styleId="111111111111111111113112">
    <w:name w:val="Указатель11111111111111111111311"/>
    <w:link w:val="111111111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5211">
    <w:name w:val="Колонтитул5211"/>
    <w:link w:val="5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51111">
    <w:name w:val="Колонтитул151111"/>
    <w:basedOn w:val="Normal"/>
    <w:link w:val="15111"/>
    <w:qFormat/>
    <w:pPr/>
    <w:rPr/>
  </w:style>
  <w:style w:type="paragraph" w:styleId="111111111111111111121112">
    <w:name w:val="Заголовок11111111111111111112111"/>
    <w:basedOn w:val="Normal"/>
    <w:next w:val="BodyText"/>
    <w:link w:val="11111111111111111112111"/>
    <w:qFormat/>
    <w:pPr>
      <w:keepNext w:val="true"/>
      <w:spacing w:before="240" w:after="120"/>
    </w:pPr>
    <w:rPr>
      <w:rFonts w:ascii="Open Sans" w:hAnsi="Open Sans"/>
      <w:sz w:val="28"/>
    </w:rPr>
  </w:style>
  <w:style w:type="paragraph" w:styleId="811">
    <w:name w:val="Оглавление 8 Знак11"/>
    <w:basedOn w:val="Indexheading11"/>
    <w:link w:val="81"/>
    <w:qFormat/>
    <w:pPr/>
    <w:rPr>
      <w:rFonts w:ascii="XO Thames" w:hAnsi="XO Thames"/>
      <w:color w:val="000000"/>
      <w:spacing w:val="0"/>
      <w:sz w:val="28"/>
    </w:rPr>
  </w:style>
  <w:style w:type="paragraph" w:styleId="11111111111121112">
    <w:name w:val="Заголовок1111111111112111"/>
    <w:basedOn w:val="Normal"/>
    <w:next w:val="BodyText"/>
    <w:link w:val="1111111111112111"/>
    <w:qFormat/>
    <w:pPr>
      <w:keepNext w:val="true"/>
      <w:spacing w:before="240" w:after="120"/>
    </w:pPr>
    <w:rPr>
      <w:rFonts w:ascii="Open Sans" w:hAnsi="Open Sans"/>
      <w:sz w:val="28"/>
    </w:rPr>
  </w:style>
  <w:style w:type="paragraph" w:styleId="51111">
    <w:name w:val="Колонтитул51111"/>
    <w:basedOn w:val="Normal"/>
    <w:link w:val="5111"/>
    <w:qFormat/>
    <w:pPr/>
    <w:rPr/>
  </w:style>
  <w:style w:type="paragraph" w:styleId="1113112">
    <w:name w:val="Заголовок111311"/>
    <w:link w:val="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Footnote311">
    <w:name w:val="Footnote311"/>
    <w:link w:val="Footnote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2"/>
      <w:szCs w:val="20"/>
      <w:lang w:val="ru-RU" w:eastAsia="zh-CN" w:bidi="hi-IN"/>
    </w:rPr>
  </w:style>
  <w:style w:type="paragraph" w:styleId="14211">
    <w:name w:val="Колонтитул14211"/>
    <w:link w:val="14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note11211">
    <w:name w:val="Footnote11211"/>
    <w:link w:val="Footnote11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2"/>
      <w:szCs w:val="20"/>
      <w:lang w:val="ru-RU" w:eastAsia="zh-CN" w:bidi="hi-IN"/>
    </w:rPr>
  </w:style>
  <w:style w:type="paragraph" w:styleId="Textbody2111">
    <w:name w:val="Text body2111"/>
    <w:link w:val="Textbody2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111111112">
    <w:name w:val="Указатель11111111111111111111111111"/>
    <w:basedOn w:val="Normal"/>
    <w:link w:val="11111111111111111111111111"/>
    <w:qFormat/>
    <w:pPr/>
    <w:rPr/>
  </w:style>
  <w:style w:type="paragraph" w:styleId="1121112">
    <w:name w:val="Указатель112111"/>
    <w:basedOn w:val="Normal"/>
    <w:link w:val="112111"/>
    <w:qFormat/>
    <w:pPr/>
    <w:rPr/>
  </w:style>
  <w:style w:type="paragraph" w:styleId="Contents1411">
    <w:name w:val="Contents 1411"/>
    <w:link w:val="Contents14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er21111">
    <w:name w:val="Header21111"/>
    <w:link w:val="Header2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21111">
    <w:name w:val="Колонтитул221111"/>
    <w:basedOn w:val="Normal"/>
    <w:link w:val="22111"/>
    <w:qFormat/>
    <w:pPr/>
    <w:rPr/>
  </w:style>
  <w:style w:type="paragraph" w:styleId="6211">
    <w:name w:val="Колонтитул6211"/>
    <w:link w:val="6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DefaultParagraphFont11">
    <w:name w:val="Default Paragraph Font11"/>
    <w:link w:val="DefaultParagraphFont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Footer12211">
    <w:name w:val="Footer12211"/>
    <w:link w:val="Footer122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Title111111">
    <w:name w:val="Title111111"/>
    <w:link w:val="Title1111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Footnote1211">
    <w:name w:val="Footnote1211"/>
    <w:link w:val="Footnote12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1111111111111111121112">
    <w:name w:val="Заголовок1111111111111111111112111"/>
    <w:basedOn w:val="Normal"/>
    <w:next w:val="BodyText"/>
    <w:link w:val="1111111111111111111112111"/>
    <w:qFormat/>
    <w:pPr>
      <w:keepNext w:val="true"/>
      <w:spacing w:before="240" w:after="120"/>
    </w:pPr>
    <w:rPr>
      <w:rFonts w:ascii="Open Sans" w:hAnsi="Open Sans"/>
      <w:sz w:val="28"/>
    </w:rPr>
  </w:style>
  <w:style w:type="paragraph" w:styleId="Subtitle">
    <w:name w:val="Subtitle"/>
    <w:basedOn w:val="Title"/>
    <w:next w:val="Normal"/>
    <w:uiPriority w:val="11"/>
    <w:qFormat/>
    <w:pPr>
      <w:spacing w:before="0" w:after="160"/>
      <w:jc w:val="both"/>
    </w:pPr>
    <w:rPr>
      <w:rFonts w:ascii="XO Thames" w:hAnsi="XO Thames"/>
      <w:i/>
      <w:sz w:val="24"/>
    </w:rPr>
  </w:style>
  <w:style w:type="paragraph" w:styleId="11111111111113112">
    <w:name w:val="Указатель1111111111111311"/>
    <w:link w:val="11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43111">
    <w:name w:val="Contents 43111"/>
    <w:link w:val="Contents4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1111">
    <w:name w:val="Колонтитул41111"/>
    <w:basedOn w:val="Normal"/>
    <w:link w:val="4111"/>
    <w:qFormat/>
    <w:pPr/>
    <w:rPr/>
  </w:style>
  <w:style w:type="paragraph" w:styleId="Contents31111">
    <w:name w:val="Contents 31111"/>
    <w:link w:val="Contents3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411">
    <w:name w:val="Heading 11411"/>
    <w:link w:val="Heading114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119">
    <w:name w:val="Заголовок 1 Знак11"/>
    <w:basedOn w:val="Title"/>
    <w:link w:val="116"/>
    <w:qFormat/>
    <w:pPr/>
    <w:rPr>
      <w:rFonts w:ascii="XO Thames" w:hAnsi="XO Thames"/>
      <w:b/>
      <w:color w:val="000000"/>
      <w:spacing w:val="0"/>
      <w:sz w:val="32"/>
    </w:rPr>
  </w:style>
  <w:style w:type="paragraph" w:styleId="4211">
    <w:name w:val="Колонтитул4211"/>
    <w:link w:val="4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1211">
    <w:name w:val="Subtitle1211"/>
    <w:link w:val="Subtitle12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Footer11111">
    <w:name w:val="Footer11111"/>
    <w:link w:val="Footer11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PlainText111111">
    <w:name w:val="Plain Text111111"/>
    <w:basedOn w:val="Normal"/>
    <w:link w:val="PlainText11111"/>
    <w:qFormat/>
    <w:pPr>
      <w:spacing w:lineRule="auto" w:line="240" w:before="0" w:after="0"/>
    </w:pPr>
    <w:rPr/>
  </w:style>
  <w:style w:type="paragraph" w:styleId="Caption1311">
    <w:name w:val="Caption1311"/>
    <w:link w:val="Caption13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42">
    <w:name w:val="Contents 42"/>
    <w:basedOn w:val="Indexheading11"/>
    <w:link w:val="Contents41"/>
    <w:qFormat/>
    <w:pPr/>
    <w:rPr>
      <w:rFonts w:ascii="XO Thames" w:hAnsi="XO Thames"/>
      <w:sz w:val="28"/>
    </w:rPr>
  </w:style>
  <w:style w:type="paragraph" w:styleId="3113">
    <w:name w:val="Оглавление 3 Знак11"/>
    <w:basedOn w:val="Indexheading11"/>
    <w:link w:val="311"/>
    <w:qFormat/>
    <w:pPr/>
    <w:rPr>
      <w:rFonts w:ascii="XO Thames" w:hAnsi="XO Thames"/>
      <w:color w:val="000000"/>
      <w:spacing w:val="0"/>
      <w:sz w:val="28"/>
    </w:rPr>
  </w:style>
  <w:style w:type="paragraph" w:styleId="Footer13111">
    <w:name w:val="Footer13111"/>
    <w:link w:val="Footer13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20">
    <w:name w:val="Указатель11"/>
    <w:basedOn w:val="Normal"/>
    <w:link w:val="17"/>
    <w:qFormat/>
    <w:pPr/>
    <w:rPr/>
  </w:style>
  <w:style w:type="paragraph" w:styleId="101111">
    <w:name w:val="Колонтитул101111"/>
    <w:basedOn w:val="Normal"/>
    <w:link w:val="10111"/>
    <w:qFormat/>
    <w:pPr/>
    <w:rPr/>
  </w:style>
  <w:style w:type="paragraph" w:styleId="12211">
    <w:name w:val="Колонтитул12211"/>
    <w:link w:val="12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DefaultParagraphFont111111">
    <w:name w:val="Default Paragraph Font111111"/>
    <w:link w:val="DefaultParagraphFont11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13111">
    <w:name w:val="Contents 13111"/>
    <w:link w:val="Contents13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62211">
    <w:name w:val="Contents 62211"/>
    <w:link w:val="Contents62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21112">
    <w:name w:val="Указатель11111111111112111"/>
    <w:basedOn w:val="Normal"/>
    <w:link w:val="11111111111112111"/>
    <w:qFormat/>
    <w:pPr/>
    <w:rPr/>
  </w:style>
  <w:style w:type="paragraph" w:styleId="Contents61111">
    <w:name w:val="Contents 61111"/>
    <w:link w:val="Contents6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3112">
    <w:name w:val="Указатель11111111111311"/>
    <w:link w:val="11111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Footnote11">
    <w:name w:val="Footnote11"/>
    <w:link w:val="Footnote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2114">
    <w:name w:val="Содержимое врезки211"/>
    <w:basedOn w:val="Normal"/>
    <w:link w:val="213"/>
    <w:qFormat/>
    <w:pPr/>
    <w:rPr/>
  </w:style>
  <w:style w:type="paragraph" w:styleId="11111111111111113112">
    <w:name w:val="Заголовок1111111111111111311"/>
    <w:link w:val="111111111111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5211">
    <w:name w:val="Колонтитул15211"/>
    <w:link w:val="152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3112">
    <w:name w:val="Заголовок11111111111111311"/>
    <w:link w:val="11111111111111311"/>
    <w:qFormat/>
    <w:pPr>
      <w:widowControl/>
      <w:suppressAutoHyphens w:val="true"/>
      <w:bidi w:val="0"/>
      <w:spacing w:lineRule="auto" w:line="240" w:before="0" w:after="0"/>
      <w:ind w:hanging="0" w:left="0" w:right="0"/>
      <w:jc w:val="left"/>
    </w:pPr>
    <w:rPr>
      <w:rFonts w:ascii="Open Sans" w:hAnsi="Open Sans" w:eastAsia="Tahoma" w:cs="Lohit Devanagari"/>
      <w:color w:val="000000"/>
      <w:spacing w:val="0"/>
      <w:kern w:val="0"/>
      <w:sz w:val="28"/>
      <w:szCs w:val="20"/>
      <w:lang w:val="ru-RU" w:eastAsia="zh-CN" w:bidi="hi-IN"/>
    </w:rPr>
  </w:style>
  <w:style w:type="paragraph" w:styleId="111121112">
    <w:name w:val="Заголовок11112111"/>
    <w:basedOn w:val="Normal"/>
    <w:next w:val="BodyText"/>
    <w:link w:val="11112111"/>
    <w:qFormat/>
    <w:pPr>
      <w:keepNext w:val="true"/>
      <w:spacing w:before="240" w:after="120"/>
    </w:pPr>
    <w:rPr>
      <w:rFonts w:ascii="Open Sans" w:hAnsi="Open Sans"/>
      <w:sz w:val="28"/>
    </w:rPr>
  </w:style>
  <w:style w:type="paragraph" w:styleId="1111113112">
    <w:name w:val="Указатель111111311"/>
    <w:link w:val="1111113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21112">
    <w:name w:val="Указатель11111112111"/>
    <w:basedOn w:val="Normal"/>
    <w:link w:val="11111112111"/>
    <w:qFormat/>
    <w:pPr/>
    <w:rPr/>
  </w:style>
  <w:style w:type="paragraph" w:styleId="22">
    <w:name w:val="Содержимое врезки2"/>
    <w:basedOn w:val="Normal"/>
    <w:qFormat/>
    <w:pPr/>
    <w:rPr/>
  </w:style>
  <w:style w:type="paragraph" w:styleId="32">
    <w:name w:val="Содержимое врезки3"/>
    <w:basedOn w:val="Normal"/>
    <w:qFormat/>
    <w:pPr/>
    <w:rPr/>
  </w:style>
  <w:style w:type="paragraph" w:styleId="42">
    <w:name w:val="Содержимое врезки4"/>
    <w:basedOn w:val="Normal"/>
    <w:qFormat/>
    <w:pPr/>
    <w:rPr/>
  </w:style>
  <w:style w:type="table" w:default="1" w:styleId="Style_2">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udget.gov.ru/" TargetMode="External"/><Relationship Id="rId6" Type="http://schemas.openxmlformats.org/officeDocument/2006/relationships/hyperlink" Target="http://www.budget.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102</TotalTime>
  <Application>LibreOffice/7.6.7.2$Linux_X86_64 LibreOffice_project/60$Build-2</Application>
  <AppVersion>15.0000</AppVersion>
  <Pages>51</Pages>
  <Words>14126</Words>
  <Characters>103649</Characters>
  <CharactersWithSpaces>117190</CharactersWithSpaces>
  <Paragraphs>679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2025-01-15T15:30:26Z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