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98" w:rsidRDefault="001608B0">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405498" w:rsidRDefault="00405498">
      <w:pPr>
        <w:spacing w:after="0" w:line="360" w:lineRule="auto"/>
        <w:jc w:val="center"/>
        <w:rPr>
          <w:rFonts w:ascii="Times New Roman" w:hAnsi="Times New Roman"/>
          <w:sz w:val="32"/>
        </w:rPr>
      </w:pPr>
    </w:p>
    <w:p w:rsidR="00405498" w:rsidRDefault="00405498">
      <w:pPr>
        <w:spacing w:after="0" w:line="240" w:lineRule="auto"/>
        <w:jc w:val="center"/>
        <w:rPr>
          <w:rFonts w:ascii="Times New Roman" w:hAnsi="Times New Roman"/>
          <w:b/>
          <w:sz w:val="32"/>
        </w:rPr>
      </w:pPr>
    </w:p>
    <w:p w:rsidR="00405498" w:rsidRDefault="00405498">
      <w:pPr>
        <w:spacing w:after="0" w:line="240" w:lineRule="auto"/>
        <w:jc w:val="center"/>
        <w:rPr>
          <w:rFonts w:ascii="Times New Roman" w:hAnsi="Times New Roman"/>
          <w:b/>
          <w:sz w:val="32"/>
        </w:rPr>
      </w:pPr>
    </w:p>
    <w:p w:rsidR="00405498" w:rsidRDefault="001608B0">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405498" w:rsidRDefault="001608B0">
      <w:pPr>
        <w:spacing w:after="0" w:line="240" w:lineRule="auto"/>
        <w:jc w:val="center"/>
        <w:rPr>
          <w:rFonts w:ascii="Times New Roman" w:hAnsi="Times New Roman"/>
          <w:sz w:val="28"/>
        </w:rPr>
      </w:pPr>
      <w:r>
        <w:rPr>
          <w:rFonts w:ascii="Times New Roman" w:hAnsi="Times New Roman"/>
          <w:sz w:val="28"/>
        </w:rPr>
        <w:t>ГУБЕРНАТОРА КАМЧАТСКОГО КРАЯ</w:t>
      </w:r>
    </w:p>
    <w:p w:rsidR="00405498" w:rsidRDefault="00405498">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405498" w:rsidTr="00FB78CD">
        <w:trPr>
          <w:trHeight w:val="163"/>
        </w:trPr>
        <w:tc>
          <w:tcPr>
            <w:tcW w:w="4253" w:type="dxa"/>
            <w:tcBorders>
              <w:top w:val="nil"/>
              <w:left w:val="nil"/>
              <w:right w:val="nil"/>
            </w:tcBorders>
            <w:tcMar>
              <w:left w:w="0" w:type="dxa"/>
              <w:right w:w="0" w:type="dxa"/>
            </w:tcMar>
          </w:tcPr>
          <w:p w:rsidR="00405498" w:rsidRDefault="001608B0">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05498">
        <w:trPr>
          <w:trHeight w:val="247"/>
        </w:trPr>
        <w:tc>
          <w:tcPr>
            <w:tcW w:w="4253" w:type="dxa"/>
            <w:tcBorders>
              <w:left w:val="nil"/>
              <w:bottom w:val="nil"/>
              <w:right w:val="nil"/>
            </w:tcBorders>
            <w:tcMar>
              <w:left w:w="0" w:type="dxa"/>
              <w:right w:w="0" w:type="dxa"/>
            </w:tcMar>
          </w:tcPr>
          <w:p w:rsidR="00405498" w:rsidRDefault="001608B0">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05498">
        <w:trPr>
          <w:trHeight w:val="80"/>
        </w:trPr>
        <w:tc>
          <w:tcPr>
            <w:tcW w:w="4253" w:type="dxa"/>
            <w:tcMar>
              <w:left w:w="0" w:type="dxa"/>
              <w:right w:w="0" w:type="dxa"/>
            </w:tcMar>
          </w:tcPr>
          <w:p w:rsidR="00405498" w:rsidRDefault="00405498">
            <w:pPr>
              <w:spacing w:after="0" w:line="240" w:lineRule="auto"/>
              <w:jc w:val="both"/>
              <w:rPr>
                <w:rFonts w:ascii="Times New Roman" w:hAnsi="Times New Roman"/>
                <w:sz w:val="20"/>
              </w:rPr>
            </w:pPr>
          </w:p>
        </w:tc>
      </w:tr>
    </w:tbl>
    <w:p w:rsidR="00EB3B00" w:rsidRPr="00EB3B00" w:rsidRDefault="00EB3B00" w:rsidP="00EB3B00">
      <w:pPr>
        <w:spacing w:after="0" w:line="240" w:lineRule="auto"/>
        <w:rPr>
          <w:rFonts w:ascii="Times New Roman" w:hAnsi="Times New Roman"/>
          <w:b/>
          <w:sz w:val="24"/>
          <w:szCs w:val="24"/>
        </w:rPr>
      </w:pPr>
    </w:p>
    <w:p w:rsidR="00405498" w:rsidRPr="00AD5A75" w:rsidRDefault="004D049C" w:rsidP="00AD5A75">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постановление Губернатора Камчатского края </w:t>
      </w:r>
      <w:r w:rsidR="00C86898">
        <w:rPr>
          <w:rFonts w:ascii="Times New Roman" w:hAnsi="Times New Roman"/>
          <w:b/>
          <w:sz w:val="28"/>
        </w:rPr>
        <w:t>от 06.05.2022 № 49 «</w:t>
      </w:r>
      <w:r w:rsidR="00C86898" w:rsidRPr="00C86898">
        <w:rPr>
          <w:rFonts w:ascii="Times New Roman" w:hAnsi="Times New Roman"/>
          <w:b/>
          <w:sz w:val="28"/>
        </w:rPr>
        <w:t>О формировании структуры и штатных расписаний исполнительных органов Камчатского края</w:t>
      </w:r>
      <w:r w:rsidR="00C86898">
        <w:rPr>
          <w:rFonts w:ascii="Times New Roman" w:hAnsi="Times New Roman"/>
          <w:b/>
          <w:sz w:val="28"/>
        </w:rPr>
        <w:t>»</w:t>
      </w:r>
    </w:p>
    <w:p w:rsidR="00405498" w:rsidRPr="00EB3B00" w:rsidRDefault="00405498">
      <w:pPr>
        <w:spacing w:after="0" w:line="240" w:lineRule="auto"/>
        <w:ind w:firstLine="709"/>
        <w:jc w:val="both"/>
        <w:rPr>
          <w:rFonts w:ascii="Times New Roman" w:hAnsi="Times New Roman"/>
          <w:sz w:val="24"/>
          <w:szCs w:val="24"/>
        </w:rPr>
      </w:pPr>
    </w:p>
    <w:p w:rsidR="00405498" w:rsidRPr="00EB3B00" w:rsidRDefault="00405498">
      <w:pPr>
        <w:spacing w:after="0" w:line="240" w:lineRule="auto"/>
        <w:ind w:firstLine="709"/>
        <w:jc w:val="both"/>
        <w:rPr>
          <w:rFonts w:ascii="Times New Roman" w:hAnsi="Times New Roman"/>
          <w:sz w:val="24"/>
          <w:szCs w:val="24"/>
        </w:rPr>
      </w:pPr>
    </w:p>
    <w:p w:rsidR="00405498" w:rsidRDefault="001608B0">
      <w:pPr>
        <w:spacing w:after="0" w:line="240" w:lineRule="auto"/>
        <w:ind w:firstLine="709"/>
        <w:jc w:val="both"/>
        <w:rPr>
          <w:rFonts w:ascii="Times New Roman" w:hAnsi="Times New Roman"/>
          <w:sz w:val="28"/>
        </w:rPr>
      </w:pPr>
      <w:r>
        <w:rPr>
          <w:rFonts w:ascii="Times New Roman" w:hAnsi="Times New Roman"/>
          <w:sz w:val="28"/>
        </w:rPr>
        <w:t>ПОСТАНОВЛЯЮ:</w:t>
      </w:r>
    </w:p>
    <w:p w:rsidR="00405498" w:rsidRPr="00EB3B00" w:rsidRDefault="00405498">
      <w:pPr>
        <w:spacing w:after="0" w:line="240" w:lineRule="auto"/>
        <w:ind w:firstLine="709"/>
        <w:jc w:val="both"/>
        <w:rPr>
          <w:rFonts w:ascii="Times New Roman" w:hAnsi="Times New Roman"/>
          <w:sz w:val="24"/>
          <w:szCs w:val="24"/>
        </w:rPr>
      </w:pPr>
    </w:p>
    <w:p w:rsidR="00B36499" w:rsidRDefault="000C5780">
      <w:pPr>
        <w:spacing w:after="0" w:line="240" w:lineRule="auto"/>
        <w:ind w:firstLine="709"/>
        <w:jc w:val="both"/>
        <w:rPr>
          <w:rFonts w:ascii="Times New Roman" w:hAnsi="Times New Roman"/>
          <w:sz w:val="28"/>
        </w:rPr>
      </w:pPr>
      <w:r>
        <w:rPr>
          <w:rFonts w:ascii="Times New Roman" w:hAnsi="Times New Roman"/>
          <w:sz w:val="28"/>
        </w:rPr>
        <w:t xml:space="preserve">1. Внести в </w:t>
      </w:r>
      <w:r w:rsidRPr="000C5780">
        <w:rPr>
          <w:rFonts w:ascii="Times New Roman" w:hAnsi="Times New Roman"/>
          <w:sz w:val="28"/>
        </w:rPr>
        <w:t xml:space="preserve">постановление Губернатора Камчатского края </w:t>
      </w:r>
      <w:r>
        <w:rPr>
          <w:rFonts w:ascii="Times New Roman" w:hAnsi="Times New Roman"/>
          <w:sz w:val="28"/>
        </w:rPr>
        <w:br/>
      </w:r>
      <w:r w:rsidRPr="000C5780">
        <w:rPr>
          <w:rFonts w:ascii="Times New Roman" w:hAnsi="Times New Roman"/>
          <w:sz w:val="28"/>
        </w:rPr>
        <w:t>от 06.05.2022 № 49 «О формировании структуры и штатных расписаний исполнительных органов Камчатского края»</w:t>
      </w:r>
      <w:r w:rsidR="00B36499">
        <w:rPr>
          <w:rFonts w:ascii="Times New Roman" w:hAnsi="Times New Roman"/>
          <w:sz w:val="28"/>
        </w:rPr>
        <w:t xml:space="preserve"> следующие изменения:</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1</w:t>
      </w:r>
      <w:r>
        <w:rPr>
          <w:rFonts w:ascii="Times New Roman" w:hAnsi="Times New Roman"/>
          <w:sz w:val="28"/>
        </w:rPr>
        <w:t>) н</w:t>
      </w:r>
      <w:r w:rsidRPr="00B36499">
        <w:rPr>
          <w:rFonts w:ascii="Times New Roman" w:hAnsi="Times New Roman"/>
          <w:sz w:val="28"/>
        </w:rPr>
        <w:t>аименование изложить в следующей редакции:</w:t>
      </w:r>
    </w:p>
    <w:p w:rsidR="00B36499" w:rsidRPr="00B36499" w:rsidRDefault="00B36499" w:rsidP="00B36499">
      <w:pPr>
        <w:spacing w:after="0" w:line="240" w:lineRule="auto"/>
        <w:ind w:firstLine="709"/>
        <w:jc w:val="center"/>
        <w:rPr>
          <w:rFonts w:ascii="Times New Roman" w:hAnsi="Times New Roman"/>
          <w:b/>
          <w:sz w:val="28"/>
        </w:rPr>
      </w:pPr>
      <w:r w:rsidRPr="00B36499">
        <w:rPr>
          <w:rFonts w:ascii="Times New Roman" w:hAnsi="Times New Roman"/>
          <w:b/>
          <w:sz w:val="28"/>
        </w:rPr>
        <w:t>«О формировании структуры и штатных расписаний исполнительных органов Камчатского края»</w:t>
      </w:r>
      <w:r w:rsidRPr="00B36499">
        <w:rPr>
          <w:rFonts w:ascii="Times New Roman" w:hAnsi="Times New Roman"/>
          <w:sz w:val="28"/>
        </w:rPr>
        <w:t>;</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2</w:t>
      </w:r>
      <w:r>
        <w:rPr>
          <w:rFonts w:ascii="Times New Roman" w:hAnsi="Times New Roman"/>
          <w:sz w:val="28"/>
        </w:rPr>
        <w:t>) в</w:t>
      </w:r>
      <w:r w:rsidRPr="00B36499">
        <w:rPr>
          <w:rFonts w:ascii="Times New Roman" w:hAnsi="Times New Roman"/>
          <w:sz w:val="28"/>
        </w:rPr>
        <w:t xml:space="preserve"> преамбуле слова «го</w:t>
      </w:r>
      <w:r>
        <w:rPr>
          <w:rFonts w:ascii="Times New Roman" w:hAnsi="Times New Roman"/>
          <w:sz w:val="28"/>
        </w:rPr>
        <w:t>сударственной власти» исключить;</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3</w:t>
      </w:r>
      <w:r>
        <w:rPr>
          <w:rFonts w:ascii="Times New Roman" w:hAnsi="Times New Roman"/>
          <w:sz w:val="28"/>
        </w:rPr>
        <w:t>) в</w:t>
      </w:r>
      <w:r w:rsidRPr="00B36499">
        <w:rPr>
          <w:rFonts w:ascii="Times New Roman" w:hAnsi="Times New Roman"/>
          <w:sz w:val="28"/>
        </w:rPr>
        <w:t xml:space="preserve"> части 1 слова «государственной власти» исключить</w:t>
      </w:r>
      <w:r>
        <w:rPr>
          <w:rFonts w:ascii="Times New Roman" w:hAnsi="Times New Roman"/>
          <w:sz w:val="28"/>
        </w:rPr>
        <w:t>;</w:t>
      </w:r>
    </w:p>
    <w:p w:rsidR="00B36499" w:rsidRPr="00B36499" w:rsidRDefault="00B36499" w:rsidP="00B36499">
      <w:pPr>
        <w:spacing w:after="0" w:line="240" w:lineRule="auto"/>
        <w:ind w:firstLine="709"/>
        <w:jc w:val="both"/>
        <w:rPr>
          <w:rFonts w:ascii="Times New Roman" w:hAnsi="Times New Roman"/>
          <w:sz w:val="28"/>
        </w:rPr>
      </w:pPr>
      <w:r>
        <w:rPr>
          <w:rFonts w:ascii="Times New Roman" w:hAnsi="Times New Roman"/>
          <w:sz w:val="28"/>
        </w:rPr>
        <w:t>4) в</w:t>
      </w:r>
      <w:r w:rsidRPr="00B36499">
        <w:rPr>
          <w:rFonts w:ascii="Times New Roman" w:hAnsi="Times New Roman"/>
          <w:sz w:val="28"/>
        </w:rPr>
        <w:t xml:space="preserve"> части 2 слова «государственной власти» исключить.</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5</w:t>
      </w:r>
      <w:r>
        <w:rPr>
          <w:rFonts w:ascii="Times New Roman" w:hAnsi="Times New Roman"/>
          <w:sz w:val="28"/>
        </w:rPr>
        <w:t>) в</w:t>
      </w:r>
      <w:r w:rsidRPr="00B36499">
        <w:rPr>
          <w:rFonts w:ascii="Times New Roman" w:hAnsi="Times New Roman"/>
          <w:sz w:val="28"/>
        </w:rPr>
        <w:t xml:space="preserve"> части 3:</w:t>
      </w:r>
    </w:p>
    <w:p w:rsidR="00B36499" w:rsidRPr="00B36499" w:rsidRDefault="00B36499" w:rsidP="00B36499">
      <w:pPr>
        <w:spacing w:after="0" w:line="240" w:lineRule="auto"/>
        <w:ind w:firstLine="709"/>
        <w:jc w:val="both"/>
        <w:rPr>
          <w:rFonts w:ascii="Times New Roman" w:hAnsi="Times New Roman"/>
          <w:sz w:val="28"/>
        </w:rPr>
      </w:pPr>
      <w:r>
        <w:rPr>
          <w:rFonts w:ascii="Times New Roman" w:hAnsi="Times New Roman"/>
          <w:sz w:val="28"/>
        </w:rPr>
        <w:t>а</w:t>
      </w:r>
      <w:r w:rsidRPr="00B36499">
        <w:rPr>
          <w:rFonts w:ascii="Times New Roman" w:hAnsi="Times New Roman"/>
          <w:sz w:val="28"/>
        </w:rPr>
        <w:t>) в подпункте «а» пункта 1 слова «государственной власти» исключить;</w:t>
      </w:r>
    </w:p>
    <w:p w:rsidR="00B36499" w:rsidRPr="00B36499" w:rsidRDefault="00B36499" w:rsidP="00B36499">
      <w:pPr>
        <w:spacing w:after="0" w:line="240" w:lineRule="auto"/>
        <w:ind w:firstLine="709"/>
        <w:jc w:val="both"/>
        <w:rPr>
          <w:rFonts w:ascii="Times New Roman" w:hAnsi="Times New Roman"/>
          <w:sz w:val="28"/>
        </w:rPr>
      </w:pPr>
      <w:r>
        <w:rPr>
          <w:rFonts w:ascii="Times New Roman" w:hAnsi="Times New Roman"/>
          <w:sz w:val="28"/>
        </w:rPr>
        <w:t>б</w:t>
      </w:r>
      <w:r w:rsidRPr="00B36499">
        <w:rPr>
          <w:rFonts w:ascii="Times New Roman" w:hAnsi="Times New Roman"/>
          <w:sz w:val="28"/>
        </w:rPr>
        <w:t>) в подпункте «б» пункта 1 слова «государственной власти» исключить;</w:t>
      </w:r>
    </w:p>
    <w:p w:rsidR="00B36499" w:rsidRPr="00B36499" w:rsidRDefault="00B36499" w:rsidP="00B36499">
      <w:pPr>
        <w:spacing w:after="0" w:line="240" w:lineRule="auto"/>
        <w:ind w:firstLine="709"/>
        <w:jc w:val="both"/>
        <w:rPr>
          <w:rFonts w:ascii="Times New Roman" w:hAnsi="Times New Roman"/>
          <w:sz w:val="28"/>
        </w:rPr>
      </w:pPr>
      <w:r>
        <w:rPr>
          <w:rFonts w:ascii="Times New Roman" w:hAnsi="Times New Roman"/>
          <w:sz w:val="28"/>
        </w:rPr>
        <w:t>в</w:t>
      </w:r>
      <w:r w:rsidRPr="00B36499">
        <w:rPr>
          <w:rFonts w:ascii="Times New Roman" w:hAnsi="Times New Roman"/>
          <w:sz w:val="28"/>
        </w:rPr>
        <w:t>) в пункте 2 слова «государственной власти» исключить.</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6</w:t>
      </w:r>
      <w:r>
        <w:rPr>
          <w:rFonts w:ascii="Times New Roman" w:hAnsi="Times New Roman"/>
          <w:sz w:val="28"/>
        </w:rPr>
        <w:t>) в</w:t>
      </w:r>
      <w:r w:rsidRPr="00B36499">
        <w:rPr>
          <w:rFonts w:ascii="Times New Roman" w:hAnsi="Times New Roman"/>
          <w:sz w:val="28"/>
        </w:rPr>
        <w:t xml:space="preserve"> части 4 слова «государственной власти» исключить</w:t>
      </w:r>
      <w:r>
        <w:rPr>
          <w:rFonts w:ascii="Times New Roman" w:hAnsi="Times New Roman"/>
          <w:sz w:val="28"/>
        </w:rPr>
        <w:t>;</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7</w:t>
      </w:r>
      <w:r>
        <w:rPr>
          <w:rFonts w:ascii="Times New Roman" w:hAnsi="Times New Roman"/>
          <w:sz w:val="28"/>
        </w:rPr>
        <w:t>) в</w:t>
      </w:r>
      <w:r w:rsidRPr="00B36499">
        <w:rPr>
          <w:rFonts w:ascii="Times New Roman" w:hAnsi="Times New Roman"/>
          <w:sz w:val="28"/>
        </w:rPr>
        <w:t xml:space="preserve"> приложении:</w:t>
      </w:r>
    </w:p>
    <w:p w:rsidR="00B36499" w:rsidRPr="00B36499" w:rsidRDefault="009A5442" w:rsidP="00B36499">
      <w:pPr>
        <w:spacing w:after="0" w:line="240" w:lineRule="auto"/>
        <w:ind w:firstLine="709"/>
        <w:jc w:val="both"/>
        <w:rPr>
          <w:rFonts w:ascii="Times New Roman" w:hAnsi="Times New Roman"/>
          <w:sz w:val="28"/>
        </w:rPr>
      </w:pPr>
      <w:r>
        <w:rPr>
          <w:rFonts w:ascii="Times New Roman" w:hAnsi="Times New Roman"/>
          <w:sz w:val="28"/>
        </w:rPr>
        <w:t>а</w:t>
      </w:r>
      <w:r w:rsidR="00587FA8">
        <w:rPr>
          <w:rFonts w:ascii="Times New Roman" w:hAnsi="Times New Roman"/>
          <w:sz w:val="28"/>
        </w:rPr>
        <w:t>) </w:t>
      </w:r>
      <w:r w:rsidR="00B36499" w:rsidRPr="00B36499">
        <w:rPr>
          <w:rFonts w:ascii="Times New Roman" w:hAnsi="Times New Roman"/>
          <w:sz w:val="28"/>
        </w:rPr>
        <w:t>в наименовании слова «государственной власти» исключить;</w:t>
      </w:r>
    </w:p>
    <w:p w:rsidR="00B36499" w:rsidRPr="00B36499" w:rsidRDefault="00587FA8" w:rsidP="00B36499">
      <w:pPr>
        <w:spacing w:after="0" w:line="240" w:lineRule="auto"/>
        <w:ind w:firstLine="709"/>
        <w:jc w:val="both"/>
        <w:rPr>
          <w:rFonts w:ascii="Times New Roman" w:hAnsi="Times New Roman"/>
          <w:sz w:val="28"/>
        </w:rPr>
      </w:pPr>
      <w:r>
        <w:rPr>
          <w:rFonts w:ascii="Times New Roman" w:hAnsi="Times New Roman"/>
          <w:sz w:val="28"/>
        </w:rPr>
        <w:t>б</w:t>
      </w:r>
      <w:r w:rsidR="00B36499" w:rsidRPr="00B36499">
        <w:rPr>
          <w:rFonts w:ascii="Times New Roman" w:hAnsi="Times New Roman"/>
          <w:sz w:val="28"/>
        </w:rPr>
        <w:t>)</w:t>
      </w:r>
      <w:r>
        <w:rPr>
          <w:rFonts w:ascii="Times New Roman" w:hAnsi="Times New Roman"/>
          <w:sz w:val="28"/>
        </w:rPr>
        <w:t> </w:t>
      </w:r>
      <w:r w:rsidR="00B36499" w:rsidRPr="00B36499">
        <w:rPr>
          <w:rFonts w:ascii="Times New Roman" w:hAnsi="Times New Roman"/>
          <w:sz w:val="28"/>
        </w:rPr>
        <w:t>пункт 2 части 2 изложить в следующей редакции:</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«2) приложения 1 к постановлению Губернатора Камчатского края от 23.03.2015 № 27, – в отношении должностей, не являющихся должностями гражданской службы.»;</w:t>
      </w:r>
    </w:p>
    <w:p w:rsidR="00B36499" w:rsidRPr="00B36499" w:rsidRDefault="00587FA8" w:rsidP="00B36499">
      <w:pPr>
        <w:spacing w:after="0" w:line="240" w:lineRule="auto"/>
        <w:ind w:firstLine="709"/>
        <w:jc w:val="both"/>
        <w:rPr>
          <w:rFonts w:ascii="Times New Roman" w:hAnsi="Times New Roman"/>
          <w:sz w:val="28"/>
        </w:rPr>
      </w:pPr>
      <w:r>
        <w:rPr>
          <w:rFonts w:ascii="Times New Roman" w:hAnsi="Times New Roman"/>
          <w:sz w:val="28"/>
        </w:rPr>
        <w:t>в</w:t>
      </w:r>
      <w:r w:rsidR="00B36499" w:rsidRPr="00B36499">
        <w:rPr>
          <w:rFonts w:ascii="Times New Roman" w:hAnsi="Times New Roman"/>
          <w:sz w:val="28"/>
        </w:rPr>
        <w:t>)</w:t>
      </w:r>
      <w:r>
        <w:rPr>
          <w:rFonts w:ascii="Times New Roman" w:hAnsi="Times New Roman"/>
          <w:sz w:val="28"/>
        </w:rPr>
        <w:t> </w:t>
      </w:r>
      <w:r w:rsidR="00B36499" w:rsidRPr="00B36499">
        <w:rPr>
          <w:rFonts w:ascii="Times New Roman" w:hAnsi="Times New Roman"/>
          <w:sz w:val="28"/>
        </w:rPr>
        <w:t>в части 3 слова «рабочей группой по совершенствованию структуры Правительства Камчатского края и иных исполнительных органов государственной власти Камчатского края, образованной в соответствии с распоряжением Губернатора Камчатского края от 17.06.2021 № 391-Р (далее – рабочая группа по совершенствованию структуры исполнительных органов)» заменить словами «комиссией по совершенствованию структуры исполнительных органов Камчатского края»;</w:t>
      </w:r>
    </w:p>
    <w:p w:rsidR="00B36499" w:rsidRPr="00B36499" w:rsidRDefault="00587FA8" w:rsidP="00B36499">
      <w:pPr>
        <w:spacing w:after="0" w:line="240" w:lineRule="auto"/>
        <w:ind w:firstLine="709"/>
        <w:jc w:val="both"/>
        <w:rPr>
          <w:rFonts w:ascii="Times New Roman" w:hAnsi="Times New Roman"/>
          <w:sz w:val="28"/>
        </w:rPr>
      </w:pPr>
      <w:r>
        <w:rPr>
          <w:rFonts w:ascii="Times New Roman" w:hAnsi="Times New Roman"/>
          <w:sz w:val="28"/>
        </w:rPr>
        <w:lastRenderedPageBreak/>
        <w:t>г</w:t>
      </w:r>
      <w:r w:rsidR="00B36499" w:rsidRPr="00B36499">
        <w:rPr>
          <w:rFonts w:ascii="Times New Roman" w:hAnsi="Times New Roman"/>
          <w:sz w:val="28"/>
        </w:rPr>
        <w:t>)</w:t>
      </w:r>
      <w:r w:rsidR="00443933">
        <w:rPr>
          <w:rFonts w:ascii="Times New Roman" w:hAnsi="Times New Roman"/>
          <w:sz w:val="28"/>
        </w:rPr>
        <w:t> </w:t>
      </w:r>
      <w:r w:rsidR="00B36499" w:rsidRPr="00B36499">
        <w:rPr>
          <w:rFonts w:ascii="Times New Roman" w:hAnsi="Times New Roman"/>
          <w:sz w:val="28"/>
        </w:rPr>
        <w:t>в части 4 слово «частью» заменить словами «частями 9-»;</w:t>
      </w:r>
    </w:p>
    <w:p w:rsidR="00B36499" w:rsidRPr="00B36499" w:rsidRDefault="00587FA8" w:rsidP="00B36499">
      <w:pPr>
        <w:spacing w:after="0" w:line="240" w:lineRule="auto"/>
        <w:ind w:firstLine="709"/>
        <w:jc w:val="both"/>
        <w:rPr>
          <w:rFonts w:ascii="Times New Roman" w:hAnsi="Times New Roman"/>
          <w:sz w:val="28"/>
        </w:rPr>
      </w:pPr>
      <w:r>
        <w:rPr>
          <w:rFonts w:ascii="Times New Roman" w:hAnsi="Times New Roman"/>
          <w:sz w:val="28"/>
        </w:rPr>
        <w:t>д</w:t>
      </w:r>
      <w:r w:rsidR="00B36499" w:rsidRPr="00B36499">
        <w:rPr>
          <w:rFonts w:ascii="Times New Roman" w:hAnsi="Times New Roman"/>
          <w:sz w:val="28"/>
        </w:rPr>
        <w:t>)</w:t>
      </w:r>
      <w:r w:rsidR="00443933">
        <w:rPr>
          <w:rFonts w:ascii="Times New Roman" w:hAnsi="Times New Roman"/>
          <w:sz w:val="28"/>
        </w:rPr>
        <w:t> </w:t>
      </w:r>
      <w:r w:rsidR="00B36499" w:rsidRPr="00B36499">
        <w:rPr>
          <w:rFonts w:ascii="Times New Roman" w:hAnsi="Times New Roman"/>
          <w:sz w:val="28"/>
        </w:rPr>
        <w:t>в части 6:</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пункте 1 слово «министерствах» заменить словами «исполнительных органах», слово «министерства» заменить словами «исполнительного органа»;</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пункте 2 слово «министерств» заменить словами «исполнительных органов»;</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пункте 3 слово «министерств» заменить словами «исполнительных органов»</w:t>
      </w:r>
      <w:r w:rsidR="00587FA8">
        <w:rPr>
          <w:rFonts w:ascii="Times New Roman" w:hAnsi="Times New Roman"/>
          <w:sz w:val="28"/>
        </w:rPr>
        <w:t>;</w:t>
      </w:r>
    </w:p>
    <w:p w:rsidR="00B36499" w:rsidRPr="00B36499" w:rsidRDefault="00587FA8" w:rsidP="00B36499">
      <w:pPr>
        <w:spacing w:after="0" w:line="240" w:lineRule="auto"/>
        <w:ind w:firstLine="709"/>
        <w:jc w:val="both"/>
        <w:rPr>
          <w:rFonts w:ascii="Times New Roman" w:hAnsi="Times New Roman"/>
          <w:sz w:val="28"/>
        </w:rPr>
      </w:pPr>
      <w:r>
        <w:rPr>
          <w:rFonts w:ascii="Times New Roman" w:hAnsi="Times New Roman"/>
          <w:sz w:val="28"/>
        </w:rPr>
        <w:t>е</w:t>
      </w:r>
      <w:r w:rsidR="00B36499" w:rsidRPr="00B36499">
        <w:rPr>
          <w:rFonts w:ascii="Times New Roman" w:hAnsi="Times New Roman"/>
          <w:sz w:val="28"/>
        </w:rPr>
        <w:t>)</w:t>
      </w:r>
      <w:r w:rsidR="00443933">
        <w:rPr>
          <w:rFonts w:ascii="Times New Roman" w:hAnsi="Times New Roman"/>
          <w:sz w:val="28"/>
        </w:rPr>
        <w:t> </w:t>
      </w:r>
      <w:r w:rsidR="00B36499" w:rsidRPr="00B36499">
        <w:rPr>
          <w:rFonts w:ascii="Times New Roman" w:hAnsi="Times New Roman"/>
          <w:sz w:val="28"/>
        </w:rPr>
        <w:t>в части 11 слова «рабочей группы по совершенствованию структуры исполнительных органов» заменить словами «комиссии по совершенствованию структуры исполнительных органов Камчатского края»;</w:t>
      </w:r>
    </w:p>
    <w:p w:rsidR="00B36499" w:rsidRPr="00B36499" w:rsidRDefault="00587FA8" w:rsidP="00B36499">
      <w:pPr>
        <w:spacing w:after="0" w:line="240" w:lineRule="auto"/>
        <w:ind w:firstLine="709"/>
        <w:jc w:val="both"/>
        <w:rPr>
          <w:rFonts w:ascii="Times New Roman" w:hAnsi="Times New Roman"/>
          <w:sz w:val="28"/>
        </w:rPr>
      </w:pPr>
      <w:r>
        <w:rPr>
          <w:rFonts w:ascii="Times New Roman" w:hAnsi="Times New Roman"/>
          <w:sz w:val="28"/>
        </w:rPr>
        <w:t>ж</w:t>
      </w:r>
      <w:r w:rsidR="00B36499" w:rsidRPr="00B36499">
        <w:rPr>
          <w:rFonts w:ascii="Times New Roman" w:hAnsi="Times New Roman"/>
          <w:sz w:val="28"/>
        </w:rPr>
        <w:t>)</w:t>
      </w:r>
      <w:r w:rsidR="00443933">
        <w:rPr>
          <w:rFonts w:ascii="Times New Roman" w:hAnsi="Times New Roman"/>
          <w:sz w:val="28"/>
        </w:rPr>
        <w:t> </w:t>
      </w:r>
      <w:r w:rsidR="00B36499" w:rsidRPr="00B36499">
        <w:rPr>
          <w:rFonts w:ascii="Times New Roman" w:hAnsi="Times New Roman"/>
          <w:sz w:val="28"/>
        </w:rPr>
        <w:t>в части 12:</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пункте 1 слово «общей» исключить;</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пункте 2 слово «общей» исключить;</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пункте 3 слово «общей» исключить;</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пункте 4 слово «предельной» исключить;</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пункте 5 слово «общей» исключить</w:t>
      </w:r>
      <w:r w:rsidR="00587FA8">
        <w:rPr>
          <w:rFonts w:ascii="Times New Roman" w:hAnsi="Times New Roman"/>
          <w:sz w:val="28"/>
        </w:rPr>
        <w:t>;</w:t>
      </w:r>
    </w:p>
    <w:p w:rsidR="00B36499" w:rsidRPr="00B36499" w:rsidRDefault="00587FA8" w:rsidP="00B36499">
      <w:pPr>
        <w:spacing w:after="0" w:line="240" w:lineRule="auto"/>
        <w:ind w:firstLine="709"/>
        <w:jc w:val="both"/>
        <w:rPr>
          <w:rFonts w:ascii="Times New Roman" w:hAnsi="Times New Roman"/>
          <w:sz w:val="28"/>
        </w:rPr>
      </w:pPr>
      <w:r>
        <w:rPr>
          <w:rFonts w:ascii="Times New Roman" w:hAnsi="Times New Roman"/>
          <w:sz w:val="28"/>
        </w:rPr>
        <w:t>з</w:t>
      </w:r>
      <w:r w:rsidR="00B36499" w:rsidRPr="00B36499">
        <w:rPr>
          <w:rFonts w:ascii="Times New Roman" w:hAnsi="Times New Roman"/>
          <w:sz w:val="28"/>
        </w:rPr>
        <w:t>)</w:t>
      </w:r>
      <w:r w:rsidR="00443933">
        <w:rPr>
          <w:rFonts w:ascii="Times New Roman" w:hAnsi="Times New Roman"/>
          <w:sz w:val="28"/>
        </w:rPr>
        <w:t> </w:t>
      </w:r>
      <w:r w:rsidR="00B36499" w:rsidRPr="00B36499">
        <w:rPr>
          <w:rFonts w:ascii="Times New Roman" w:hAnsi="Times New Roman"/>
          <w:sz w:val="28"/>
        </w:rPr>
        <w:t>в части 13 слова «рабочей группой по совершенствованию структуры исполнительных органов» заменить словами «комиссией по совершенствованию структуры исполнительных органов Камчатского края»;</w:t>
      </w:r>
    </w:p>
    <w:p w:rsidR="00B36499" w:rsidRPr="00B36499" w:rsidRDefault="00587FA8" w:rsidP="00B36499">
      <w:pPr>
        <w:spacing w:after="0" w:line="240" w:lineRule="auto"/>
        <w:ind w:firstLine="709"/>
        <w:jc w:val="both"/>
        <w:rPr>
          <w:rFonts w:ascii="Times New Roman" w:hAnsi="Times New Roman"/>
          <w:sz w:val="28"/>
        </w:rPr>
      </w:pPr>
      <w:r>
        <w:rPr>
          <w:rFonts w:ascii="Times New Roman" w:hAnsi="Times New Roman"/>
          <w:sz w:val="28"/>
        </w:rPr>
        <w:t>и</w:t>
      </w:r>
      <w:r w:rsidR="00B36499" w:rsidRPr="00B36499">
        <w:rPr>
          <w:rFonts w:ascii="Times New Roman" w:hAnsi="Times New Roman"/>
          <w:sz w:val="28"/>
        </w:rPr>
        <w:t>)</w:t>
      </w:r>
      <w:r w:rsidR="00443933">
        <w:rPr>
          <w:rFonts w:ascii="Times New Roman" w:hAnsi="Times New Roman"/>
          <w:sz w:val="28"/>
        </w:rPr>
        <w:t> </w:t>
      </w:r>
      <w:r w:rsidR="00B36499" w:rsidRPr="00B36499">
        <w:rPr>
          <w:rFonts w:ascii="Times New Roman" w:hAnsi="Times New Roman"/>
          <w:sz w:val="28"/>
        </w:rPr>
        <w:t>в части 14:</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абзаце первом слова «рабочую группу по совершенствованию структуры исполнительных органов» заменить словами «комиссию по совершенствованию структуры исполнительных органов Камчатского края»;</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абзаце втором слова «рабочую группу по совершенствованию структуры исполнительных органов» заменить словами «комиссию по совершенствованию структуры исполните</w:t>
      </w:r>
      <w:r w:rsidR="00587FA8">
        <w:rPr>
          <w:rFonts w:ascii="Times New Roman" w:hAnsi="Times New Roman"/>
          <w:sz w:val="28"/>
        </w:rPr>
        <w:t>льных органов Камчатского края»;</w:t>
      </w:r>
    </w:p>
    <w:p w:rsidR="00B36499" w:rsidRPr="00B36499" w:rsidRDefault="00B36499" w:rsidP="00B36499">
      <w:pPr>
        <w:spacing w:after="0" w:line="240" w:lineRule="auto"/>
        <w:ind w:firstLine="709"/>
        <w:jc w:val="both"/>
        <w:rPr>
          <w:rFonts w:ascii="Times New Roman" w:hAnsi="Times New Roman"/>
          <w:sz w:val="28"/>
        </w:rPr>
      </w:pPr>
      <w:r w:rsidRPr="00B36499">
        <w:rPr>
          <w:rFonts w:ascii="Times New Roman" w:hAnsi="Times New Roman"/>
          <w:sz w:val="28"/>
        </w:rPr>
        <w:t>в части 15 слова «рабочей группы по совершенствованию структуры исполнительных органов» заменить словами «комиссии по совершенствованию структуры исполнительных органов Камчатского края», слова «рабочей группы по совершенствованию структуры исполнительных органов» заменить словами «комиссии по совершенствованию структуры исполнительных органов Камчатского края»;</w:t>
      </w:r>
    </w:p>
    <w:p w:rsidR="00EB3B00" w:rsidRDefault="00587FA8" w:rsidP="005056F0">
      <w:pPr>
        <w:spacing w:after="0" w:line="240" w:lineRule="auto"/>
        <w:ind w:firstLine="709"/>
        <w:jc w:val="both"/>
        <w:rPr>
          <w:rFonts w:ascii="Times New Roman" w:hAnsi="Times New Roman"/>
          <w:sz w:val="28"/>
        </w:rPr>
      </w:pPr>
      <w:r>
        <w:rPr>
          <w:rFonts w:ascii="Times New Roman" w:hAnsi="Times New Roman"/>
          <w:sz w:val="28"/>
        </w:rPr>
        <w:t>к</w:t>
      </w:r>
      <w:r w:rsidR="00B36499" w:rsidRPr="00B36499">
        <w:rPr>
          <w:rFonts w:ascii="Times New Roman" w:hAnsi="Times New Roman"/>
          <w:sz w:val="28"/>
        </w:rPr>
        <w:t>)</w:t>
      </w:r>
      <w:r w:rsidR="00443933">
        <w:rPr>
          <w:rFonts w:ascii="Times New Roman" w:hAnsi="Times New Roman"/>
          <w:sz w:val="28"/>
        </w:rPr>
        <w:t> </w:t>
      </w:r>
      <w:r w:rsidR="00B36499" w:rsidRPr="00B36499">
        <w:rPr>
          <w:rFonts w:ascii="Times New Roman" w:hAnsi="Times New Roman"/>
          <w:sz w:val="28"/>
        </w:rPr>
        <w:t>в части 18 слова «рабочей группы по совершенствованию структуры исполнительных органов» заменить словами «комиссии по совершенствованию структуры исполнительных органов Камчатского края».</w:t>
      </w:r>
    </w:p>
    <w:p w:rsidR="000C5780" w:rsidRDefault="000C5780" w:rsidP="005056F0">
      <w:pPr>
        <w:spacing w:after="0" w:line="240" w:lineRule="auto"/>
        <w:ind w:firstLine="709"/>
        <w:jc w:val="both"/>
        <w:rPr>
          <w:rFonts w:ascii="Times New Roman" w:hAnsi="Times New Roman"/>
          <w:sz w:val="28"/>
        </w:rPr>
      </w:pPr>
      <w:r>
        <w:rPr>
          <w:rFonts w:ascii="Times New Roman" w:hAnsi="Times New Roman"/>
          <w:sz w:val="28"/>
        </w:rPr>
        <w:t>2. </w:t>
      </w:r>
      <w:r w:rsidRPr="000C5780">
        <w:rPr>
          <w:rFonts w:ascii="Times New Roman" w:hAnsi="Times New Roman"/>
          <w:sz w:val="28"/>
        </w:rPr>
        <w:t xml:space="preserve">Настоящее постановление вступает в </w:t>
      </w:r>
      <w:r w:rsidR="005056F0">
        <w:rPr>
          <w:rFonts w:ascii="Times New Roman" w:hAnsi="Times New Roman"/>
          <w:sz w:val="28"/>
        </w:rPr>
        <w:t xml:space="preserve">силу после дня его официального </w:t>
      </w:r>
      <w:r w:rsidRPr="000C5780">
        <w:rPr>
          <w:rFonts w:ascii="Times New Roman" w:hAnsi="Times New Roman"/>
          <w:sz w:val="28"/>
        </w:rPr>
        <w:t>опубликования.</w:t>
      </w:r>
    </w:p>
    <w:p w:rsidR="00405498" w:rsidRPr="00EB3B00" w:rsidRDefault="00405498">
      <w:pPr>
        <w:spacing w:after="0" w:line="240" w:lineRule="auto"/>
        <w:ind w:firstLine="709"/>
        <w:jc w:val="both"/>
        <w:rPr>
          <w:rFonts w:ascii="Times New Roman" w:hAnsi="Times New Roman"/>
          <w:sz w:val="24"/>
          <w:szCs w:val="24"/>
        </w:rPr>
      </w:pPr>
    </w:p>
    <w:p w:rsidR="00405498" w:rsidRPr="00EB3B00" w:rsidRDefault="00405498">
      <w:pPr>
        <w:spacing w:after="0" w:line="240" w:lineRule="auto"/>
        <w:ind w:firstLine="709"/>
        <w:jc w:val="both"/>
        <w:rPr>
          <w:rFonts w:ascii="Times New Roman" w:hAnsi="Times New Roman"/>
          <w:sz w:val="24"/>
          <w:szCs w:val="24"/>
        </w:rPr>
      </w:pPr>
    </w:p>
    <w:tbl>
      <w:tblPr>
        <w:tblW w:w="7811" w:type="dxa"/>
        <w:tblInd w:w="1843" w:type="dxa"/>
        <w:tblLayout w:type="fixed"/>
        <w:tblCellMar>
          <w:left w:w="0" w:type="dxa"/>
          <w:right w:w="0" w:type="dxa"/>
        </w:tblCellMar>
        <w:tblLook w:val="04A0" w:firstRow="1" w:lastRow="0" w:firstColumn="1" w:lastColumn="0" w:noHBand="0" w:noVBand="1"/>
      </w:tblPr>
      <w:tblGrid>
        <w:gridCol w:w="4835"/>
        <w:gridCol w:w="2976"/>
      </w:tblGrid>
      <w:tr w:rsidR="00405498" w:rsidTr="00EB3B00">
        <w:trPr>
          <w:trHeight w:val="1669"/>
        </w:trPr>
        <w:tc>
          <w:tcPr>
            <w:tcW w:w="4835" w:type="dxa"/>
            <w:shd w:val="clear" w:color="auto" w:fill="auto"/>
            <w:tcMar>
              <w:left w:w="0" w:type="dxa"/>
              <w:right w:w="0" w:type="dxa"/>
            </w:tcMar>
          </w:tcPr>
          <w:p w:rsidR="00405498" w:rsidRDefault="001608B0">
            <w:pPr>
              <w:spacing w:after="0" w:line="240" w:lineRule="auto"/>
              <w:ind w:right="-116"/>
              <w:rPr>
                <w:rFonts w:ascii="Times New Roman" w:hAnsi="Times New Roman"/>
                <w:color w:val="FFFFFF" w:themeColor="background1"/>
                <w:sz w:val="28"/>
              </w:rPr>
            </w:pPr>
            <w:bookmarkStart w:id="1" w:name="SIGNERSTAMP1"/>
            <w:bookmarkStart w:id="2" w:name="_GoBack"/>
            <w:bookmarkEnd w:id="2"/>
            <w:r>
              <w:rPr>
                <w:rFonts w:ascii="Times New Roman" w:hAnsi="Times New Roman"/>
                <w:color w:val="FFFFFF" w:themeColor="background1"/>
                <w:sz w:val="28"/>
              </w:rPr>
              <w:t>[горизонтальный штамп подписи 1]</w:t>
            </w:r>
            <w:bookmarkEnd w:id="1"/>
          </w:p>
          <w:p w:rsidR="00405498" w:rsidRDefault="00405498">
            <w:pPr>
              <w:spacing w:after="0" w:line="240" w:lineRule="auto"/>
              <w:ind w:firstLine="709"/>
              <w:jc w:val="right"/>
              <w:rPr>
                <w:rFonts w:ascii="Times New Roman" w:hAnsi="Times New Roman"/>
                <w:sz w:val="28"/>
              </w:rPr>
            </w:pPr>
          </w:p>
        </w:tc>
        <w:tc>
          <w:tcPr>
            <w:tcW w:w="2976" w:type="dxa"/>
            <w:shd w:val="clear" w:color="auto" w:fill="auto"/>
            <w:tcMar>
              <w:left w:w="0" w:type="dxa"/>
              <w:right w:w="0" w:type="dxa"/>
            </w:tcMar>
          </w:tcPr>
          <w:p w:rsidR="00405498" w:rsidRDefault="000C5780" w:rsidP="000C5780">
            <w:pPr>
              <w:spacing w:after="0" w:line="240" w:lineRule="auto"/>
              <w:ind w:right="-6"/>
              <w:jc w:val="right"/>
              <w:rPr>
                <w:rFonts w:ascii="Times New Roman" w:hAnsi="Times New Roman"/>
                <w:sz w:val="28"/>
              </w:rPr>
            </w:pPr>
            <w:r>
              <w:rPr>
                <w:rFonts w:ascii="Times New Roman" w:hAnsi="Times New Roman"/>
                <w:sz w:val="28"/>
              </w:rPr>
              <w:t>В.В. Солодов</w:t>
            </w:r>
            <w:r w:rsidR="001608B0">
              <w:rPr>
                <w:rFonts w:ascii="Times New Roman" w:hAnsi="Times New Roman"/>
                <w:sz w:val="28"/>
              </w:rPr>
              <w:t xml:space="preserve"> </w:t>
            </w:r>
          </w:p>
        </w:tc>
      </w:tr>
    </w:tbl>
    <w:p w:rsidR="0083306B" w:rsidRPr="002A0000" w:rsidRDefault="0083306B" w:rsidP="002A0000">
      <w:pPr>
        <w:spacing w:after="0" w:line="240" w:lineRule="auto"/>
        <w:rPr>
          <w:rFonts w:ascii="Times New Roman" w:hAnsi="Times New Roman"/>
          <w:sz w:val="28"/>
          <w:szCs w:val="28"/>
        </w:rPr>
      </w:pPr>
    </w:p>
    <w:sectPr w:rsidR="0083306B" w:rsidRPr="002A0000" w:rsidSect="00F26BD0">
      <w:headerReference w:type="default" r:id="rId7"/>
      <w:headerReference w:type="first" r:id="rId8"/>
      <w:pgSz w:w="11906" w:h="16838"/>
      <w:pgMar w:top="1134" w:right="851" w:bottom="1134" w:left="1418" w:header="567"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05" w:rsidRDefault="00BB2305" w:rsidP="00AD5A75">
      <w:pPr>
        <w:spacing w:after="0" w:line="240" w:lineRule="auto"/>
      </w:pPr>
      <w:r>
        <w:separator/>
      </w:r>
    </w:p>
  </w:endnote>
  <w:endnote w:type="continuationSeparator" w:id="0">
    <w:p w:rsidR="00BB2305" w:rsidRDefault="00BB2305" w:rsidP="00AD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05" w:rsidRDefault="00BB2305" w:rsidP="00AD5A75">
      <w:pPr>
        <w:spacing w:after="0" w:line="240" w:lineRule="auto"/>
      </w:pPr>
      <w:r>
        <w:separator/>
      </w:r>
    </w:p>
  </w:footnote>
  <w:footnote w:type="continuationSeparator" w:id="0">
    <w:p w:rsidR="00BB2305" w:rsidRDefault="00BB2305" w:rsidP="00AD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95329"/>
      <w:docPartObj>
        <w:docPartGallery w:val="Page Numbers (Top of Page)"/>
        <w:docPartUnique/>
      </w:docPartObj>
    </w:sdtPr>
    <w:sdtEndPr>
      <w:rPr>
        <w:rFonts w:ascii="Times New Roman" w:hAnsi="Times New Roman"/>
        <w:sz w:val="28"/>
        <w:szCs w:val="28"/>
      </w:rPr>
    </w:sdtEndPr>
    <w:sdtContent>
      <w:p w:rsidR="00F26BD0" w:rsidRPr="00F26BD0" w:rsidRDefault="00F26BD0">
        <w:pPr>
          <w:pStyle w:val="a5"/>
          <w:jc w:val="center"/>
          <w:rPr>
            <w:rFonts w:ascii="Times New Roman" w:hAnsi="Times New Roman"/>
            <w:sz w:val="28"/>
            <w:szCs w:val="28"/>
          </w:rPr>
        </w:pPr>
        <w:r w:rsidRPr="00F26BD0">
          <w:rPr>
            <w:rFonts w:ascii="Times New Roman" w:hAnsi="Times New Roman"/>
            <w:sz w:val="28"/>
            <w:szCs w:val="28"/>
          </w:rPr>
          <w:fldChar w:fldCharType="begin"/>
        </w:r>
        <w:r w:rsidRPr="00F26BD0">
          <w:rPr>
            <w:rFonts w:ascii="Times New Roman" w:hAnsi="Times New Roman"/>
            <w:sz w:val="28"/>
            <w:szCs w:val="28"/>
          </w:rPr>
          <w:instrText>PAGE   \* MERGEFORMAT</w:instrText>
        </w:r>
        <w:r w:rsidRPr="00F26BD0">
          <w:rPr>
            <w:rFonts w:ascii="Times New Roman" w:hAnsi="Times New Roman"/>
            <w:sz w:val="28"/>
            <w:szCs w:val="28"/>
          </w:rPr>
          <w:fldChar w:fldCharType="separate"/>
        </w:r>
        <w:r w:rsidR="00EB3B00">
          <w:rPr>
            <w:rFonts w:ascii="Times New Roman" w:hAnsi="Times New Roman"/>
            <w:noProof/>
            <w:sz w:val="28"/>
            <w:szCs w:val="28"/>
          </w:rPr>
          <w:t>3</w:t>
        </w:r>
        <w:r w:rsidRPr="00F26BD0">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D0" w:rsidRDefault="00F26BD0">
    <w:pPr>
      <w:pStyle w:val="a5"/>
      <w:jc w:val="center"/>
    </w:pPr>
  </w:p>
  <w:p w:rsidR="00F26BD0" w:rsidRDefault="00F26B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98"/>
    <w:rsid w:val="0004720A"/>
    <w:rsid w:val="00085832"/>
    <w:rsid w:val="000C5780"/>
    <w:rsid w:val="000E0825"/>
    <w:rsid w:val="00103406"/>
    <w:rsid w:val="00151D9D"/>
    <w:rsid w:val="001608B0"/>
    <w:rsid w:val="001F3EA1"/>
    <w:rsid w:val="002722A7"/>
    <w:rsid w:val="002A0000"/>
    <w:rsid w:val="00385373"/>
    <w:rsid w:val="00405498"/>
    <w:rsid w:val="00443933"/>
    <w:rsid w:val="004D049C"/>
    <w:rsid w:val="00500CA4"/>
    <w:rsid w:val="005056F0"/>
    <w:rsid w:val="00587FA8"/>
    <w:rsid w:val="0059256B"/>
    <w:rsid w:val="00596356"/>
    <w:rsid w:val="005A6625"/>
    <w:rsid w:val="005E316C"/>
    <w:rsid w:val="006E2C16"/>
    <w:rsid w:val="008163C2"/>
    <w:rsid w:val="0083306B"/>
    <w:rsid w:val="00833AC0"/>
    <w:rsid w:val="00861083"/>
    <w:rsid w:val="00914938"/>
    <w:rsid w:val="009209A8"/>
    <w:rsid w:val="009A5442"/>
    <w:rsid w:val="009C4F21"/>
    <w:rsid w:val="00A142E3"/>
    <w:rsid w:val="00A52311"/>
    <w:rsid w:val="00A549AC"/>
    <w:rsid w:val="00AD5A75"/>
    <w:rsid w:val="00B1488B"/>
    <w:rsid w:val="00B36499"/>
    <w:rsid w:val="00B4778F"/>
    <w:rsid w:val="00B64E61"/>
    <w:rsid w:val="00B84B7E"/>
    <w:rsid w:val="00BB2305"/>
    <w:rsid w:val="00BD28DA"/>
    <w:rsid w:val="00BF05CF"/>
    <w:rsid w:val="00C50812"/>
    <w:rsid w:val="00C86898"/>
    <w:rsid w:val="00CA6BE1"/>
    <w:rsid w:val="00CF2104"/>
    <w:rsid w:val="00D614BF"/>
    <w:rsid w:val="00D76DEA"/>
    <w:rsid w:val="00DB4B9A"/>
    <w:rsid w:val="00DB4EFD"/>
    <w:rsid w:val="00DE5767"/>
    <w:rsid w:val="00E02766"/>
    <w:rsid w:val="00E43859"/>
    <w:rsid w:val="00E71B78"/>
    <w:rsid w:val="00EA1135"/>
    <w:rsid w:val="00EB3B00"/>
    <w:rsid w:val="00F151B0"/>
    <w:rsid w:val="00F26BD0"/>
    <w:rsid w:val="00F313CB"/>
    <w:rsid w:val="00F95DBB"/>
    <w:rsid w:val="00FB10EF"/>
    <w:rsid w:val="00FB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1FEA"/>
  <w15:docId w15:val="{E1AE2FCB-77B6-432E-A5CF-7978153C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footer"/>
    <w:basedOn w:val="a"/>
    <w:link w:val="a4"/>
    <w:pPr>
      <w:tabs>
        <w:tab w:val="center" w:pos="4677"/>
        <w:tab w:val="right" w:pos="9355"/>
      </w:tabs>
      <w:spacing w:after="0" w:line="240" w:lineRule="auto"/>
    </w:pPr>
    <w:rPr>
      <w:rFonts w:ascii="Times New Roman" w:hAnsi="Times New Roman"/>
      <w:sz w:val="28"/>
    </w:rPr>
  </w:style>
  <w:style w:type="character" w:customStyle="1" w:styleId="a4">
    <w:name w:val="Нижний колонтитул Знак"/>
    <w:basedOn w:val="1"/>
    <w:link w:val="a3"/>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1"/>
    <w:link w:val="a5"/>
    <w:uiPriority w:val="99"/>
  </w:style>
  <w:style w:type="paragraph" w:styleId="a7">
    <w:name w:val="Plain Text"/>
    <w:basedOn w:val="a"/>
    <w:link w:val="a8"/>
    <w:pPr>
      <w:spacing w:after="0" w:line="240" w:lineRule="auto"/>
    </w:pPr>
    <w:rPr>
      <w:rFonts w:ascii="Calibri" w:hAnsi="Calibri"/>
    </w:rPr>
  </w:style>
  <w:style w:type="character" w:customStyle="1" w:styleId="a8">
    <w:name w:val="Текст Знак"/>
    <w:basedOn w:val="1"/>
    <w:link w:val="a7"/>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basedOn w:val="12"/>
    <w:link w:val="a9"/>
    <w:rPr>
      <w:color w:val="0563C1" w:themeColor="hyperlink"/>
      <w:u w:val="single"/>
    </w:rPr>
  </w:style>
  <w:style w:type="character" w:styleId="a9">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Леонидова Елена Андреевна</dc:creator>
  <cp:lastModifiedBy>Привороцкая Татьяна Марковна</cp:lastModifiedBy>
  <cp:revision>55</cp:revision>
  <dcterms:created xsi:type="dcterms:W3CDTF">2025-01-31T01:49:00Z</dcterms:created>
  <dcterms:modified xsi:type="dcterms:W3CDTF">2025-04-27T21:52:00Z</dcterms:modified>
</cp:coreProperties>
</file>