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360"/>
      </w:tblGrid>
      <w:tr w:rsidR="00512DE4" w:rsidTr="00512DE4">
        <w:tc>
          <w:tcPr>
            <w:tcW w:w="9360" w:type="dxa"/>
          </w:tcPr>
          <w:p w:rsidR="00512DE4" w:rsidRDefault="00512DE4">
            <w:pPr>
              <w:pStyle w:val="ConsPlusTitle"/>
              <w:widowControl/>
              <w:spacing w:line="256" w:lineRule="auto"/>
              <w:jc w:val="center"/>
              <w:rPr>
                <w:lang w:val="en-US" w:eastAsia="en-US"/>
              </w:rPr>
            </w:pPr>
            <w:r>
              <w:rPr>
                <w:noProof/>
              </w:rPr>
              <w:drawing>
                <wp:inline distT="0" distB="0" distL="0" distR="0">
                  <wp:extent cx="647700" cy="809625"/>
                  <wp:effectExtent l="0" t="0" r="0" b="9525"/>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512DE4" w:rsidRDefault="00512DE4">
            <w:pPr>
              <w:pStyle w:val="ConsPlusTitle"/>
              <w:widowControl/>
              <w:spacing w:line="256" w:lineRule="auto"/>
              <w:jc w:val="center"/>
              <w:rPr>
                <w:rFonts w:ascii="Times New Roman" w:hAnsi="Times New Roman" w:cs="Times New Roman"/>
                <w:b w:val="0"/>
                <w:sz w:val="28"/>
                <w:szCs w:val="28"/>
                <w:lang w:val="en-US" w:eastAsia="en-US"/>
              </w:rPr>
            </w:pPr>
          </w:p>
          <w:p w:rsidR="00512DE4" w:rsidRDefault="00512DE4">
            <w:pPr>
              <w:pStyle w:val="ConsPlusTitle"/>
              <w:widowContro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МИНИСТЕРСТВО СОЦИАЛЬНОГО РАЗВИТИЯ И ТРУДА</w:t>
            </w:r>
          </w:p>
          <w:p w:rsidR="00512DE4" w:rsidRDefault="00512DE4">
            <w:pPr>
              <w:pStyle w:val="ConsPlusTitle"/>
              <w:widowContro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КАМЧАТСКОГО КРАЯ</w:t>
            </w:r>
          </w:p>
          <w:p w:rsidR="00512DE4" w:rsidRDefault="00512DE4">
            <w:pPr>
              <w:pStyle w:val="ConsPlusTitle"/>
              <w:widowControl/>
              <w:spacing w:line="256" w:lineRule="auto"/>
              <w:jc w:val="center"/>
              <w:rPr>
                <w:rFonts w:ascii="Times New Roman" w:hAnsi="Times New Roman" w:cs="Times New Roman"/>
                <w:sz w:val="32"/>
                <w:szCs w:val="32"/>
                <w:lang w:eastAsia="en-US"/>
              </w:rPr>
            </w:pPr>
          </w:p>
          <w:p w:rsidR="00512DE4" w:rsidRDefault="00512DE4">
            <w:pPr>
              <w:pStyle w:val="ConsPlusTitle"/>
              <w:widowControl/>
              <w:spacing w:line="256" w:lineRule="auto"/>
              <w:jc w:val="center"/>
              <w:rPr>
                <w:lang w:eastAsia="en-US"/>
              </w:rPr>
            </w:pPr>
            <w:r>
              <w:rPr>
                <w:rFonts w:ascii="Times New Roman" w:hAnsi="Times New Roman" w:cs="Times New Roman"/>
                <w:sz w:val="32"/>
                <w:szCs w:val="32"/>
                <w:lang w:eastAsia="en-US"/>
              </w:rPr>
              <w:t xml:space="preserve">ПРИКАЗ № </w:t>
            </w:r>
          </w:p>
        </w:tc>
      </w:tr>
    </w:tbl>
    <w:p w:rsidR="00512DE4" w:rsidRDefault="00512DE4" w:rsidP="00512DE4">
      <w:pPr>
        <w:autoSpaceDE w:val="0"/>
        <w:autoSpaceDN w:val="0"/>
        <w:adjustRightInd w:val="0"/>
        <w:jc w:val="both"/>
        <w:rPr>
          <w:rFonts w:ascii="Times New Roman" w:hAnsi="Times New Roman" w:cs="Times New Roman"/>
          <w:sz w:val="28"/>
          <w:szCs w:val="28"/>
        </w:rPr>
      </w:pPr>
    </w:p>
    <w:p w:rsidR="00512DE4" w:rsidRDefault="00512DE4" w:rsidP="00512DE4">
      <w:pPr>
        <w:autoSpaceDE w:val="0"/>
        <w:autoSpaceDN w:val="0"/>
        <w:adjustRightInd w:val="0"/>
        <w:jc w:val="both"/>
      </w:pPr>
      <w:r>
        <w:rPr>
          <w:rFonts w:ascii="Times New Roman" w:hAnsi="Times New Roman" w:cs="Times New Roman"/>
          <w:sz w:val="28"/>
          <w:szCs w:val="28"/>
        </w:rPr>
        <w:t>г. Петропавловск-Камчатский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                2020 года</w:t>
      </w:r>
      <w:r>
        <w:rPr>
          <w:sz w:val="28"/>
          <w:szCs w:val="28"/>
        </w:rPr>
        <w:t xml:space="preserve"> </w:t>
      </w:r>
    </w:p>
    <w:tbl>
      <w:tblPr>
        <w:tblpPr w:leftFromText="180" w:rightFromText="180" w:bottomFromText="160" w:vertAnchor="text" w:tblpX="109" w:tblpY="196"/>
        <w:tblW w:w="0" w:type="auto"/>
        <w:tblLook w:val="04A0" w:firstRow="1" w:lastRow="0" w:firstColumn="1" w:lastColumn="0" w:noHBand="0" w:noVBand="1"/>
      </w:tblPr>
      <w:tblGrid>
        <w:gridCol w:w="5778"/>
      </w:tblGrid>
      <w:tr w:rsidR="00512DE4" w:rsidTr="00512DE4">
        <w:trPr>
          <w:trHeight w:val="2553"/>
        </w:trPr>
        <w:tc>
          <w:tcPr>
            <w:tcW w:w="5778" w:type="dxa"/>
            <w:hideMark/>
          </w:tcPr>
          <w:p w:rsidR="00512DE4" w:rsidRDefault="00512DE4">
            <w:pPr>
              <w:autoSpaceDE w:val="0"/>
              <w:autoSpaceDN w:val="0"/>
              <w:adjustRightInd w:val="0"/>
              <w:spacing w:after="0" w:line="240" w:lineRule="auto"/>
              <w:jc w:val="both"/>
              <w:rPr>
                <w:b/>
                <w:sz w:val="28"/>
                <w:szCs w:val="28"/>
              </w:rPr>
            </w:pPr>
            <w:r>
              <w:rPr>
                <w:rFonts w:ascii="Times New Roman" w:hAnsi="Times New Roman" w:cs="Times New Roman"/>
                <w:sz w:val="28"/>
                <w:szCs w:val="28"/>
              </w:rPr>
              <w:t xml:space="preserve">Об утверждении административного регламента 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w:t>
            </w:r>
            <w:bookmarkStart w:id="0" w:name="sub_2021"/>
            <w:r>
              <w:rPr>
                <w:rFonts w:ascii="Times New Roman" w:hAnsi="Times New Roman" w:cs="Times New Roman"/>
                <w:sz w:val="28"/>
                <w:szCs w:val="28"/>
              </w:rPr>
              <w:t xml:space="preserve"> </w:t>
            </w:r>
            <w:bookmarkEnd w:id="0"/>
            <w:r>
              <w:rPr>
                <w:rFonts w:ascii="Times New Roman" w:hAnsi="Times New Roman" w:cs="Times New Roman"/>
                <w:sz w:val="28"/>
                <w:szCs w:val="28"/>
              </w:rPr>
              <w:t>оплаты (компенсации) стоимости установки телефона и компенсации расходов, связанных с погребением реабилитированных лиц»</w:t>
            </w:r>
          </w:p>
        </w:tc>
      </w:tr>
    </w:tbl>
    <w:p w:rsidR="00512DE4" w:rsidRDefault="00512DE4" w:rsidP="00512DE4">
      <w:pPr>
        <w:autoSpaceDE w:val="0"/>
        <w:autoSpaceDN w:val="0"/>
        <w:adjustRightInd w:val="0"/>
        <w:spacing w:after="0"/>
        <w:jc w:val="both"/>
        <w:rPr>
          <w:sz w:val="32"/>
          <w:szCs w:val="32"/>
        </w:rPr>
      </w:pPr>
    </w:p>
    <w:p w:rsidR="00512DE4" w:rsidRDefault="00512DE4" w:rsidP="00512DE4">
      <w:pPr>
        <w:widowControl w:val="0"/>
        <w:autoSpaceDE w:val="0"/>
        <w:autoSpaceDN w:val="0"/>
        <w:adjustRightInd w:val="0"/>
        <w:spacing w:after="0" w:line="240" w:lineRule="auto"/>
        <w:jc w:val="center"/>
        <w:rPr>
          <w:rFonts w:ascii="Calibri" w:hAnsi="Calibri" w:cs="Calibri"/>
          <w:b/>
          <w:bCs/>
        </w:rPr>
      </w:pPr>
    </w:p>
    <w:p w:rsidR="00512DE4" w:rsidRDefault="00512DE4" w:rsidP="00512DE4">
      <w:pPr>
        <w:widowControl w:val="0"/>
        <w:autoSpaceDE w:val="0"/>
        <w:autoSpaceDN w:val="0"/>
        <w:adjustRightInd w:val="0"/>
        <w:spacing w:after="0" w:line="240" w:lineRule="auto"/>
        <w:jc w:val="center"/>
        <w:rPr>
          <w:rFonts w:ascii="Calibri" w:hAnsi="Calibri" w:cs="Calibri"/>
          <w:b/>
          <w:bCs/>
        </w:rPr>
      </w:pPr>
    </w:p>
    <w:p w:rsidR="00512DE4" w:rsidRDefault="00512DE4" w:rsidP="00512DE4">
      <w:pPr>
        <w:widowControl w:val="0"/>
        <w:autoSpaceDE w:val="0"/>
        <w:autoSpaceDN w:val="0"/>
        <w:adjustRightInd w:val="0"/>
        <w:spacing w:after="0" w:line="240" w:lineRule="auto"/>
        <w:jc w:val="center"/>
        <w:rPr>
          <w:rFonts w:ascii="Calibri" w:hAnsi="Calibri" w:cs="Calibri"/>
          <w:b/>
          <w:bCs/>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widowControl w:val="0"/>
        <w:autoSpaceDE w:val="0"/>
        <w:autoSpaceDN w:val="0"/>
        <w:adjustRightInd w:val="0"/>
        <w:spacing w:after="0" w:line="240" w:lineRule="auto"/>
        <w:ind w:firstLine="540"/>
        <w:jc w:val="both"/>
        <w:rPr>
          <w:rFonts w:ascii="Calibri" w:hAnsi="Calibri" w:cs="Calibri"/>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соответствии с Законом Российской Федерации от 18.10.1991                 № 1761-1 «О реабилитации жертв политических репрессий» </w:t>
      </w:r>
      <w:r>
        <w:rPr>
          <w:rFonts w:ascii="Times New Roman" w:hAnsi="Times New Roman"/>
          <w:sz w:val="28"/>
          <w:szCs w:val="28"/>
        </w:rPr>
        <w:t>В соответствии с</w:t>
      </w:r>
      <w:r>
        <w:rPr>
          <w:rFonts w:ascii="Times New Roman" w:eastAsia="Times New Roman" w:hAnsi="Times New Roman"/>
          <w:sz w:val="28"/>
          <w:szCs w:val="28"/>
          <w:lang w:eastAsia="ru-RU"/>
        </w:rPr>
        <w:t xml:space="preserve"> </w:t>
      </w:r>
      <w:r>
        <w:rPr>
          <w:rFonts w:ascii="Times New Roman" w:hAnsi="Times New Roman"/>
          <w:sz w:val="28"/>
          <w:szCs w:val="28"/>
        </w:rPr>
        <w:t xml:space="preserve">Федеральным законом от 27.07.2010 №210-ФЗ «Об организации предоставления государственных и муниципальных услуг», </w:t>
      </w:r>
      <w:r>
        <w:rPr>
          <w:rFonts w:ascii="Times New Roman" w:hAnsi="Times New Roman" w:cs="Times New Roman"/>
          <w:sz w:val="28"/>
          <w:szCs w:val="28"/>
        </w:rPr>
        <w:t>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и  п</w:t>
      </w:r>
      <w:r>
        <w:rPr>
          <w:rFonts w:ascii="Times New Roman" w:hAnsi="Times New Roman"/>
          <w:sz w:val="28"/>
          <w:szCs w:val="28"/>
        </w:rPr>
        <w:t xml:space="preserve">остановлением Правительства Камчатского края от 14.12.2018 № 528-П </w:t>
      </w:r>
      <w:r>
        <w:rPr>
          <w:rFonts w:ascii="Times New Roman" w:hAnsi="Times New Roman"/>
          <w:sz w:val="28"/>
          <w:szCs w:val="28"/>
        </w:rPr>
        <w:br/>
        <w:t xml:space="preserve">«О разработке и утверждении Административных регламентов осуществления государственного контроля (надзора) и Административных </w:t>
      </w:r>
      <w:r>
        <w:rPr>
          <w:rFonts w:ascii="Times New Roman" w:hAnsi="Times New Roman"/>
          <w:sz w:val="28"/>
          <w:szCs w:val="28"/>
        </w:rPr>
        <w:lastRenderedPageBreak/>
        <w:t>регламентов предоставления государственных услуг исполнительными органами государственной власти Камчатского края»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spacing w:after="0"/>
        <w:jc w:val="both"/>
        <w:rPr>
          <w:rFonts w:ascii="Times New Roman" w:hAnsi="Times New Roman" w:cs="Times New Roman"/>
          <w:sz w:val="28"/>
          <w:szCs w:val="28"/>
        </w:rPr>
      </w:pPr>
      <w:r>
        <w:rPr>
          <w:rFonts w:ascii="Times New Roman" w:hAnsi="Times New Roman" w:cs="Times New Roman"/>
          <w:sz w:val="28"/>
          <w:szCs w:val="28"/>
        </w:rPr>
        <w:tab/>
        <w:t>ПРИКАЗЫВАЮ:</w:t>
      </w:r>
    </w:p>
    <w:p w:rsidR="00512DE4" w:rsidRDefault="00512DE4" w:rsidP="00512DE4">
      <w:pPr>
        <w:spacing w:after="0"/>
        <w:jc w:val="both"/>
        <w:rPr>
          <w:rFonts w:ascii="Times New Roman" w:hAnsi="Times New Roman" w:cs="Times New Roman"/>
          <w:sz w:val="28"/>
          <w:szCs w:val="28"/>
        </w:rPr>
      </w:pPr>
    </w:p>
    <w:p w:rsidR="00512DE4" w:rsidRDefault="00512DE4" w:rsidP="00512DE4">
      <w:pPr>
        <w:pStyle w:val="ab"/>
        <w:numPr>
          <w:ilvl w:val="0"/>
          <w:numId w:val="2"/>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Утвердить Административный регламент 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r>
        <w:rPr>
          <w:rFonts w:ascii="Times New Roman" w:hAnsi="Times New Roman" w:cs="Times New Roman"/>
          <w:sz w:val="28"/>
        </w:rPr>
        <w:t xml:space="preserve"> согласно приложению.</w:t>
      </w:r>
    </w:p>
    <w:p w:rsidR="00512DE4" w:rsidRDefault="00512DE4" w:rsidP="00512DE4">
      <w:pPr>
        <w:pStyle w:val="ab"/>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следующие приказы Министерства социального развития и труда Камчатского края </w:t>
      </w:r>
    </w:p>
    <w:p w:rsidR="00512DE4" w:rsidRDefault="00512DE4" w:rsidP="00512DE4">
      <w:pPr>
        <w:pStyle w:val="ab"/>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4"/>
          <w:szCs w:val="24"/>
        </w:rPr>
        <w:t xml:space="preserve"> </w:t>
      </w:r>
      <w:r>
        <w:rPr>
          <w:rFonts w:ascii="Times New Roman" w:hAnsi="Times New Roman" w:cs="Times New Roman"/>
          <w:sz w:val="28"/>
          <w:szCs w:val="28"/>
        </w:rPr>
        <w:t xml:space="preserve">29.06.2013 № 692-п «Об утверждении административного регламента предоставления Министерством социального развития и труда Камчатского края </w:t>
      </w:r>
      <w:r>
        <w:rPr>
          <w:rStyle w:val="ad"/>
          <w:rFonts w:ascii="Times New Roman" w:hAnsi="Times New Roman" w:cs="Times New Roman"/>
          <w:b w:val="0"/>
          <w:sz w:val="28"/>
          <w:szCs w:val="28"/>
        </w:rPr>
        <w:t>государственной услуги по назначению</w:t>
      </w:r>
      <w:r>
        <w:rPr>
          <w:rStyle w:val="ad"/>
          <w:rFonts w:ascii="Times New Roman" w:hAnsi="Times New Roman" w:cs="Times New Roman"/>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pStyle w:val="ab"/>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от 10.07.2017 № 712-п «О  внесении изменений в приказ </w:t>
      </w:r>
      <w:r>
        <w:rPr>
          <w:rFonts w:ascii="Times New Roman" w:hAnsi="Times New Roman" w:cs="Times New Roman"/>
          <w:sz w:val="28"/>
          <w:szCs w:val="28"/>
        </w:rPr>
        <w:t>Министерства социального развития и труда Камчатского края от</w:t>
      </w:r>
      <w:r>
        <w:rPr>
          <w:rFonts w:ascii="Times New Roman" w:hAnsi="Times New Roman" w:cs="Times New Roman"/>
          <w:sz w:val="24"/>
          <w:szCs w:val="24"/>
        </w:rPr>
        <w:t xml:space="preserve"> </w:t>
      </w:r>
      <w:r>
        <w:rPr>
          <w:rFonts w:ascii="Times New Roman" w:hAnsi="Times New Roman" w:cs="Times New Roman"/>
          <w:sz w:val="28"/>
          <w:szCs w:val="28"/>
        </w:rPr>
        <w:t xml:space="preserve">29.06.2013 № 692-п «Об утверждении административного регламента предоставления Министерством социального развития и труда Камчатского края </w:t>
      </w:r>
      <w:r>
        <w:rPr>
          <w:rStyle w:val="ad"/>
          <w:rFonts w:ascii="Times New Roman" w:hAnsi="Times New Roman" w:cs="Times New Roman"/>
          <w:b w:val="0"/>
          <w:sz w:val="28"/>
          <w:szCs w:val="28"/>
        </w:rPr>
        <w:t>государственной услуги по назначению</w:t>
      </w:r>
      <w:r>
        <w:rPr>
          <w:rStyle w:val="ad"/>
          <w:rFonts w:ascii="Times New Roman" w:hAnsi="Times New Roman" w:cs="Times New Roman"/>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pStyle w:val="ab"/>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от 17.10.2017 № 1134-п «О внесении изменений в приложение к приказу</w:t>
      </w:r>
      <w:r>
        <w:rPr>
          <w:rFonts w:ascii="Times New Roman" w:eastAsia="Calibri" w:hAnsi="Times New Roman" w:cs="Times New Roman"/>
          <w:color w:val="FF0000"/>
          <w:sz w:val="28"/>
          <w:szCs w:val="28"/>
        </w:rPr>
        <w:t xml:space="preserve"> </w:t>
      </w:r>
      <w:r>
        <w:rPr>
          <w:rFonts w:ascii="Times New Roman" w:hAnsi="Times New Roman" w:cs="Times New Roman"/>
          <w:sz w:val="28"/>
          <w:szCs w:val="28"/>
        </w:rPr>
        <w:t>Министерства социального развития и труда Камчатского края от</w:t>
      </w:r>
      <w:r>
        <w:rPr>
          <w:rFonts w:ascii="Times New Roman" w:hAnsi="Times New Roman" w:cs="Times New Roman"/>
          <w:sz w:val="24"/>
          <w:szCs w:val="24"/>
        </w:rPr>
        <w:t xml:space="preserve"> </w:t>
      </w:r>
      <w:r>
        <w:rPr>
          <w:rFonts w:ascii="Times New Roman" w:hAnsi="Times New Roman" w:cs="Times New Roman"/>
          <w:sz w:val="28"/>
          <w:szCs w:val="28"/>
        </w:rPr>
        <w:t xml:space="preserve">29.06.2013 № 692-п «Об утверждении административного регламента предоставления Министерством социального развития и труда Камчатского края </w:t>
      </w:r>
      <w:r>
        <w:rPr>
          <w:rStyle w:val="ad"/>
          <w:rFonts w:ascii="Times New Roman" w:hAnsi="Times New Roman" w:cs="Times New Roman"/>
          <w:b w:val="0"/>
          <w:sz w:val="28"/>
          <w:szCs w:val="28"/>
        </w:rPr>
        <w:t>государственной услуги по назначению</w:t>
      </w:r>
      <w:r>
        <w:rPr>
          <w:rStyle w:val="ad"/>
          <w:rFonts w:ascii="Times New Roman" w:hAnsi="Times New Roman" w:cs="Times New Roman"/>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3. </w:t>
      </w:r>
      <w:r>
        <w:rPr>
          <w:rFonts w:ascii="Times New Roman" w:hAnsi="Times New Roman"/>
          <w:sz w:val="28"/>
          <w:szCs w:val="28"/>
        </w:rPr>
        <w:t xml:space="preserve">Настоящий приказ вступает в силу через 10 дней после дня его официального опубликования и распространяется на правоотношения, возникшие с  </w:t>
      </w:r>
      <w:r>
        <w:rPr>
          <w:rFonts w:ascii="Times New Roman" w:hAnsi="Times New Roman"/>
          <w:color w:val="FF0000"/>
          <w:sz w:val="28"/>
          <w:szCs w:val="28"/>
        </w:rPr>
        <w:t>01.01.2020</w:t>
      </w:r>
      <w:r>
        <w:rPr>
          <w:rFonts w:ascii="Times New Roman" w:hAnsi="Times New Roman"/>
          <w:sz w:val="28"/>
          <w:szCs w:val="28"/>
        </w:rPr>
        <w:t>.</w:t>
      </w: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512DE4">
      <w:pPr>
        <w:widowControl w:val="0"/>
        <w:autoSpaceDE w:val="0"/>
        <w:autoSpaceDN w:val="0"/>
        <w:adjustRightInd w:val="0"/>
        <w:spacing w:after="0" w:line="240" w:lineRule="auto"/>
        <w:ind w:left="142"/>
        <w:jc w:val="both"/>
        <w:rPr>
          <w:rFonts w:ascii="Times New Roman" w:hAnsi="Times New Roman" w:cs="Times New Roman"/>
          <w:sz w:val="28"/>
          <w:szCs w:val="28"/>
        </w:rPr>
      </w:pPr>
    </w:p>
    <w:p w:rsidR="00512DE4" w:rsidRDefault="00512DE4" w:rsidP="00512DE4">
      <w:pPr>
        <w:widowControl w:val="0"/>
        <w:autoSpaceDE w:val="0"/>
        <w:autoSpaceDN w:val="0"/>
        <w:adjustRightIn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Е.С. Меркулов</w:t>
      </w:r>
    </w:p>
    <w:p w:rsidR="00512DE4" w:rsidRDefault="00512DE4" w:rsidP="00512DE4">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bookmarkStart w:id="1" w:name="P35"/>
      <w:bookmarkEnd w:id="1"/>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p>
    <w:p w:rsidR="00512DE4" w:rsidRDefault="00512DE4" w:rsidP="00512DE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12DE4" w:rsidRDefault="00512DE4" w:rsidP="00512DE4">
      <w:pPr>
        <w:pStyle w:val="ConsPlusNormal"/>
        <w:jc w:val="right"/>
        <w:rPr>
          <w:rFonts w:ascii="Times New Roman" w:hAnsi="Times New Roman" w:cs="Times New Roman"/>
          <w:sz w:val="28"/>
          <w:szCs w:val="28"/>
        </w:rPr>
      </w:pPr>
      <w:r>
        <w:rPr>
          <w:rFonts w:ascii="Times New Roman" w:hAnsi="Times New Roman" w:cs="Times New Roman"/>
          <w:sz w:val="28"/>
          <w:szCs w:val="28"/>
        </w:rPr>
        <w:t>к Приказу Министерства</w:t>
      </w:r>
    </w:p>
    <w:p w:rsidR="00512DE4" w:rsidRDefault="00512DE4" w:rsidP="00512DE4">
      <w:pPr>
        <w:pStyle w:val="ConsPlusNormal"/>
        <w:jc w:val="right"/>
        <w:rPr>
          <w:rFonts w:ascii="Times New Roman" w:hAnsi="Times New Roman" w:cs="Times New Roman"/>
          <w:sz w:val="28"/>
          <w:szCs w:val="28"/>
        </w:rPr>
      </w:pPr>
      <w:r>
        <w:rPr>
          <w:rFonts w:ascii="Times New Roman" w:hAnsi="Times New Roman" w:cs="Times New Roman"/>
          <w:sz w:val="28"/>
          <w:szCs w:val="28"/>
        </w:rPr>
        <w:t>социального развития и труда</w:t>
      </w:r>
    </w:p>
    <w:p w:rsidR="00512DE4" w:rsidRDefault="00512DE4" w:rsidP="00512DE4">
      <w:pPr>
        <w:pStyle w:val="ConsPlusNormal"/>
        <w:jc w:val="right"/>
        <w:rPr>
          <w:rFonts w:ascii="Times New Roman" w:hAnsi="Times New Roman" w:cs="Times New Roman"/>
          <w:sz w:val="28"/>
          <w:szCs w:val="28"/>
        </w:rPr>
      </w:pPr>
      <w:r>
        <w:rPr>
          <w:rFonts w:ascii="Times New Roman" w:hAnsi="Times New Roman" w:cs="Times New Roman"/>
          <w:sz w:val="28"/>
          <w:szCs w:val="28"/>
        </w:rPr>
        <w:t>Камчатского края</w:t>
      </w:r>
    </w:p>
    <w:p w:rsidR="00512DE4" w:rsidRDefault="00512DE4" w:rsidP="00512DE4">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 № _______</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Административный регламент Министерства социального развития и труда Камчатского края </w:t>
      </w:r>
      <w:r>
        <w:rPr>
          <w:rStyle w:val="ad"/>
          <w:color w:val="000000"/>
          <w:sz w:val="28"/>
          <w:szCs w:val="28"/>
        </w:rPr>
        <w:t>государственной услуги «Предоставление</w:t>
      </w:r>
      <w:r>
        <w:rPr>
          <w:rStyle w:val="ad"/>
          <w:b/>
          <w:color w:val="000000"/>
          <w:sz w:val="28"/>
          <w:szCs w:val="28"/>
        </w:rPr>
        <w:t xml:space="preserve"> </w:t>
      </w:r>
      <w:r>
        <w:rPr>
          <w:rFonts w:ascii="Times New Roman" w:hAnsi="Times New Roman" w:cs="Times New Roman"/>
          <w:b w:val="0"/>
          <w:sz w:val="28"/>
          <w:szCs w:val="28"/>
        </w:rPr>
        <w:t xml:space="preserve">лицам, подвергшимся политическим репрессиям и впоследствии реабилитированным, </w:t>
      </w:r>
      <w:r>
        <w:rPr>
          <w:rStyle w:val="ad"/>
          <w:color w:val="000000"/>
          <w:sz w:val="28"/>
          <w:szCs w:val="28"/>
        </w:rPr>
        <w:t>проживающим в Камчатском крае,</w:t>
      </w:r>
      <w:r>
        <w:rPr>
          <w:rStyle w:val="ad"/>
          <w:b/>
          <w:color w:val="000000"/>
          <w:sz w:val="28"/>
          <w:szCs w:val="28"/>
        </w:rPr>
        <w:t xml:space="preserve"> </w:t>
      </w:r>
      <w:r>
        <w:rPr>
          <w:rFonts w:ascii="Times New Roman" w:hAnsi="Times New Roman" w:cs="Times New Roman"/>
          <w:b w:val="0"/>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pStyle w:val="ConsPlusTitle"/>
        <w:jc w:val="center"/>
        <w:rPr>
          <w:rFonts w:ascii="Times New Roman" w:hAnsi="Times New Roman" w:cs="Times New Roman"/>
          <w:b w:val="0"/>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sz w:val="28"/>
          <w:szCs w:val="28"/>
        </w:rPr>
        <w:t>I</w:t>
      </w:r>
      <w:r>
        <w:rPr>
          <w:rFonts w:ascii="Times New Roman" w:hAnsi="Times New Roman" w:cs="Times New Roman"/>
          <w:b/>
          <w:sz w:val="28"/>
          <w:szCs w:val="28"/>
        </w:rPr>
        <w:t>. Общие положения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ab"/>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 (далее - Административный регламент, государственная услуга), определяет порядок предоставления государственной услуги, сроки и последовательность выполнения административных процедур при предоставлении государственной услуги.</w:t>
      </w:r>
    </w:p>
    <w:p w:rsidR="00512DE4" w:rsidRDefault="00512DE4" w:rsidP="00512DE4">
      <w:pPr>
        <w:pStyle w:val="ab"/>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Процедура предоставления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КГКУ «Центр выплат».</w:t>
      </w:r>
    </w:p>
    <w:p w:rsidR="00512DE4" w:rsidRDefault="00512DE4" w:rsidP="00512DE4">
      <w:pPr>
        <w:pStyle w:val="ab"/>
        <w:autoSpaceDE w:val="0"/>
        <w:autoSpaceDN w:val="0"/>
        <w:adjustRightInd w:val="0"/>
        <w:spacing w:after="0" w:line="240" w:lineRule="auto"/>
        <w:ind w:left="53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Круг заявителей</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 xml:space="preserve">3. Право на получение государственной услуги имеют </w:t>
      </w:r>
      <w:r>
        <w:rPr>
          <w:rFonts w:ascii="Times New Roman" w:hAnsi="Times New Roman" w:cs="Times New Roman"/>
          <w:sz w:val="28"/>
          <w:szCs w:val="28"/>
        </w:rPr>
        <w:lastRenderedPageBreak/>
        <w:t>реабилитированные лица, проживающие на территории Камчатского края, и граждане, взявшие на себя обязанность осуществить погребение умершего реабилитированного лица (далее - граждане).</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Основными требованиями к информированию граждан являются: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достоверность предоставляемой информации;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четкость и полнота в изложении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 информировании о порядке предоставления государственной услуги по телефону должностные лица Министерства, КГКУ «Центр выплат» (далее – должностное лицо), приняв вызов по телефону, должно представиться: назвать фамилию, имя, отчество (при наличии), должность.</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обязано сообщить график приема граждан, точный почтовый адрес 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перечне категорий граждан, имеющих право на получение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перечне документов, необходимых для получения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 сроках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об основаниях отказа в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Справочная информация для граждан по предоставлению государственной услуги размещена: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сайте Министерства в информационно-телекоммуникационной сети «Интернет»: http://www.kamgov.ru/mintrud;</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сайте КГКУ «Центр выплат» в информационно-телекоммуникационной сети «Интернет»: https://kamsoc.ru;</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Информирование граждан о предоставляемой государственной услуги осуществляется: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 телефону либо при личном обращении в Министерство,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размещения информации на информационных стендах в помещениях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информации в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в средствах массовой информации, издания информационных брошюр, буклетов, иной печатной продукции;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посредством направления ответов на письменные обращения граждан.</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 КГКУ «Центр выплат»,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поступлении его заявления и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Министерства, КГКУ «Центр выплат» размещается следующая информация: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текст настоящего Административного регламента с приложениями;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образцы заполнения заявлений о предоставлении государственной </w:t>
      </w:r>
      <w:r>
        <w:rPr>
          <w:rFonts w:ascii="Times New Roman" w:hAnsi="Times New Roman" w:cs="Times New Roman"/>
          <w:sz w:val="28"/>
          <w:szCs w:val="28"/>
        </w:rPr>
        <w:lastRenderedPageBreak/>
        <w:t>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 ЕПГУ/РПГУ размещены и доступны без регистрации и авторизации следующие информационные материалы: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информация о порядке и способах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проводится при личном обращении гражданина, посредством телефонной связи, через ЕПГУ/РПГУ.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Министерства, КГКУ «Центр выплат» либо МФЦ.</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Информация о предоставлении государственной услуги предоставляется бесплатно.</w:t>
      </w:r>
    </w:p>
    <w:p w:rsidR="00512DE4" w:rsidRDefault="00512DE4" w:rsidP="00512DE4">
      <w:pPr>
        <w:pStyle w:val="ConsPlusNormal"/>
        <w:ind w:firstLine="53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II. Стандарт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Наименование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Наименование государственной услуги - </w:t>
      </w:r>
      <w:r>
        <w:rPr>
          <w:rStyle w:val="ad"/>
          <w:rFonts w:ascii="Times New Roman" w:hAnsi="Times New Roman" w:cs="Times New Roman"/>
          <w:b w:val="0"/>
          <w:color w:val="000000"/>
          <w:sz w:val="28"/>
          <w:szCs w:val="28"/>
        </w:rPr>
        <w:t>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w:t>
      </w:r>
      <w:r>
        <w:rPr>
          <w:rFonts w:ascii="Times New Roman" w:hAnsi="Times New Roman" w:cs="Times New Roman"/>
          <w:b/>
        </w:rPr>
        <w:t xml:space="preserve"> </w:t>
      </w:r>
      <w:r>
        <w:rPr>
          <w:rFonts w:ascii="Times New Roman" w:hAnsi="Times New Roman" w:cs="Times New Roman"/>
          <w:sz w:val="28"/>
          <w:szCs w:val="28"/>
        </w:rPr>
        <w:t xml:space="preserve">оплаты (компенсации) стоимости установки телефона и компенсации расходов, </w:t>
      </w:r>
      <w:r>
        <w:rPr>
          <w:rFonts w:ascii="Times New Roman" w:hAnsi="Times New Roman" w:cs="Times New Roman"/>
          <w:sz w:val="28"/>
          <w:szCs w:val="28"/>
        </w:rPr>
        <w:lastRenderedPageBreak/>
        <w:t>связанных с погребением реабилитированных лиц (далее – компенсация расходов).</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16. </w:t>
      </w:r>
      <w:r>
        <w:rPr>
          <w:rFonts w:ascii="Times New Roman" w:hAnsi="Times New Roman"/>
          <w:sz w:val="28"/>
          <w:szCs w:val="28"/>
        </w:rPr>
        <w:t>Государственная услуга предоставляется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17. </w:t>
      </w:r>
      <w:r>
        <w:rPr>
          <w:rFonts w:ascii="Times New Roman" w:hAnsi="Times New Roman"/>
          <w:sz w:val="28"/>
          <w:szCs w:val="28"/>
        </w:rPr>
        <w:t>Результатом предоставления государственной услуги является: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предоставление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отказ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Способ предоставления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Предоставление государственной услуги осуществляется в денежной форме в размере.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Государственная услуга предоставляется по выбору гражданина согласно личному заявлению путем зачисления денежных средств на лицевой счет гражданина в кредитном учреждении, либо доставки денежных средств по месту жительства (по месту пребывания) гражданина организацией, осуществляющей доставку и выплату денежных средств, на основании заключенных соглашений (договоров) с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гражданином (его представителем) не заявлен способ доставки денежных средств, денежные средства предоставляются по месту жительства (по месту пребывания) путем доставки организациями, осуществляющими доставку и выплату денежных средств гражданам.</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rPr>
          <w:rFonts w:ascii="Times New Roman" w:hAnsi="Times New Roman"/>
          <w:b/>
          <w:strike/>
          <w:sz w:val="28"/>
          <w:szCs w:val="28"/>
        </w:rPr>
      </w:pPr>
      <w:r>
        <w:rPr>
          <w:rFonts w:ascii="Times New Roman" w:hAnsi="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color w:val="0070C0"/>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20. </w:t>
      </w:r>
      <w:r>
        <w:rPr>
          <w:rFonts w:ascii="Times New Roman" w:hAnsi="Times New Roman"/>
          <w:sz w:val="28"/>
          <w:szCs w:val="28"/>
        </w:rPr>
        <w:t>Принятие решения о предоставлении (либо отказе в предоставлении государственной услуги осуществляется</w:t>
      </w:r>
      <w:r>
        <w:rPr>
          <w:rFonts w:ascii="Times New Roman" w:hAnsi="Times New Roman"/>
          <w:color w:val="FF0000"/>
          <w:sz w:val="28"/>
          <w:szCs w:val="28"/>
        </w:rPr>
        <w:t xml:space="preserve"> </w:t>
      </w:r>
      <w:r>
        <w:rPr>
          <w:rFonts w:ascii="Times New Roman" w:hAnsi="Times New Roman"/>
          <w:sz w:val="28"/>
          <w:szCs w:val="28"/>
        </w:rPr>
        <w:t xml:space="preserve">не позднее 55 календарных дней со дня регистрации в КГКУ «Центр выплат» или МФЦ заявления и документов, перечисленных в </w:t>
      </w:r>
      <w:r>
        <w:rPr>
          <w:rFonts w:ascii="Times New Roman" w:hAnsi="Times New Roman" w:cs="Times New Roman"/>
          <w:sz w:val="28"/>
          <w:szCs w:val="28"/>
        </w:rPr>
        <w:t>25</w:t>
      </w:r>
      <w:r>
        <w:rPr>
          <w:rFonts w:ascii="Times New Roman" w:hAnsi="Times New Roman"/>
          <w:sz w:val="28"/>
          <w:szCs w:val="28"/>
        </w:rPr>
        <w:t xml:space="preserve">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последний день указанного срока приходится на нерабочий или праздничный день, днем принятия решения о предоставлении либо об отказе </w:t>
      </w:r>
      <w:r>
        <w:rPr>
          <w:rFonts w:ascii="Times New Roman" w:hAnsi="Times New Roman"/>
          <w:sz w:val="28"/>
          <w:szCs w:val="28"/>
        </w:rPr>
        <w:lastRenderedPageBreak/>
        <w:t>в предоставлении  государственной услуги считается день, следующий за последним нерабочим или праздничным днем.</w:t>
      </w:r>
    </w:p>
    <w:p w:rsidR="00512DE4" w:rsidRDefault="00512DE4" w:rsidP="00512DE4">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Если заявление и документы, указанные в </w:t>
      </w:r>
      <w:hyperlink r:id="rId7" w:anchor="Par133" w:history="1">
        <w:r>
          <w:rPr>
            <w:rStyle w:val="a3"/>
            <w:rFonts w:ascii="Times New Roman" w:hAnsi="Times New Roman" w:cs="Times New Roman"/>
            <w:color w:val="FF0000"/>
            <w:sz w:val="28"/>
            <w:szCs w:val="28"/>
            <w:u w:val="none"/>
          </w:rPr>
          <w:t>25</w:t>
        </w:r>
      </w:hyperlink>
      <w:r>
        <w:rPr>
          <w:rFonts w:ascii="Times New Roman" w:hAnsi="Times New Roman" w:cs="Times New Roman"/>
          <w:color w:val="FF0000"/>
          <w:sz w:val="28"/>
          <w:szCs w:val="28"/>
        </w:rPr>
        <w:t xml:space="preserve"> и 27 настоящего Административного регламента, пересылаются по почте, днем обращения считается дата, указанная на почтовом штемпеле организации федеральной почтовой связи по месту отправления данных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Срок предоставления (выплаты) государственной услуги  через организации, осуществляющие доставку денежных средств, или зачисление денежных средств на лицевой счет, открытый гражданином (его представителем) в кредитной организации, не должен превышать 55 дней со дня принятия решения о предоставлении  государственной услуги.</w:t>
      </w:r>
    </w:p>
    <w:p w:rsidR="00512DE4" w:rsidRDefault="00512DE4" w:rsidP="00512DE4">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Годичный (двухгодичный) период исчисляется в календарном порядке, начиная с 1 января года, в котором гражданином подано заявление на компенсацию в связи с осуществлением проезда (туда и обратно) в пределах территории Российской Федерации.</w:t>
      </w:r>
    </w:p>
    <w:p w:rsidR="00512DE4" w:rsidRDefault="00512DE4" w:rsidP="00512DE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97"/>
      <w:bookmarkEnd w:id="3"/>
      <w:r>
        <w:rPr>
          <w:rFonts w:ascii="Times New Roman" w:eastAsia="Times New Roman" w:hAnsi="Times New Roman" w:cs="Times New Roman"/>
          <w:sz w:val="28"/>
          <w:szCs w:val="28"/>
          <w:lang w:eastAsia="ru-RU"/>
        </w:rPr>
        <w:t>Годичный (двухгодичный) период, исчисленный в данном Административном регламенте, может не совпадать с периодом, в течение которого гражданином был осуществлен проезд (туда и обратно).</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В случае если гражданин не обращался с заявлением о компенсации расходов в истекший годичный (двухгодичный) период, выплата компенсации расходов за этот период не производится.</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лиц, имеющих право на получение государственной услуги в случае смерти получателя</w:t>
      </w:r>
    </w:p>
    <w:p w:rsidR="00512DE4" w:rsidRDefault="00512DE4" w:rsidP="00512DE4">
      <w:pPr>
        <w:autoSpaceDE w:val="0"/>
        <w:autoSpaceDN w:val="0"/>
        <w:adjustRightInd w:val="0"/>
        <w:spacing w:after="0" w:line="240" w:lineRule="auto"/>
        <w:ind w:firstLine="539"/>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В случае смерти получателя государственной услуги неполученные им при жизни средства при предоставлении государственной услуги рассчитываются пропорционально с учетом месяца смерти гражданина и выплачивается в соответствии со </w:t>
      </w:r>
      <w:hyperlink r:id="rId8" w:history="1">
        <w:r>
          <w:rPr>
            <w:rStyle w:val="a3"/>
            <w:rFonts w:ascii="Times New Roman" w:hAnsi="Times New Roman"/>
            <w:color w:val="auto"/>
            <w:sz w:val="28"/>
            <w:szCs w:val="28"/>
            <w:u w:val="none"/>
          </w:rPr>
          <w:t>статьей 1183</w:t>
        </w:r>
      </w:hyperlink>
      <w:r>
        <w:rPr>
          <w:rFonts w:ascii="Times New Roman" w:hAnsi="Times New Roman"/>
          <w:sz w:val="28"/>
          <w:szCs w:val="28"/>
        </w:rPr>
        <w:t xml:space="preserve"> Гражданского кодекса Российской Федерации членам семьи гражданина, проживавшим совместно с ним на день смерти, </w:t>
      </w:r>
      <w:r>
        <w:rPr>
          <w:rFonts w:ascii="Times New Roman" w:hAnsi="Times New Roman"/>
          <w:sz w:val="28"/>
          <w:szCs w:val="28"/>
          <w:lang w:eastAsia="ru-RU"/>
        </w:rPr>
        <w:t xml:space="preserve">а также его нетрудоспособным иждивенцам независимо от того, проживали они совместно с умершим или не проживали, </w:t>
      </w:r>
      <w:r>
        <w:rPr>
          <w:rFonts w:ascii="Times New Roman" w:hAnsi="Times New Roman"/>
          <w:sz w:val="28"/>
          <w:szCs w:val="28"/>
        </w:rPr>
        <w:t>при обращении в течение четырех месяцев со дня смерти гражданина в                    КГКУ «Центр выплат» или его филиалы, МФЦ с заявлением о выплате неполученных при жизни получателем государственной услуги средств при предоставлении государственной услуги и предъявлении паспорта гражданина Российской Федерации, свидетельства о смерти получателя государственной услуги, документа, подтверждающего степень родства по отношению к гражданину, справки, подтверждающие  совместное проживание с гражданином.</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При отсутствии указанных в настоящей части лиц, право на получение сумм, не выплаченных наследодателю, или при не 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w:t>
      </w:r>
      <w:r>
        <w:rPr>
          <w:rFonts w:ascii="Times New Roman" w:hAnsi="Times New Roman"/>
          <w:sz w:val="28"/>
          <w:szCs w:val="28"/>
          <w:lang w:eastAsia="ru-RU"/>
        </w:rPr>
        <w:lastRenderedPageBreak/>
        <w:t xml:space="preserve">общих основаниях, установленных </w:t>
      </w:r>
      <w:r>
        <w:rPr>
          <w:rFonts w:ascii="Times New Roman" w:hAnsi="Times New Roman"/>
          <w:sz w:val="28"/>
          <w:szCs w:val="28"/>
        </w:rPr>
        <w:t>Гражданским кодексом Российской Федерации</w:t>
      </w:r>
      <w:r>
        <w:rPr>
          <w:rFonts w:ascii="Times New Roman" w:hAnsi="Times New Roman"/>
          <w:sz w:val="28"/>
          <w:szCs w:val="28"/>
          <w:lang w:eastAsia="ru-RU"/>
        </w:rPr>
        <w:t>.</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w:t>
      </w:r>
      <w:bookmarkStart w:id="4" w:name="sub_13059"/>
      <w:r>
        <w:rPr>
          <w:rFonts w:ascii="Times New Roman" w:hAnsi="Times New Roman"/>
          <w:sz w:val="28"/>
          <w:szCs w:val="28"/>
          <w:lang w:eastAsia="ru-RU"/>
        </w:rPr>
        <w:t xml:space="preserve">ри обращении наследников в КГКУ «Центр выплат» с </w:t>
      </w:r>
      <w:r>
        <w:rPr>
          <w:rFonts w:ascii="Times New Roman" w:hAnsi="Times New Roman"/>
          <w:sz w:val="28"/>
          <w:szCs w:val="28"/>
        </w:rPr>
        <w:t xml:space="preserve">заявлением о выплате неполученных при жизни получателем государственной услуги средств при предоставлении государственной услуги необходимо предоставить </w:t>
      </w:r>
      <w:bookmarkStart w:id="5" w:name="sub_13057"/>
      <w:bookmarkEnd w:id="4"/>
      <w:r>
        <w:rPr>
          <w:rFonts w:ascii="Times New Roman" w:hAnsi="Times New Roman"/>
          <w:sz w:val="28"/>
          <w:szCs w:val="28"/>
          <w:lang w:eastAsia="ru-RU"/>
        </w:rPr>
        <w:t xml:space="preserve"> паспорт гражданина Российской Федерации и </w:t>
      </w:r>
      <w:bookmarkStart w:id="6" w:name="sub_13058"/>
      <w:bookmarkEnd w:id="5"/>
      <w:r>
        <w:rPr>
          <w:rFonts w:ascii="Times New Roman" w:hAnsi="Times New Roman"/>
          <w:sz w:val="28"/>
          <w:szCs w:val="28"/>
          <w:lang w:eastAsia="ru-RU"/>
        </w:rPr>
        <w:t>свидетельство о праве на наследство.</w:t>
      </w:r>
    </w:p>
    <w:bookmarkEnd w:id="6"/>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 регулирующие предоставление</w:t>
      </w:r>
    </w:p>
    <w:p w:rsidR="00512DE4" w:rsidRDefault="00512DE4" w:rsidP="00512DE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512DE4" w:rsidRDefault="00512DE4" w:rsidP="00512DE4">
      <w:pPr>
        <w:pStyle w:val="ConsPlusTitle"/>
        <w:outlineLvl w:val="2"/>
        <w:rPr>
          <w:rFonts w:ascii="Times New Roman" w:hAnsi="Times New Roman" w:cs="Times New Roman"/>
          <w:b w:val="0"/>
          <w:sz w:val="28"/>
          <w:szCs w:val="28"/>
        </w:rPr>
      </w:pP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необходимых в соответствии с нормативными правовыми актами</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для предоставления государственной услуги и услуг, которые</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являются необходимыми и обязательными для предоставления</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подлежащих представлению</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способы их получения заявителем, в том числе</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в электронной форме, порядок их представления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512DE4" w:rsidRDefault="00512DE4" w:rsidP="00512DE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33"/>
      <w:bookmarkEnd w:id="7"/>
      <w:r>
        <w:rPr>
          <w:rFonts w:ascii="Times New Roman" w:hAnsi="Times New Roman" w:cs="Times New Roman"/>
          <w:sz w:val="28"/>
          <w:szCs w:val="28"/>
        </w:rPr>
        <w:t xml:space="preserve">25. Для предоставления государственной услуги гражданин обращается с заявлением о назначении компенсации расходов по форме согласно приложению № 1 к настоящему Административному регламенту, с приложением следующих документов: </w:t>
      </w:r>
    </w:p>
    <w:p w:rsidR="00512DE4" w:rsidRDefault="00512DE4" w:rsidP="00512DE4">
      <w:pPr>
        <w:pStyle w:val="ab"/>
        <w:spacing w:after="0" w:line="240" w:lineRule="auto"/>
        <w:ind w:left="0" w:firstLine="709"/>
        <w:jc w:val="both"/>
        <w:rPr>
          <w:rFonts w:ascii="Times New Roman" w:hAnsi="Times New Roman"/>
          <w:sz w:val="28"/>
          <w:szCs w:val="28"/>
        </w:rPr>
      </w:pPr>
      <w:bookmarkStart w:id="8" w:name="Par236"/>
      <w:bookmarkStart w:id="9" w:name="sub_523"/>
      <w:bookmarkEnd w:id="8"/>
      <w:r>
        <w:rPr>
          <w:rFonts w:ascii="Times New Roman" w:hAnsi="Times New Roman"/>
          <w:sz w:val="28"/>
          <w:szCs w:val="28"/>
        </w:rPr>
        <w:t>1)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2) документов, удостоверяющих личность и полномочия представителя (в случае, если заявление подается представителем гражданина).</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12DE4" w:rsidRDefault="00512DE4" w:rsidP="00512DE4">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3) документов, подтверждающих смену фамилии (имени, отчества) (свидетельство о перемене имени (в случае смены фамилии, имени, отчества);</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справки о реабилитации;</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подлинников документов, подтверждающих фактические расходы, связанные с проездом в пределах территории Российской Федерации: проездных документов (билетов) маршрут/квитанций к электронным авиабилетам, посадочных талонов к авиабилетам, контрольных купонов к электронным железнодорожным билетам, квитанций (кассовых чеков или приходных кассовых ордеров)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 в случае оплаты услуг банковской картой – отчета по счету карты или чека электронного терминала, и других документов, подтверждающих произведенные расходы (для назначения  компенсации расходов, связанных с проездом на воздушном, железнодорожном, междугородном водном и междугородном автомобильном транспорте (туда и обратно) в пределах территории Российской Федерации).</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Документы (квитанция, приходный кассовый ордер, банковская карта и т.п.), подтверждающие оплату проезда могут быть оформлены на имя другого лица, понесшего фактические расходы, связанные с приобретением проездных документов (билетов);</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счета на оплату стоимости установки телефона или подлинников документов, подтверждающих фактические расходы, связанных с установкой телефона (для назначения компенсации расходов, связанных с установкой телефона);</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договора на установку телефона (для назначения компенсации расходов, связанных с установкой телефона);</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реквизиты счета, в случае получения компенсации расходов через кредитное учреждение;</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свидетельства о смерти реабилитированного лица (для назначения </w:t>
      </w:r>
      <w:r>
        <w:rPr>
          <w:rFonts w:ascii="Times New Roman" w:hAnsi="Times New Roman" w:cs="Times New Roman"/>
          <w:sz w:val="28"/>
          <w:szCs w:val="28"/>
        </w:rPr>
        <w:t>компенсации расходов, связанных с погребением реабилитированных лиц)</w:t>
      </w:r>
      <w:r>
        <w:rPr>
          <w:rFonts w:ascii="Times New Roman" w:eastAsia="Calibri" w:hAnsi="Times New Roman" w:cs="Times New Roman"/>
          <w:sz w:val="28"/>
          <w:szCs w:val="28"/>
        </w:rPr>
        <w:t>;</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справки с места жительства на день смерти реабилитированного лица (копия формы А) (для назначения </w:t>
      </w:r>
      <w:r>
        <w:rPr>
          <w:rFonts w:ascii="Times New Roman" w:hAnsi="Times New Roman" w:cs="Times New Roman"/>
          <w:sz w:val="28"/>
          <w:szCs w:val="28"/>
        </w:rPr>
        <w:t>компенсации расходов, связанных с погребением реабилитированных лиц)</w:t>
      </w:r>
      <w:r>
        <w:rPr>
          <w:rFonts w:ascii="Times New Roman" w:eastAsia="Calibri" w:hAnsi="Times New Roman" w:cs="Times New Roman"/>
          <w:sz w:val="28"/>
          <w:szCs w:val="28"/>
        </w:rPr>
        <w:t>;</w:t>
      </w:r>
    </w:p>
    <w:p w:rsidR="00512DE4" w:rsidRDefault="00512DE4" w:rsidP="00512DE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подлинников документов, подтверждающих оплату фактических расходов, связанных с погребением реабилитированного лица (для назначения </w:t>
      </w:r>
      <w:r>
        <w:rPr>
          <w:rFonts w:ascii="Times New Roman" w:hAnsi="Times New Roman" w:cs="Times New Roman"/>
          <w:sz w:val="28"/>
          <w:szCs w:val="28"/>
        </w:rPr>
        <w:t>компенсации расходов, связанных с погребением реабилитированных лиц)</w:t>
      </w:r>
      <w:r>
        <w:rPr>
          <w:rFonts w:ascii="Times New Roman" w:eastAsia="Calibri" w:hAnsi="Times New Roman" w:cs="Times New Roman"/>
          <w:sz w:val="28"/>
          <w:szCs w:val="28"/>
        </w:rPr>
        <w:t>.</w:t>
      </w:r>
    </w:p>
    <w:bookmarkEnd w:id="9"/>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Заявление заполняется на государственном языке Российской Федерации (русском языке) и подписывается лично гражданином (его представителем).</w:t>
      </w:r>
    </w:p>
    <w:p w:rsidR="00512DE4" w:rsidRDefault="00512DE4" w:rsidP="00512DE4">
      <w:pPr>
        <w:spacing w:after="0" w:line="240" w:lineRule="auto"/>
        <w:ind w:firstLine="709"/>
        <w:jc w:val="both"/>
        <w:rPr>
          <w:rFonts w:ascii="Times New Roman" w:hAnsi="Times New Roman"/>
          <w:sz w:val="28"/>
          <w:szCs w:val="28"/>
        </w:rPr>
      </w:pPr>
      <w:bookmarkStart w:id="10" w:name="Par139"/>
      <w:bookmarkEnd w:id="10"/>
      <w:r>
        <w:rPr>
          <w:rFonts w:ascii="Times New Roman" w:hAnsi="Times New Roman" w:cs="Times New Roman"/>
          <w:sz w:val="28"/>
          <w:szCs w:val="28"/>
        </w:rPr>
        <w:t xml:space="preserve">26. </w:t>
      </w:r>
      <w:r>
        <w:rPr>
          <w:rFonts w:ascii="Times New Roman" w:hAnsi="Times New Roman"/>
          <w:sz w:val="28"/>
          <w:szCs w:val="28"/>
        </w:rPr>
        <w:t>Документы, предоставленные гражданином (его представителем), должны удовлетворять следующим требованиям: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заявлении должны быть заполнены все реквизиты;</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сведения о фамилии, имени, отчестве и дате рождения гражданина, содержащиеся в документах, указанных в частях 25 и 27 настоящего Административного регламента, должны соответствовать сведениям, указанным в документе, удостоверяющем личность гражданина.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bookmarkStart w:id="11" w:name="Par144"/>
      <w:bookmarkEnd w:id="11"/>
      <w:r>
        <w:rPr>
          <w:rFonts w:ascii="Times New Roman" w:hAnsi="Times New Roman"/>
          <w:sz w:val="28"/>
          <w:szCs w:val="28"/>
        </w:rPr>
        <w:t xml:space="preserve">27.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r:id="rId9" w:anchor="Par10"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 xml:space="preserve">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его представитель) дополнительно представляет документы, подтверждающие получение </w:t>
      </w:r>
      <w:hyperlink r:id="rId10" w:history="1">
        <w:r>
          <w:rPr>
            <w:rStyle w:val="a3"/>
            <w:rFonts w:ascii="Times New Roman" w:hAnsi="Times New Roman"/>
            <w:color w:val="auto"/>
            <w:sz w:val="28"/>
            <w:szCs w:val="28"/>
            <w:u w:val="none"/>
          </w:rPr>
          <w:t>согласия</w:t>
        </w:r>
      </w:hyperlink>
      <w:r>
        <w:rPr>
          <w:rFonts w:ascii="Times New Roman" w:hAnsi="Times New Roman"/>
          <w:sz w:val="28"/>
          <w:szCs w:val="28"/>
        </w:rPr>
        <w:t xml:space="preserve">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1" w:history="1">
        <w:r>
          <w:rPr>
            <w:rStyle w:val="a3"/>
            <w:rFonts w:ascii="Times New Roman" w:hAnsi="Times New Roman"/>
            <w:color w:val="auto"/>
            <w:sz w:val="28"/>
            <w:szCs w:val="28"/>
            <w:u w:val="none"/>
          </w:rPr>
          <w:t>№ 63-ФЗ</w:t>
        </w:r>
      </w:hyperlink>
      <w:r>
        <w:rPr>
          <w:rFonts w:ascii="Times New Roman" w:hAnsi="Times New Roman"/>
          <w:sz w:val="28"/>
          <w:szCs w:val="28"/>
        </w:rPr>
        <w:t xml:space="preserve"> «Об электронной подписи» и от 27.07.2010 </w:t>
      </w:r>
      <w:hyperlink r:id="rId12" w:history="1">
        <w:r>
          <w:rPr>
            <w:rStyle w:val="a3"/>
            <w:rFonts w:ascii="Times New Roman" w:hAnsi="Times New Roman"/>
            <w:color w:val="auto"/>
            <w:sz w:val="28"/>
            <w:szCs w:val="28"/>
            <w:u w:val="none"/>
          </w:rPr>
          <w:t>№ 210-ФЗ</w:t>
        </w:r>
      </w:hyperlink>
      <w:r>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 от 27.07.2010 № 210-ФЗ).</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При личном обращении граждан (их представителей) копии документов, указанных в </w:t>
      </w:r>
      <w:hyperlink r:id="rId13" w:anchor="Par133"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25 настоящего Административного регламента, изготавливаются и заверяются должностными лицами КГКУ «Центр выплат» или МФЦ при предъявлении оригиналов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отсутствия оригиналов документов гражданином (его представителем) должны быть предоставлены копии документов, заверенные в соответствии с </w:t>
      </w:r>
      <w:hyperlink r:id="rId14" w:anchor="Par149" w:history="1">
        <w:r>
          <w:rPr>
            <w:rStyle w:val="a3"/>
            <w:rFonts w:ascii="Times New Roman" w:hAnsi="Times New Roman"/>
            <w:color w:val="auto"/>
            <w:sz w:val="28"/>
            <w:szCs w:val="28"/>
            <w:u w:val="none"/>
          </w:rPr>
          <w:t xml:space="preserve">частью </w:t>
        </w:r>
      </w:hyperlink>
      <w:r>
        <w:rPr>
          <w:rFonts w:ascii="Times New Roman" w:hAnsi="Times New Roman"/>
          <w:sz w:val="28"/>
          <w:szCs w:val="28"/>
        </w:rPr>
        <w:t>29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olor w:val="000000"/>
          <w:sz w:val="28"/>
          <w:szCs w:val="28"/>
        </w:rPr>
      </w:pPr>
      <w:bookmarkStart w:id="12" w:name="Par149"/>
      <w:bookmarkEnd w:id="12"/>
      <w:r>
        <w:rPr>
          <w:rFonts w:ascii="Times New Roman" w:hAnsi="Times New Roman"/>
          <w:sz w:val="28"/>
          <w:szCs w:val="28"/>
        </w:rPr>
        <w:lastRenderedPageBreak/>
        <w:t xml:space="preserve">29. Копии документов, указанных в </w:t>
      </w:r>
      <w:hyperlink r:id="rId15"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направляемых гражданами (их представителями) посредством почтовой связи, должны быть заверены </w:t>
      </w:r>
      <w:r>
        <w:rPr>
          <w:rFonts w:ascii="Times New Roman" w:hAnsi="Times New Roman"/>
          <w:color w:val="000000"/>
          <w:sz w:val="28"/>
          <w:szCs w:val="28"/>
        </w:rPr>
        <w:t>нотариусом либо следующими должностными лицами местного самоуправления, имеющими право совершать нотариальные действия:</w:t>
      </w:r>
    </w:p>
    <w:p w:rsidR="00512DE4" w:rsidRDefault="00512DE4" w:rsidP="00512DE4">
      <w:pPr>
        <w:pStyle w:val="a5"/>
        <w:spacing w:before="0" w:beforeAutospacing="0" w:after="0" w:afterAutospacing="0"/>
        <w:ind w:firstLine="709"/>
        <w:jc w:val="both"/>
        <w:rPr>
          <w:color w:val="000000"/>
          <w:sz w:val="28"/>
          <w:szCs w:val="28"/>
        </w:rPr>
      </w:pPr>
      <w:r>
        <w:rPr>
          <w:color w:val="000000"/>
          <w:sz w:val="28"/>
          <w:szCs w:val="28"/>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rsidR="00512DE4" w:rsidRDefault="00512DE4" w:rsidP="00512DE4">
      <w:pPr>
        <w:pStyle w:val="a5"/>
        <w:spacing w:before="0" w:beforeAutospacing="0" w:after="0" w:afterAutospacing="0"/>
        <w:ind w:firstLine="708"/>
        <w:jc w:val="both"/>
        <w:rPr>
          <w:color w:val="000000"/>
          <w:sz w:val="28"/>
          <w:szCs w:val="28"/>
        </w:rPr>
      </w:pPr>
      <w:r>
        <w:rPr>
          <w:color w:val="000000"/>
          <w:sz w:val="28"/>
          <w:szCs w:val="28"/>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512DE4" w:rsidRDefault="00512DE4" w:rsidP="00512DE4">
      <w:pPr>
        <w:pStyle w:val="a5"/>
        <w:spacing w:before="0" w:beforeAutospacing="0" w:after="0" w:afterAutospacing="0"/>
        <w:ind w:firstLine="708"/>
        <w:jc w:val="both"/>
        <w:rPr>
          <w:rFonts w:ascii="Segoe UI" w:hAnsi="Segoe UI" w:cs="Segoe UI"/>
          <w:color w:val="000000"/>
          <w:sz w:val="18"/>
          <w:szCs w:val="18"/>
        </w:rPr>
      </w:pPr>
      <w:r>
        <w:rPr>
          <w:color w:val="000000"/>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Pr>
          <w:rFonts w:ascii="Times New Roman CYR" w:hAnsi="Times New Roman CYR" w:cs="Times New Roman CYR"/>
          <w:color w:val="000000"/>
          <w:sz w:val="28"/>
          <w:szCs w:val="28"/>
        </w:rPr>
        <w:t>.</w:t>
      </w:r>
      <w:r>
        <w:rPr>
          <w:rFonts w:ascii="Segoe UI" w:hAnsi="Segoe UI" w:cs="Segoe UI"/>
          <w:color w:val="000000"/>
          <w:sz w:val="18"/>
          <w:szCs w:val="18"/>
        </w:rPr>
        <w:t>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КГКУ «Центр выплат» вправе осуществлять проверку достоверности сведений, содержащихся в представленных гражданином (его представителем) документах.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По выбору гражданина (его представителя) заявление и документы на предоставление государственной услуги, указанные в частях 25 и 27 настоящего Административного регламента, могут быть поданы: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почтовой связи на бумажном носителе в КГКУ «Центр выплат»;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лично в МФЦ.</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сведений (документов), необходимых</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форме</w:t>
      </w:r>
    </w:p>
    <w:p w:rsidR="00512DE4" w:rsidRDefault="00512DE4" w:rsidP="00512DE4">
      <w:pPr>
        <w:pStyle w:val="ConsPlusTitle"/>
        <w:jc w:val="center"/>
        <w:rPr>
          <w:rFonts w:ascii="Times New Roman" w:hAnsi="Times New Roman" w:cs="Times New Roman"/>
          <w:color w:val="00B0F0"/>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Сведения, которые находятся в распоряжении государственных органов, органов местного самоуправления, организаций, участвующих в </w:t>
      </w:r>
      <w:r>
        <w:rPr>
          <w:rFonts w:ascii="Times New Roman" w:hAnsi="Times New Roman" w:cs="Times New Roman"/>
          <w:sz w:val="28"/>
          <w:szCs w:val="28"/>
        </w:rPr>
        <w:lastRenderedPageBreak/>
        <w:t>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государственной регистрации перемены имени, фамилии, сведения о государственной регистрации смерти, находящиеся в распоряжении федеральной налоговой службы;</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(его представитель) вправе представить сведения, предусмотренные настоящей частью, по собственной инициативе.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В целях получения сведений (документов), необходимых для предоставления государственной услуги, Министерство,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 от 27.07.2010 № 210-ФЗ и заключенными соглашениями о межведомственном информационном взаимодействии.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Должностное лицо при предоставлении государственной услуги не вправе требовать от гражданина (его представителя):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6" w:history="1">
        <w:r>
          <w:rPr>
            <w:rStyle w:val="a3"/>
            <w:rFonts w:ascii="Times New Roman" w:hAnsi="Times New Roman" w:cs="Times New Roman"/>
            <w:color w:val="auto"/>
            <w:sz w:val="28"/>
            <w:szCs w:val="28"/>
            <w:u w:val="none"/>
          </w:rPr>
          <w:t>частью 6 статьи 7</w:t>
        </w:r>
      </w:hyperlink>
      <w:r>
        <w:rPr>
          <w:rFonts w:ascii="Times New Roman" w:hAnsi="Times New Roman" w:cs="Times New Roman"/>
          <w:sz w:val="28"/>
          <w:szCs w:val="28"/>
        </w:rPr>
        <w:t xml:space="preserve"> Федерального закона от 27.07.2010 № 210-ФЗ перечень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lastRenderedPageBreak/>
        <w:t xml:space="preserve">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от 27.07.2010 № 210-ФЗ.</w:t>
      </w:r>
    </w:p>
    <w:p w:rsidR="00512DE4" w:rsidRDefault="00512DE4" w:rsidP="00512DE4">
      <w:pPr>
        <w:autoSpaceDE w:val="0"/>
        <w:autoSpaceDN w:val="0"/>
        <w:adjustRightInd w:val="0"/>
        <w:spacing w:after="0" w:line="240" w:lineRule="auto"/>
        <w:jc w:val="center"/>
        <w:outlineLvl w:val="1"/>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 в приеме заявления и документов, необходимых для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Основанием для отказа в приеме и возврата заявления и документов, представленных гражданином (его представителем) для предоставления государственной услуги, является: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документов, не отвечающих требованиям </w:t>
      </w:r>
      <w:hyperlink r:id="rId18" w:anchor="Par139" w:history="1">
        <w:r>
          <w:rPr>
            <w:rStyle w:val="a3"/>
            <w:rFonts w:ascii="Times New Roman" w:hAnsi="Times New Roman" w:cs="Times New Roman"/>
            <w:color w:val="auto"/>
            <w:sz w:val="28"/>
            <w:szCs w:val="28"/>
            <w:u w:val="none"/>
          </w:rPr>
          <w:t>част</w:t>
        </w:r>
      </w:hyperlink>
      <w:r>
        <w:rPr>
          <w:rFonts w:ascii="Times New Roman" w:hAnsi="Times New Roman" w:cs="Times New Roman"/>
          <w:sz w:val="28"/>
          <w:szCs w:val="28"/>
        </w:rPr>
        <w:t xml:space="preserve">и </w:t>
      </w:r>
      <w:hyperlink r:id="rId19" w:anchor="Par149"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6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заполнение заявления карандашом, а также наличие в заявлении подчисток, зачеркнутых слов или иных исправлений и повреждений;</w:t>
      </w:r>
    </w:p>
    <w:p w:rsidR="00512DE4" w:rsidRDefault="00512DE4" w:rsidP="00512DE4">
      <w:pPr>
        <w:pStyle w:val="ConsPlusNormal"/>
        <w:ind w:firstLine="709"/>
        <w:jc w:val="both"/>
        <w:rPr>
          <w:rFonts w:ascii="Times New Roman" w:hAnsi="Times New Roman" w:cs="Times New Roman"/>
          <w:strike/>
          <w:sz w:val="28"/>
          <w:szCs w:val="28"/>
        </w:rPr>
      </w:pPr>
      <w:bookmarkStart w:id="13" w:name="P143"/>
      <w:bookmarkEnd w:id="13"/>
      <w:r>
        <w:rPr>
          <w:rFonts w:ascii="Times New Roman" w:hAnsi="Times New Roman" w:cs="Times New Roman"/>
          <w:sz w:val="28"/>
          <w:szCs w:val="28"/>
        </w:rPr>
        <w:t>3) предоставление документов, указанных в частях 25 и 27 настоящего Административного регламента, с истекшим сроком действия;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поступление заявления с приложением не полного пакета документов, указанных в </w:t>
      </w:r>
      <w:hyperlink r:id="rId20" w:anchor="Par133" w:history="1">
        <w:r>
          <w:rPr>
            <w:rStyle w:val="a3"/>
            <w:rFonts w:ascii="Times New Roman" w:hAnsi="Times New Roman" w:cs="Times New Roman"/>
            <w:color w:val="auto"/>
            <w:sz w:val="28"/>
            <w:szCs w:val="28"/>
            <w:u w:val="none"/>
          </w:rPr>
          <w:t xml:space="preserve">частях </w:t>
        </w:r>
      </w:hyperlink>
      <w:r>
        <w:rPr>
          <w:rFonts w:ascii="Times New Roman" w:hAnsi="Times New Roman" w:cs="Times New Roman"/>
          <w:sz w:val="28"/>
          <w:szCs w:val="28"/>
        </w:rPr>
        <w:t xml:space="preserve">25 и </w:t>
      </w:r>
      <w:hyperlink r:id="rId21" w:anchor="Par144"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умерший реабилитированный на день смерти не являлся гражданином, проживающим по месту жительства в Камчатском крае;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отказ в устранении гражданином (представителем) ошибок в оформлении заявления, обнаруженных во время его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sz w:val="28"/>
          <w:szCs w:val="28"/>
        </w:rPr>
        <w:t xml:space="preserve">поступление заявления с приложением копий документов, указанных в </w:t>
      </w:r>
      <w:hyperlink r:id="rId22"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не надлежаще заверенных (для документов, направленных по почте). </w:t>
      </w:r>
      <w:r>
        <w:rPr>
          <w:rFonts w:ascii="Times New Roman" w:hAnsi="Times New Roman" w:cs="Times New Roman"/>
          <w:sz w:val="28"/>
          <w:szCs w:val="28"/>
        </w:rPr>
        <w:t xml:space="preserve">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Отказ в приеме заявления и документов, необходимых для предоставления государственной услуги, в иных случаях не допускается.</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приостановлении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Основания для приостановления предоставления государственной услуги отсутствуют.</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отказа в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Основаниями для отказа в предоставлении государственной услуги являются: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гражданин не относится к категории лиц, указанных в </w:t>
      </w:r>
      <w:hyperlink r:id="rId23" w:anchor="Par10" w:history="1">
        <w:r>
          <w:rPr>
            <w:rStyle w:val="a3"/>
            <w:rFonts w:ascii="Times New Roman" w:hAnsi="Times New Roman" w:cs="Times New Roman"/>
            <w:color w:val="auto"/>
            <w:sz w:val="28"/>
            <w:szCs w:val="28"/>
            <w:u w:val="none"/>
          </w:rPr>
          <w:t>части 3</w:t>
        </w:r>
      </w:hyperlink>
      <w:r>
        <w:rPr>
          <w:rFonts w:ascii="Times New Roman" w:hAnsi="Times New Roman" w:cs="Times New Roman"/>
          <w:sz w:val="28"/>
          <w:szCs w:val="28"/>
        </w:rPr>
        <w:t xml:space="preserve">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гражданин не проживает в Камчатском крае;</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недостоверных сведений, подтверждающих право гражданина на получение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смерть гражданина (в случае обращения за оплатой (компенсацией) стоимости установки телефона либо компенсацией стоимости проезда);</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повторное обращение гражданина (его представителя) за компенсацией стоимости проезда в сроки, указанные в части 22 настоящего Административного регламента; </w:t>
      </w:r>
    </w:p>
    <w:p w:rsidR="00512DE4" w:rsidRDefault="00512DE4" w:rsidP="00512DE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повторное обращение гражданина (его представителя) за оплатой (компенсацией) стоимости установки телефона;</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повторное обращение за компенсацией расходов, связанных с погребением реабилитированного лица, на которого уже производилась компенсация расходов;</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договор на установку телефона и/или документы, подтверждающие расходы, связанные с установкой телефона, оформлены не на реабилитированное лицо;</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9) </w:t>
      </w:r>
      <w:r>
        <w:rPr>
          <w:rFonts w:ascii="Times New Roman" w:hAnsi="Times New Roman"/>
          <w:sz w:val="28"/>
          <w:szCs w:val="28"/>
        </w:rPr>
        <w:t>получение государственной услуги по месту жительства (для проживающих по месту пребывания);</w:t>
      </w:r>
    </w:p>
    <w:p w:rsidR="00512DE4" w:rsidRDefault="00512DE4" w:rsidP="00512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документы, подтверждающие расходы, связанные с погребением оформлены не на гражданина, обратившегося за компенсацией на погребение умершего реабилитированного лица.</w:t>
      </w:r>
    </w:p>
    <w:p w:rsidR="00512DE4" w:rsidRDefault="00512DE4" w:rsidP="00512DE4">
      <w:pPr>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Исчерпывающий перечень оснований возмещения гражданином излишне выплаченных средств</w:t>
      </w:r>
    </w:p>
    <w:p w:rsidR="00512DE4" w:rsidRDefault="00512DE4" w:rsidP="00512DE4">
      <w:pPr>
        <w:autoSpaceDE w:val="0"/>
        <w:autoSpaceDN w:val="0"/>
        <w:adjustRightInd w:val="0"/>
        <w:spacing w:after="0" w:line="240" w:lineRule="auto"/>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 Основанием возмещения гражданином излишне выплаченных средств является необоснованное предоставление гражданину государственной услуги по следующим причинам:</w:t>
      </w:r>
    </w:p>
    <w:p w:rsidR="00512DE4" w:rsidRDefault="00512DE4" w:rsidP="00512DE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1) </w:t>
      </w:r>
      <w:r>
        <w:rPr>
          <w:rFonts w:ascii="Times New Roman" w:hAnsi="Times New Roman"/>
          <w:bCs/>
          <w:sz w:val="28"/>
          <w:szCs w:val="28"/>
        </w:rPr>
        <w:t>представление документов с неверными сведениями;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2) сокрытие данных, влияющих на право получения </w:t>
      </w:r>
      <w:r>
        <w:rPr>
          <w:rFonts w:ascii="Times New Roman" w:hAnsi="Times New Roman"/>
          <w:sz w:val="28"/>
          <w:szCs w:val="28"/>
        </w:rPr>
        <w:t xml:space="preserve">государственной </w:t>
      </w:r>
    </w:p>
    <w:p w:rsidR="00512DE4" w:rsidRDefault="00512DE4" w:rsidP="00512DE4">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счетная ошибка при исчислении размера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несвоевременное поступление сведений об изменении гражданином места жительства (места пребывания) в Камчатском крае;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несвоевременное поступление сведений о снятии с регистрационного учета с места жительства (места пребывания) в Камчатском крае.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41. </w:t>
      </w:r>
      <w:r>
        <w:rPr>
          <w:rFonts w:ascii="Times New Roman" w:hAnsi="Times New Roman"/>
          <w:sz w:val="28"/>
          <w:szCs w:val="28"/>
          <w:lang w:eastAsia="ru-RU"/>
        </w:rPr>
        <w:t xml:space="preserve">Расчет излишне выплаченных средств при предоставлении государственной услуги производится с 1 числа месяца, следующего за месяцем наступления обстоятельств, являющихся основаниями для возмещения, указанных в части 40 настоящего Административного регламента, но не более чем за период, равный сроку исковой давности, установленному </w:t>
      </w:r>
      <w:hyperlink r:id="rId24" w:history="1">
        <w:r>
          <w:rPr>
            <w:rStyle w:val="a3"/>
            <w:rFonts w:ascii="Times New Roman" w:hAnsi="Times New Roman"/>
            <w:color w:val="auto"/>
            <w:sz w:val="28"/>
            <w:szCs w:val="28"/>
            <w:u w:val="none"/>
            <w:lang w:eastAsia="ru-RU"/>
          </w:rPr>
          <w:t>статьей 196</w:t>
        </w:r>
      </w:hyperlink>
      <w:r>
        <w:rPr>
          <w:rFonts w:ascii="Times New Roman" w:hAnsi="Times New Roman"/>
          <w:sz w:val="28"/>
          <w:szCs w:val="28"/>
          <w:lang w:eastAsia="ru-RU"/>
        </w:rPr>
        <w:t xml:space="preserve"> Гражданского кодекса Российской Федерации, определяемому с месяца поступления сведений в КГКУ «Центр выплат».</w:t>
      </w:r>
    </w:p>
    <w:p w:rsidR="00512DE4" w:rsidRDefault="00512DE4" w:rsidP="00512DE4">
      <w:pPr>
        <w:spacing w:after="0" w:line="240" w:lineRule="auto"/>
        <w:ind w:firstLine="709"/>
        <w:jc w:val="both"/>
        <w:rPr>
          <w:rFonts w:ascii="Times New Roman" w:hAnsi="Times New Roman" w:cs="Times New Roman"/>
          <w:sz w:val="28"/>
          <w:szCs w:val="28"/>
        </w:rPr>
      </w:pPr>
    </w:p>
    <w:p w:rsidR="00512DE4" w:rsidRDefault="00512DE4" w:rsidP="00512DE4">
      <w:pPr>
        <w:spacing w:after="0" w:line="240" w:lineRule="auto"/>
        <w:ind w:firstLine="709"/>
        <w:jc w:val="both"/>
        <w:rPr>
          <w:rFonts w:ascii="Times New Roman" w:eastAsia="Calibri" w:hAnsi="Times New Roman" w:cs="Times New Roman"/>
          <w:i/>
          <w:color w:val="000000" w:themeColor="text1"/>
          <w:sz w:val="16"/>
          <w:szCs w:val="16"/>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Услуги, которые являются необходимыми и обязательными для предоставления государственной услуги, не предусмотрены.</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Государственная пошлина за предоставление государственной услуги не взимается.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гражданам (их представителям) бесплатно.</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подаче заявления о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случае личного обращения гражданина (его представителя) максимальный срок ожидания в очереди не должен превышать 15 минут.</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Срок и порядок приема и регистрации заявления гражданина о предоставлении государственной услуги, в том числе в электронной форме</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Прием и регистрация заявления осуществляется должностным лицом КГКУ «Центр выплат»,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46. Заявление, принятое лично от заявителя, регистрируется должностным лицом КГКУ «Центр выплат» или МФЦ в день его приема при условии одновременного предъявления (представления) документов, указанных в </w:t>
      </w:r>
      <w:hyperlink r:id="rId25"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 с присвоением номера по порядку и указанием даты регистрации.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47. В случае если к заявлению, направленному посредством почтовой связи, приложены не все документы, указанные в </w:t>
      </w:r>
      <w:hyperlink r:id="rId26"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должностное лицо КГКУ «Центр выплат» возвращает гражданину (его представителю)  заявление и приложенные к нему документы не позднее 10 календарных дней со дня регистрации заявления в КГКУ «Центр выплат» с указанием причины возврата и порядка обжалования данного решения </w:t>
      </w:r>
      <w:hyperlink r:id="rId27" w:history="1">
        <w:r>
          <w:rPr>
            <w:rStyle w:val="a3"/>
            <w:rFonts w:ascii="Times New Roman" w:hAnsi="Times New Roman"/>
            <w:color w:val="auto"/>
            <w:sz w:val="28"/>
            <w:szCs w:val="28"/>
            <w:u w:val="none"/>
          </w:rPr>
          <w:t>по форме</w:t>
        </w:r>
      </w:hyperlink>
      <w:r>
        <w:rPr>
          <w:rFonts w:ascii="Times New Roman" w:hAnsi="Times New Roman"/>
          <w:sz w:val="28"/>
          <w:szCs w:val="28"/>
        </w:rPr>
        <w:t>, согласно приложению 2 к настоящему Административному регламенту, способом, позволяющим подтвердить факт и дату возврата.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Отказ в приеме заявления и неполного пакета документов при </w:t>
      </w:r>
      <w:r>
        <w:rPr>
          <w:rFonts w:ascii="Times New Roman" w:hAnsi="Times New Roman" w:cs="Times New Roman"/>
          <w:sz w:val="28"/>
          <w:szCs w:val="28"/>
        </w:rPr>
        <w:lastRenderedPageBreak/>
        <w:t xml:space="preserve">личном обращении гражданина осуществляется в день его обращения должностными лицами КГКУ «Центр выплат» и МФЦ с выдачей уведомления о причине отказа и порядка обжалования данного решения по </w:t>
      </w:r>
      <w:hyperlink r:id="rId28" w:history="1">
        <w:r>
          <w:rPr>
            <w:rStyle w:val="a3"/>
            <w:rFonts w:ascii="Times New Roman" w:hAnsi="Times New Roman" w:cs="Times New Roman"/>
            <w:color w:val="auto"/>
            <w:sz w:val="28"/>
            <w:szCs w:val="28"/>
            <w:u w:val="none"/>
          </w:rPr>
          <w:t>форме</w:t>
        </w:r>
      </w:hyperlink>
      <w:r>
        <w:rPr>
          <w:rFonts w:ascii="Times New Roman" w:hAnsi="Times New Roman" w:cs="Times New Roman"/>
          <w:sz w:val="28"/>
          <w:szCs w:val="28"/>
        </w:rPr>
        <w:t>, согласно приложению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доступности для инвалидов указанных объектов</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Российской</w:t>
      </w:r>
    </w:p>
    <w:p w:rsidR="00512DE4" w:rsidRDefault="00512DE4" w:rsidP="00512DE4">
      <w:pPr>
        <w:pStyle w:val="ConsPlusTitle"/>
        <w:jc w:val="center"/>
        <w:rPr>
          <w:rFonts w:ascii="Times New Roman" w:hAnsi="Times New Roman" w:cs="Times New Roman"/>
          <w:sz w:val="28"/>
          <w:szCs w:val="28"/>
        </w:rPr>
      </w:pPr>
      <w:r>
        <w:rPr>
          <w:rFonts w:ascii="Times New Roman" w:hAnsi="Times New Roman" w:cs="Times New Roman"/>
          <w:sz w:val="28"/>
          <w:szCs w:val="28"/>
        </w:rPr>
        <w:t>Федерации о социальной защите инвалидов</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 Помещение, в котором осуществляется прием граждан, должно обеспечивать:</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удобство оформления гражданином письменного обращения;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телефонную связь;</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копирования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w:t>
      </w:r>
      <w:r>
        <w:rPr>
          <w:rFonts w:ascii="Times New Roman" w:hAnsi="Times New Roman"/>
          <w:sz w:val="28"/>
          <w:szCs w:val="28"/>
        </w:rPr>
        <w:lastRenderedPageBreak/>
        <w:t>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помещении для приема граждан предусматривается оборудование доступных мест общественного пользования.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 Министерства, КГКУ «Центр выплат» размещается следующая информация: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 либо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текст настоящего Административного регламента с приложениями;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образцы заполнения заявлений о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Министерстве, КГКУ «Центр выплат» либо МФЦ обеспечивается надлежащее размещение оборудования и носителей информации, </w:t>
      </w:r>
      <w:r>
        <w:rPr>
          <w:rFonts w:ascii="Times New Roman" w:hAnsi="Times New Roman"/>
          <w:sz w:val="28"/>
          <w:szCs w:val="28"/>
        </w:rPr>
        <w:lastRenderedPageBreak/>
        <w:t>необходимой для беспрепятственного доступа инвалидов к зданиям и услугам, с учетом ограничений их жизнедеятельности.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территориях, прилегающих к местам расположения Министерство,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Доступ граждан к парковочным местам является бесплатным.</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государственной</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услуги, в том числе количество взаимодействий гражданина</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 должностными лицами при предоставлении государственной</w:t>
      </w: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по выбору гражданина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w:t>
      </w:r>
    </w:p>
    <w:p w:rsidR="00512DE4" w:rsidRDefault="00512DE4" w:rsidP="00512DE4">
      <w:pPr>
        <w:autoSpaceDE w:val="0"/>
        <w:autoSpaceDN w:val="0"/>
        <w:adjustRightInd w:val="0"/>
        <w:spacing w:after="0" w:line="240" w:lineRule="auto"/>
        <w:jc w:val="center"/>
        <w:outlineLvl w:val="1"/>
        <w:rPr>
          <w:rFonts w:ascii="Times New Roman" w:hAnsi="Times New Roman" w:cs="Times New Roman"/>
          <w:strike/>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Оценка доступности и качества предоставления государственной услуги должна осуществляться по следующим показателям:</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возможность обращения за предоставлением государственной услуги в Министерство, КГКУ «Центр выплат», МФЦ по выбору гражданина (экстерриториальный принцип);</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отсутствие обоснованных жалоб со стороны граждан по результатам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предоставление возможности подачи заявления по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предоставление возможности подачи заявления в форме электронного документа;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Показателями качества государственной услуги являются: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полнота информирования;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степень удовлетворенности гражданина качеством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количество обоснованных жалоб со стороны граждан по результатам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ЕПГУ/РПГУ.</w:t>
      </w:r>
    </w:p>
    <w:p w:rsidR="00512DE4" w:rsidRDefault="00512DE4" w:rsidP="00512DE4">
      <w:pPr>
        <w:pStyle w:val="ConsPlusNormal"/>
        <w:ind w:firstLine="709"/>
        <w:jc w:val="both"/>
        <w:rPr>
          <w:rFonts w:ascii="Times New Roman" w:hAnsi="Times New Roman" w:cs="Times New Roman"/>
          <w:sz w:val="28"/>
          <w:szCs w:val="28"/>
        </w:rPr>
      </w:pPr>
      <w:bookmarkStart w:id="14" w:name="P261"/>
      <w:bookmarkEnd w:id="14"/>
      <w:r>
        <w:rPr>
          <w:rFonts w:ascii="Times New Roman" w:hAnsi="Times New Roman" w:cs="Times New Roman"/>
          <w:sz w:val="28"/>
          <w:szCs w:val="28"/>
        </w:rPr>
        <w:t>53. Для осуществления предварительной записи посредством ЕПГУ/РПГУ, гражданину необходимо указать запрашиваемые системой данные, в том числе: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фамилию, имя, отчество (последнее - при наличии);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страховой номер индивидуального лицевого счета застрахованного лица;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номер телефона;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адрес электронной почты (по желанию);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желаемую дату и время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граждан на определенную дату заканчивается за сутки до наступления этой даты.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 в любое время вправе отказаться от предварительной записи.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Предоставление государственной услуги предусматривает однократное взаимодействие гражданина с должностными лицами Министерства, КГКУ «Центр выплат», МФЦ.</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Результат предоставления государственной услуги гражданам (их представителя) через МФЦ осуществляется в порядке, установленном </w:t>
      </w:r>
      <w:hyperlink r:id="rId29" w:history="1">
        <w:r>
          <w:rPr>
            <w:rStyle w:val="a3"/>
            <w:rFonts w:ascii="Times New Roman" w:hAnsi="Times New Roman"/>
            <w:color w:val="auto"/>
            <w:sz w:val="28"/>
            <w:szCs w:val="28"/>
            <w:u w:val="none"/>
          </w:rPr>
          <w:t>Правилами организации</w:t>
        </w:r>
      </w:hyperlink>
      <w:r>
        <w:rPr>
          <w:rFonts w:ascii="Times New Roman" w:hAnsi="Times New Roman"/>
          <w:sz w:val="28"/>
          <w:szCs w:val="28"/>
        </w:rPr>
        <w:t xml:space="preserve">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Государственная услуга посредством комплексного запроса не предоставляется.</w:t>
      </w:r>
    </w:p>
    <w:p w:rsidR="00512DE4" w:rsidRDefault="00512DE4" w:rsidP="00512DE4">
      <w:pPr>
        <w:pStyle w:val="a6"/>
        <w:spacing w:after="0" w:line="240" w:lineRule="auto"/>
        <w:ind w:firstLine="708"/>
        <w:jc w:val="both"/>
      </w:pPr>
      <w:r>
        <w:rPr>
          <w:rFonts w:ascii="Times New Roman" w:hAnsi="Times New Roman"/>
          <w:sz w:val="28"/>
          <w:szCs w:val="28"/>
        </w:rPr>
        <w:t>57.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РПГУ.</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512DE4" w:rsidRDefault="00512DE4" w:rsidP="00512DE4">
      <w:pPr>
        <w:pStyle w:val="ConsPlusTitle"/>
        <w:jc w:val="center"/>
        <w:rPr>
          <w:rFonts w:ascii="Times New Roman" w:hAnsi="Times New Roman" w:cs="Times New Roman"/>
          <w:color w:val="FF0000"/>
          <w:sz w:val="28"/>
          <w:szCs w:val="28"/>
        </w:rPr>
      </w:pPr>
      <w:r>
        <w:rPr>
          <w:rFonts w:ascii="Times New Roman" w:hAnsi="Times New Roman" w:cs="Times New Roman"/>
          <w:sz w:val="28"/>
          <w:szCs w:val="28"/>
        </w:rPr>
        <w:lastRenderedPageBreak/>
        <w:t>выполняемых при предоставлении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58. Предоставление государственной услуги включает в себя следующие административные  процедуры:</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заявлений и документов либо отказ в приеме и возврат заявления 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color w:val="0070C0"/>
          <w:sz w:val="28"/>
          <w:szCs w:val="28"/>
        </w:rPr>
        <w:t xml:space="preserve"> </w:t>
      </w:r>
      <w:r>
        <w:rPr>
          <w:rFonts w:ascii="Times New Roman" w:hAnsi="Times New Roman" w:cs="Times New Roman"/>
          <w:sz w:val="28"/>
          <w:szCs w:val="28"/>
        </w:rPr>
        <w:t>рассмотрение заявления гражданина (его представителя)</w:t>
      </w:r>
      <w:r>
        <w:rPr>
          <w:rFonts w:ascii="Times New Roman" w:hAnsi="Times New Roman" w:cs="Times New Roman"/>
          <w:color w:val="FF0000"/>
          <w:sz w:val="28"/>
          <w:szCs w:val="28"/>
        </w:rPr>
        <w:t xml:space="preserve"> </w:t>
      </w:r>
      <w:r>
        <w:rPr>
          <w:rFonts w:ascii="Times New Roman" w:hAnsi="Times New Roman" w:cs="Times New Roman"/>
          <w:sz w:val="28"/>
          <w:szCs w:val="28"/>
        </w:rPr>
        <w:t>о предоставлении государственной услуги, обработка персональных данных при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истребование документов (сведений) в рамках межведомственного взаимодействия;</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результате предоставления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организация выплаты денежных средств гражданину;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организация возмещения денежных средств, излишне выплаченных при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Административная процедура по приему и регистрации заявления либо отказ в приеме и возврат заявления и документов</w:t>
      </w: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обращение гражданина (его представителя) с заявлением с приложением необходимых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поступление заявления гражданина (представителя) с заявлением с приложением необходимых документов, посредством почтовой связи.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60. При приеме заявления и документов специалист по приему обращений КГКУ «Центр выплат»:</w:t>
      </w:r>
    </w:p>
    <w:p w:rsidR="00512DE4" w:rsidRDefault="00512DE4" w:rsidP="00512D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гражданина (полномочия представителя);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сверяет данные представленных документов с данными, указанными в заявлении;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снимает копии с документов в случае, если представлены подлинники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заверяет копии документов, подлинники документов возвращает гражданину (его представителю);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при отсутствии оснований для отказа в приеме документов, предусмотренных </w:t>
      </w:r>
      <w:hyperlink r:id="rId30" w:anchor="P78" w:history="1">
        <w:r>
          <w:rPr>
            <w:rStyle w:val="a3"/>
            <w:rFonts w:ascii="Times New Roman" w:hAnsi="Times New Roman"/>
            <w:color w:val="auto"/>
            <w:sz w:val="28"/>
            <w:szCs w:val="28"/>
            <w:u w:val="none"/>
          </w:rPr>
          <w:t>частью</w:t>
        </w:r>
      </w:hyperlink>
      <w:r>
        <w:rPr>
          <w:rFonts w:ascii="Times New Roman" w:hAnsi="Times New Roman"/>
          <w:sz w:val="28"/>
          <w:szCs w:val="28"/>
        </w:rPr>
        <w:t xml:space="preserve"> 36 настоящего Административного регламента, после осуществления административных действий специалист по приему </w:t>
      </w:r>
      <w:r>
        <w:rPr>
          <w:rFonts w:ascii="Times New Roman" w:hAnsi="Times New Roman"/>
          <w:sz w:val="28"/>
          <w:szCs w:val="28"/>
        </w:rPr>
        <w:lastRenderedPageBreak/>
        <w:t>обращений</w:t>
      </w:r>
      <w:r>
        <w:rPr>
          <w:rFonts w:ascii="Times New Roman" w:hAnsi="Times New Roman"/>
          <w:strike/>
          <w:sz w:val="28"/>
          <w:szCs w:val="28"/>
        </w:rPr>
        <w:t xml:space="preserve"> </w:t>
      </w:r>
      <w:r>
        <w:rPr>
          <w:rFonts w:ascii="Times New Roman" w:hAnsi="Times New Roman"/>
          <w:sz w:val="28"/>
          <w:szCs w:val="28"/>
        </w:rPr>
        <w:t xml:space="preserve">распечатывает бланк заявления и предоставляет гражданину (его представителю) для заполнения и подписания.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После подписания заявления гражданином (его представителем) специалист по приему обращений заверяет подлинность подписи гражданина (его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регистрирует заявление в сроки, предусмотренные </w:t>
      </w:r>
      <w:hyperlink r:id="rId31" w:history="1">
        <w:r>
          <w:rPr>
            <w:rStyle w:val="a3"/>
            <w:rFonts w:ascii="Times New Roman" w:hAnsi="Times New Roman"/>
            <w:color w:val="auto"/>
            <w:sz w:val="28"/>
            <w:szCs w:val="28"/>
            <w:u w:val="none"/>
          </w:rPr>
          <w:t xml:space="preserve">пунктами </w:t>
        </w:r>
      </w:hyperlink>
      <w:r>
        <w:rPr>
          <w:rFonts w:ascii="Times New Roman" w:hAnsi="Times New Roman"/>
          <w:sz w:val="28"/>
          <w:szCs w:val="28"/>
        </w:rPr>
        <w:t>46</w:t>
      </w:r>
      <w:r>
        <w:rPr>
          <w:rFonts w:ascii="Times New Roman" w:hAnsi="Times New Roman"/>
          <w:color w:val="FF0000"/>
          <w:sz w:val="28"/>
          <w:szCs w:val="28"/>
        </w:rPr>
        <w:t xml:space="preserve"> </w:t>
      </w:r>
      <w:r>
        <w:rPr>
          <w:rFonts w:ascii="Times New Roman" w:hAnsi="Times New Roman"/>
          <w:sz w:val="28"/>
          <w:szCs w:val="28"/>
        </w:rPr>
        <w:t>и 47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выдает (направляет) гражданину (его представителю) расписку-уведомление с указанием регистрационного номера и даты приема заявления либо уведомление об отказе в приеме заявлений и документов и возвращает представленные документы;</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9) </w:t>
      </w:r>
      <w:bookmarkStart w:id="15" w:name="sub_1057"/>
      <w:r>
        <w:rPr>
          <w:rFonts w:ascii="Times New Roman" w:hAnsi="Times New Roman"/>
          <w:sz w:val="28"/>
          <w:szCs w:val="28"/>
          <w:lang w:eastAsia="ru-RU"/>
        </w:rPr>
        <w:t>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bookmarkEnd w:id="15"/>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При обнаружении ошибок в оформлении заявления во время его приема </w:t>
      </w:r>
      <w:r>
        <w:rPr>
          <w:rFonts w:ascii="Times New Roman" w:hAnsi="Times New Roman"/>
          <w:sz w:val="28"/>
          <w:szCs w:val="28"/>
        </w:rPr>
        <w:t xml:space="preserve">специалист по приему обращений </w:t>
      </w:r>
      <w:r>
        <w:rPr>
          <w:rFonts w:ascii="Times New Roman" w:hAnsi="Times New Roman" w:cs="Times New Roman"/>
          <w:sz w:val="28"/>
          <w:szCs w:val="28"/>
        </w:rPr>
        <w:t>информирует об этом гражданина (его представителя).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 </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гражданин (его представитель) отказывается устранить ошибки, допущенные при оформлении заявления,   гражданину отказывается в приеме документов и возвращаются представленные документы с </w:t>
      </w:r>
      <w:hyperlink r:id="rId32" w:history="1">
        <w:r>
          <w:rPr>
            <w:rStyle w:val="a3"/>
            <w:rFonts w:ascii="Times New Roman" w:hAnsi="Times New Roman" w:cs="Times New Roman"/>
            <w:color w:val="auto"/>
            <w:sz w:val="28"/>
            <w:szCs w:val="28"/>
            <w:u w:val="none"/>
          </w:rPr>
          <w:t>уведомлением по форме</w:t>
        </w:r>
      </w:hyperlink>
      <w:r>
        <w:rPr>
          <w:rFonts w:ascii="Times New Roman" w:hAnsi="Times New Roman" w:cs="Times New Roman"/>
          <w:sz w:val="28"/>
          <w:szCs w:val="28"/>
        </w:rPr>
        <w:t>, согласно приложению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62. При установлении факта отсутствия документов, указанных в </w:t>
      </w:r>
      <w:hyperlink r:id="rId33"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 должностное лицо КГКУ «Центр выплат» при личном обращении гражданина (его представителя) уведомляет его о перечне недостающих документов, предлагает принять меры по их восполнению.</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выявленные недостатки невозможно устранить в ходе приема, гражданину отказывается в приеме документов и возвращаются представленные документы с </w:t>
      </w:r>
      <w:hyperlink r:id="rId34" w:history="1">
        <w:r>
          <w:rPr>
            <w:rStyle w:val="a3"/>
            <w:rFonts w:ascii="Times New Roman" w:hAnsi="Times New Roman" w:cs="Times New Roman"/>
            <w:color w:val="auto"/>
            <w:sz w:val="28"/>
            <w:szCs w:val="28"/>
            <w:u w:val="none"/>
          </w:rPr>
          <w:t>уведомлением по форме</w:t>
        </w:r>
      </w:hyperlink>
      <w:r>
        <w:rPr>
          <w:rFonts w:ascii="Times New Roman" w:hAnsi="Times New Roman" w:cs="Times New Roman"/>
          <w:sz w:val="28"/>
          <w:szCs w:val="28"/>
        </w:rPr>
        <w:t>, согласно приложению 2 к настоящему Административному регламенту, и разъясняется право при укомплектовании пакета документов обратиться повторно за предоставлением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поступлении заявления и документов посредством почтовой связи </w:t>
      </w:r>
      <w:r>
        <w:rPr>
          <w:rFonts w:ascii="Times New Roman" w:hAnsi="Times New Roman"/>
          <w:sz w:val="28"/>
          <w:szCs w:val="28"/>
        </w:rPr>
        <w:t>специалист по приему обращений</w:t>
      </w:r>
      <w:r>
        <w:rPr>
          <w:rFonts w:ascii="Times New Roman" w:hAnsi="Times New Roman"/>
          <w:strike/>
          <w:sz w:val="28"/>
          <w:szCs w:val="28"/>
        </w:rPr>
        <w:t xml:space="preserve"> </w:t>
      </w:r>
      <w:r>
        <w:rPr>
          <w:rFonts w:ascii="Times New Roman" w:hAnsi="Times New Roman" w:cs="Times New Roman"/>
          <w:sz w:val="28"/>
          <w:szCs w:val="28"/>
        </w:rPr>
        <w:t>КГКУ «Центр выплат» осуществляет административные действия согласно пунктам 1-3,7 части 60</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настоящего </w:t>
      </w:r>
      <w:r>
        <w:rPr>
          <w:rFonts w:ascii="Times New Roman" w:hAnsi="Times New Roman" w:cs="Times New Roman"/>
          <w:sz w:val="28"/>
          <w:szCs w:val="28"/>
        </w:rPr>
        <w:lastRenderedPageBreak/>
        <w:t>Административного регламента.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 При обращении гражданина в МФЦ должностное лицо осуществляет действия согласно частям 60-62</w:t>
      </w:r>
      <w:r>
        <w:rPr>
          <w:rFonts w:ascii="Times New Roman" w:hAnsi="Times New Roman" w:cs="Times New Roman"/>
          <w:color w:val="FF0000"/>
          <w:sz w:val="28"/>
          <w:szCs w:val="28"/>
        </w:rPr>
        <w:t xml:space="preserve"> </w:t>
      </w:r>
      <w:r>
        <w:rPr>
          <w:rFonts w:ascii="Times New Roman" w:hAnsi="Times New Roman" w:cs="Times New Roman"/>
          <w:sz w:val="28"/>
          <w:szCs w:val="28"/>
        </w:rPr>
        <w:t>настоящего Административного регламента, вносит в автоматизированную информационную систему МФЦ, персональные данные гражданина и другие сведения, указанные в заявлении, а также сведения, указанные в приложениях к заявлению.</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с приложением представленных гражданином (его представителем) документов не позднее 1 рабочего дня, следующего за днем обращения гражданина (его представителя) в МФЦ, передаются в КГКУ «Центр выплат» на бумажном носителе и/или в электронной форме.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не более 20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65. При установлении факта отсутствия необходимых документов из перечня, указанного в </w:t>
      </w:r>
      <w:hyperlink r:id="rId35"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 xml:space="preserve">25 и 27 настоящего Административного регламента, </w:t>
      </w:r>
      <w:bookmarkStart w:id="16" w:name="_Hlk30060855"/>
      <w:r>
        <w:rPr>
          <w:rFonts w:ascii="Times New Roman" w:hAnsi="Times New Roman"/>
          <w:sz w:val="28"/>
          <w:szCs w:val="28"/>
        </w:rPr>
        <w:t>специалист по приему обращений</w:t>
      </w:r>
      <w:bookmarkEnd w:id="16"/>
      <w:r>
        <w:rPr>
          <w:rFonts w:ascii="Times New Roman" w:hAnsi="Times New Roman"/>
          <w:sz w:val="28"/>
          <w:szCs w:val="28"/>
        </w:rPr>
        <w:t xml:space="preserve">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перечне недостающих документов, предлагает принять меры по их восполнению и возвращает представленные документы. </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Срок выполнения административных действий не более 10 минут.</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Реализация административной процедуры по приему и регистрации заявления и документов, из перечня, указанного в </w:t>
      </w:r>
      <w:hyperlink r:id="rId36" w:anchor="Par133" w:history="1">
        <w:r>
          <w:rPr>
            <w:rStyle w:val="a3"/>
            <w:rFonts w:ascii="Times New Roman" w:hAnsi="Times New Roman" w:cs="Times New Roman"/>
            <w:color w:val="auto"/>
            <w:sz w:val="28"/>
            <w:szCs w:val="28"/>
            <w:u w:val="none"/>
          </w:rPr>
          <w:t xml:space="preserve">частях </w:t>
        </w:r>
      </w:hyperlink>
      <w:r>
        <w:rPr>
          <w:rFonts w:ascii="Times New Roman" w:hAnsi="Times New Roman" w:cs="Times New Roman"/>
          <w:sz w:val="28"/>
          <w:szCs w:val="28"/>
        </w:rPr>
        <w:t xml:space="preserve">25 и 27 настоящего Административного регламента, осуществляется в срок, указанный в </w:t>
      </w:r>
      <w:hyperlink r:id="rId37" w:anchor="P179" w:history="1">
        <w:r>
          <w:rPr>
            <w:rStyle w:val="a3"/>
            <w:rFonts w:ascii="Times New Roman" w:hAnsi="Times New Roman" w:cs="Times New Roman"/>
            <w:color w:val="auto"/>
            <w:sz w:val="28"/>
            <w:szCs w:val="28"/>
            <w:u w:val="none"/>
          </w:rPr>
          <w:t>част</w:t>
        </w:r>
      </w:hyperlink>
      <w:r>
        <w:rPr>
          <w:rFonts w:ascii="Times New Roman" w:hAnsi="Times New Roman" w:cs="Times New Roman"/>
          <w:sz w:val="28"/>
          <w:szCs w:val="28"/>
        </w:rPr>
        <w:t>ях 46 и 47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67. Результатом административной процедуры является прием и регистрация заявления и документов либо отказ в приеме и возврат заявления и документов.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68. Критерием административной процедуры является предоставление гражданином (его представителем) документов, указанных в </w:t>
      </w:r>
      <w:hyperlink r:id="rId38"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69.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w:t>
      </w:r>
    </w:p>
    <w:p w:rsidR="00512DE4" w:rsidRDefault="00512DE4" w:rsidP="00512DE4">
      <w:pPr>
        <w:pStyle w:val="ConsPlusTitle"/>
        <w:ind w:firstLine="709"/>
        <w:jc w:val="center"/>
        <w:outlineLvl w:val="2"/>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рассмотрению заявления на предоставление государственной услуги</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bookmarkStart w:id="17" w:name="sub_1058"/>
      <w:r>
        <w:rPr>
          <w:rFonts w:ascii="Times New Roman" w:hAnsi="Times New Roman"/>
          <w:sz w:val="28"/>
          <w:szCs w:val="28"/>
          <w:lang w:eastAsia="ru-RU"/>
        </w:rPr>
        <w:t xml:space="preserve">70. </w:t>
      </w:r>
      <w:bookmarkStart w:id="18" w:name="_Hlk30066207"/>
      <w:r>
        <w:rPr>
          <w:rFonts w:ascii="Times New Roman" w:hAnsi="Times New Roman"/>
          <w:sz w:val="28"/>
          <w:szCs w:val="28"/>
          <w:lang w:eastAsia="ru-RU"/>
        </w:rPr>
        <w:t xml:space="preserve">Основанием для начала административной процедуры по рассмотрению заявления и определению права гражданина на предоставление государственной услуги является поступление руководителю </w:t>
      </w:r>
      <w:r>
        <w:rPr>
          <w:rFonts w:ascii="Times New Roman" w:hAnsi="Times New Roman"/>
          <w:sz w:val="28"/>
          <w:szCs w:val="28"/>
          <w:lang w:eastAsia="ru-RU"/>
        </w:rPr>
        <w:lastRenderedPageBreak/>
        <w:t>зарегистрированного заявления и прилагаемых документов для наложения резолюции.</w:t>
      </w:r>
    </w:p>
    <w:bookmarkEnd w:id="17"/>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Срок рассмотрения заявления руководителем - до 3-х календарных дней со дня регистрации заявления в КГКУ «Центр выплат».</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bookmarkStart w:id="19" w:name="sub_1059"/>
      <w:r>
        <w:rPr>
          <w:rFonts w:ascii="Times New Roman" w:hAnsi="Times New Roman"/>
          <w:sz w:val="28"/>
          <w:szCs w:val="28"/>
          <w:lang w:eastAsia="ru-RU"/>
        </w:rPr>
        <w:t>71. Рассмотренное руководителем заявление с резолюцией направляется должностному лицу КГКУ «Центр выплат».</w:t>
      </w:r>
    </w:p>
    <w:bookmarkEnd w:id="18"/>
    <w:bookmarkEnd w:id="19"/>
    <w:p w:rsidR="00512DE4" w:rsidRDefault="00512DE4" w:rsidP="00512DE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72. Основанием для начала административной процедуры по</w:t>
      </w:r>
      <w:r>
        <w:rPr>
          <w:rFonts w:ascii="Times New Roman" w:hAnsi="Times New Roman" w:cs="Times New Roman"/>
          <w:b/>
          <w:sz w:val="28"/>
          <w:szCs w:val="28"/>
        </w:rPr>
        <w:t xml:space="preserve"> </w:t>
      </w:r>
      <w:r>
        <w:rPr>
          <w:rFonts w:ascii="Times New Roman" w:hAnsi="Times New Roman" w:cs="Times New Roman"/>
          <w:sz w:val="28"/>
          <w:szCs w:val="28"/>
        </w:rPr>
        <w:t>рассмотрению заявления  и документов на предоставление государственной услуги</w:t>
      </w:r>
      <w:r>
        <w:rPr>
          <w:rFonts w:ascii="Times New Roman" w:hAnsi="Times New Roman" w:cs="Times New Roman"/>
          <w:b/>
          <w:sz w:val="28"/>
          <w:szCs w:val="28"/>
        </w:rPr>
        <w:t>,</w:t>
      </w:r>
      <w:r>
        <w:rPr>
          <w:rFonts w:ascii="Times New Roman" w:hAnsi="Times New Roman" w:cs="Times New Roman"/>
          <w:sz w:val="28"/>
          <w:szCs w:val="28"/>
        </w:rPr>
        <w:t xml:space="preserve"> является поступление должностному лицу КГКУ «Центр выплат» зарегистрированного заявления и прилагаемых документов с резолюцией руководителя.</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73. Должностное лицо КГКУ «Центр выплат рассматривает заявление и документы гражданина, исходя из перечня, указанного в </w:t>
      </w:r>
      <w:hyperlink r:id="rId39" w:anchor="Par133" w:history="1">
        <w:r>
          <w:rPr>
            <w:rStyle w:val="a3"/>
            <w:rFonts w:ascii="Times New Roman" w:hAnsi="Times New Roman"/>
            <w:color w:val="auto"/>
            <w:sz w:val="28"/>
            <w:szCs w:val="28"/>
            <w:u w:val="none"/>
          </w:rPr>
          <w:t xml:space="preserve">частях </w:t>
        </w:r>
      </w:hyperlink>
      <w:r>
        <w:rPr>
          <w:rFonts w:ascii="Times New Roman" w:hAnsi="Times New Roman"/>
          <w:sz w:val="28"/>
          <w:szCs w:val="28"/>
        </w:rPr>
        <w:t>25 и 27 настоящего Административного регламента: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проверяет наличие и соответствие представленных гражданином документов требованиям настоящего Административного регламента;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определяет наличие оснований для принятия решения о предоставлении либо в отказе в предоставлении  государственной услуги;</w:t>
      </w:r>
    </w:p>
    <w:p w:rsidR="00512DE4" w:rsidRDefault="00512DE4" w:rsidP="00512DE4">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вносит персональные данные гражданина и другие сведения, указанные в заявлении, а также сведения, указанные в приложенных к заявлению документах, в а</w:t>
      </w:r>
      <w:r>
        <w:rPr>
          <w:rFonts w:ascii="Times New Roman" w:hAnsi="Times New Roman"/>
          <w:color w:val="000000"/>
          <w:sz w:val="28"/>
          <w:szCs w:val="28"/>
        </w:rPr>
        <w:t>втоматизированную информационную систему «Адресная социальная помощь»</w:t>
      </w:r>
      <w:r>
        <w:rPr>
          <w:rFonts w:ascii="Segoe UI" w:hAnsi="Segoe UI" w:cs="Segoe UI"/>
          <w:color w:val="000000"/>
          <w:sz w:val="20"/>
          <w:szCs w:val="20"/>
        </w:rPr>
        <w:t xml:space="preserve"> </w:t>
      </w:r>
      <w:r>
        <w:rPr>
          <w:rFonts w:ascii="Times New Roman" w:hAnsi="Times New Roman"/>
          <w:sz w:val="28"/>
          <w:szCs w:val="28"/>
        </w:rPr>
        <w:t>(далее – АИС</w:t>
      </w:r>
      <w:r>
        <w:rPr>
          <w:rFonts w:ascii="Times New Roman" w:hAnsi="Times New Roman"/>
          <w:color w:val="FF0000"/>
          <w:sz w:val="28"/>
          <w:szCs w:val="28"/>
        </w:rPr>
        <w:t xml:space="preserve"> </w:t>
      </w:r>
      <w:r>
        <w:rPr>
          <w:rFonts w:ascii="Times New Roman" w:hAnsi="Times New Roman"/>
          <w:color w:val="000000"/>
          <w:sz w:val="28"/>
          <w:szCs w:val="28"/>
        </w:rPr>
        <w:t>«Адресная социальная помощь»</w:t>
      </w:r>
      <w:r>
        <w:rPr>
          <w:rFonts w:ascii="Times New Roman" w:hAnsi="Times New Roman"/>
          <w:sz w:val="28"/>
          <w:szCs w:val="28"/>
        </w:rPr>
        <w:t>);</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формирует проект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30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74. Результат административной процедуры: определение наличия оснований для принятия 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w:t>
      </w:r>
      <w:r>
        <w:rPr>
          <w:rFonts w:ascii="Times New Roman" w:hAnsi="Times New Roman"/>
          <w:color w:val="FF0000"/>
          <w:sz w:val="28"/>
          <w:szCs w:val="28"/>
        </w:rPr>
        <w:t xml:space="preserve"> </w:t>
      </w:r>
      <w:r>
        <w:rPr>
          <w:rFonts w:ascii="Times New Roman" w:hAnsi="Times New Roman"/>
          <w:color w:val="000000"/>
          <w:sz w:val="28"/>
          <w:szCs w:val="28"/>
        </w:rPr>
        <w:t xml:space="preserve">«Адресная социальная помощь» </w:t>
      </w:r>
      <w:r>
        <w:rPr>
          <w:rFonts w:ascii="Times New Roman" w:hAnsi="Times New Roman"/>
          <w:sz w:val="28"/>
          <w:szCs w:val="28"/>
        </w:rPr>
        <w:t>либо подготовка проекта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 Критерием административной процедуры является наличие оснований для предоставления либо отказа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w:t>
      </w:r>
      <w:r>
        <w:rPr>
          <w:rFonts w:ascii="Times New Roman" w:hAnsi="Times New Roman"/>
          <w:color w:val="FF0000"/>
          <w:sz w:val="28"/>
          <w:szCs w:val="28"/>
        </w:rPr>
        <w:t xml:space="preserve"> </w:t>
      </w:r>
      <w:r>
        <w:rPr>
          <w:rFonts w:ascii="Times New Roman" w:hAnsi="Times New Roman"/>
          <w:color w:val="000000"/>
          <w:sz w:val="28"/>
          <w:szCs w:val="28"/>
        </w:rPr>
        <w:t>«Адресная социальная помощь»</w:t>
      </w:r>
      <w:r>
        <w:rPr>
          <w:rFonts w:ascii="Times New Roman" w:hAnsi="Times New Roman"/>
          <w:sz w:val="28"/>
          <w:szCs w:val="28"/>
        </w:rPr>
        <w:t xml:space="preserve"> в электронном виде персональные данные гражданина и другие сведения, указанные в заявлении, а также сведения, указанные в приложенных заявлению документах; подготавливает проект решения о предоставлении либо отказе в предоставлении  государственной услуги.</w:t>
      </w:r>
    </w:p>
    <w:p w:rsidR="00512DE4" w:rsidRDefault="00512DE4" w:rsidP="00512DE4">
      <w:pPr>
        <w:autoSpaceDE w:val="0"/>
        <w:autoSpaceDN w:val="0"/>
        <w:adjustRightInd w:val="0"/>
        <w:spacing w:before="280"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истребованию документов (сведений)</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рамках межведомственного взаимодействия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77.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частью 33 настоящего Административного регламента, а также в целях проверки наличия оснований, для принятия проекта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78. Должностное лицо КГКУ «Центр выплат» в течение 7 календарных  дней со дня регистрации заявления в КГКУ «Центр выплат» подготавливает межведомственный запрос о предоставлении сведений, указанных в </w:t>
      </w:r>
      <w:hyperlink r:id="rId40" w:anchor="Par162" w:history="1">
        <w:r>
          <w:rPr>
            <w:rStyle w:val="a3"/>
            <w:rFonts w:ascii="Times New Roman" w:hAnsi="Times New Roman"/>
            <w:color w:val="auto"/>
            <w:sz w:val="28"/>
            <w:szCs w:val="28"/>
            <w:u w:val="none"/>
          </w:rPr>
          <w:t xml:space="preserve">части </w:t>
        </w:r>
      </w:hyperlink>
      <w:r>
        <w:rPr>
          <w:rFonts w:ascii="Times New Roman" w:hAnsi="Times New Roman"/>
          <w:sz w:val="28"/>
          <w:szCs w:val="28"/>
        </w:rPr>
        <w:t>33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79. Срок рассмотрения проекта межведомственного запроса и его подписание руководителем - до 3-х календарных дней с </w:t>
      </w:r>
      <w:r>
        <w:rPr>
          <w:rFonts w:ascii="Times New Roman" w:hAnsi="Times New Roman"/>
          <w:sz w:val="28"/>
          <w:szCs w:val="28"/>
        </w:rPr>
        <w:t>момента поступление его проекта к руководителю на подписание</w:t>
      </w:r>
      <w:r>
        <w:rPr>
          <w:rFonts w:ascii="Times New Roman" w:hAnsi="Times New Roman"/>
          <w:sz w:val="28"/>
          <w:szCs w:val="28"/>
          <w:lang w:eastAsia="ru-RU"/>
        </w:rPr>
        <w:t>.</w:t>
      </w:r>
    </w:p>
    <w:p w:rsidR="00512DE4" w:rsidRDefault="00512DE4" w:rsidP="00512DE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Подписанный межведомственный запрос руководителем направляется должностному лицу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80. После подписания межведомственного запроса руководителем должностное лицо КГКУ «Центр выплат»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3 календарных дней, следующих за днем его исходящей регистрации.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14 календарных дней со дня регистрации заявления в КГКУ «Центр выплат».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81. Результатом административной процедуры является получение КГКУ «Центр выплат» документов и сведений, которые находятся в распоряжении государственных органов, органов местного самоуправления, </w:t>
      </w:r>
      <w:r>
        <w:rPr>
          <w:rFonts w:ascii="Times New Roman" w:hAnsi="Times New Roman"/>
          <w:sz w:val="28"/>
          <w:szCs w:val="28"/>
        </w:rPr>
        <w:lastRenderedPageBreak/>
        <w:t>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82. Критерием административной процедуры является </w:t>
      </w:r>
      <w:r>
        <w:rPr>
          <w:rFonts w:ascii="Times New Roman" w:hAnsi="Times New Roman"/>
          <w:strike/>
          <w:sz w:val="28"/>
          <w:szCs w:val="28"/>
        </w:rPr>
        <w:t>на</w:t>
      </w:r>
      <w:r>
        <w:rPr>
          <w:rFonts w:ascii="Times New Roman" w:hAnsi="Times New Roman"/>
          <w:sz w:val="28"/>
          <w:szCs w:val="28"/>
        </w:rPr>
        <w:t xml:space="preserve"> направление межведомственного запроса.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 </w:t>
      </w:r>
    </w:p>
    <w:p w:rsidR="00512DE4" w:rsidRDefault="00512DE4" w:rsidP="00512DE4">
      <w:pPr>
        <w:autoSpaceDE w:val="0"/>
        <w:autoSpaceDN w:val="0"/>
        <w:adjustRightInd w:val="0"/>
        <w:spacing w:after="0" w:line="240" w:lineRule="auto"/>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Административная процедура по принятию решения о результате</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услуги</w:t>
      </w: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84. Основанием для начала административной процедуры является поступление в КГКУ «Центр выплат» в рамках межведомственного взаимодействия запрашиваемых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Должностное лицо КГКУ «Центр выплат» в течение 15 календарных  дней после получения в рамках межведомственного взаимодействия запрашиваемых сведений из органов, участвующих в предоставлении государственной услуги:</w:t>
      </w:r>
    </w:p>
    <w:p w:rsidR="00512DE4" w:rsidRDefault="00512DE4" w:rsidP="00512D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проверяет представленные и полученные документы на наличие (отсутствие) основания для отказа в предоставлении государственной услуги, предусмотренного </w:t>
      </w:r>
      <w:hyperlink r:id="rId41" w:anchor="P83" w:history="1">
        <w:r>
          <w:rPr>
            <w:rStyle w:val="a3"/>
            <w:rFonts w:ascii="Times New Roman" w:hAnsi="Times New Roman" w:cs="Times New Roman"/>
            <w:color w:val="auto"/>
            <w:sz w:val="28"/>
            <w:szCs w:val="28"/>
            <w:u w:val="none"/>
          </w:rPr>
          <w:t>частью</w:t>
        </w:r>
      </w:hyperlink>
      <w:r>
        <w:rPr>
          <w:rFonts w:ascii="Times New Roman" w:hAnsi="Times New Roman" w:cs="Times New Roman"/>
          <w:sz w:val="28"/>
          <w:szCs w:val="28"/>
        </w:rPr>
        <w:t xml:space="preserve"> 45 настоящего Административного регламента;</w:t>
      </w:r>
    </w:p>
    <w:p w:rsidR="00512DE4" w:rsidRDefault="00512DE4" w:rsidP="00512DE4">
      <w:pPr>
        <w:spacing w:after="0" w:line="240" w:lineRule="auto"/>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ru-RU"/>
        </w:rPr>
        <w:t xml:space="preserve"> завершает формирование выплатного дела в электронном виде и (или) формирует выплатное дело на бумажном носителе;</w:t>
      </w:r>
    </w:p>
    <w:p w:rsidR="00512DE4" w:rsidRDefault="00512DE4" w:rsidP="00512DE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формирует проект решения</w:t>
      </w:r>
      <w:r>
        <w:rPr>
          <w:rFonts w:ascii="Times New Roman" w:hAnsi="Times New Roman"/>
          <w:color w:val="FF0000"/>
          <w:sz w:val="28"/>
          <w:szCs w:val="28"/>
        </w:rPr>
        <w:t xml:space="preserve"> </w:t>
      </w:r>
      <w:r>
        <w:rPr>
          <w:rFonts w:ascii="Times New Roman" w:hAnsi="Times New Roman"/>
          <w:sz w:val="28"/>
          <w:szCs w:val="28"/>
        </w:rPr>
        <w:t xml:space="preserve">о предоставлении </w:t>
      </w:r>
      <w:bookmarkStart w:id="20" w:name="_Hlk30066366"/>
      <w:r>
        <w:rPr>
          <w:rFonts w:ascii="Times New Roman" w:hAnsi="Times New Roman"/>
          <w:sz w:val="28"/>
          <w:szCs w:val="28"/>
        </w:rPr>
        <w:t xml:space="preserve"> </w:t>
      </w:r>
      <w:bookmarkEnd w:id="20"/>
      <w:r>
        <w:rPr>
          <w:rFonts w:ascii="Times New Roman" w:hAnsi="Times New Roman"/>
          <w:sz w:val="28"/>
          <w:szCs w:val="28"/>
        </w:rPr>
        <w:t>либо об отказе в предоставлении государственной услуги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86. Руководитель в течение 5 календарных после поступления проекта решения о предоставлении  либо об отказе в предоставлении  государственной услуги рассматривает представленные заявление и документы и проект решения о предоставлении  либо об отказе в предоставлении государственной услуги, принимает решение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20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87. Должностное лицо КГКУ «Центр выплат» в течение 7 календарных дней со дня принятия решения формирует и направляет гражданину </w:t>
      </w:r>
      <w:hyperlink r:id="rId42" w:history="1">
        <w:r>
          <w:rPr>
            <w:rStyle w:val="a3"/>
            <w:rFonts w:ascii="Times New Roman" w:hAnsi="Times New Roman"/>
            <w:color w:val="auto"/>
            <w:sz w:val="28"/>
            <w:szCs w:val="28"/>
            <w:u w:val="none"/>
          </w:rPr>
          <w:t>письменное уведомление</w:t>
        </w:r>
      </w:hyperlink>
      <w:r>
        <w:rPr>
          <w:rFonts w:ascii="Times New Roman" w:hAnsi="Times New Roman"/>
          <w:sz w:val="28"/>
          <w:szCs w:val="28"/>
        </w:rPr>
        <w:t xml:space="preserve"> об отказе в предоставлении  государственной услуги, с указанием причины отказа в предоставлении (и порядка его обжалования, в соответствии с приложением 2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Максимальный срок подготовки одного уведомления составляет 10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88. Результатом административной процедуры является принятие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89.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w:t>
      </w:r>
      <w:r>
        <w:rPr>
          <w:rFonts w:ascii="Times New Roman" w:hAnsi="Times New Roman"/>
          <w:color w:val="FF0000"/>
          <w:sz w:val="28"/>
          <w:szCs w:val="28"/>
        </w:rPr>
        <w:t xml:space="preserve"> </w:t>
      </w:r>
      <w:r>
        <w:rPr>
          <w:rFonts w:ascii="Times New Roman" w:hAnsi="Times New Roman"/>
          <w:sz w:val="28"/>
          <w:szCs w:val="28"/>
        </w:rPr>
        <w:t xml:space="preserve">решение о предоставлении либо об отказе в предоставлении государственной услуги. </w:t>
      </w:r>
    </w:p>
    <w:p w:rsidR="00512DE4" w:rsidRDefault="00512DE4" w:rsidP="00512DE4">
      <w:pPr>
        <w:autoSpaceDE w:val="0"/>
        <w:autoSpaceDN w:val="0"/>
        <w:adjustRightInd w:val="0"/>
        <w:spacing w:after="0" w:line="240" w:lineRule="auto"/>
        <w:ind w:firstLine="540"/>
        <w:jc w:val="both"/>
        <w:rPr>
          <w:rFonts w:ascii="Times New Roman" w:hAnsi="Times New Roman" w:cs="Times New Roman"/>
          <w:color w:val="0070C0"/>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выполняемых при предоставлении государственной услуги в электронной форме</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При предоставлении государственной услуги в электронной форме с использованием ЕПГУ, осуществляется: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гражданам информации о порядке и сроках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для подачи заявления о предоставлении государственной услуги в любые свободные для приема дату и время в пределах установленного в Министерства, КГКУ «Центр выплат» и МФЦ графика приема граждан;</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Административная процедура по организации выплаты денежных средств гражданину</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 Основанием для начала административной процедуры</w:t>
      </w:r>
      <w:r>
        <w:rPr>
          <w:rFonts w:ascii="Times New Roman" w:hAnsi="Times New Roman"/>
          <w:b/>
          <w:sz w:val="28"/>
          <w:szCs w:val="28"/>
        </w:rPr>
        <w:t xml:space="preserve"> </w:t>
      </w:r>
      <w:r>
        <w:rPr>
          <w:rFonts w:ascii="Times New Roman" w:hAnsi="Times New Roman"/>
          <w:sz w:val="28"/>
          <w:szCs w:val="28"/>
        </w:rPr>
        <w:t>по организации выплаты денежных средств гражданину является принятие решения о предоставлении  государственной услуги.</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93. Должностное лицо КГКУ «Центр выплат» ежемесячно со дня принятия решения:</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 26 числа</w:t>
      </w:r>
      <w:r>
        <w:rPr>
          <w:rFonts w:ascii="Times New Roman" w:hAnsi="Times New Roman" w:cs="Times New Roman"/>
          <w:color w:val="FF0000"/>
          <w:sz w:val="28"/>
          <w:szCs w:val="28"/>
        </w:rPr>
        <w:t xml:space="preserve"> </w:t>
      </w:r>
      <w:r>
        <w:rPr>
          <w:rFonts w:ascii="Times New Roman" w:hAnsi="Times New Roman" w:cs="Times New Roman"/>
          <w:sz w:val="28"/>
          <w:szCs w:val="28"/>
        </w:rPr>
        <w:t>текущего месяца осуществляет формирование реестров граждан, в соответствии с выбранными гражданами способами выплаты                               с учетом требований части 20  настоящего Административного регламента для осуществления выплаты (предоставления государственной услуги);</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 26 числа текущего месяца</w:t>
      </w:r>
      <w:r>
        <w:rPr>
          <w:rFonts w:ascii="Times New Roman" w:hAnsi="Times New Roman" w:cs="Times New Roman"/>
          <w:color w:val="FF0000"/>
          <w:sz w:val="28"/>
          <w:szCs w:val="28"/>
        </w:rPr>
        <w:t xml:space="preserve"> </w:t>
      </w:r>
      <w:r>
        <w:rPr>
          <w:rFonts w:ascii="Times New Roman" w:hAnsi="Times New Roman" w:cs="Times New Roman"/>
          <w:sz w:val="28"/>
          <w:szCs w:val="28"/>
        </w:rPr>
        <w:t>формирует заявку на финансирование по способам выплаты;</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в кредитные организации – до окончания месяца, в котором будет осуществляться выплата;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в организации, осуществляющие доставку денежных средств до 1 числа месяца, в котором будет осуществляться выплата.</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94.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Pr>
          <w:rFonts w:ascii="Times New Roman" w:hAnsi="Times New Roman"/>
          <w:color w:val="FF0000"/>
          <w:sz w:val="28"/>
          <w:szCs w:val="28"/>
        </w:rPr>
        <w:t xml:space="preserve"> </w:t>
      </w:r>
      <w:r>
        <w:rPr>
          <w:rFonts w:ascii="Times New Roman" w:hAnsi="Times New Roman"/>
          <w:sz w:val="28"/>
          <w:szCs w:val="28"/>
        </w:rPr>
        <w:t>дней со дня поступления средств на лицевой счет КГКУ «Центр выплат».</w:t>
      </w:r>
    </w:p>
    <w:p w:rsidR="00512DE4" w:rsidRDefault="00512DE4" w:rsidP="00512DE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xml:space="preserve">95. Результатом выполнения административной процедуры по организации перечисления денежных средств гражданину является перечисление денежных средств </w:t>
      </w:r>
      <w:r>
        <w:rPr>
          <w:rFonts w:ascii="Times New Roman" w:hAnsi="Times New Roman"/>
          <w:sz w:val="28"/>
          <w:szCs w:val="28"/>
        </w:rPr>
        <w:t>кредитным организациям и организациям, осуществляющим доставку денежных средств.</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w:t>
      </w:r>
      <w:r>
        <w:rPr>
          <w:rFonts w:ascii="Times New Roman" w:hAnsi="Times New Roman" w:cs="Times New Roman"/>
          <w:color w:val="000000"/>
          <w:sz w:val="28"/>
          <w:szCs w:val="28"/>
        </w:rPr>
        <w:t xml:space="preserve"> в</w:t>
      </w:r>
      <w:r>
        <w:rPr>
          <w:rFonts w:ascii="Times New Roman" w:hAnsi="Times New Roman" w:cs="Times New Roman"/>
          <w:sz w:val="28"/>
          <w:szCs w:val="28"/>
        </w:rPr>
        <w:t xml:space="preserve"> АИС</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«Адресная социальная помощь» </w:t>
      </w:r>
      <w:r>
        <w:rPr>
          <w:rFonts w:ascii="Times New Roman" w:hAnsi="Times New Roman" w:cs="Times New Roman"/>
          <w:sz w:val="28"/>
          <w:szCs w:val="28"/>
        </w:rPr>
        <w:t>о невыплаченных гражданину суммах.</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до 10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97. Критерием административной процедуры является своевременная организация выплаты денежных средств гражданину.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 </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Организация возмещения денежных средств, излишне выплаченных при предоставлении государственной услуги</w:t>
      </w:r>
    </w:p>
    <w:p w:rsidR="00512DE4" w:rsidRDefault="00512DE4" w:rsidP="00512DE4">
      <w:pPr>
        <w:autoSpaceDE w:val="0"/>
        <w:autoSpaceDN w:val="0"/>
        <w:adjustRightInd w:val="0"/>
        <w:spacing w:after="0" w:line="240" w:lineRule="auto"/>
        <w:rPr>
          <w:rFonts w:ascii="Times New Roman" w:hAnsi="Times New Roman"/>
          <w:sz w:val="28"/>
          <w:szCs w:val="28"/>
        </w:rPr>
      </w:pP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99. Основанием для начала административной процедуры</w:t>
      </w:r>
      <w:r>
        <w:rPr>
          <w:rFonts w:ascii="Times New Roman" w:hAnsi="Times New Roman"/>
          <w:b/>
          <w:sz w:val="28"/>
          <w:szCs w:val="28"/>
        </w:rPr>
        <w:t xml:space="preserve"> </w:t>
      </w:r>
      <w:r>
        <w:rPr>
          <w:rFonts w:ascii="Times New Roman" w:hAnsi="Times New Roman"/>
          <w:sz w:val="28"/>
          <w:szCs w:val="28"/>
        </w:rPr>
        <w:t xml:space="preserve">по организации возмещения денежных средств, излишне выплаченных при предоставлении государственной услуги, является установление факта наступления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40 настоящего Административного регламента. </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100. Должностное лицо КГКУ «Центр выплат» в течение 25 календарных дней со дня поступления в КГКУ «Центр выплат» сведений о наступлении обстоятельств, являющихся основанием для возмещения денежных средств, излишне выплаченных гражданину при предоставлении государственной услуги, предусмотренных частью 40 настоящего Административного регламента, производит ввод сведений</w:t>
      </w:r>
      <w:r>
        <w:rPr>
          <w:rFonts w:ascii="Times New Roman" w:hAnsi="Times New Roman"/>
          <w:color w:val="000000"/>
          <w:sz w:val="28"/>
          <w:szCs w:val="28"/>
        </w:rPr>
        <w:t xml:space="preserve"> в</w:t>
      </w:r>
      <w:r>
        <w:rPr>
          <w:rFonts w:ascii="Times New Roman" w:hAnsi="Times New Roman"/>
          <w:sz w:val="28"/>
          <w:szCs w:val="28"/>
        </w:rPr>
        <w:t xml:space="preserve"> АИС</w:t>
      </w:r>
      <w:r>
        <w:rPr>
          <w:rFonts w:ascii="Times New Roman" w:hAnsi="Times New Roman"/>
          <w:color w:val="FF0000"/>
          <w:sz w:val="28"/>
          <w:szCs w:val="28"/>
        </w:rPr>
        <w:t xml:space="preserve"> </w:t>
      </w:r>
      <w:r>
        <w:rPr>
          <w:rFonts w:ascii="Times New Roman" w:hAnsi="Times New Roman"/>
          <w:color w:val="000000"/>
          <w:sz w:val="28"/>
          <w:szCs w:val="28"/>
        </w:rPr>
        <w:t xml:space="preserve">«Адресная социальная помощь», </w:t>
      </w:r>
      <w:r>
        <w:rPr>
          <w:rFonts w:ascii="Times New Roman" w:hAnsi="Times New Roman"/>
          <w:sz w:val="28"/>
          <w:szCs w:val="28"/>
        </w:rPr>
        <w:t>формирует проект решения о возмещении излишне выплаченных денежных средств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выполнения административных действий составляет до 20 минут на 1 обращение.</w:t>
      </w:r>
    </w:p>
    <w:p w:rsidR="00512DE4" w:rsidRDefault="00512DE4" w:rsidP="00512DE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101. Руководитель рассматривает представленное выплатное дело и проект решения о возмещении излишне выплаченных денежных средств и принимает в срок до 5 календарных дней соответствующее решение.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 Должностное лицо КГКУ «Центр выплат» в течение 7 календарных дней</w:t>
      </w:r>
      <w:r>
        <w:rPr>
          <w:rFonts w:ascii="Times New Roman" w:hAnsi="Times New Roman"/>
          <w:color w:val="FF0000"/>
          <w:sz w:val="28"/>
          <w:szCs w:val="28"/>
        </w:rPr>
        <w:t xml:space="preserve"> </w:t>
      </w:r>
      <w:r>
        <w:rPr>
          <w:rFonts w:ascii="Times New Roman" w:hAnsi="Times New Roman"/>
          <w:sz w:val="28"/>
          <w:szCs w:val="28"/>
        </w:rPr>
        <w:t xml:space="preserve">со дня принятия решения о возмещении денежных средств, излишне выплаченных гражданину при предоставлении государственной услуги, формирует и направляет письменное уведомление гражданину о возмещении излишне выплаченных денежных средств с разъяснением порядка его осуществления с предложением в добровольном порядке возместить излишне выплаченные денежные средства в соответствии с </w:t>
      </w:r>
      <w:hyperlink r:id="rId43" w:history="1">
        <w:r>
          <w:rPr>
            <w:rStyle w:val="a3"/>
            <w:rFonts w:ascii="Times New Roman" w:hAnsi="Times New Roman"/>
            <w:color w:val="auto"/>
            <w:sz w:val="28"/>
            <w:szCs w:val="28"/>
            <w:u w:val="none"/>
          </w:rPr>
          <w:t>приложением 2</w:t>
        </w:r>
      </w:hyperlink>
      <w:r>
        <w:rPr>
          <w:rFonts w:ascii="Times New Roman" w:hAnsi="Times New Roman"/>
          <w:sz w:val="28"/>
          <w:szCs w:val="28"/>
        </w:rPr>
        <w:t xml:space="preserve"> к настоящему Административному регламенту.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подготовки одного уведомления составляет 30 минут.</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 В случае не возмещения гражданином в добровольном порядке излишне выплаченных денежных средств в течение 120 календарных дней от даты регистрации в КГКУ «Центр выплат» уведомления о возмещении излишне выплаченных денежных средств, должностное лицо КГКУ «Центр выплат» формирует проект решения о взыскании излишне выплаченных денежных средств в судебном порядке и направляет его руководителю.</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выполнения административных действий составляет до 30 минут на 1 обращение.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 Руководитель рассматривает представленные выплатное дело и проект решения о взыскании излишне выплаченных денежных средств в судебном порядке и принимает соответствующее решение в срок до 5 календарных дней со дня их поступления к нему.</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 Должностное лицо КГКУ «Центр выплат» формирует и направляет исковое заявление в суд, уведомляет гражданина в письменной форме о взыскании излишне выплаченных денежных средств в судебном порядке, участвует в качестве представителя истца в судебном процессе,</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административных действий составляет до 60 минут на одно исковое заявление.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106. Результатом административной процедуры является принятие                 КГКУ «Центр выплат» решения о возмещении излишне выплаченных средств, уведомление о возмещении излишне выплаченных средств.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 возмещения гражданина в добровольном порядке излишне выплаченных средств, результатом административной процедуры является принятие КГКУ «Центр выплат» решения о взыскании излишне выплаченных средств в судебном порядке, составление искового заявления,  уведомление гражданина в письменной форме о взыскании излишне выплаченных денежных средств, в судебном порядке.</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107.  Критерием административной процедуры является своевременное возмещение излишне выплаченных средств.</w:t>
      </w:r>
    </w:p>
    <w:p w:rsidR="00512DE4" w:rsidRDefault="00512DE4" w:rsidP="00512D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w:t>
      </w:r>
      <w:r>
        <w:rPr>
          <w:rFonts w:ascii="Times New Roman" w:hAnsi="Times New Roman"/>
          <w:color w:val="FF0000"/>
          <w:sz w:val="28"/>
          <w:szCs w:val="28"/>
        </w:rPr>
        <w:t xml:space="preserve"> </w:t>
      </w:r>
      <w:r>
        <w:rPr>
          <w:rFonts w:ascii="Times New Roman" w:hAnsi="Times New Roman"/>
          <w:sz w:val="28"/>
          <w:szCs w:val="28"/>
        </w:rPr>
        <w:t>решение КГКУ «Центр выплат» о возмещении излишне выплаченных денежных средств, уведомление о возмещении излишне выплаченных денежных средств, искового заявления в суд, уведомление гражданина в письменной форме о взыскании излишне выплаченных денежных средств, в судебном порядке.</w:t>
      </w:r>
    </w:p>
    <w:p w:rsidR="00512DE4" w:rsidRDefault="00512DE4" w:rsidP="00512DE4">
      <w:pPr>
        <w:pStyle w:val="ConsPlusNormal"/>
        <w:ind w:firstLine="709"/>
        <w:jc w:val="both"/>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p>
    <w:p w:rsidR="00512DE4" w:rsidRDefault="00512DE4" w:rsidP="00512DE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ЕПГУ</w:t>
      </w:r>
    </w:p>
    <w:p w:rsidR="00512DE4" w:rsidRDefault="00512DE4" w:rsidP="00512DE4">
      <w:pPr>
        <w:pStyle w:val="ConsPlusNormal"/>
        <w:ind w:firstLine="540"/>
        <w:jc w:val="both"/>
        <w:rPr>
          <w:rFonts w:ascii="Times New Roman" w:hAnsi="Times New Roman" w:cs="Times New Roman"/>
          <w:sz w:val="28"/>
          <w:szCs w:val="28"/>
        </w:rPr>
      </w:pP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109. Информирование граждан по вопросам предоставления государственной услуги осуществляется способами, указанными в части 8 настоящего Административного регламента.</w:t>
      </w:r>
    </w:p>
    <w:p w:rsidR="00512DE4" w:rsidRDefault="00512DE4" w:rsidP="00512D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 Запись на прием для подачи заявления о предоставлении государственной услуги осуществляется в соответствии с частью 12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должностных лиц, осуществляющих текущий контроль, устанавливается приказом КГКУ «Центр выплат».</w:t>
      </w:r>
    </w:p>
    <w:p w:rsidR="00512DE4" w:rsidRDefault="00512DE4" w:rsidP="00512DE4">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112.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w:t>
      </w:r>
      <w:r>
        <w:rPr>
          <w:rFonts w:ascii="Times New Roman" w:eastAsia="Times New Roman" w:hAnsi="Times New Roman"/>
          <w:color w:val="000000"/>
          <w:sz w:val="28"/>
          <w:szCs w:val="28"/>
          <w:lang w:eastAsia="ru-RU"/>
        </w:rPr>
        <w:t>принятия решений КГКУ «Центр выплат».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заявителей, содержащих жалобы на решения, действия (бездействие) должностных лиц КГКУ «Центр выплат», принятие по ним решений и подготовку ответов.</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 Проверка полноты и качества предоставления государственной услуги осуществляются на основании приказа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Проверки могут быть плановыми и внеплановыми. </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Плановые проверки осуществляются один раз в полугодие.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Внеплановые проверки проводятся по обращению гражданина.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115.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развития и руда Камчатского края или заместителю Министра социального развития и руда Камчатского края (далее – Министр или заместитель Министра) для принятия решения в отношении должностных лиц, допустивших нарушения.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116.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117.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 При предоставлении гражданину результата государственной услуги должностное лицо Министерства, КГКУ «Центр выплат»,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w:t>
      </w:r>
      <w:r>
        <w:rPr>
          <w:rFonts w:ascii="Times New Roman" w:eastAsia="Times New Roman" w:hAnsi="Times New Roman"/>
          <w:sz w:val="28"/>
          <w:szCs w:val="28"/>
          <w:lang w:eastAsia="ru-RU"/>
        </w:rPr>
        <w:lastRenderedPageBreak/>
        <w:t>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согласия гражданина (его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p>
    <w:p w:rsidR="00512DE4" w:rsidRDefault="00512DE4" w:rsidP="00512DE4">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V. Досудебный (внесудебный) порядок обжалования решений и действий (бездействия) Министерства, КГКУ «Центр выплат», а также их должностных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119. Гражданин (его представитель) может обратиться с жалобой, в том числе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нарушения срока регистрации заявления о предоставлении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нарушения срока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нарушения срока или порядка выдачи документов по результатам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требования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затребования с гражданина (его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w:t>
      </w:r>
      <w:r>
        <w:rPr>
          <w:rFonts w:ascii="Times New Roman" w:eastAsia="Times New Roman" w:hAnsi="Times New Roman"/>
          <w:sz w:val="28"/>
          <w:szCs w:val="28"/>
          <w:lang w:eastAsia="ru-RU"/>
        </w:rPr>
        <w:lastRenderedPageBreak/>
        <w:t>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 Жалоба должна содержать:</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либо должностного лица КГКУ «Центр выплат», решения и действия (бездействие) которых обжалуются;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доводы, на основании которых гражданин (его представитель)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(его представителем) могут быть представлены документы (при наличии), подтверждающие доводы гражданина (его представителя), либо их копии.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 Жалоба на действия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122. Жалоба может быть направлена по почте, через МФЦ, с </w:t>
      </w:r>
      <w:r>
        <w:rPr>
          <w:rFonts w:ascii="Times New Roman" w:eastAsia="Times New Roman" w:hAnsi="Times New Roman"/>
          <w:sz w:val="28"/>
          <w:szCs w:val="28"/>
          <w:lang w:eastAsia="ru-RU"/>
        </w:rPr>
        <w:lastRenderedPageBreak/>
        <w:t xml:space="preserve">использованием информационно-телекоммуникационной сети «Интернет», портал </w:t>
      </w:r>
      <w:r>
        <w:rPr>
          <w:rFonts w:ascii="Times New Roman" w:hAnsi="Times New Roman"/>
          <w:sz w:val="28"/>
          <w:szCs w:val="28"/>
        </w:rPr>
        <w:t>Федеральной государственной информационной системы «Досудебное обжалование» (do.gosuslugi.ru),</w:t>
      </w:r>
      <w:r>
        <w:rPr>
          <w:rFonts w:ascii="Times New Roman" w:eastAsia="Times New Roman" w:hAnsi="Times New Roman"/>
          <w:sz w:val="28"/>
          <w:szCs w:val="28"/>
          <w:lang w:eastAsia="ru-RU"/>
        </w:rPr>
        <w:t xml:space="preserve"> а также может быть принята на личном приеме гражданина (его представителя).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(должностных лиц),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Ведение Журнала осуществляется по форме и в порядке, установленном приказом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жалобы исчисляется со дня регистрации жалобы в Министерстве.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124. В случае подачи жалобы на личном приеме гражданин (его представитель) представляет документ, удостоверяющий его личность в соответствии с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1" w:name="P488"/>
      <w:bookmarkEnd w:id="21"/>
      <w:r>
        <w:rPr>
          <w:rFonts w:ascii="Times New Roman" w:eastAsia="Times New Roman" w:hAnsi="Times New Roman"/>
          <w:sz w:val="28"/>
          <w:szCs w:val="28"/>
          <w:lang w:eastAsia="ru-RU"/>
        </w:rPr>
        <w:t>125. В случае, если жалоба подается через представителя гражданина (его представителя), представляется документ, подтверждающий полномочия на осуществление действий от имени гражданина (его представителя). В качестве документа, подтверждающего полномочия на осуществление действий от имени гражданина (его представителя), может быть представлена: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оформленная в соответствии с законодательством Российской Федерации доверенность (для физических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оформленная в соответствии с законодательством Российской Федерации доверенность, заверенная печатью заявителя (его представителя) </w:t>
      </w:r>
      <w:r>
        <w:rPr>
          <w:rFonts w:ascii="Times New Roman" w:eastAsia="Times New Roman" w:hAnsi="Times New Roman"/>
          <w:sz w:val="28"/>
          <w:szCs w:val="28"/>
          <w:lang w:eastAsia="ru-RU"/>
        </w:rPr>
        <w:lastRenderedPageBreak/>
        <w:t>и подписанная руководителем заявителя (его представителя) или уполномоченным этим руководителем лицом (для юридических лиц);</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(его представителя) без доверенности.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126. При подаче жалобы в электронном виде документы, указанные в </w:t>
      </w:r>
      <w:hyperlink r:id="rId44" w:anchor="P488" w:history="1">
        <w:r>
          <w:rPr>
            <w:rStyle w:val="a3"/>
            <w:rFonts w:ascii="Times New Roman" w:eastAsia="Times New Roman" w:hAnsi="Times New Roman"/>
            <w:sz w:val="28"/>
            <w:szCs w:val="28"/>
            <w:lang w:eastAsia="ru-RU"/>
          </w:rPr>
          <w:t xml:space="preserve">части </w:t>
        </w:r>
      </w:hyperlink>
      <w:r>
        <w:rPr>
          <w:rFonts w:ascii="Times New Roman" w:eastAsia="Times New Roman" w:hAnsi="Times New Roman"/>
          <w:sz w:val="28"/>
          <w:szCs w:val="28"/>
          <w:lang w:eastAsia="ru-RU"/>
        </w:rPr>
        <w:t>125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(его представителя), не требуется.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127.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 а также может быть сообщена гражданину (его представителю) в устной и (или) в письменной форме.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Гражданин (его представитель) имеет право на получение информации и документов, необходимых для обоснования и рассмотрения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128. Министерство обеспечивает: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прием и рассмотрение жалоб в соответствии с требованиями настоящего раздела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направление жалобы в уполномоченный на ее рассмотрение орган в случае, предусмотренном </w:t>
      </w:r>
      <w:hyperlink r:id="rId45" w:anchor="P501" w:history="1">
        <w:r>
          <w:rPr>
            <w:rStyle w:val="a3"/>
            <w:rFonts w:ascii="Times New Roman" w:eastAsia="Times New Roman" w:hAnsi="Times New Roman"/>
            <w:color w:val="auto"/>
            <w:sz w:val="28"/>
            <w:szCs w:val="28"/>
            <w:u w:val="none"/>
            <w:lang w:eastAsia="ru-RU"/>
          </w:rPr>
          <w:t>частью 1</w:t>
        </w:r>
      </w:hyperlink>
      <w:r>
        <w:rPr>
          <w:rFonts w:ascii="Times New Roman" w:hAnsi="Times New Roman" w:cs="Times New Roman"/>
          <w:sz w:val="28"/>
          <w:szCs w:val="28"/>
        </w:rPr>
        <w:t>30</w:t>
      </w:r>
      <w:r>
        <w:rPr>
          <w:rFonts w:ascii="Times New Roman" w:eastAsia="Times New Roman" w:hAnsi="Times New Roman"/>
          <w:sz w:val="28"/>
          <w:szCs w:val="28"/>
          <w:lang w:eastAsia="ru-RU"/>
        </w:rPr>
        <w:t xml:space="preserve"> 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129. Министерство обеспечивает:</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оснащение мест приема жалоб;</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информирование гражданина (его представителя) о порядке подачи и рассмотрения жалобы на решения и действия (бездействие) Министра, Министерства, КГКУ «Центр выплат», их должностных лиц (специалистов) посредством размещения информации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консультирование гражданина (его представителя) о порядке обжалования решений и действий (бездействия) Министра, Министерства, КГКУ «Центр выплат», их должностных лиц, гражданских служащих, в том числе по телефону, электронной почте, при личном приеме.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2" w:name="P501"/>
      <w:bookmarkEnd w:id="22"/>
      <w:r>
        <w:rPr>
          <w:rFonts w:ascii="Times New Roman" w:eastAsia="Times New Roman" w:hAnsi="Times New Roman"/>
          <w:sz w:val="28"/>
          <w:szCs w:val="28"/>
          <w:lang w:eastAsia="ru-RU"/>
        </w:rPr>
        <w:t xml:space="preserve">130. В случае, если жалоба подана гражданином (его представителем)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r:id="rId46" w:anchor="P505" w:history="1">
        <w:r>
          <w:rPr>
            <w:rStyle w:val="a3"/>
            <w:rFonts w:ascii="Times New Roman" w:eastAsia="Times New Roman" w:hAnsi="Times New Roman"/>
            <w:color w:val="auto"/>
            <w:sz w:val="28"/>
            <w:szCs w:val="28"/>
            <w:u w:val="none"/>
            <w:lang w:eastAsia="ru-RU"/>
          </w:rPr>
          <w:t>части 1</w:t>
        </w:r>
      </w:hyperlink>
      <w:r>
        <w:rPr>
          <w:rFonts w:ascii="Times New Roman" w:hAnsi="Times New Roman" w:cs="Times New Roman"/>
          <w:sz w:val="28"/>
          <w:szCs w:val="28"/>
        </w:rPr>
        <w:t>32</w:t>
      </w:r>
      <w:r>
        <w:rPr>
          <w:rFonts w:ascii="Times New Roman" w:eastAsia="Times New Roman" w:hAnsi="Times New Roman"/>
          <w:sz w:val="28"/>
          <w:szCs w:val="28"/>
          <w:lang w:eastAsia="ru-RU"/>
        </w:rPr>
        <w:t xml:space="preserve"> и </w:t>
      </w:r>
      <w:hyperlink r:id="rId47" w:anchor="P511" w:history="1">
        <w:r>
          <w:rPr>
            <w:rStyle w:val="a3"/>
            <w:rFonts w:ascii="Times New Roman" w:eastAsia="Times New Roman" w:hAnsi="Times New Roman"/>
            <w:color w:val="auto"/>
            <w:sz w:val="28"/>
            <w:szCs w:val="28"/>
            <w:u w:val="none"/>
            <w:lang w:eastAsia="ru-RU"/>
          </w:rPr>
          <w:t>пункте 2 части 1</w:t>
        </w:r>
      </w:hyperlink>
      <w:r>
        <w:rPr>
          <w:rFonts w:ascii="Times New Roman" w:hAnsi="Times New Roman" w:cs="Times New Roman"/>
          <w:sz w:val="28"/>
          <w:szCs w:val="28"/>
        </w:rPr>
        <w:t>33</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настоящего Административного регламента.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обжалования отказа Министерства, КГКУ «Центр выплат» или их должностных лиц в приеме документов у гражданина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3" w:name="P505"/>
      <w:bookmarkEnd w:id="23"/>
      <w:r>
        <w:rPr>
          <w:rFonts w:ascii="Times New Roman" w:eastAsia="Times New Roman" w:hAnsi="Times New Roman"/>
          <w:sz w:val="28"/>
          <w:szCs w:val="28"/>
          <w:lang w:eastAsia="ru-RU"/>
        </w:rPr>
        <w:t>132. Министерство или его должностное лицо при получении жалобы вправе оставить ее без ответа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если в жалобе не указаны фамилия, имя, отчество (при наличии), почтовый адрес заявителя;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133. Министерство отказывает в удовлетворении жалобы в следующих случаях: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bookmarkStart w:id="24" w:name="P511"/>
      <w:bookmarkEnd w:id="24"/>
      <w:r>
        <w:rPr>
          <w:rFonts w:ascii="Times New Roman" w:eastAsia="Times New Roman" w:hAnsi="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наличие решения по жалобе, принятого ранее в соответствии с требованиями настоящего порядка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134. По результатам рассмотрения жалобы принимается одно из следующих решений:</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отказ в удовлетворении жалобы.</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135. Ответ по результатам рассмотрения жалобы направляется гражданина (его представителя) не позднее дня, следующего за днем </w:t>
      </w:r>
      <w:r>
        <w:rPr>
          <w:rFonts w:ascii="Times New Roman" w:eastAsia="Times New Roman" w:hAnsi="Times New Roman"/>
          <w:sz w:val="28"/>
          <w:szCs w:val="28"/>
          <w:lang w:eastAsia="ru-RU"/>
        </w:rPr>
        <w:lastRenderedPageBreak/>
        <w:t>принятия решения, в письменной форме.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136. В ответе по результатам рассмотрения жалобы указываются: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фамилия, имя, отчество (при наличии) или наименование заявителя;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основания для принятия решения по жалобе;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принятое по жалобе решение;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 случае, если жалоба признана подлежащей удовлетворению, - информация о действиях, осуществляемых Министерством, КГКУ «Центр выплат»,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случае, если жалоба признана не подлежащей удовлетворению, - аргументированные разъяснения о причинах принятого решения;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сведения о порядке обжалования принятого по жалобе решения,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137.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138. По желанию гражданина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140. Решение, принятое по результатам рассмотрения жалобы, может быть обжаловано в судебном порядке.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141. Порядок досудебного (внесудебного) обжалования решений и действий (бездействия) Министерства, КГКУ «Центр выплат» предоставляющего государственную услугу, а также их должностных лиц регулируется:</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Федеральным законом от 27.07.2010 № 210-ФЗ;</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Постановлением Правительства Камчатского края от 14.02.2013 </w:t>
      </w:r>
      <w:r>
        <w:rPr>
          <w:rFonts w:ascii="Times New Roman" w:eastAsia="Times New Roman" w:hAnsi="Times New Roman"/>
          <w:sz w:val="28"/>
          <w:szCs w:val="28"/>
          <w:lang w:eastAsia="ru-RU"/>
        </w:rPr>
        <w:br/>
        <w:t xml:space="preserve">№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w:t>
      </w:r>
      <w:r>
        <w:rPr>
          <w:rFonts w:ascii="Times New Roman" w:eastAsia="Times New Roman" w:hAnsi="Times New Roman"/>
          <w:sz w:val="28"/>
          <w:szCs w:val="28"/>
          <w:lang w:eastAsia="ru-RU"/>
        </w:rPr>
        <w:lastRenderedPageBreak/>
        <w:t>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512DE4" w:rsidRDefault="00512DE4" w:rsidP="00512DE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142. Информация, указанная в настоящем разделе, подлежит обязательному размещению на ЕПГУ/РПГУ.</w:t>
      </w: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p>
    <w:p w:rsidR="00512DE4" w:rsidRDefault="00512DE4" w:rsidP="00512DE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12DE4" w:rsidRDefault="00512DE4" w:rsidP="00512DE4">
      <w:pPr>
        <w:pStyle w:val="ConsPlusNormal"/>
        <w:ind w:left="4536"/>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2DE4" w:rsidRDefault="00512DE4" w:rsidP="00512DE4">
      <w:pPr>
        <w:pStyle w:val="ConsPlusNormal"/>
        <w:ind w:left="4536"/>
        <w:jc w:val="both"/>
        <w:rPr>
          <w:rFonts w:ascii="Times New Roman" w:hAnsi="Times New Roman" w:cs="Times New Roman"/>
          <w:sz w:val="28"/>
          <w:szCs w:val="28"/>
        </w:rPr>
      </w:pPr>
      <w:r>
        <w:rPr>
          <w:rFonts w:ascii="Times New Roman" w:hAnsi="Times New Roman" w:cs="Times New Roman"/>
          <w:sz w:val="28"/>
          <w:szCs w:val="28"/>
        </w:rPr>
        <w:t xml:space="preserve">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bookmarkStart w:id="25" w:name="P515"/>
      <w:bookmarkEnd w:id="25"/>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ОБРАЗЕЦ ЗАЯВЛЕНИЯ</w:t>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16"/>
      </w:tblGrid>
      <w:tr w:rsidR="00512DE4" w:rsidTr="00512DE4">
        <w:tc>
          <w:tcPr>
            <w:tcW w:w="3528" w:type="dxa"/>
            <w:hideMark/>
          </w:tcPr>
          <w:p w:rsidR="00512DE4" w:rsidRDefault="00512DE4">
            <w:pPr>
              <w:autoSpaceDE w:val="0"/>
              <w:autoSpaceDN w:val="0"/>
              <w:adjustRightInd w:val="0"/>
              <w:jc w:val="center"/>
              <w:rPr>
                <w:b/>
                <w:bCs/>
                <w:sz w:val="28"/>
                <w:szCs w:val="28"/>
                <w:lang w:eastAsia="ru-RU"/>
              </w:rPr>
            </w:pPr>
            <w:r>
              <w:rPr>
                <w:b/>
                <w:bCs/>
                <w:sz w:val="28"/>
                <w:szCs w:val="28"/>
                <w:lang w:eastAsia="ru-RU"/>
              </w:rPr>
              <w:t>Форма 1</w:t>
            </w:r>
          </w:p>
        </w:tc>
        <w:tc>
          <w:tcPr>
            <w:tcW w:w="5816" w:type="dxa"/>
            <w:hideMark/>
          </w:tcPr>
          <w:p w:rsidR="00512DE4" w:rsidRDefault="00512DE4">
            <w:pPr>
              <w:pStyle w:val="ab"/>
              <w:autoSpaceDE w:val="0"/>
              <w:autoSpaceDN w:val="0"/>
              <w:adjustRightInd w:val="0"/>
              <w:ind w:left="50"/>
              <w:jc w:val="both"/>
              <w:rPr>
                <w:color w:val="FF0000"/>
                <w:sz w:val="28"/>
                <w:szCs w:val="28"/>
                <w:lang w:eastAsia="ru-RU"/>
              </w:rPr>
            </w:pPr>
            <w:r>
              <w:rPr>
                <w:sz w:val="28"/>
                <w:szCs w:val="28"/>
                <w:lang w:eastAsia="ru-RU"/>
              </w:rPr>
              <w:t>Министру социального развития и труда Камчатского края</w:t>
            </w:r>
          </w:p>
          <w:p w:rsidR="00512DE4" w:rsidRDefault="00512DE4">
            <w:pPr>
              <w:autoSpaceDE w:val="0"/>
              <w:autoSpaceDN w:val="0"/>
              <w:adjustRightInd w:val="0"/>
              <w:jc w:val="both"/>
              <w:rPr>
                <w:sz w:val="28"/>
                <w:szCs w:val="28"/>
                <w:lang w:eastAsia="ru-RU"/>
              </w:rPr>
            </w:pPr>
            <w:r>
              <w:rPr>
                <w:sz w:val="28"/>
                <w:szCs w:val="28"/>
                <w:lang w:eastAsia="ru-RU"/>
              </w:rPr>
              <w:t xml:space="preserve"> от _____________________________________</w:t>
            </w:r>
          </w:p>
          <w:p w:rsidR="00512DE4" w:rsidRDefault="00512DE4">
            <w:pPr>
              <w:autoSpaceDE w:val="0"/>
              <w:autoSpaceDN w:val="0"/>
              <w:adjustRightInd w:val="0"/>
              <w:jc w:val="both"/>
              <w:rPr>
                <w:lang w:eastAsia="ru-RU"/>
              </w:rPr>
            </w:pPr>
            <w:r>
              <w:rPr>
                <w:lang w:eastAsia="ru-RU"/>
              </w:rPr>
              <w:t xml:space="preserve">                                           (фамилия, имя, отчество)</w:t>
            </w:r>
          </w:p>
          <w:p w:rsidR="00512DE4" w:rsidRDefault="00512DE4">
            <w:pPr>
              <w:autoSpaceDE w:val="0"/>
              <w:autoSpaceDN w:val="0"/>
              <w:adjustRightInd w:val="0"/>
              <w:jc w:val="both"/>
              <w:rPr>
                <w:lang w:eastAsia="ru-RU"/>
              </w:rPr>
            </w:pPr>
            <w:r>
              <w:rPr>
                <w:sz w:val="28"/>
                <w:szCs w:val="28"/>
                <w:lang w:eastAsia="ru-RU"/>
              </w:rPr>
              <w:t>являющегося представителем (опекуном,                                попечителем</w:t>
            </w:r>
            <w:r>
              <w:rPr>
                <w:lang w:eastAsia="ru-RU"/>
              </w:rPr>
              <w:t>)                                _______________________________________________________</w:t>
            </w:r>
          </w:p>
          <w:p w:rsidR="00512DE4" w:rsidRDefault="00512DE4">
            <w:pPr>
              <w:autoSpaceDE w:val="0"/>
              <w:autoSpaceDN w:val="0"/>
              <w:adjustRightInd w:val="0"/>
              <w:jc w:val="both"/>
              <w:rPr>
                <w:lang w:eastAsia="ru-RU"/>
              </w:rPr>
            </w:pPr>
            <w:r>
              <w:rPr>
                <w:lang w:eastAsia="ru-RU"/>
              </w:rPr>
              <w:t xml:space="preserve">                                          (фамилия, имя, отчество)</w:t>
            </w:r>
          </w:p>
          <w:p w:rsidR="00512DE4" w:rsidRDefault="00512DE4">
            <w:pPr>
              <w:autoSpaceDE w:val="0"/>
              <w:autoSpaceDN w:val="0"/>
              <w:adjustRightInd w:val="0"/>
              <w:jc w:val="both"/>
              <w:rPr>
                <w:lang w:eastAsia="ru-RU"/>
              </w:rPr>
            </w:pPr>
            <w:r>
              <w:rPr>
                <w:sz w:val="28"/>
                <w:szCs w:val="28"/>
                <w:lang w:eastAsia="ru-RU"/>
              </w:rPr>
              <w:t>зарегистрированного по месту жительства                                 (пребывания) по адресу:</w:t>
            </w:r>
            <w:r>
              <w:rPr>
                <w:lang w:eastAsia="ru-RU"/>
              </w:rPr>
              <w:t xml:space="preserve">                                _______________________________________________________</w:t>
            </w:r>
          </w:p>
          <w:p w:rsidR="00512DE4" w:rsidRDefault="00512DE4">
            <w:pPr>
              <w:autoSpaceDE w:val="0"/>
              <w:autoSpaceDN w:val="0"/>
              <w:adjustRightInd w:val="0"/>
              <w:jc w:val="both"/>
              <w:rPr>
                <w:lang w:eastAsia="ru-RU"/>
              </w:rPr>
            </w:pPr>
            <w:r>
              <w:rPr>
                <w:lang w:eastAsia="ru-RU"/>
              </w:rPr>
              <w:t xml:space="preserve">                                             (населенный пункт)</w:t>
            </w:r>
          </w:p>
          <w:p w:rsidR="00512DE4" w:rsidRDefault="00512DE4">
            <w:pPr>
              <w:autoSpaceDE w:val="0"/>
              <w:autoSpaceDN w:val="0"/>
              <w:adjustRightInd w:val="0"/>
              <w:jc w:val="both"/>
              <w:rPr>
                <w:sz w:val="28"/>
                <w:szCs w:val="28"/>
                <w:lang w:eastAsia="ru-RU"/>
              </w:rPr>
            </w:pPr>
            <w:r>
              <w:rPr>
                <w:lang w:eastAsia="ru-RU"/>
              </w:rPr>
              <w:t xml:space="preserve"> </w:t>
            </w:r>
            <w:r>
              <w:rPr>
                <w:sz w:val="28"/>
                <w:szCs w:val="28"/>
                <w:lang w:eastAsia="ru-RU"/>
              </w:rPr>
              <w:t>ул. ___________________, д. ____, кв. ____,</w:t>
            </w:r>
          </w:p>
          <w:p w:rsidR="00512DE4" w:rsidRDefault="00512DE4">
            <w:pPr>
              <w:autoSpaceDE w:val="0"/>
              <w:autoSpaceDN w:val="0"/>
              <w:adjustRightInd w:val="0"/>
              <w:jc w:val="both"/>
              <w:rPr>
                <w:sz w:val="28"/>
                <w:szCs w:val="28"/>
                <w:lang w:eastAsia="ru-RU"/>
              </w:rPr>
            </w:pPr>
            <w:r>
              <w:rPr>
                <w:lang w:eastAsia="ru-RU"/>
              </w:rPr>
              <w:t xml:space="preserve">  </w:t>
            </w:r>
            <w:r>
              <w:rPr>
                <w:sz w:val="28"/>
                <w:szCs w:val="28"/>
                <w:lang w:eastAsia="ru-RU"/>
              </w:rPr>
              <w:t>проживающего по адресу:</w:t>
            </w:r>
          </w:p>
          <w:p w:rsidR="00512DE4" w:rsidRDefault="00512DE4">
            <w:pPr>
              <w:autoSpaceDE w:val="0"/>
              <w:autoSpaceDN w:val="0"/>
              <w:adjustRightInd w:val="0"/>
              <w:jc w:val="both"/>
              <w:rPr>
                <w:lang w:eastAsia="ru-RU"/>
              </w:rPr>
            </w:pPr>
            <w:r>
              <w:rPr>
                <w:lang w:eastAsia="ru-RU"/>
              </w:rPr>
              <w:t xml:space="preserve">                               ______________________________________________________,</w:t>
            </w:r>
          </w:p>
          <w:p w:rsidR="00512DE4" w:rsidRDefault="00512DE4">
            <w:pPr>
              <w:autoSpaceDE w:val="0"/>
              <w:autoSpaceDN w:val="0"/>
              <w:adjustRightInd w:val="0"/>
              <w:jc w:val="both"/>
              <w:rPr>
                <w:lang w:eastAsia="ru-RU"/>
              </w:rPr>
            </w:pPr>
            <w:r>
              <w:rPr>
                <w:lang w:eastAsia="ru-RU"/>
              </w:rPr>
              <w:t xml:space="preserve">                                             (населенный пункт)</w:t>
            </w:r>
          </w:p>
          <w:p w:rsidR="00512DE4" w:rsidRDefault="00512DE4">
            <w:pPr>
              <w:autoSpaceDE w:val="0"/>
              <w:autoSpaceDN w:val="0"/>
              <w:adjustRightInd w:val="0"/>
              <w:jc w:val="both"/>
              <w:rPr>
                <w:sz w:val="28"/>
                <w:szCs w:val="28"/>
                <w:lang w:eastAsia="ru-RU"/>
              </w:rPr>
            </w:pPr>
            <w:r>
              <w:rPr>
                <w:lang w:eastAsia="ru-RU"/>
              </w:rPr>
              <w:t xml:space="preserve"> </w:t>
            </w:r>
            <w:r>
              <w:rPr>
                <w:sz w:val="28"/>
                <w:szCs w:val="28"/>
                <w:lang w:eastAsia="ru-RU"/>
              </w:rPr>
              <w:t>ул. ___________________, д. ____, кв. ____,</w:t>
            </w:r>
          </w:p>
          <w:p w:rsidR="00512DE4" w:rsidRDefault="00512DE4">
            <w:pPr>
              <w:autoSpaceDE w:val="0"/>
              <w:autoSpaceDN w:val="0"/>
              <w:adjustRightInd w:val="0"/>
              <w:rPr>
                <w:lang w:eastAsia="ru-RU"/>
              </w:rPr>
            </w:pPr>
            <w:r>
              <w:rPr>
                <w:lang w:eastAsia="ru-RU"/>
              </w:rPr>
              <w:t xml:space="preserve"> </w:t>
            </w:r>
            <w:r>
              <w:rPr>
                <w:sz w:val="28"/>
                <w:szCs w:val="28"/>
                <w:lang w:eastAsia="ru-RU"/>
              </w:rPr>
              <w:t xml:space="preserve">телефон сот. </w:t>
            </w:r>
            <w:r>
              <w:rPr>
                <w:lang w:eastAsia="ru-RU"/>
              </w:rPr>
              <w:t>_____________________________________</w:t>
            </w:r>
          </w:p>
          <w:p w:rsidR="00512DE4" w:rsidRDefault="00512DE4">
            <w:pPr>
              <w:autoSpaceDE w:val="0"/>
              <w:autoSpaceDN w:val="0"/>
              <w:adjustRightInd w:val="0"/>
              <w:rPr>
                <w:b/>
                <w:bCs/>
                <w:sz w:val="28"/>
                <w:szCs w:val="28"/>
                <w:lang w:eastAsia="ru-RU"/>
              </w:rPr>
            </w:pPr>
            <w:r>
              <w:rPr>
                <w:lang w:eastAsia="ru-RU"/>
              </w:rPr>
              <w:t xml:space="preserve"> </w:t>
            </w:r>
            <w:r>
              <w:rPr>
                <w:sz w:val="28"/>
                <w:szCs w:val="28"/>
                <w:lang w:eastAsia="ru-RU"/>
              </w:rPr>
              <w:t>телефон домашний</w:t>
            </w:r>
            <w:r>
              <w:rPr>
                <w:lang w:eastAsia="ru-RU"/>
              </w:rPr>
              <w:t xml:space="preserve"> __________________________</w:t>
            </w:r>
          </w:p>
        </w:tc>
      </w:tr>
    </w:tbl>
    <w:tbl>
      <w:tblPr>
        <w:tblW w:w="6345" w:type="dxa"/>
        <w:tblInd w:w="3227" w:type="dxa"/>
        <w:tblLayout w:type="fixed"/>
        <w:tblLook w:val="04A0" w:firstRow="1" w:lastRow="0" w:firstColumn="1" w:lastColumn="0" w:noHBand="0" w:noVBand="1"/>
      </w:tblPr>
      <w:tblGrid>
        <w:gridCol w:w="568"/>
        <w:gridCol w:w="142"/>
        <w:gridCol w:w="283"/>
        <w:gridCol w:w="142"/>
        <w:gridCol w:w="283"/>
        <w:gridCol w:w="567"/>
        <w:gridCol w:w="284"/>
        <w:gridCol w:w="709"/>
        <w:gridCol w:w="992"/>
        <w:gridCol w:w="425"/>
        <w:gridCol w:w="709"/>
        <w:gridCol w:w="567"/>
        <w:gridCol w:w="674"/>
      </w:tblGrid>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lang w:eastAsia="ar-SA"/>
              </w:rPr>
              <w:lastRenderedPageBreak/>
              <w:t>Руководителю КГКУ «Камчатский центр по выплате государственных и социальных пособий»</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w:t>
            </w:r>
          </w:p>
        </w:tc>
        <w:tc>
          <w:tcPr>
            <w:tcW w:w="5777" w:type="dxa"/>
            <w:gridSpan w:val="12"/>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ar-SA"/>
              </w:rPr>
              <w:t>являющегося представителем (опекуном, попечителем) над</w:t>
            </w:r>
          </w:p>
        </w:tc>
      </w:tr>
      <w:tr w:rsidR="00512DE4" w:rsidTr="00512DE4">
        <w:tc>
          <w:tcPr>
            <w:tcW w:w="6344" w:type="dxa"/>
            <w:gridSpan w:val="13"/>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tcBorders>
              <w:top w:val="single" w:sz="4" w:space="0" w:color="auto"/>
              <w:left w:val="nil"/>
              <w:bottom w:val="nil"/>
              <w:right w:val="nil"/>
            </w:tcBorders>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lang w:eastAsia="ar-SA"/>
              </w:rPr>
              <w:t>зарегистрированного по месту жительства (пребывания) по адресу : _____________________</w:t>
            </w:r>
          </w:p>
        </w:tc>
      </w:tr>
      <w:tr w:rsidR="00512DE4" w:rsidTr="00512DE4">
        <w:tc>
          <w:tcPr>
            <w:tcW w:w="992" w:type="dxa"/>
            <w:gridSpan w:val="3"/>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p>
        </w:tc>
        <w:tc>
          <w:tcPr>
            <w:tcW w:w="5352" w:type="dxa"/>
            <w:gridSpan w:val="10"/>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709" w:type="dxa"/>
            <w:gridSpan w:val="2"/>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дом</w:t>
            </w:r>
          </w:p>
        </w:tc>
        <w:tc>
          <w:tcPr>
            <w:tcW w:w="5635" w:type="dxa"/>
            <w:gridSpan w:val="11"/>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(индивидуальный, многоквартирный – нужное вписать)</w:t>
            </w:r>
          </w:p>
        </w:tc>
      </w:tr>
      <w:tr w:rsidR="00512DE4" w:rsidTr="00512DE4">
        <w:tc>
          <w:tcPr>
            <w:tcW w:w="1134" w:type="dxa"/>
            <w:gridSpan w:val="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квартира</w:t>
            </w:r>
          </w:p>
        </w:tc>
        <w:tc>
          <w:tcPr>
            <w:tcW w:w="5210"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государственная, муниципальная, частная, отдельная или коммунальная – нужное вписать)</w:t>
            </w:r>
          </w:p>
        </w:tc>
      </w:tr>
      <w:tr w:rsidR="00512DE4" w:rsidTr="00512DE4">
        <w:tc>
          <w:tcPr>
            <w:tcW w:w="1417" w:type="dxa"/>
            <w:gridSpan w:val="5"/>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отопление</w:t>
            </w:r>
          </w:p>
        </w:tc>
        <w:tc>
          <w:tcPr>
            <w:tcW w:w="4927"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(центральное, печное, от бойлера на нефтяном жидком топливе)</w:t>
            </w:r>
          </w:p>
        </w:tc>
      </w:tr>
      <w:tr w:rsidR="00512DE4" w:rsidTr="00512DE4">
        <w:tc>
          <w:tcPr>
            <w:tcW w:w="2977" w:type="dxa"/>
            <w:gridSpan w:val="8"/>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1984" w:type="dxa"/>
            <w:gridSpan w:val="6"/>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телефон сотовый</w:t>
            </w:r>
          </w:p>
        </w:tc>
        <w:tc>
          <w:tcPr>
            <w:tcW w:w="4360" w:type="dxa"/>
            <w:gridSpan w:val="7"/>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2268" w:type="dxa"/>
            <w:gridSpan w:val="7"/>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rPr>
              <w:t>телефон домашний</w:t>
            </w:r>
          </w:p>
        </w:tc>
        <w:tc>
          <w:tcPr>
            <w:tcW w:w="4076" w:type="dxa"/>
            <w:gridSpan w:val="6"/>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bl>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spacing w:after="0" w:line="240" w:lineRule="auto"/>
        <w:jc w:val="both"/>
        <w:rPr>
          <w:rFonts w:ascii="Times New Roman" w:eastAsia="SimSu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eastAsia="SimSun" w:hAnsi="Times New Roman" w:cs="Times New Roman"/>
          <w:sz w:val="28"/>
          <w:szCs w:val="28"/>
        </w:rPr>
        <w:t>Прошу выплатить компенсацию в размере 50% (100%) стоимости проезда к месту отдыха до г. ________________________________________ и обратно, в соответствии с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Произведенные расходы по проезду на сумму _________ руб. ___ коп. подтверждаю: маршрутной квитанцией к электронному авиабилету, ж/д билетом либо контрольным купоном к электронному ж/д билету, билетом на междугородный автобус (ненужное зачеркнуть).</w:t>
      </w:r>
    </w:p>
    <w:p w:rsidR="00512DE4" w:rsidRDefault="00512DE4" w:rsidP="00512DE4">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ab/>
        <w:t xml:space="preserve">Выплату прошу произвести через кредитное учреждение _________________________ ________________________________________ № _________/_________ на мой лицевой счёт </w:t>
      </w:r>
    </w:p>
    <w:p w:rsidR="00512DE4" w:rsidRDefault="00512DE4" w:rsidP="00512DE4">
      <w:pPr>
        <w:tabs>
          <w:tab w:val="left" w:pos="709"/>
        </w:tabs>
        <w:spacing w:after="0" w:line="240" w:lineRule="auto"/>
        <w:jc w:val="both"/>
        <w:rPr>
          <w:rFonts w:ascii="Times New Roman" w:eastAsia="SimSun" w:hAnsi="Times New Roman" w:cs="Times New Roman"/>
        </w:rPr>
      </w:pPr>
      <w:r>
        <w:rPr>
          <w:rFonts w:ascii="Times New Roman" w:eastAsia="SimSun" w:hAnsi="Times New Roman" w:cs="Times New Roman"/>
          <w:sz w:val="18"/>
          <w:szCs w:val="18"/>
        </w:rPr>
        <w:t xml:space="preserve">                (указать наименование кредитного учреждения)</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rPr>
        <w:t>№ _____________________________________________________.</w:t>
      </w:r>
    </w:p>
    <w:p w:rsidR="00512DE4" w:rsidRDefault="00512DE4" w:rsidP="00512DE4">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b/>
          <w:sz w:val="28"/>
          <w:szCs w:val="28"/>
        </w:rPr>
        <w:t>Выражаю</w:t>
      </w:r>
      <w:r>
        <w:rPr>
          <w:rFonts w:ascii="Times New Roman" w:eastAsia="SimSun" w:hAnsi="Times New Roman" w:cs="Times New Roman"/>
          <w:sz w:val="28"/>
          <w:szCs w:val="28"/>
        </w:rPr>
        <w:t xml:space="preserve"> </w:t>
      </w:r>
      <w:r>
        <w:rPr>
          <w:rFonts w:ascii="Times New Roman" w:eastAsia="SimSun" w:hAnsi="Times New Roman" w:cs="Times New Roman"/>
          <w:b/>
          <w:sz w:val="28"/>
          <w:szCs w:val="28"/>
        </w:rPr>
        <w:t>согласие</w:t>
      </w:r>
      <w:r>
        <w:rPr>
          <w:rFonts w:ascii="Times New Roman" w:eastAsia="SimSun" w:hAnsi="Times New Roman" w:cs="Times New Roman"/>
          <w:sz w:val="28"/>
          <w:szCs w:val="28"/>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Pr>
          <w:rFonts w:ascii="Times New Roman" w:eastAsia="SimSun" w:hAnsi="Times New Roman" w:cs="Times New Roman"/>
          <w:color w:val="000000"/>
          <w:sz w:val="28"/>
          <w:szCs w:val="28"/>
        </w:rPr>
        <w:t xml:space="preserve">включая сбор, запись, систематизацию, накопление, хранение, изменение, </w:t>
      </w:r>
      <w:r>
        <w:rPr>
          <w:rFonts w:ascii="Times New Roman" w:eastAsia="SimSun" w:hAnsi="Times New Roman" w:cs="Times New Roman"/>
          <w:color w:val="000000"/>
          <w:spacing w:val="4"/>
          <w:sz w:val="28"/>
          <w:szCs w:val="28"/>
        </w:rPr>
        <w:t xml:space="preserve">использование, передачу (предоставление, доступ), </w:t>
      </w:r>
      <w:r>
        <w:rPr>
          <w:rFonts w:ascii="Times New Roman" w:eastAsia="SimSun" w:hAnsi="Times New Roman" w:cs="Times New Roman"/>
          <w:sz w:val="28"/>
          <w:szCs w:val="28"/>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512DE4" w:rsidRDefault="00512DE4" w:rsidP="00512DE4">
      <w:pPr>
        <w:tabs>
          <w:tab w:val="left" w:pos="9921"/>
        </w:tabs>
        <w:spacing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b/>
          <w:sz w:val="28"/>
          <w:szCs w:val="28"/>
        </w:rPr>
        <w:lastRenderedPageBreak/>
        <w:t xml:space="preserve">Ознакомлен (а), </w:t>
      </w:r>
      <w:r>
        <w:rPr>
          <w:rFonts w:ascii="Times New Roman" w:eastAsia="SimSun" w:hAnsi="Times New Roman" w:cs="Times New Roman"/>
          <w:sz w:val="28"/>
          <w:szCs w:val="28"/>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eastAsia="SimSun" w:hAnsi="Times New Roman" w:cs="Times New Roman"/>
          <w:sz w:val="28"/>
          <w:szCs w:val="28"/>
          <w:vertAlign w:val="superscript"/>
        </w:rPr>
        <w:t xml:space="preserve">2 </w:t>
      </w:r>
      <w:r>
        <w:rPr>
          <w:rFonts w:ascii="Times New Roman" w:eastAsia="SimSu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 </w:t>
      </w:r>
    </w:p>
    <w:p w:rsidR="00512DE4" w:rsidRDefault="00512DE4" w:rsidP="00512DE4">
      <w:pPr>
        <w:tabs>
          <w:tab w:val="left" w:pos="3544"/>
        </w:tabs>
        <w:rPr>
          <w:rFonts w:ascii="Times New Roman" w:eastAsia="SimSun" w:hAnsi="Times New Roman" w:cs="Times New Roman"/>
          <w:b/>
          <w:sz w:val="28"/>
          <w:szCs w:val="28"/>
        </w:rPr>
      </w:pPr>
      <w:r>
        <w:rPr>
          <w:rFonts w:ascii="Times New Roman" w:eastAsia="SimSun" w:hAnsi="Times New Roman" w:cs="Times New Roman"/>
          <w:b/>
          <w:sz w:val="28"/>
          <w:szCs w:val="28"/>
        </w:rPr>
        <w:t>Прилагаю следующие документы:</w:t>
      </w:r>
    </w:p>
    <w:p w:rsidR="00512DE4" w:rsidRDefault="00512DE4" w:rsidP="00512DE4">
      <w:pPr>
        <w:numPr>
          <w:ilvl w:val="0"/>
          <w:numId w:val="8"/>
        </w:numPr>
        <w:tabs>
          <w:tab w:val="num" w:pos="284"/>
          <w:tab w:val="left" w:pos="3544"/>
        </w:tabs>
        <w:spacing w:after="0" w:line="240" w:lineRule="auto"/>
        <w:ind w:hanging="72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Копия паспорта </w:t>
      </w:r>
      <w:r>
        <w:rPr>
          <w:rFonts w:ascii="Times New Roman" w:eastAsia="SimSun" w:hAnsi="Times New Roman" w:cs="Times New Roman"/>
          <w:i/>
          <w:sz w:val="28"/>
          <w:szCs w:val="28"/>
        </w:rPr>
        <w:t>(страница ФИО и страницы, содержащие сведения о месте жительства)</w:t>
      </w:r>
      <w:r>
        <w:rPr>
          <w:rFonts w:ascii="Times New Roman" w:eastAsia="SimSun" w:hAnsi="Times New Roman" w:cs="Times New Roman"/>
          <w:sz w:val="28"/>
          <w:szCs w:val="28"/>
        </w:rPr>
        <w:t>__ л.</w:t>
      </w:r>
    </w:p>
    <w:p w:rsidR="00512DE4" w:rsidRDefault="00512DE4" w:rsidP="00512DE4">
      <w:pPr>
        <w:numPr>
          <w:ilvl w:val="0"/>
          <w:numId w:val="8"/>
        </w:numPr>
        <w:tabs>
          <w:tab w:val="num" w:pos="284"/>
          <w:tab w:val="left" w:pos="3544"/>
        </w:tabs>
        <w:spacing w:after="0" w:line="240" w:lineRule="auto"/>
        <w:ind w:hanging="72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справки о реабилитации ___ л.</w:t>
      </w:r>
    </w:p>
    <w:p w:rsidR="00512DE4" w:rsidRDefault="00512DE4" w:rsidP="00512DE4">
      <w:pPr>
        <w:numPr>
          <w:ilvl w:val="0"/>
          <w:numId w:val="8"/>
        </w:numPr>
        <w:tabs>
          <w:tab w:val="num"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Проездные документы и документы, подтверждающие расходы, связанные с проездом ____ шт.</w:t>
      </w:r>
    </w:p>
    <w:p w:rsidR="00512DE4" w:rsidRDefault="00512DE4" w:rsidP="00512DE4">
      <w:pPr>
        <w:numPr>
          <w:ilvl w:val="0"/>
          <w:numId w:val="8"/>
        </w:numPr>
        <w:tabs>
          <w:tab w:val="num" w:pos="0"/>
        </w:tabs>
        <w:spacing w:after="0" w:line="240" w:lineRule="auto"/>
        <w:ind w:left="0" w:firstLine="0"/>
        <w:rPr>
          <w:rFonts w:ascii="Times New Roman" w:eastAsia="SimSun" w:hAnsi="Times New Roman" w:cs="Times New Roman"/>
          <w:sz w:val="28"/>
          <w:szCs w:val="28"/>
        </w:rPr>
      </w:pPr>
      <w:r>
        <w:rPr>
          <w:rFonts w:ascii="Times New Roman" w:eastAsia="SimSun" w:hAnsi="Times New Roman" w:cs="Times New Roman"/>
          <w:sz w:val="28"/>
          <w:szCs w:val="28"/>
        </w:rPr>
        <w:t xml:space="preserve">Копии документов, подтверждающих изменение фамилии (имени, отчества), </w:t>
      </w:r>
      <w:r>
        <w:rPr>
          <w:rFonts w:ascii="Times New Roman" w:eastAsia="SimSun" w:hAnsi="Times New Roman" w:cs="Times New Roman"/>
          <w:i/>
          <w:sz w:val="28"/>
          <w:szCs w:val="28"/>
        </w:rPr>
        <w:t>(в случае изменения ФИО)</w:t>
      </w:r>
      <w:r>
        <w:rPr>
          <w:rFonts w:ascii="Times New Roman" w:eastAsia="SimSun" w:hAnsi="Times New Roman" w:cs="Times New Roman"/>
          <w:sz w:val="28"/>
          <w:szCs w:val="28"/>
        </w:rPr>
        <w:t xml:space="preserve"> __ л.</w:t>
      </w:r>
    </w:p>
    <w:p w:rsidR="00512DE4" w:rsidRDefault="00512DE4" w:rsidP="00512DE4">
      <w:pPr>
        <w:numPr>
          <w:ilvl w:val="0"/>
          <w:numId w:val="8"/>
        </w:numPr>
        <w:tabs>
          <w:tab w:val="num" w:pos="284"/>
        </w:tabs>
        <w:spacing w:after="0" w:line="240" w:lineRule="auto"/>
        <w:ind w:left="0" w:firstLine="0"/>
        <w:rPr>
          <w:rFonts w:ascii="Times New Roman" w:eastAsia="SimSun" w:hAnsi="Times New Roman" w:cs="Times New Roman"/>
          <w:sz w:val="28"/>
          <w:szCs w:val="28"/>
        </w:rPr>
      </w:pPr>
      <w:r>
        <w:rPr>
          <w:rFonts w:ascii="Times New Roman" w:eastAsia="SimSun" w:hAnsi="Times New Roman" w:cs="Times New Roman"/>
          <w:sz w:val="28"/>
          <w:szCs w:val="28"/>
        </w:rPr>
        <w:t>Копии документов, удостоверяющих личность и полномочия представителя,</w:t>
      </w:r>
      <w:r>
        <w:rPr>
          <w:rFonts w:ascii="Times New Roman" w:eastAsia="SimSun" w:hAnsi="Times New Roman" w:cs="Times New Roman"/>
          <w:i/>
          <w:sz w:val="28"/>
          <w:szCs w:val="28"/>
        </w:rPr>
        <w:t xml:space="preserve"> (в случае обращения представителя)</w:t>
      </w:r>
      <w:r>
        <w:rPr>
          <w:rFonts w:ascii="Times New Roman" w:eastAsia="SimSun" w:hAnsi="Times New Roman" w:cs="Times New Roman"/>
          <w:sz w:val="28"/>
          <w:szCs w:val="28"/>
        </w:rPr>
        <w:t xml:space="preserve">  ___ л.</w:t>
      </w:r>
    </w:p>
    <w:p w:rsidR="00512DE4" w:rsidRDefault="00512DE4" w:rsidP="00512DE4">
      <w:pPr>
        <w:tabs>
          <w:tab w:val="left" w:pos="3544"/>
        </w:tabs>
        <w:rPr>
          <w:rFonts w:ascii="Times New Roman" w:eastAsia="SimSun" w:hAnsi="Times New Roman" w:cs="Times New Roman"/>
          <w:sz w:val="28"/>
          <w:szCs w:val="28"/>
        </w:rPr>
      </w:pPr>
    </w:p>
    <w:p w:rsidR="00512DE4" w:rsidRDefault="00512DE4" w:rsidP="00512DE4">
      <w:pPr>
        <w:tabs>
          <w:tab w:val="left" w:pos="3544"/>
        </w:tabs>
        <w:spacing w:after="0" w:line="240" w:lineRule="auto"/>
        <w:rPr>
          <w:rFonts w:ascii="Times New Roman" w:eastAsia="SimSun" w:hAnsi="Times New Roman" w:cs="Times New Roman"/>
        </w:rPr>
      </w:pPr>
      <w:r>
        <w:rPr>
          <w:rFonts w:ascii="Times New Roman" w:eastAsia="SimSun" w:hAnsi="Times New Roman" w:cs="Times New Roman"/>
          <w:sz w:val="28"/>
          <w:szCs w:val="28"/>
        </w:rPr>
        <w:t xml:space="preserve">«_______»_______________201__года </w:t>
      </w:r>
      <w:r>
        <w:rPr>
          <w:rFonts w:ascii="Times New Roman" w:eastAsia="SimSun" w:hAnsi="Times New Roman" w:cs="Times New Roman"/>
          <w:sz w:val="28"/>
          <w:szCs w:val="28"/>
        </w:rPr>
        <w:tab/>
      </w:r>
      <w:r>
        <w:rPr>
          <w:rFonts w:ascii="Times New Roman" w:eastAsia="SimSun" w:hAnsi="Times New Roman" w:cs="Times New Roman"/>
        </w:rPr>
        <w:tab/>
        <w:t xml:space="preserve">         _________________________ </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t xml:space="preserve">            (подпись заявителя)</w:t>
      </w:r>
    </w:p>
    <w:p w:rsidR="00512DE4" w:rsidRDefault="00512DE4" w:rsidP="00512DE4">
      <w:pPr>
        <w:spacing w:after="0" w:line="240" w:lineRule="auto"/>
        <w:jc w:val="both"/>
        <w:rPr>
          <w:rFonts w:ascii="Times New Roman" w:eastAsia="Times New Roman" w:hAnsi="Times New Roman" w:cs="Times New Roman"/>
          <w:sz w:val="24"/>
          <w:szCs w:val="24"/>
          <w:lang w:eastAsia="ru-RU"/>
        </w:rPr>
      </w:pP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и документы на _______ листах принял специалист ________________________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(ФИО)</w:t>
      </w:r>
      <w:r>
        <w:rPr>
          <w:rFonts w:ascii="Times New Roman" w:eastAsia="Times New Roman" w:hAnsi="Times New Roman" w:cs="Times New Roman"/>
          <w:sz w:val="28"/>
          <w:szCs w:val="28"/>
          <w:lang w:eastAsia="ru-RU"/>
        </w:rPr>
        <w:tab/>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 «______»_____________201__года.</w:t>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(подпись)</w:t>
      </w:r>
    </w:p>
    <w:p w:rsidR="00512DE4" w:rsidRDefault="00512DE4" w:rsidP="00512DE4">
      <w:pPr>
        <w:ind w:left="3969"/>
        <w:rPr>
          <w:rFonts w:ascii="Times New Roman" w:eastAsia="SimSun" w:hAnsi="Times New Roman" w:cs="Times New Roman"/>
        </w:rPr>
      </w:pPr>
    </w:p>
    <w:p w:rsidR="00512DE4" w:rsidRDefault="00512DE4" w:rsidP="00512DE4">
      <w:pPr>
        <w:rPr>
          <w:rFonts w:ascii="Times New Roman" w:eastAsia="SimSun" w:hAnsi="Times New Roman" w:cs="Times New Roman"/>
          <w:sz w:val="28"/>
          <w:szCs w:val="28"/>
        </w:rPr>
      </w:pPr>
      <w:r>
        <w:rPr>
          <w:rFonts w:ascii="Times New Roman" w:eastAsia="SimSun" w:hAnsi="Times New Roman" w:cs="Times New Roman"/>
        </w:rPr>
        <w:t xml:space="preserve"> </w:t>
      </w:r>
      <w:r>
        <w:rPr>
          <w:rFonts w:ascii="Times New Roman" w:eastAsia="SimSun" w:hAnsi="Times New Roman" w:cs="Times New Roman"/>
          <w:sz w:val="28"/>
          <w:szCs w:val="28"/>
        </w:rPr>
        <w:t>Форма  2</w:t>
      </w:r>
    </w:p>
    <w:tbl>
      <w:tblPr>
        <w:tblW w:w="6345" w:type="dxa"/>
        <w:tblInd w:w="3227" w:type="dxa"/>
        <w:tblLayout w:type="fixed"/>
        <w:tblLook w:val="04A0" w:firstRow="1" w:lastRow="0" w:firstColumn="1" w:lastColumn="0" w:noHBand="0" w:noVBand="1"/>
      </w:tblPr>
      <w:tblGrid>
        <w:gridCol w:w="568"/>
        <w:gridCol w:w="142"/>
        <w:gridCol w:w="283"/>
        <w:gridCol w:w="142"/>
        <w:gridCol w:w="283"/>
        <w:gridCol w:w="567"/>
        <w:gridCol w:w="284"/>
        <w:gridCol w:w="709"/>
        <w:gridCol w:w="992"/>
        <w:gridCol w:w="425"/>
        <w:gridCol w:w="709"/>
        <w:gridCol w:w="567"/>
        <w:gridCol w:w="674"/>
      </w:tblGrid>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lang w:eastAsia="ar-SA"/>
              </w:rPr>
              <w:t>Руководителю КГКУ «Камчатский центр по выплате государственных и социальных пособий»</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от</w:t>
            </w:r>
          </w:p>
        </w:tc>
        <w:tc>
          <w:tcPr>
            <w:tcW w:w="5777" w:type="dxa"/>
            <w:gridSpan w:val="12"/>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ar-SA"/>
              </w:rPr>
              <w:t>являющегося представителем (опекуном, попечителем) над</w:t>
            </w:r>
          </w:p>
        </w:tc>
      </w:tr>
      <w:tr w:rsidR="00512DE4" w:rsidTr="00512DE4">
        <w:tc>
          <w:tcPr>
            <w:tcW w:w="6344" w:type="dxa"/>
            <w:gridSpan w:val="13"/>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tcBorders>
              <w:top w:val="single" w:sz="4" w:space="0" w:color="auto"/>
              <w:left w:val="nil"/>
              <w:bottom w:val="nil"/>
              <w:right w:val="nil"/>
            </w:tcBorders>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rPr>
            </w:pPr>
            <w:r>
              <w:rPr>
                <w:rFonts w:ascii="Times New Roman" w:eastAsia="Times New Roman" w:hAnsi="Times New Roman"/>
                <w:sz w:val="16"/>
                <w:szCs w:val="16"/>
                <w:lang w:eastAsia="ar-SA"/>
              </w:rPr>
              <w:t>(</w:t>
            </w:r>
            <w:r>
              <w:rPr>
                <w:rFonts w:ascii="Times New Roman" w:eastAsia="Times New Roman" w:hAnsi="Times New Roman"/>
                <w:i/>
                <w:sz w:val="16"/>
                <w:szCs w:val="16"/>
                <w:lang w:eastAsia="ar-SA"/>
              </w:rPr>
              <w:t>фамилия, имя, отчество)</w:t>
            </w: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lang w:eastAsia="ar-SA"/>
              </w:rPr>
              <w:t>зарегистрированного по месту жительства (пребывания) по адресу : _____________________</w:t>
            </w:r>
          </w:p>
        </w:tc>
      </w:tr>
      <w:tr w:rsidR="00512DE4" w:rsidTr="00512DE4">
        <w:tc>
          <w:tcPr>
            <w:tcW w:w="992" w:type="dxa"/>
            <w:gridSpan w:val="3"/>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8"/>
                <w:szCs w:val="28"/>
              </w:rPr>
            </w:pPr>
          </w:p>
        </w:tc>
        <w:tc>
          <w:tcPr>
            <w:tcW w:w="5352" w:type="dxa"/>
            <w:gridSpan w:val="10"/>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709" w:type="dxa"/>
            <w:gridSpan w:val="2"/>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дом</w:t>
            </w:r>
          </w:p>
        </w:tc>
        <w:tc>
          <w:tcPr>
            <w:tcW w:w="5635" w:type="dxa"/>
            <w:gridSpan w:val="11"/>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(индивидуальный, многоквартирный – нужное вписать)</w:t>
            </w:r>
          </w:p>
        </w:tc>
      </w:tr>
      <w:tr w:rsidR="00512DE4" w:rsidTr="00512DE4">
        <w:tc>
          <w:tcPr>
            <w:tcW w:w="1134" w:type="dxa"/>
            <w:gridSpan w:val="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квартира</w:t>
            </w:r>
          </w:p>
        </w:tc>
        <w:tc>
          <w:tcPr>
            <w:tcW w:w="5210"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suppressAutoHyphens/>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sz w:val="16"/>
                <w:szCs w:val="16"/>
                <w:lang w:eastAsia="ar-SA"/>
              </w:rPr>
              <w:lastRenderedPageBreak/>
              <w:t>(</w:t>
            </w:r>
            <w:r>
              <w:rPr>
                <w:rFonts w:ascii="Times New Roman" w:eastAsia="Times New Roman" w:hAnsi="Times New Roman"/>
                <w:i/>
                <w:sz w:val="16"/>
                <w:szCs w:val="16"/>
                <w:lang w:eastAsia="ar-SA"/>
              </w:rPr>
              <w:t>государственная, муниципальная, частная, отдельная или коммунальная – нужное вписать)</w:t>
            </w:r>
          </w:p>
        </w:tc>
      </w:tr>
      <w:tr w:rsidR="00512DE4" w:rsidTr="00512DE4">
        <w:tc>
          <w:tcPr>
            <w:tcW w:w="1417" w:type="dxa"/>
            <w:gridSpan w:val="5"/>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отопление</w:t>
            </w:r>
          </w:p>
        </w:tc>
        <w:tc>
          <w:tcPr>
            <w:tcW w:w="4927"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(центральное, печное, от бойлера на нефтяном жидком топливе)</w:t>
            </w:r>
          </w:p>
        </w:tc>
      </w:tr>
      <w:tr w:rsidR="00512DE4" w:rsidTr="00512DE4">
        <w:tc>
          <w:tcPr>
            <w:tcW w:w="2977" w:type="dxa"/>
            <w:gridSpan w:val="8"/>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6344" w:type="dxa"/>
            <w:gridSpan w:val="13"/>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vertAlign w:val="superscript"/>
                <w:lang w:eastAsia="ar-SA"/>
              </w:rPr>
            </w:pPr>
            <w:r>
              <w:rPr>
                <w:rFonts w:ascii="Times New Roman" w:eastAsia="Times New Roman" w:hAnsi="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ул.</w:t>
            </w:r>
          </w:p>
        </w:tc>
        <w:tc>
          <w:tcPr>
            <w:tcW w:w="3402"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1984" w:type="dxa"/>
            <w:gridSpan w:val="6"/>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телефон сотовый</w:t>
            </w:r>
          </w:p>
        </w:tc>
        <w:tc>
          <w:tcPr>
            <w:tcW w:w="4360" w:type="dxa"/>
            <w:gridSpan w:val="7"/>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r w:rsidR="00512DE4" w:rsidTr="00512DE4">
        <w:tc>
          <w:tcPr>
            <w:tcW w:w="2268" w:type="dxa"/>
            <w:gridSpan w:val="7"/>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lang w:eastAsia="ar-SA"/>
              </w:rPr>
            </w:pPr>
            <w:r>
              <w:rPr>
                <w:rFonts w:ascii="Times New Roman" w:eastAsia="Times New Roman" w:hAnsi="Times New Roman"/>
              </w:rPr>
              <w:t>телефон домашний</w:t>
            </w:r>
          </w:p>
        </w:tc>
        <w:tc>
          <w:tcPr>
            <w:tcW w:w="4076" w:type="dxa"/>
            <w:gridSpan w:val="6"/>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lang w:eastAsia="ar-SA"/>
              </w:rPr>
            </w:pPr>
          </w:p>
        </w:tc>
      </w:tr>
    </w:tbl>
    <w:p w:rsidR="00512DE4" w:rsidRDefault="00512DE4" w:rsidP="00512DE4">
      <w:pPr>
        <w:keepNext/>
        <w:keepLines/>
        <w:spacing w:after="0"/>
        <w:jc w:val="center"/>
        <w:outlineLvl w:val="2"/>
        <w:rPr>
          <w:rFonts w:ascii="Times New Roman" w:eastAsia="SimSun" w:hAnsi="Times New Roman" w:cs="Times New Roman"/>
          <w:bCs/>
          <w:sz w:val="24"/>
          <w:szCs w:val="24"/>
        </w:rPr>
      </w:pPr>
    </w:p>
    <w:p w:rsidR="00512DE4" w:rsidRDefault="00512DE4" w:rsidP="00512DE4">
      <w:pPr>
        <w:keepNext/>
        <w:keepLines/>
        <w:spacing w:after="0"/>
        <w:jc w:val="center"/>
        <w:outlineLvl w:val="2"/>
        <w:rPr>
          <w:rFonts w:ascii="Times New Roman" w:eastAsia="SimSun" w:hAnsi="Times New Roman" w:cs="Times New Roman"/>
          <w:bCs/>
          <w:sz w:val="24"/>
          <w:szCs w:val="24"/>
        </w:rPr>
      </w:pPr>
    </w:p>
    <w:p w:rsidR="00512DE4" w:rsidRDefault="00512DE4" w:rsidP="00512DE4">
      <w:pPr>
        <w:keepNext/>
        <w:keepLines/>
        <w:spacing w:after="0"/>
        <w:jc w:val="center"/>
        <w:outlineLvl w:val="2"/>
        <w:rPr>
          <w:rFonts w:ascii="Times New Roman" w:eastAsia="SimSun" w:hAnsi="Times New Roman" w:cs="Times New Roman"/>
          <w:b/>
          <w:bCs/>
          <w:sz w:val="24"/>
          <w:szCs w:val="24"/>
        </w:rPr>
      </w:pPr>
      <w:r>
        <w:rPr>
          <w:rFonts w:ascii="Times New Roman" w:eastAsia="SimSun" w:hAnsi="Times New Roman" w:cs="Times New Roman"/>
          <w:b/>
          <w:bCs/>
          <w:sz w:val="24"/>
          <w:szCs w:val="24"/>
        </w:rPr>
        <w:t>З А Я В Л Е Н И Е</w:t>
      </w:r>
    </w:p>
    <w:p w:rsidR="00512DE4" w:rsidRDefault="00512DE4" w:rsidP="00512DE4">
      <w:pPr>
        <w:rPr>
          <w:rFonts w:ascii="Calibri" w:eastAsia="SimSun" w:hAnsi="Calibri" w:cs="Times New Roman"/>
        </w:rPr>
      </w:pPr>
    </w:p>
    <w:p w:rsidR="00512DE4" w:rsidRDefault="00512DE4" w:rsidP="00512DE4">
      <w:pPr>
        <w:tabs>
          <w:tab w:val="left" w:pos="0"/>
        </w:tabs>
        <w:spacing w:after="0" w:line="240" w:lineRule="auto"/>
        <w:jc w:val="center"/>
        <w:rPr>
          <w:rFonts w:ascii="Times New Roman" w:eastAsia="SimSun" w:hAnsi="Times New Roman" w:cs="Times New Roman"/>
          <w:i/>
          <w:sz w:val="18"/>
          <w:szCs w:val="18"/>
        </w:rPr>
      </w:pPr>
      <w:r>
        <w:rPr>
          <w:rFonts w:ascii="Times New Roman" w:eastAsia="SimSun" w:hAnsi="Times New Roman" w:cs="Times New Roman"/>
        </w:rPr>
        <w:t>П</w:t>
      </w:r>
      <w:r>
        <w:rPr>
          <w:rFonts w:ascii="Times New Roman" w:eastAsia="SimSun" w:hAnsi="Times New Roman" w:cs="Times New Roman"/>
          <w:sz w:val="28"/>
          <w:szCs w:val="28"/>
        </w:rPr>
        <w:t xml:space="preserve">рошу </w:t>
      </w:r>
      <w:r>
        <w:rPr>
          <w:rFonts w:ascii="Times New Roman" w:eastAsia="SimSun" w:hAnsi="Times New Roman" w:cs="Times New Roman"/>
          <w:b/>
          <w:sz w:val="28"/>
          <w:szCs w:val="28"/>
          <w:u w:val="single"/>
        </w:rPr>
        <w:t>компенсировать (оплатить)</w:t>
      </w:r>
      <w:r>
        <w:rPr>
          <w:rFonts w:ascii="Times New Roman" w:eastAsia="SimSun" w:hAnsi="Times New Roman" w:cs="Times New Roman"/>
          <w:b/>
          <w:sz w:val="28"/>
          <w:szCs w:val="28"/>
        </w:rPr>
        <w:t xml:space="preserve"> стоимость установки телефона</w:t>
      </w:r>
      <w:r>
        <w:rPr>
          <w:rFonts w:ascii="Times New Roman" w:eastAsia="SimSun" w:hAnsi="Times New Roman" w:cs="Times New Roman"/>
          <w:sz w:val="28"/>
          <w:szCs w:val="28"/>
        </w:rPr>
        <w:t xml:space="preserve"> </w:t>
      </w:r>
      <w:r>
        <w:rPr>
          <w:rFonts w:ascii="Times New Roman" w:eastAsia="SimSun" w:hAnsi="Times New Roman" w:cs="Times New Roman"/>
          <w:b/>
          <w:sz w:val="28"/>
          <w:szCs w:val="28"/>
        </w:rPr>
        <w:tab/>
      </w:r>
      <w:r>
        <w:rPr>
          <w:rFonts w:ascii="Times New Roman" w:eastAsia="SimSun" w:hAnsi="Times New Roman" w:cs="Times New Roman"/>
          <w:i/>
          <w:sz w:val="16"/>
          <w:szCs w:val="16"/>
        </w:rPr>
        <w:t xml:space="preserve">                                     (</w:t>
      </w:r>
      <w:r>
        <w:rPr>
          <w:rFonts w:ascii="Times New Roman" w:eastAsia="SimSun" w:hAnsi="Times New Roman" w:cs="Times New Roman"/>
          <w:i/>
          <w:sz w:val="18"/>
          <w:szCs w:val="18"/>
        </w:rPr>
        <w:t>ненужное зачеркнуть)</w:t>
      </w:r>
    </w:p>
    <w:p w:rsidR="00512DE4" w:rsidRDefault="00512DE4" w:rsidP="00512DE4">
      <w:pPr>
        <w:tabs>
          <w:tab w:val="left" w:pos="0"/>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в соответствии с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p w:rsidR="00512DE4" w:rsidRDefault="00512DE4" w:rsidP="00512DE4">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ab/>
      </w:r>
      <w:r>
        <w:rPr>
          <w:rFonts w:ascii="Times New Roman" w:eastAsia="SimSun" w:hAnsi="Times New Roman" w:cs="Times New Roman"/>
          <w:b/>
          <w:sz w:val="28"/>
          <w:szCs w:val="28"/>
        </w:rPr>
        <w:t>Денежные средства прошу перечислить в кредитное учреждение</w:t>
      </w:r>
      <w:r>
        <w:rPr>
          <w:rFonts w:ascii="Times New Roman" w:eastAsia="SimSun" w:hAnsi="Times New Roman" w:cs="Times New Roman"/>
          <w:sz w:val="28"/>
          <w:szCs w:val="28"/>
        </w:rPr>
        <w:t xml:space="preserve"> _______________ ________________________________________ № _________/_________ на мой лицевой счёт </w:t>
      </w:r>
    </w:p>
    <w:p w:rsidR="00512DE4" w:rsidRDefault="00512DE4" w:rsidP="00512DE4">
      <w:pPr>
        <w:tabs>
          <w:tab w:val="left" w:pos="709"/>
        </w:tabs>
        <w:spacing w:after="0" w:line="240" w:lineRule="auto"/>
        <w:rPr>
          <w:rFonts w:ascii="Times New Roman" w:eastAsia="SimSun" w:hAnsi="Times New Roman" w:cs="Times New Roman"/>
          <w:i/>
          <w:sz w:val="28"/>
          <w:szCs w:val="28"/>
        </w:rPr>
      </w:pPr>
      <w:r>
        <w:rPr>
          <w:rFonts w:ascii="Times New Roman" w:eastAsia="SimSun" w:hAnsi="Times New Roman" w:cs="Times New Roman"/>
          <w:sz w:val="28"/>
          <w:szCs w:val="28"/>
        </w:rPr>
        <w:t xml:space="preserve">           </w:t>
      </w:r>
      <w:r>
        <w:rPr>
          <w:rFonts w:ascii="Times New Roman" w:eastAsia="SimSun" w:hAnsi="Times New Roman" w:cs="Times New Roman"/>
          <w:i/>
          <w:sz w:val="28"/>
          <w:szCs w:val="28"/>
        </w:rPr>
        <w:t>(указать наименование кредитного учреждения)</w:t>
      </w:r>
    </w:p>
    <w:p w:rsidR="00512DE4" w:rsidRDefault="00512DE4" w:rsidP="00512DE4">
      <w:pPr>
        <w:tabs>
          <w:tab w:val="left" w:pos="0"/>
        </w:tabs>
        <w:spacing w:after="0" w:line="240" w:lineRule="auto"/>
        <w:jc w:val="both"/>
        <w:outlineLvl w:val="0"/>
        <w:rPr>
          <w:rFonts w:ascii="Times New Roman" w:eastAsia="SimSun" w:hAnsi="Times New Roman" w:cs="Times New Roman"/>
          <w:sz w:val="20"/>
          <w:szCs w:val="20"/>
        </w:rPr>
      </w:pPr>
      <w:r>
        <w:rPr>
          <w:rFonts w:ascii="Times New Roman" w:eastAsia="SimSun" w:hAnsi="Times New Roman" w:cs="Times New Roman"/>
          <w:sz w:val="28"/>
          <w:szCs w:val="28"/>
        </w:rPr>
        <w:t xml:space="preserve">№ __________________________________________________________ либо </w:t>
      </w:r>
      <w:r>
        <w:rPr>
          <w:rFonts w:ascii="Times New Roman" w:eastAsia="SimSun" w:hAnsi="Times New Roman" w:cs="Times New Roman"/>
          <w:b/>
          <w:sz w:val="28"/>
          <w:szCs w:val="28"/>
        </w:rPr>
        <w:t xml:space="preserve">перечислить на расчётный счёт организации, </w:t>
      </w:r>
      <w:r>
        <w:rPr>
          <w:rFonts w:ascii="Times New Roman" w:eastAsia="SimSun" w:hAnsi="Times New Roman" w:cs="Times New Roman"/>
          <w:sz w:val="28"/>
          <w:szCs w:val="28"/>
        </w:rPr>
        <w:t>осуществляющей установку телефона, ___________________ _________________________</w:t>
      </w:r>
      <w:r>
        <w:rPr>
          <w:rFonts w:ascii="Times New Roman" w:eastAsia="SimSun" w:hAnsi="Times New Roman" w:cs="Times New Roman"/>
          <w:i/>
          <w:sz w:val="20"/>
          <w:szCs w:val="20"/>
        </w:rPr>
        <w:t>(указать наименование организации)</w:t>
      </w:r>
      <w:r>
        <w:rPr>
          <w:rFonts w:ascii="Times New Roman" w:eastAsia="SimSun" w:hAnsi="Times New Roman" w:cs="Times New Roman"/>
          <w:sz w:val="20"/>
          <w:szCs w:val="20"/>
        </w:rPr>
        <w:t>.</w:t>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12DE4" w:rsidRDefault="00512DE4" w:rsidP="00512DE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Выражаю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согласие</w:t>
      </w:r>
      <w:r>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Pr>
          <w:rFonts w:ascii="Times New Roman" w:eastAsia="Times New Roman" w:hAnsi="Times New Roman" w:cs="Times New Roman"/>
          <w:color w:val="000000"/>
          <w:sz w:val="28"/>
          <w:szCs w:val="28"/>
          <w:lang w:eastAsia="ru-RU"/>
        </w:rPr>
        <w:t xml:space="preserve">включая сбор, запись, систематизацию, накопление, хранение, изменение, </w:t>
      </w:r>
      <w:r>
        <w:rPr>
          <w:rFonts w:ascii="Times New Roman" w:eastAsia="Times New Roman" w:hAnsi="Times New Roman" w:cs="Times New Roman"/>
          <w:color w:val="000000"/>
          <w:spacing w:val="4"/>
          <w:sz w:val="28"/>
          <w:szCs w:val="28"/>
          <w:lang w:eastAsia="ru-RU"/>
        </w:rPr>
        <w:t xml:space="preserve">использование, передачу (предоставление, доступ), </w:t>
      </w:r>
      <w:r>
        <w:rPr>
          <w:rFonts w:ascii="Times New Roman" w:eastAsia="Times New Roman" w:hAnsi="Times New Roman" w:cs="Times New Roman"/>
          <w:sz w:val="28"/>
          <w:szCs w:val="28"/>
          <w:lang w:eastAsia="ru-RU"/>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512DE4" w:rsidRDefault="00512DE4" w:rsidP="00512DE4">
      <w:pPr>
        <w:tabs>
          <w:tab w:val="left" w:pos="9921"/>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b/>
          <w:sz w:val="28"/>
          <w:szCs w:val="28"/>
        </w:rPr>
        <w:t xml:space="preserve">Ознакомлен (а), </w:t>
      </w:r>
      <w:r>
        <w:rPr>
          <w:rFonts w:ascii="Times New Roman" w:eastAsia="SimSun" w:hAnsi="Times New Roman" w:cs="Times New Roman"/>
          <w:sz w:val="28"/>
          <w:szCs w:val="28"/>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eastAsia="SimSun" w:hAnsi="Times New Roman" w:cs="Times New Roman"/>
          <w:sz w:val="28"/>
          <w:szCs w:val="28"/>
          <w:vertAlign w:val="superscript"/>
        </w:rPr>
        <w:t xml:space="preserve">2 </w:t>
      </w:r>
      <w:r>
        <w:rPr>
          <w:rFonts w:ascii="Times New Roman" w:eastAsia="SimSu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 </w:t>
      </w:r>
    </w:p>
    <w:p w:rsidR="00512DE4" w:rsidRDefault="00512DE4" w:rsidP="00512DE4">
      <w:pPr>
        <w:spacing w:after="0" w:line="240" w:lineRule="auto"/>
        <w:jc w:val="both"/>
        <w:rPr>
          <w:rFonts w:ascii="Times New Roman" w:eastAsia="Times New Roman" w:hAnsi="Times New Roman" w:cs="Times New Roman"/>
          <w:sz w:val="28"/>
          <w:szCs w:val="28"/>
          <w:lang w:eastAsia="ru-RU"/>
        </w:rPr>
      </w:pPr>
    </w:p>
    <w:p w:rsidR="00512DE4" w:rsidRDefault="00512DE4" w:rsidP="00512DE4">
      <w:pPr>
        <w:tabs>
          <w:tab w:val="left" w:pos="3544"/>
        </w:tabs>
        <w:rPr>
          <w:rFonts w:ascii="Times New Roman" w:eastAsia="SimSun" w:hAnsi="Times New Roman" w:cs="Times New Roman"/>
          <w:b/>
          <w:sz w:val="28"/>
          <w:szCs w:val="28"/>
        </w:rPr>
      </w:pPr>
      <w:r>
        <w:rPr>
          <w:rFonts w:ascii="Times New Roman" w:eastAsia="SimSun" w:hAnsi="Times New Roman" w:cs="Times New Roman"/>
          <w:b/>
          <w:sz w:val="28"/>
          <w:szCs w:val="28"/>
        </w:rPr>
        <w:t>Прилагаю следующие документы:</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Копия паспорта </w:t>
      </w:r>
      <w:r>
        <w:rPr>
          <w:rFonts w:ascii="Times New Roman" w:eastAsia="SimSun" w:hAnsi="Times New Roman" w:cs="Times New Roman"/>
          <w:i/>
          <w:sz w:val="28"/>
          <w:szCs w:val="28"/>
        </w:rPr>
        <w:t>(страница ФИО и страницы, содержащие сведения о месте жительства)</w:t>
      </w:r>
      <w:r>
        <w:rPr>
          <w:rFonts w:ascii="Times New Roman" w:eastAsia="SimSun" w:hAnsi="Times New Roman" w:cs="Times New Roman"/>
          <w:sz w:val="28"/>
          <w:szCs w:val="28"/>
        </w:rPr>
        <w:t xml:space="preserve">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Копия справки о реабилитации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Счет на оплату либо документы, подтверждающие оплату фактических расходов,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договора на установку телефона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Копии документов, подтверждающих изменение фамилии (имени, отчества), </w:t>
      </w:r>
      <w:r>
        <w:rPr>
          <w:rFonts w:ascii="Times New Roman" w:eastAsia="SimSun" w:hAnsi="Times New Roman" w:cs="Times New Roman"/>
          <w:i/>
          <w:sz w:val="28"/>
          <w:szCs w:val="28"/>
        </w:rPr>
        <w:t>(в случае изменения ФИО)</w:t>
      </w:r>
      <w:r>
        <w:rPr>
          <w:rFonts w:ascii="Times New Roman" w:eastAsia="SimSun" w:hAnsi="Times New Roman" w:cs="Times New Roman"/>
          <w:sz w:val="28"/>
          <w:szCs w:val="28"/>
        </w:rPr>
        <w:t xml:space="preserve"> ___ л.</w:t>
      </w:r>
    </w:p>
    <w:p w:rsidR="00512DE4" w:rsidRDefault="00512DE4" w:rsidP="00512DE4">
      <w:pPr>
        <w:numPr>
          <w:ilvl w:val="0"/>
          <w:numId w:val="10"/>
        </w:numPr>
        <w:tabs>
          <w:tab w:val="num" w:pos="284"/>
        </w:tabs>
        <w:spacing w:after="0" w:line="240" w:lineRule="auto"/>
        <w:ind w:left="142"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Копии документов, удостоверяющих личность и полномочия представителя,</w:t>
      </w:r>
      <w:r>
        <w:rPr>
          <w:rFonts w:ascii="Times New Roman" w:eastAsia="SimSun" w:hAnsi="Times New Roman" w:cs="Times New Roman"/>
          <w:i/>
          <w:sz w:val="28"/>
          <w:szCs w:val="28"/>
        </w:rPr>
        <w:t xml:space="preserve"> (в случае обращения представителя)</w:t>
      </w:r>
      <w:r>
        <w:rPr>
          <w:rFonts w:ascii="Times New Roman" w:eastAsia="SimSun" w:hAnsi="Times New Roman" w:cs="Times New Roman"/>
          <w:sz w:val="28"/>
          <w:szCs w:val="28"/>
        </w:rPr>
        <w:t xml:space="preserve"> ___ л.</w:t>
      </w:r>
    </w:p>
    <w:p w:rsidR="00512DE4" w:rsidRDefault="00512DE4" w:rsidP="00512DE4">
      <w:pPr>
        <w:tabs>
          <w:tab w:val="left" w:pos="3544"/>
        </w:tabs>
        <w:rPr>
          <w:rFonts w:ascii="Times New Roman" w:eastAsia="SimSun" w:hAnsi="Times New Roman" w:cs="Times New Roman"/>
          <w:sz w:val="28"/>
          <w:szCs w:val="28"/>
        </w:rPr>
      </w:pPr>
    </w:p>
    <w:p w:rsidR="00512DE4" w:rsidRDefault="00512DE4" w:rsidP="00512DE4">
      <w:pPr>
        <w:tabs>
          <w:tab w:val="left" w:pos="3544"/>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«_______»_______________201__года </w:t>
      </w:r>
      <w:r>
        <w:rPr>
          <w:rFonts w:ascii="Times New Roman" w:eastAsia="SimSun" w:hAnsi="Times New Roman" w:cs="Times New Roman"/>
          <w:sz w:val="28"/>
          <w:szCs w:val="28"/>
        </w:rPr>
        <w:tab/>
        <w:t xml:space="preserve">         _________________________ </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t xml:space="preserve">              (подпись заявителя)</w:t>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и документы на _______ листах принял специалист ________________________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r>
        <w:rPr>
          <w:rFonts w:ascii="Times New Roman" w:eastAsia="Times New Roman" w:hAnsi="Times New Roman" w:cs="Times New Roman"/>
          <w:sz w:val="28"/>
          <w:szCs w:val="28"/>
          <w:lang w:eastAsia="ru-RU"/>
        </w:rPr>
        <w:tab/>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 «______»_____________201__года.</w:t>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(подпись)</w:t>
      </w:r>
    </w:p>
    <w:p w:rsidR="00512DE4" w:rsidRDefault="00512DE4" w:rsidP="00512DE4">
      <w:pPr>
        <w:ind w:left="3969"/>
        <w:rPr>
          <w:rFonts w:ascii="Times New Roman" w:eastAsia="SimSun" w:hAnsi="Times New Roman" w:cs="Times New Roman"/>
        </w:rPr>
      </w:pPr>
    </w:p>
    <w:p w:rsidR="00512DE4" w:rsidRDefault="00512DE4" w:rsidP="00512DE4">
      <w:pPr>
        <w:ind w:left="3969"/>
        <w:rPr>
          <w:rFonts w:ascii="Times New Roman" w:eastAsia="SimSun" w:hAnsi="Times New Roman" w:cs="Times New Roman"/>
          <w:b/>
          <w:sz w:val="28"/>
          <w:szCs w:val="28"/>
        </w:rPr>
      </w:pPr>
      <w:r>
        <w:rPr>
          <w:rFonts w:ascii="Times New Roman" w:eastAsia="SimSun" w:hAnsi="Times New Roman" w:cs="Times New Roman"/>
          <w:b/>
          <w:sz w:val="28"/>
          <w:szCs w:val="28"/>
        </w:rPr>
        <w:t>Форма  3</w:t>
      </w:r>
    </w:p>
    <w:tbl>
      <w:tblPr>
        <w:tblpPr w:leftFromText="180" w:rightFromText="180" w:bottomFromText="160" w:vertAnchor="text" w:tblpXSpec="right" w:tblpY="1"/>
        <w:tblOverlap w:val="never"/>
        <w:tblW w:w="6345" w:type="dxa"/>
        <w:tblLayout w:type="fixed"/>
        <w:tblLook w:val="04A0" w:firstRow="1" w:lastRow="0" w:firstColumn="1" w:lastColumn="0" w:noHBand="0" w:noVBand="1"/>
      </w:tblPr>
      <w:tblGrid>
        <w:gridCol w:w="568"/>
        <w:gridCol w:w="142"/>
        <w:gridCol w:w="283"/>
        <w:gridCol w:w="142"/>
        <w:gridCol w:w="283"/>
        <w:gridCol w:w="567"/>
        <w:gridCol w:w="284"/>
        <w:gridCol w:w="425"/>
        <w:gridCol w:w="284"/>
        <w:gridCol w:w="992"/>
        <w:gridCol w:w="425"/>
        <w:gridCol w:w="709"/>
        <w:gridCol w:w="567"/>
        <w:gridCol w:w="674"/>
      </w:tblGrid>
      <w:tr w:rsidR="00512DE4" w:rsidTr="00512DE4">
        <w:tc>
          <w:tcPr>
            <w:tcW w:w="6344" w:type="dxa"/>
            <w:gridSpan w:val="14"/>
            <w:hideMark/>
          </w:tcPr>
          <w:p w:rsidR="00512DE4" w:rsidRDefault="00512DE4">
            <w:pPr>
              <w:pStyle w:val="ab"/>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lang w:eastAsia="ar-SA"/>
              </w:rPr>
              <w:t>Руководителю КГКУ «Камчатский центр по выплате государственных и социальных пособий»</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5777" w:type="dxa"/>
            <w:gridSpan w:val="13"/>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i/>
                <w:sz w:val="16"/>
                <w:szCs w:val="16"/>
                <w:lang w:eastAsia="ar-SA"/>
              </w:rPr>
              <w:t>(фамилия, имя, отчество)</w:t>
            </w:r>
          </w:p>
        </w:tc>
      </w:tr>
      <w:tr w:rsidR="00512DE4" w:rsidTr="00512DE4">
        <w:tc>
          <w:tcPr>
            <w:tcW w:w="6344" w:type="dxa"/>
            <w:gridSpan w:val="14"/>
            <w:hideMark/>
          </w:tcPr>
          <w:p w:rsidR="00512DE4" w:rsidRDefault="00512DE4">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являющегося представителем (опекуном, попечителем) над</w:t>
            </w:r>
          </w:p>
        </w:tc>
      </w:tr>
      <w:tr w:rsidR="00512DE4" w:rsidTr="00512DE4">
        <w:tc>
          <w:tcPr>
            <w:tcW w:w="6344" w:type="dxa"/>
            <w:gridSpan w:val="14"/>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rPr>
            </w:pPr>
          </w:p>
        </w:tc>
      </w:tr>
      <w:tr w:rsidR="00512DE4" w:rsidTr="00512DE4">
        <w:tc>
          <w:tcPr>
            <w:tcW w:w="6344" w:type="dxa"/>
            <w:gridSpan w:val="14"/>
            <w:tcBorders>
              <w:top w:val="single" w:sz="4" w:space="0" w:color="auto"/>
              <w:left w:val="nil"/>
              <w:bottom w:val="nil"/>
              <w:right w:val="nil"/>
            </w:tcBorders>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rPr>
            </w:pPr>
            <w:r>
              <w:rPr>
                <w:rFonts w:ascii="Times New Roman" w:eastAsia="Times New Roman" w:hAnsi="Times New Roman" w:cs="Times New Roman"/>
                <w:sz w:val="16"/>
                <w:szCs w:val="16"/>
                <w:lang w:eastAsia="ar-SA"/>
              </w:rPr>
              <w:t>(</w:t>
            </w:r>
            <w:r>
              <w:rPr>
                <w:rFonts w:ascii="Times New Roman" w:eastAsia="Times New Roman" w:hAnsi="Times New Roman" w:cs="Times New Roman"/>
                <w:i/>
                <w:sz w:val="16"/>
                <w:szCs w:val="16"/>
                <w:lang w:eastAsia="ar-SA"/>
              </w:rPr>
              <w:t>фамилия, имя, отчество)</w:t>
            </w: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зарегистрированного по месту жительства (пребывания) по адресу : _____________________</w:t>
            </w:r>
          </w:p>
        </w:tc>
      </w:tr>
      <w:tr w:rsidR="00512DE4" w:rsidTr="00512DE4">
        <w:tc>
          <w:tcPr>
            <w:tcW w:w="992" w:type="dxa"/>
            <w:gridSpan w:val="3"/>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p>
        </w:tc>
        <w:tc>
          <w:tcPr>
            <w:tcW w:w="5352" w:type="dxa"/>
            <w:gridSpan w:val="11"/>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rPr>
            </w:pPr>
          </w:p>
        </w:tc>
      </w:tr>
      <w:tr w:rsidR="00512DE4" w:rsidTr="00512DE4">
        <w:tc>
          <w:tcPr>
            <w:tcW w:w="6344" w:type="dxa"/>
            <w:gridSpan w:val="14"/>
            <w:hideMark/>
          </w:tcPr>
          <w:p w:rsidR="00512DE4" w:rsidRDefault="00512DE4">
            <w:pPr>
              <w:suppressAutoHyphens/>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ул.</w:t>
            </w:r>
          </w:p>
        </w:tc>
        <w:tc>
          <w:tcPr>
            <w:tcW w:w="3402"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709" w:type="dxa"/>
            <w:gridSpan w:val="2"/>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дом</w:t>
            </w:r>
          </w:p>
        </w:tc>
        <w:tc>
          <w:tcPr>
            <w:tcW w:w="5635" w:type="dxa"/>
            <w:gridSpan w:val="12"/>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(индивидуальный, многоквартирный – нужное вписать)</w:t>
            </w:r>
          </w:p>
        </w:tc>
      </w:tr>
      <w:tr w:rsidR="00512DE4" w:rsidTr="00512DE4">
        <w:tc>
          <w:tcPr>
            <w:tcW w:w="1134" w:type="dxa"/>
            <w:gridSpan w:val="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квартира</w:t>
            </w:r>
          </w:p>
        </w:tc>
        <w:tc>
          <w:tcPr>
            <w:tcW w:w="5210" w:type="dxa"/>
            <w:gridSpan w:val="10"/>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suppressAutoHyphens/>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sz w:val="16"/>
                <w:szCs w:val="16"/>
                <w:lang w:eastAsia="ar-SA"/>
              </w:rPr>
              <w:t>(</w:t>
            </w:r>
            <w:r>
              <w:rPr>
                <w:rFonts w:ascii="Times New Roman" w:eastAsia="Times New Roman" w:hAnsi="Times New Roman" w:cs="Times New Roman"/>
                <w:i/>
                <w:sz w:val="16"/>
                <w:szCs w:val="16"/>
                <w:lang w:eastAsia="ar-SA"/>
              </w:rPr>
              <w:t>государственная, муниципальная, частная, отдельная или коммунальная – нужное вписать)</w:t>
            </w:r>
          </w:p>
        </w:tc>
      </w:tr>
      <w:tr w:rsidR="00512DE4" w:rsidTr="00512DE4">
        <w:tc>
          <w:tcPr>
            <w:tcW w:w="1417" w:type="dxa"/>
            <w:gridSpan w:val="5"/>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отопление</w:t>
            </w:r>
          </w:p>
        </w:tc>
        <w:tc>
          <w:tcPr>
            <w:tcW w:w="4927"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(центральное, печное, от бойлера на нефтяном жидком топливе)</w:t>
            </w:r>
          </w:p>
        </w:tc>
      </w:tr>
      <w:tr w:rsidR="00512DE4" w:rsidTr="00512DE4">
        <w:tc>
          <w:tcPr>
            <w:tcW w:w="2977" w:type="dxa"/>
            <w:gridSpan w:val="9"/>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проживающего по адресу:</w:t>
            </w:r>
          </w:p>
        </w:tc>
        <w:tc>
          <w:tcPr>
            <w:tcW w:w="3367" w:type="dxa"/>
            <w:gridSpan w:val="5"/>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6344" w:type="dxa"/>
            <w:gridSpan w:val="14"/>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i/>
                <w:sz w:val="16"/>
                <w:szCs w:val="16"/>
                <w:lang w:eastAsia="ar-SA"/>
              </w:rPr>
              <w:t>(населенный пункт)</w:t>
            </w:r>
          </w:p>
        </w:tc>
      </w:tr>
      <w:tr w:rsidR="00512DE4" w:rsidTr="00512DE4">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ул.</w:t>
            </w:r>
          </w:p>
        </w:tc>
        <w:tc>
          <w:tcPr>
            <w:tcW w:w="3402" w:type="dxa"/>
            <w:gridSpan w:val="9"/>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425"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w:t>
            </w:r>
          </w:p>
        </w:tc>
        <w:tc>
          <w:tcPr>
            <w:tcW w:w="709"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567" w:type="dxa"/>
            <w:hideMark/>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кв.</w:t>
            </w:r>
          </w:p>
        </w:tc>
        <w:tc>
          <w:tcPr>
            <w:tcW w:w="674" w:type="dxa"/>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1984" w:type="dxa"/>
            <w:gridSpan w:val="6"/>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телефон сотовый</w:t>
            </w:r>
          </w:p>
        </w:tc>
        <w:tc>
          <w:tcPr>
            <w:tcW w:w="4360" w:type="dxa"/>
            <w:gridSpan w:val="8"/>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2268" w:type="dxa"/>
            <w:gridSpan w:val="7"/>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rPr>
              <w:t>телефон домашний</w:t>
            </w:r>
          </w:p>
        </w:tc>
        <w:tc>
          <w:tcPr>
            <w:tcW w:w="4076" w:type="dxa"/>
            <w:gridSpan w:val="7"/>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tc>
      </w:tr>
      <w:tr w:rsidR="00512DE4" w:rsidTr="00512DE4">
        <w:tc>
          <w:tcPr>
            <w:tcW w:w="2693" w:type="dxa"/>
            <w:gridSpan w:val="8"/>
            <w:hideMark/>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управляющая компания</w:t>
            </w:r>
          </w:p>
        </w:tc>
        <w:tc>
          <w:tcPr>
            <w:tcW w:w="3651" w:type="dxa"/>
            <w:gridSpan w:val="6"/>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r>
      <w:tr w:rsidR="00512DE4" w:rsidTr="00512DE4">
        <w:tc>
          <w:tcPr>
            <w:tcW w:w="6344" w:type="dxa"/>
            <w:gridSpan w:val="14"/>
            <w:tcBorders>
              <w:top w:val="nil"/>
              <w:left w:val="nil"/>
              <w:bottom w:val="single" w:sz="4" w:space="0" w:color="auto"/>
              <w:right w:val="nil"/>
            </w:tcBorders>
          </w:tcPr>
          <w:p w:rsidR="00512DE4" w:rsidRDefault="00512DE4">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r>
    </w:tbl>
    <w:p w:rsidR="00512DE4" w:rsidRDefault="00512DE4" w:rsidP="00512DE4">
      <w:pPr>
        <w:spacing w:after="0" w:line="240" w:lineRule="auto"/>
        <w:ind w:left="39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512DE4" w:rsidRDefault="00512DE4" w:rsidP="00512DE4">
      <w:pPr>
        <w:keepNext/>
        <w:keepLines/>
        <w:spacing w:after="0"/>
        <w:jc w:val="center"/>
        <w:outlineLvl w:val="2"/>
        <w:rPr>
          <w:rFonts w:ascii="Times New Roman" w:eastAsia="SimSun" w:hAnsi="Times New Roman" w:cs="Times New Roman"/>
          <w:bCs/>
          <w:sz w:val="24"/>
          <w:szCs w:val="24"/>
        </w:rPr>
      </w:pPr>
    </w:p>
    <w:p w:rsidR="00512DE4" w:rsidRDefault="00512DE4" w:rsidP="00512DE4">
      <w:pPr>
        <w:keepNext/>
        <w:keepLines/>
        <w:spacing w:after="0"/>
        <w:jc w:val="center"/>
        <w:outlineLvl w:val="2"/>
        <w:rPr>
          <w:rFonts w:ascii="Times New Roman" w:eastAsia="SimSun" w:hAnsi="Times New Roman" w:cs="Times New Roman"/>
          <w:bCs/>
          <w:sz w:val="28"/>
          <w:szCs w:val="28"/>
        </w:rPr>
      </w:pPr>
      <w:r>
        <w:rPr>
          <w:rFonts w:ascii="Times New Roman" w:eastAsia="SimSun" w:hAnsi="Times New Roman" w:cs="Times New Roman"/>
          <w:bCs/>
          <w:sz w:val="28"/>
          <w:szCs w:val="28"/>
        </w:rPr>
        <w:t>З А Я В Л Е Н И Е</w:t>
      </w:r>
    </w:p>
    <w:p w:rsidR="00512DE4" w:rsidRDefault="00512DE4" w:rsidP="00512DE4">
      <w:pPr>
        <w:tabs>
          <w:tab w:val="left" w:pos="3544"/>
        </w:tabs>
        <w:jc w:val="center"/>
        <w:rPr>
          <w:rFonts w:ascii="Times New Roman" w:eastAsia="SimSun" w:hAnsi="Times New Roman" w:cs="Times New Roman"/>
        </w:rPr>
      </w:pPr>
    </w:p>
    <w:p w:rsidR="00512DE4" w:rsidRDefault="00512DE4" w:rsidP="00512DE4">
      <w:pPr>
        <w:spacing w:after="0" w:line="240" w:lineRule="auto"/>
        <w:ind w:firstLine="709"/>
        <w:jc w:val="both"/>
        <w:rPr>
          <w:rFonts w:ascii="Times New Roman" w:eastAsia="SimSun" w:hAnsi="Times New Roman" w:cs="Times New Roman"/>
        </w:rPr>
      </w:pPr>
      <w:r>
        <w:rPr>
          <w:rFonts w:ascii="Times New Roman" w:eastAsia="SimSun" w:hAnsi="Times New Roman" w:cs="Times New Roman"/>
          <w:sz w:val="28"/>
          <w:szCs w:val="28"/>
        </w:rPr>
        <w:t xml:space="preserve">Прошу выплатить </w:t>
      </w:r>
      <w:r>
        <w:rPr>
          <w:rFonts w:ascii="Times New Roman" w:eastAsia="SimSun" w:hAnsi="Times New Roman" w:cs="Times New Roman"/>
          <w:b/>
          <w:sz w:val="28"/>
          <w:szCs w:val="28"/>
        </w:rPr>
        <w:t>пособие на погребение умершего реабилитированного</w:t>
      </w:r>
      <w:r>
        <w:rPr>
          <w:rFonts w:ascii="Times New Roman" w:eastAsia="SimSun" w:hAnsi="Times New Roman" w:cs="Times New Roman"/>
          <w:b/>
        </w:rPr>
        <w:t xml:space="preserve"> ____________________</w:t>
      </w:r>
      <w:r>
        <w:rPr>
          <w:rFonts w:ascii="Times New Roman" w:eastAsia="SimSun" w:hAnsi="Times New Roman" w:cs="Times New Roman"/>
        </w:rPr>
        <w:t xml:space="preserve">____________________________________________________________ </w:t>
      </w:r>
    </w:p>
    <w:p w:rsidR="00512DE4" w:rsidRDefault="00512DE4" w:rsidP="00512DE4">
      <w:pPr>
        <w:spacing w:after="0" w:line="240" w:lineRule="auto"/>
        <w:jc w:val="center"/>
        <w:rPr>
          <w:rFonts w:ascii="Times New Roman" w:eastAsia="SimSun" w:hAnsi="Times New Roman" w:cs="Times New Roman"/>
          <w:i/>
          <w:sz w:val="18"/>
          <w:szCs w:val="18"/>
        </w:rPr>
      </w:pPr>
      <w:r>
        <w:rPr>
          <w:rFonts w:ascii="Times New Roman" w:eastAsia="SimSun" w:hAnsi="Times New Roman" w:cs="Times New Roman"/>
          <w:i/>
          <w:sz w:val="18"/>
          <w:szCs w:val="18"/>
        </w:rPr>
        <w:t>(указать фамилию, имя, отчество умершего)</w:t>
      </w:r>
    </w:p>
    <w:p w:rsidR="00512DE4" w:rsidRDefault="00512DE4" w:rsidP="00512DE4">
      <w:pPr>
        <w:jc w:val="both"/>
        <w:rPr>
          <w:rFonts w:ascii="Times New Roman" w:eastAsia="SimSun" w:hAnsi="Times New Roman" w:cs="Times New Roman"/>
          <w:sz w:val="28"/>
          <w:szCs w:val="28"/>
        </w:rPr>
      </w:pPr>
      <w:r>
        <w:rPr>
          <w:rFonts w:ascii="Times New Roman" w:eastAsia="SimSun" w:hAnsi="Times New Roman" w:cs="Times New Roman"/>
          <w:sz w:val="28"/>
          <w:szCs w:val="28"/>
        </w:rPr>
        <w:t>в соответствии с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w:t>
      </w:r>
    </w:p>
    <w:p w:rsidR="00512DE4" w:rsidRDefault="00512DE4" w:rsidP="00512DE4">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ab/>
        <w:t xml:space="preserve">Выплату прошу произвести через кредитное учреждение _________________________ ________________________________________ № _________/_________ на мой лицевой счёт </w:t>
      </w:r>
    </w:p>
    <w:p w:rsidR="00512DE4" w:rsidRDefault="00512DE4" w:rsidP="00512DE4">
      <w:pPr>
        <w:tabs>
          <w:tab w:val="left" w:pos="709"/>
        </w:tabs>
        <w:spacing w:after="0" w:line="240" w:lineRule="auto"/>
        <w:rPr>
          <w:rFonts w:ascii="Times New Roman" w:eastAsia="SimSun" w:hAnsi="Times New Roman" w:cs="Times New Roman"/>
          <w:i/>
        </w:rPr>
      </w:pPr>
      <w:r>
        <w:rPr>
          <w:rFonts w:ascii="Times New Roman" w:eastAsia="SimSun" w:hAnsi="Times New Roman" w:cs="Times New Roman"/>
          <w:sz w:val="18"/>
          <w:szCs w:val="18"/>
        </w:rPr>
        <w:t xml:space="preserve">           </w:t>
      </w:r>
      <w:r>
        <w:rPr>
          <w:rFonts w:ascii="Times New Roman" w:eastAsia="SimSun" w:hAnsi="Times New Roman" w:cs="Times New Roman"/>
          <w:i/>
          <w:sz w:val="18"/>
          <w:szCs w:val="18"/>
        </w:rPr>
        <w:t>(указать наименование кредитного учреждения)</w:t>
      </w:r>
    </w:p>
    <w:p w:rsidR="00512DE4" w:rsidRDefault="00512DE4" w:rsidP="00512DE4">
      <w:pPr>
        <w:tabs>
          <w:tab w:val="left" w:pos="3544"/>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_____________________________________________________.</w:t>
      </w:r>
    </w:p>
    <w:p w:rsidR="00512DE4" w:rsidRDefault="00512DE4" w:rsidP="00512D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Выражаю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согласие</w:t>
      </w:r>
      <w:r>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Pr>
          <w:rFonts w:ascii="Times New Roman" w:eastAsia="Times New Roman" w:hAnsi="Times New Roman" w:cs="Times New Roman"/>
          <w:color w:val="000000"/>
          <w:sz w:val="28"/>
          <w:szCs w:val="28"/>
          <w:lang w:eastAsia="ru-RU"/>
        </w:rPr>
        <w:t xml:space="preserve">включая сбор, запись, систематизацию, накопление, хранение, изменение, </w:t>
      </w:r>
      <w:r>
        <w:rPr>
          <w:rFonts w:ascii="Times New Roman" w:eastAsia="Times New Roman" w:hAnsi="Times New Roman" w:cs="Times New Roman"/>
          <w:color w:val="000000"/>
          <w:spacing w:val="4"/>
          <w:sz w:val="28"/>
          <w:szCs w:val="28"/>
          <w:lang w:eastAsia="ru-RU"/>
        </w:rPr>
        <w:t xml:space="preserve">использование, передачу (предоставление, доступ), </w:t>
      </w:r>
      <w:r>
        <w:rPr>
          <w:rFonts w:ascii="Times New Roman" w:eastAsia="Times New Roman" w:hAnsi="Times New Roman" w:cs="Times New Roman"/>
          <w:sz w:val="28"/>
          <w:szCs w:val="28"/>
          <w:lang w:eastAsia="ru-RU"/>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512DE4" w:rsidRDefault="00512DE4" w:rsidP="00512DE4">
      <w:pPr>
        <w:tabs>
          <w:tab w:val="left" w:pos="9921"/>
        </w:tabs>
        <w:spacing w:after="0" w:line="240" w:lineRule="auto"/>
        <w:ind w:firstLine="720"/>
        <w:jc w:val="both"/>
        <w:rPr>
          <w:rFonts w:ascii="Times New Roman" w:eastAsia="SimSun" w:hAnsi="Times New Roman" w:cs="Times New Roman"/>
          <w:sz w:val="28"/>
          <w:szCs w:val="28"/>
        </w:rPr>
      </w:pPr>
      <w:r>
        <w:rPr>
          <w:rFonts w:ascii="Times New Roman" w:eastAsia="SimSun" w:hAnsi="Times New Roman" w:cs="Times New Roman"/>
          <w:b/>
          <w:sz w:val="28"/>
          <w:szCs w:val="28"/>
        </w:rPr>
        <w:t xml:space="preserve">Ознакомлен (а), </w:t>
      </w:r>
      <w:r>
        <w:rPr>
          <w:rFonts w:ascii="Times New Roman" w:eastAsia="SimSun" w:hAnsi="Times New Roman" w:cs="Times New Roman"/>
          <w:sz w:val="28"/>
          <w:szCs w:val="28"/>
        </w:rPr>
        <w:t>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rFonts w:ascii="Times New Roman" w:eastAsia="SimSun" w:hAnsi="Times New Roman" w:cs="Times New Roman"/>
          <w:sz w:val="28"/>
          <w:szCs w:val="28"/>
          <w:vertAlign w:val="superscript"/>
        </w:rPr>
        <w:t xml:space="preserve">2 </w:t>
      </w:r>
      <w:r>
        <w:rPr>
          <w:rFonts w:ascii="Times New Roman" w:eastAsia="SimSun" w:hAnsi="Times New Roman" w:cs="Times New Roman"/>
          <w:sz w:val="28"/>
          <w:szCs w:val="28"/>
        </w:rPr>
        <w:t xml:space="preserve">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 </w:t>
      </w:r>
    </w:p>
    <w:p w:rsidR="00512DE4" w:rsidRDefault="00512DE4" w:rsidP="00512DE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Прилагаю следующие документы:</w:t>
      </w:r>
    </w:p>
    <w:p w:rsidR="00512DE4" w:rsidRDefault="00512DE4" w:rsidP="00512DE4">
      <w:pPr>
        <w:spacing w:after="0" w:line="240" w:lineRule="auto"/>
        <w:rPr>
          <w:rFonts w:ascii="Times New Roman" w:eastAsia="Times New Roman" w:hAnsi="Times New Roman" w:cs="Times New Roman"/>
          <w:b/>
          <w:sz w:val="28"/>
          <w:szCs w:val="28"/>
          <w:lang w:eastAsia="ru-RU"/>
        </w:rPr>
      </w:pP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i/>
          <w:sz w:val="28"/>
          <w:szCs w:val="28"/>
        </w:rPr>
      </w:pPr>
      <w:r>
        <w:rPr>
          <w:rFonts w:ascii="Times New Roman" w:eastAsia="SimSun" w:hAnsi="Times New Roman" w:cs="Times New Roman"/>
          <w:sz w:val="28"/>
          <w:szCs w:val="28"/>
        </w:rPr>
        <w:t xml:space="preserve">Копия паспорта получателя </w:t>
      </w:r>
      <w:r>
        <w:rPr>
          <w:rFonts w:ascii="Times New Roman" w:eastAsia="SimSun" w:hAnsi="Times New Roman" w:cs="Times New Roman"/>
          <w:i/>
          <w:sz w:val="28"/>
          <w:szCs w:val="28"/>
        </w:rPr>
        <w:t>(страница ФИО и страницы, содержащие сведения о месте  жительства)</w:t>
      </w:r>
      <w:r>
        <w:rPr>
          <w:rFonts w:ascii="Times New Roman" w:eastAsia="SimSun" w:hAnsi="Times New Roman" w:cs="Times New Roman"/>
          <w:sz w:val="28"/>
          <w:szCs w:val="28"/>
        </w:rPr>
        <w:t xml:space="preserve"> ___ л.</w:t>
      </w: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справки о реабилитации ___ л.</w:t>
      </w:r>
    </w:p>
    <w:p w:rsidR="00512DE4" w:rsidRDefault="00512DE4" w:rsidP="00512DE4">
      <w:pPr>
        <w:numPr>
          <w:ilvl w:val="0"/>
          <w:numId w:val="12"/>
        </w:numPr>
        <w:tabs>
          <w:tab w:val="left" w:pos="284"/>
          <w:tab w:val="left" w:pos="354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Копия свидетельства о смерти ___ л.</w:t>
      </w:r>
    </w:p>
    <w:p w:rsidR="00512DE4" w:rsidRDefault="00512DE4" w:rsidP="00512DE4">
      <w:pPr>
        <w:numPr>
          <w:ilvl w:val="0"/>
          <w:numId w:val="12"/>
        </w:numPr>
        <w:tabs>
          <w:tab w:val="left" w:pos="284"/>
        </w:tabs>
        <w:spacing w:after="0" w:line="240" w:lineRule="auto"/>
        <w:ind w:left="0" w:firstLine="0"/>
        <w:rPr>
          <w:rFonts w:ascii="Times New Roman" w:eastAsia="SimSun" w:hAnsi="Times New Roman" w:cs="Times New Roman"/>
          <w:sz w:val="28"/>
          <w:szCs w:val="28"/>
        </w:rPr>
      </w:pPr>
      <w:r>
        <w:rPr>
          <w:rFonts w:ascii="Times New Roman" w:eastAsia="SimSun" w:hAnsi="Times New Roman" w:cs="Times New Roman"/>
          <w:sz w:val="28"/>
          <w:szCs w:val="28"/>
        </w:rPr>
        <w:t>Документы, подтверждающие оплату фактических расходов, связанных с погребением, ___ л.</w:t>
      </w: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Справка с места жительства умершего </w:t>
      </w:r>
      <w:r>
        <w:rPr>
          <w:rFonts w:ascii="Times New Roman" w:eastAsia="SimSun" w:hAnsi="Times New Roman" w:cs="Times New Roman"/>
          <w:i/>
          <w:sz w:val="28"/>
          <w:szCs w:val="28"/>
        </w:rPr>
        <w:t>(копия формы А)</w:t>
      </w:r>
      <w:r>
        <w:rPr>
          <w:rFonts w:ascii="Times New Roman" w:eastAsia="SimSun" w:hAnsi="Times New Roman" w:cs="Times New Roman"/>
          <w:sz w:val="28"/>
          <w:szCs w:val="28"/>
        </w:rPr>
        <w:t xml:space="preserve"> ___ л.</w:t>
      </w:r>
    </w:p>
    <w:p w:rsidR="00512DE4" w:rsidRDefault="00512DE4" w:rsidP="00512DE4">
      <w:pPr>
        <w:numPr>
          <w:ilvl w:val="0"/>
          <w:numId w:val="12"/>
        </w:numPr>
        <w:tabs>
          <w:tab w:val="left" w:pos="284"/>
        </w:tabs>
        <w:spacing w:after="0" w:line="240" w:lineRule="auto"/>
        <w:ind w:left="0" w:firstLine="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Копии документов, подтверждающих изменение фамилии (имени, отчества), </w:t>
      </w:r>
      <w:r>
        <w:rPr>
          <w:rFonts w:ascii="Times New Roman" w:eastAsia="SimSun" w:hAnsi="Times New Roman" w:cs="Times New Roman"/>
          <w:i/>
          <w:sz w:val="28"/>
          <w:szCs w:val="28"/>
        </w:rPr>
        <w:t>(в случае изменения ФИО)</w:t>
      </w:r>
      <w:r>
        <w:rPr>
          <w:rFonts w:ascii="Times New Roman" w:eastAsia="SimSun" w:hAnsi="Times New Roman" w:cs="Times New Roman"/>
          <w:sz w:val="28"/>
          <w:szCs w:val="28"/>
        </w:rPr>
        <w:t xml:space="preserve"> ___ л.</w:t>
      </w:r>
    </w:p>
    <w:p w:rsidR="00512DE4" w:rsidRDefault="00512DE4" w:rsidP="00512DE4">
      <w:pPr>
        <w:tabs>
          <w:tab w:val="left" w:pos="3544"/>
        </w:tabs>
        <w:rPr>
          <w:rFonts w:ascii="Times New Roman" w:eastAsia="SimSun" w:hAnsi="Times New Roman" w:cs="Times New Roman"/>
          <w:sz w:val="28"/>
          <w:szCs w:val="28"/>
        </w:rPr>
      </w:pPr>
    </w:p>
    <w:p w:rsidR="00512DE4" w:rsidRDefault="00512DE4" w:rsidP="00512DE4">
      <w:pPr>
        <w:tabs>
          <w:tab w:val="left" w:pos="3544"/>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«_______»_______________201__года </w:t>
      </w:r>
      <w:r>
        <w:rPr>
          <w:rFonts w:ascii="Times New Roman" w:eastAsia="SimSun" w:hAnsi="Times New Roman" w:cs="Times New Roman"/>
          <w:sz w:val="28"/>
          <w:szCs w:val="28"/>
        </w:rPr>
        <w:tab/>
        <w:t xml:space="preserve">         _________________________ </w:t>
      </w:r>
    </w:p>
    <w:p w:rsidR="00512DE4" w:rsidRDefault="00512DE4" w:rsidP="00512DE4">
      <w:pPr>
        <w:tabs>
          <w:tab w:val="left" w:pos="3544"/>
        </w:tabs>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r>
      <w:r>
        <w:rPr>
          <w:rFonts w:ascii="Times New Roman" w:eastAsia="SimSun" w:hAnsi="Times New Roman" w:cs="Times New Roman"/>
          <w:sz w:val="18"/>
          <w:szCs w:val="18"/>
        </w:rPr>
        <w:tab/>
        <w:t xml:space="preserve">               (подпись заявителя)</w:t>
      </w:r>
    </w:p>
    <w:p w:rsidR="00512DE4" w:rsidRDefault="00512DE4" w:rsidP="00512DE4">
      <w:pPr>
        <w:spacing w:after="0" w:line="240" w:lineRule="auto"/>
        <w:jc w:val="both"/>
        <w:rPr>
          <w:rFonts w:ascii="Times New Roman" w:eastAsia="Times New Roman" w:hAnsi="Times New Roman" w:cs="Times New Roman"/>
          <w:sz w:val="24"/>
          <w:szCs w:val="24"/>
          <w:lang w:eastAsia="ru-RU"/>
        </w:rPr>
      </w:pPr>
    </w:p>
    <w:p w:rsidR="00512DE4" w:rsidRDefault="00512DE4" w:rsidP="00512DE4">
      <w:pPr>
        <w:spacing w:after="0" w:line="240" w:lineRule="auto"/>
        <w:jc w:val="both"/>
        <w:rPr>
          <w:rFonts w:ascii="Times New Roman" w:eastAsia="Times New Roman" w:hAnsi="Times New Roman" w:cs="Times New Roman"/>
          <w:sz w:val="24"/>
          <w:szCs w:val="24"/>
          <w:lang w:eastAsia="ru-RU"/>
        </w:rPr>
      </w:pPr>
    </w:p>
    <w:p w:rsidR="00512DE4" w:rsidRDefault="00512DE4" w:rsidP="00512D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Заявление и документы на _______ листах принял специалист</w:t>
      </w:r>
      <w:r>
        <w:rPr>
          <w:rFonts w:ascii="Times New Roman" w:eastAsia="Times New Roman" w:hAnsi="Times New Roman" w:cs="Times New Roman"/>
          <w:sz w:val="24"/>
          <w:szCs w:val="24"/>
          <w:lang w:eastAsia="ru-RU"/>
        </w:rPr>
        <w:t xml:space="preserve"> 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18"/>
          <w:szCs w:val="18"/>
          <w:lang w:eastAsia="ru-RU"/>
        </w:rPr>
        <w:t>(ФИО)</w:t>
      </w:r>
      <w:r>
        <w:rPr>
          <w:rFonts w:ascii="Times New Roman" w:eastAsia="Times New Roman" w:hAnsi="Times New Roman" w:cs="Times New Roman"/>
          <w:sz w:val="18"/>
          <w:szCs w:val="18"/>
          <w:lang w:eastAsia="ru-RU"/>
        </w:rPr>
        <w:tab/>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_____________________ «______»_____________201__года</w:t>
      </w:r>
      <w:r>
        <w:rPr>
          <w:rFonts w:ascii="Times New Roman" w:eastAsia="Times New Roman" w:hAnsi="Times New Roman" w:cs="Times New Roman"/>
          <w:sz w:val="24"/>
          <w:szCs w:val="24"/>
          <w:lang w:eastAsia="ru-RU"/>
        </w:rPr>
        <w:t>.</w:t>
      </w:r>
    </w:p>
    <w:p w:rsidR="00512DE4" w:rsidRDefault="00512DE4" w:rsidP="00512D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(подпись)</w:t>
      </w:r>
    </w:p>
    <w:p w:rsidR="00512DE4" w:rsidRDefault="00512DE4" w:rsidP="00512DE4">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Calibri"/>
          <w:sz w:val="28"/>
          <w:szCs w:val="28"/>
          <w:lang w:eastAsia="ru-RU"/>
        </w:rPr>
        <w:br w:type="page"/>
      </w:r>
    </w:p>
    <w:p w:rsidR="00512DE4" w:rsidRDefault="00512DE4" w:rsidP="00512DE4">
      <w:pPr>
        <w:pStyle w:val="aa"/>
        <w:ind w:left="708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512DE4" w:rsidRDefault="00512DE4" w:rsidP="00512DE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2DE4" w:rsidRDefault="00512DE4" w:rsidP="00512DE4">
      <w:pPr>
        <w:pStyle w:val="ConsPlusNormal"/>
        <w:ind w:left="4536"/>
        <w:jc w:val="both"/>
        <w:rPr>
          <w:rFonts w:ascii="Times New Roman" w:hAnsi="Times New Roman" w:cs="Times New Roman"/>
          <w:sz w:val="28"/>
          <w:szCs w:val="28"/>
        </w:rPr>
      </w:pPr>
      <w:r>
        <w:rPr>
          <w:rFonts w:ascii="Times New Roman" w:hAnsi="Times New Roman" w:cs="Times New Roman"/>
          <w:sz w:val="28"/>
          <w:szCs w:val="28"/>
        </w:rPr>
        <w:t xml:space="preserve">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pStyle w:val="ConsPlusNormal"/>
        <w:jc w:val="right"/>
        <w:rPr>
          <w:rFonts w:ascii="Times New Roman" w:eastAsia="SimSu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ФОРМЫ УВЕДОМЛЕНИЙ</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1</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ОТКАЗЕ В ПРИЕМЕ ЗАЯВЛЕНИЯ И ДОКУМЕНТОВ</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 ПРЕДОСТАВЛЕНИЕ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101"/>
        <w:gridCol w:w="2089"/>
        <w:gridCol w:w="3190"/>
        <w:gridCol w:w="3191"/>
      </w:tblGrid>
      <w:tr w:rsidR="00512DE4" w:rsidTr="00512DE4">
        <w:tc>
          <w:tcPr>
            <w:tcW w:w="9571" w:type="dxa"/>
            <w:gridSpan w:val="4"/>
            <w:hideMark/>
          </w:tcPr>
          <w:p w:rsidR="00512DE4" w:rsidRDefault="00512DE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Уважаемая(ый) ____________________________________!</w:t>
            </w:r>
          </w:p>
        </w:tc>
      </w:tr>
      <w:tr w:rsidR="00512DE4" w:rsidTr="00512DE4">
        <w:tc>
          <w:tcPr>
            <w:tcW w:w="9571" w:type="dxa"/>
            <w:gridSpan w:val="4"/>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hideMark/>
          </w:tcPr>
          <w:p w:rsidR="00512DE4" w:rsidRDefault="00512DE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Настоящим уведомляем, что Вам отказано в приеме заявления и документов на предоставление</w:t>
            </w:r>
          </w:p>
        </w:tc>
      </w:tr>
      <w:tr w:rsidR="00512DE4" w:rsidTr="00512DE4">
        <w:tc>
          <w:tcPr>
            <w:tcW w:w="95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i/>
                <w:sz w:val="24"/>
                <w:szCs w:val="24"/>
                <w:vertAlign w:val="superscript"/>
              </w:rPr>
            </w:pPr>
            <w:r>
              <w:rPr>
                <w:rFonts w:ascii="Times New Roman" w:hAnsi="Times New Roman"/>
                <w:i/>
                <w:sz w:val="24"/>
                <w:szCs w:val="24"/>
                <w:vertAlign w:val="superscript"/>
              </w:rPr>
              <w:t>(вид денежной выплаты)</w:t>
            </w:r>
          </w:p>
        </w:tc>
      </w:tr>
      <w:tr w:rsidR="00512DE4" w:rsidTr="00512DE4">
        <w:tc>
          <w:tcPr>
            <w:tcW w:w="1101" w:type="dxa"/>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связи с</w:t>
            </w:r>
          </w:p>
        </w:tc>
        <w:tc>
          <w:tcPr>
            <w:tcW w:w="8470"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571" w:type="dxa"/>
            <w:gridSpan w:val="4"/>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i/>
                <w:sz w:val="24"/>
                <w:szCs w:val="24"/>
                <w:vertAlign w:val="superscript"/>
              </w:rPr>
            </w:pPr>
            <w:r>
              <w:rPr>
                <w:rFonts w:ascii="Times New Roman" w:eastAsia="Times New Roman" w:hAnsi="Times New Roman"/>
                <w:i/>
                <w:sz w:val="24"/>
                <w:szCs w:val="24"/>
                <w:vertAlign w:val="superscript"/>
                <w:lang w:eastAsia="ru-RU"/>
              </w:rPr>
              <w:t>(указать причину отказа)</w:t>
            </w:r>
          </w:p>
        </w:tc>
      </w:tr>
      <w:tr w:rsidR="00512DE4" w:rsidTr="00512DE4">
        <w:tc>
          <w:tcPr>
            <w:tcW w:w="9571" w:type="dxa"/>
            <w:gridSpan w:val="4"/>
            <w:hideMark/>
          </w:tcPr>
          <w:p w:rsidR="00512DE4" w:rsidRDefault="00512DE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сведения сообщаем, что решения (действия) должностных лиц Министерства социального развития и труда Камчатского края, КГКУ </w:t>
            </w:r>
            <w:r>
              <w:rPr>
                <w:rFonts w:ascii="Times New Roman" w:hAnsi="Times New Roman"/>
                <w:sz w:val="28"/>
                <w:szCs w:val="28"/>
              </w:rPr>
              <w:lastRenderedPageBreak/>
              <w:t>«Центр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4"/>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Руководитель</w:t>
            </w:r>
          </w:p>
        </w:tc>
        <w:tc>
          <w:tcPr>
            <w:tcW w:w="3190" w:type="dxa"/>
            <w:hideMark/>
          </w:tcPr>
          <w:p w:rsidR="00512DE4" w:rsidRDefault="00512DE4">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spacing w:after="0" w:line="240" w:lineRule="auto"/>
        <w:rPr>
          <w:rFonts w:ascii="Times New Roman" w:hAnsi="Times New Roman"/>
          <w:sz w:val="28"/>
          <w:szCs w:val="28"/>
        </w:rPr>
      </w:pPr>
      <w:r>
        <w:rPr>
          <w:rFonts w:ascii="Times New Roman" w:hAnsi="Times New Roman"/>
          <w:sz w:val="28"/>
          <w:szCs w:val="28"/>
        </w:rPr>
        <w:t>Форма 2</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ВОЗВРАТЕ ДОКУМЕНТОВ НА ПРЕДОСТАВЛЕНИЕ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512DE4" w:rsidTr="00512DE4">
        <w:tc>
          <w:tcPr>
            <w:tcW w:w="9571" w:type="dxa"/>
            <w:gridSpan w:val="6"/>
            <w:vAlign w:val="center"/>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Уважаемая(ый) ____________________________________!</w:t>
            </w:r>
          </w:p>
        </w:tc>
      </w:tr>
      <w:tr w:rsidR="00512DE4" w:rsidTr="00512DE4">
        <w:tc>
          <w:tcPr>
            <w:tcW w:w="9571" w:type="dxa"/>
            <w:gridSpan w:val="6"/>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4219" w:type="dxa"/>
            <w:gridSpan w:val="3"/>
            <w:hideMark/>
          </w:tcPr>
          <w:p w:rsidR="00512DE4" w:rsidRDefault="00512DE4">
            <w:pPr>
              <w:widowControl w:val="0"/>
              <w:autoSpaceDE w:val="0"/>
              <w:autoSpaceDN w:val="0"/>
              <w:adjustRightInd w:val="0"/>
              <w:spacing w:after="0" w:line="240" w:lineRule="auto"/>
              <w:ind w:firstLine="567"/>
              <w:rPr>
                <w:rFonts w:ascii="Times New Roman" w:hAnsi="Times New Roman"/>
                <w:bCs/>
                <w:sz w:val="28"/>
                <w:szCs w:val="28"/>
              </w:rPr>
            </w:pPr>
            <w:r>
              <w:rPr>
                <w:rFonts w:ascii="Times New Roman" w:eastAsia="Times New Roman" w:hAnsi="Times New Roman"/>
                <w:sz w:val="28"/>
                <w:szCs w:val="28"/>
                <w:lang w:eastAsia="ru-RU"/>
              </w:rPr>
              <w:t>Настоящим уведомляем, что</w:t>
            </w:r>
          </w:p>
        </w:tc>
        <w:tc>
          <w:tcPr>
            <w:tcW w:w="5352"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4219" w:type="dxa"/>
            <w:gridSpan w:val="3"/>
          </w:tcPr>
          <w:p w:rsidR="00512DE4" w:rsidRDefault="00512DE4">
            <w:pPr>
              <w:widowControl w:val="0"/>
              <w:autoSpaceDE w:val="0"/>
              <w:autoSpaceDN w:val="0"/>
              <w:adjustRightInd w:val="0"/>
              <w:spacing w:after="0" w:line="240" w:lineRule="auto"/>
              <w:rPr>
                <w:rFonts w:ascii="Times New Roman" w:hAnsi="Times New Roman"/>
                <w:bCs/>
                <w:sz w:val="24"/>
                <w:szCs w:val="24"/>
                <w:vertAlign w:val="superscript"/>
              </w:rPr>
            </w:pPr>
          </w:p>
        </w:tc>
        <w:tc>
          <w:tcPr>
            <w:tcW w:w="5352" w:type="dxa"/>
            <w:gridSpan w:val="3"/>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(Ф.И.О. получателя,</w:t>
            </w:r>
          </w:p>
        </w:tc>
      </w:tr>
      <w:tr w:rsidR="00512DE4" w:rsidTr="00512DE4">
        <w:tc>
          <w:tcPr>
            <w:tcW w:w="9571"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дата рождения, паспортные данные получателя)</w:t>
            </w:r>
          </w:p>
        </w:tc>
      </w:tr>
      <w:tr w:rsidR="00512DE4" w:rsidTr="00512DE4">
        <w:tc>
          <w:tcPr>
            <w:tcW w:w="9571" w:type="dxa"/>
            <w:gridSpan w:val="6"/>
            <w:hideMark/>
          </w:tcPr>
          <w:p w:rsidR="00512DE4" w:rsidRDefault="00512DE4">
            <w:pPr>
              <w:widowControl w:val="0"/>
              <w:autoSpaceDE w:val="0"/>
              <w:autoSpaceDN w:val="0"/>
              <w:adjustRightInd w:val="0"/>
              <w:spacing w:after="0" w:line="240" w:lineRule="auto"/>
              <w:jc w:val="both"/>
              <w:rPr>
                <w:rFonts w:ascii="Times New Roman" w:hAnsi="Times New Roman"/>
                <w:bCs/>
                <w:sz w:val="28"/>
                <w:szCs w:val="28"/>
              </w:rPr>
            </w:pPr>
            <w:r>
              <w:rPr>
                <w:rFonts w:ascii="Times New Roman" w:eastAsia="Times New Roman" w:hAnsi="Times New Roman"/>
                <w:sz w:val="28"/>
                <w:szCs w:val="28"/>
                <w:lang w:eastAsia="ru-RU"/>
              </w:rPr>
              <w:t xml:space="preserve">на заявление от «___» ____________ 20__ года возвращены документы на </w:t>
            </w:r>
          </w:p>
        </w:tc>
      </w:tr>
      <w:tr w:rsidR="00512DE4" w:rsidTr="00512DE4">
        <w:tc>
          <w:tcPr>
            <w:tcW w:w="2235" w:type="dxa"/>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 xml:space="preserve">предоставление </w:t>
            </w:r>
          </w:p>
        </w:tc>
        <w:tc>
          <w:tcPr>
            <w:tcW w:w="7336"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2235" w:type="dxa"/>
          </w:tcPr>
          <w:p w:rsidR="00512DE4" w:rsidRDefault="00512DE4">
            <w:pPr>
              <w:widowControl w:val="0"/>
              <w:autoSpaceDE w:val="0"/>
              <w:autoSpaceDN w:val="0"/>
              <w:adjustRightInd w:val="0"/>
              <w:spacing w:after="0" w:line="240" w:lineRule="auto"/>
              <w:rPr>
                <w:rFonts w:ascii="Times New Roman" w:hAnsi="Times New Roman"/>
                <w:bCs/>
                <w:sz w:val="24"/>
                <w:szCs w:val="24"/>
              </w:rPr>
            </w:pPr>
          </w:p>
        </w:tc>
        <w:tc>
          <w:tcPr>
            <w:tcW w:w="7336"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4361" w:type="dxa"/>
            <w:gridSpan w:val="4"/>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причины)</w:t>
            </w:r>
          </w:p>
        </w:tc>
      </w:tr>
      <w:tr w:rsidR="00512DE4" w:rsidTr="00512DE4">
        <w:tc>
          <w:tcPr>
            <w:tcW w:w="9571"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6"/>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90" w:type="dxa"/>
            <w:gridSpan w:val="3"/>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3</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ПРИЕМЕ ДОКУМЕНТОВ НА ПРЕДОСТАВЛЕНИЕ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369"/>
        <w:gridCol w:w="1275"/>
        <w:gridCol w:w="567"/>
        <w:gridCol w:w="426"/>
        <w:gridCol w:w="992"/>
        <w:gridCol w:w="567"/>
        <w:gridCol w:w="2375"/>
      </w:tblGrid>
      <w:tr w:rsidR="00512DE4" w:rsidTr="00512DE4">
        <w:tc>
          <w:tcPr>
            <w:tcW w:w="9571" w:type="dxa"/>
            <w:gridSpan w:val="7"/>
            <w:hideMark/>
          </w:tcPr>
          <w:p w:rsidR="00512DE4" w:rsidRDefault="00512DE4">
            <w:pPr>
              <w:widowControl w:val="0"/>
              <w:autoSpaceDE w:val="0"/>
              <w:autoSpaceDN w:val="0"/>
              <w:adjustRightInd w:val="0"/>
              <w:spacing w:after="0" w:line="240" w:lineRule="auto"/>
              <w:ind w:firstLine="567"/>
              <w:rPr>
                <w:rFonts w:ascii="Times New Roman" w:hAnsi="Times New Roman"/>
                <w:bCs/>
                <w:sz w:val="28"/>
                <w:szCs w:val="28"/>
              </w:rPr>
            </w:pPr>
            <w:r>
              <w:rPr>
                <w:rFonts w:ascii="Times New Roman" w:hAnsi="Times New Roman"/>
                <w:bCs/>
                <w:sz w:val="28"/>
                <w:szCs w:val="28"/>
              </w:rPr>
              <w:t>Настоящим уведомляем о принятии заявления и документов получателя</w:t>
            </w:r>
          </w:p>
        </w:tc>
      </w:tr>
      <w:tr w:rsidR="00512DE4" w:rsidTr="00512DE4">
        <w:tc>
          <w:tcPr>
            <w:tcW w:w="9571" w:type="dxa"/>
            <w:gridSpan w:val="7"/>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7"/>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4"/>
                <w:szCs w:val="24"/>
                <w:vertAlign w:val="superscript"/>
              </w:rPr>
            </w:pPr>
            <w:r>
              <w:rPr>
                <w:rFonts w:ascii="Times New Roman" w:eastAsia="Times New Roman" w:hAnsi="Times New Roman"/>
                <w:i/>
                <w:sz w:val="24"/>
                <w:szCs w:val="24"/>
                <w:vertAlign w:val="superscript"/>
                <w:lang w:eastAsia="ru-RU"/>
              </w:rPr>
              <w:t>(Ф.И.О., дата рождения, паспортные данные получателя)</w:t>
            </w:r>
          </w:p>
        </w:tc>
      </w:tr>
      <w:tr w:rsidR="00512DE4" w:rsidTr="00512DE4">
        <w:tc>
          <w:tcPr>
            <w:tcW w:w="6629" w:type="dxa"/>
            <w:gridSpan w:val="5"/>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от «___» ____________ 20__ года на предоставление</w:t>
            </w:r>
          </w:p>
        </w:tc>
        <w:tc>
          <w:tcPr>
            <w:tcW w:w="2942"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6629" w:type="dxa"/>
            <w:gridSpan w:val="5"/>
          </w:tcPr>
          <w:p w:rsidR="00512DE4" w:rsidRDefault="00512DE4">
            <w:pPr>
              <w:widowControl w:val="0"/>
              <w:autoSpaceDE w:val="0"/>
              <w:autoSpaceDN w:val="0"/>
              <w:adjustRightInd w:val="0"/>
              <w:spacing w:after="0" w:line="240" w:lineRule="auto"/>
              <w:rPr>
                <w:rFonts w:ascii="Times New Roman" w:hAnsi="Times New Roman"/>
                <w:bCs/>
                <w:sz w:val="24"/>
                <w:szCs w:val="24"/>
              </w:rPr>
            </w:pPr>
          </w:p>
        </w:tc>
        <w:tc>
          <w:tcPr>
            <w:tcW w:w="2942" w:type="dxa"/>
            <w:gridSpan w:val="2"/>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9571" w:type="dxa"/>
            <w:gridSpan w:val="7"/>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Информацию о ходе предоставления государственной услуги можно </w:t>
            </w:r>
            <w:r>
              <w:rPr>
                <w:rFonts w:ascii="Times New Roman" w:hAnsi="Times New Roman"/>
                <w:bCs/>
                <w:sz w:val="28"/>
                <w:szCs w:val="28"/>
              </w:rPr>
              <w:lastRenderedPageBreak/>
              <w:t>получить по телефону:8 (415-2) 29-67-12.</w:t>
            </w:r>
          </w:p>
        </w:tc>
      </w:tr>
      <w:tr w:rsidR="00512DE4" w:rsidTr="00512DE4">
        <w:tc>
          <w:tcPr>
            <w:tcW w:w="5211" w:type="dxa"/>
            <w:gridSpan w:val="3"/>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lastRenderedPageBreak/>
              <w:t>Заявление с приложением документов на</w:t>
            </w:r>
          </w:p>
        </w:tc>
        <w:tc>
          <w:tcPr>
            <w:tcW w:w="426" w:type="dxa"/>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559" w:type="dxa"/>
            <w:gridSpan w:val="2"/>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 принято</w:t>
            </w:r>
          </w:p>
        </w:tc>
        <w:tc>
          <w:tcPr>
            <w:tcW w:w="2375" w:type="dxa"/>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512DE4" w:rsidTr="00512DE4">
        <w:tc>
          <w:tcPr>
            <w:tcW w:w="3369" w:type="dxa"/>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 зарегистрировано за №</w:t>
            </w:r>
          </w:p>
        </w:tc>
        <w:tc>
          <w:tcPr>
            <w:tcW w:w="6202"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r w:rsidR="00512DE4" w:rsidTr="00512DE4">
        <w:tc>
          <w:tcPr>
            <w:tcW w:w="3369" w:type="dxa"/>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c>
          <w:tcPr>
            <w:tcW w:w="6202" w:type="dxa"/>
            <w:gridSpan w:val="6"/>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i/>
                <w:sz w:val="28"/>
                <w:szCs w:val="28"/>
                <w:vertAlign w:val="superscript"/>
                <w:lang w:eastAsia="ru-RU"/>
              </w:rPr>
            </w:pPr>
            <w:r>
              <w:rPr>
                <w:rFonts w:ascii="Times New Roman" w:eastAsia="Times New Roman" w:hAnsi="Times New Roman"/>
                <w:i/>
                <w:sz w:val="28"/>
                <w:szCs w:val="28"/>
                <w:vertAlign w:val="superscript"/>
                <w:lang w:eastAsia="ru-RU"/>
              </w:rPr>
              <w:t>(регистрационный номер)</w:t>
            </w:r>
          </w:p>
        </w:tc>
      </w:tr>
      <w:tr w:rsidR="00512DE4" w:rsidTr="00512DE4">
        <w:tc>
          <w:tcPr>
            <w:tcW w:w="4644"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принявший документы</w:t>
            </w:r>
          </w:p>
        </w:tc>
        <w:tc>
          <w:tcPr>
            <w:tcW w:w="2552" w:type="dxa"/>
            <w:gridSpan w:val="4"/>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2375"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4</w:t>
      </w:r>
    </w:p>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УВЕДОМЛЕНИЕ</w:t>
      </w:r>
    </w:p>
    <w:p w:rsidR="00512DE4" w:rsidRDefault="00512DE4" w:rsidP="00512DE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ОТКАЗЕ В ПРЕДОСТАВЛЕНИИ  ГОСУДАРСТВЕННОЙ УСЛУГИ</w:t>
      </w:r>
    </w:p>
    <w:p w:rsidR="00512DE4" w:rsidRDefault="00512DE4" w:rsidP="00512DE4">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1809"/>
        <w:gridCol w:w="1381"/>
        <w:gridCol w:w="1171"/>
        <w:gridCol w:w="2019"/>
        <w:gridCol w:w="3191"/>
      </w:tblGrid>
      <w:tr w:rsidR="00512DE4" w:rsidTr="00512DE4">
        <w:tc>
          <w:tcPr>
            <w:tcW w:w="9571"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Уважаемая(ый) ____________________________________!</w:t>
            </w:r>
          </w:p>
        </w:tc>
      </w:tr>
      <w:tr w:rsidR="00512DE4" w:rsidTr="00512DE4">
        <w:tc>
          <w:tcPr>
            <w:tcW w:w="9571" w:type="dxa"/>
            <w:gridSpan w:val="5"/>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hideMark/>
          </w:tcPr>
          <w:p w:rsidR="00512DE4" w:rsidRDefault="00512DE4">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rFonts w:ascii="Times New Roman" w:eastAsia="Times New Roman" w:hAnsi="Times New Roman"/>
                <w:sz w:val="28"/>
                <w:szCs w:val="28"/>
                <w:lang w:eastAsia="ru-RU"/>
              </w:rPr>
              <w:t>настоящим сообщает, на Ваше заявление от «___» ____________ 20__ года Вам отказано в предоставлении (возобновлении, продлении)</w:t>
            </w: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809" w:type="dxa"/>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 категории</w:t>
            </w:r>
          </w:p>
        </w:tc>
        <w:tc>
          <w:tcPr>
            <w:tcW w:w="7762"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12DE4" w:rsidTr="00512DE4">
        <w:tc>
          <w:tcPr>
            <w:tcW w:w="1809" w:type="dxa"/>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7762" w:type="dxa"/>
            <w:gridSpan w:val="4"/>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i/>
                <w:sz w:val="24"/>
                <w:szCs w:val="24"/>
                <w:vertAlign w:val="superscript"/>
                <w:lang w:eastAsia="ru-RU"/>
              </w:rPr>
              <w:t>(категория получателя)</w:t>
            </w:r>
          </w:p>
        </w:tc>
      </w:tr>
      <w:tr w:rsidR="00512DE4" w:rsidTr="00512DE4">
        <w:tc>
          <w:tcPr>
            <w:tcW w:w="4361" w:type="dxa"/>
            <w:gridSpan w:val="3"/>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571" w:type="dxa"/>
            <w:gridSpan w:val="5"/>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причины)</w:t>
            </w:r>
          </w:p>
        </w:tc>
      </w:tr>
      <w:tr w:rsidR="00512DE4" w:rsidTr="00512DE4">
        <w:tc>
          <w:tcPr>
            <w:tcW w:w="9571" w:type="dxa"/>
            <w:gridSpan w:val="5"/>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Министерства социального развития и труда Камчатского края, КГКУ «Центр выплат», КГКУ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571" w:type="dxa"/>
            <w:gridSpan w:val="5"/>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190" w:type="dxa"/>
            <w:gridSpan w:val="2"/>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90" w:type="dxa"/>
            <w:gridSpan w:val="2"/>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91"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autoSpaceDE w:val="0"/>
        <w:autoSpaceDN w:val="0"/>
        <w:adjustRightInd w:val="0"/>
        <w:spacing w:after="0" w:line="240" w:lineRule="auto"/>
        <w:jc w:val="both"/>
        <w:rPr>
          <w:rFonts w:ascii="Times New Roman" w:hAnsi="Times New Roman"/>
          <w:sz w:val="28"/>
          <w:szCs w:val="28"/>
        </w:rPr>
      </w:pPr>
    </w:p>
    <w:p w:rsidR="00512DE4" w:rsidRDefault="00512DE4" w:rsidP="00512DE4">
      <w:pPr>
        <w:pStyle w:val="ConsPlusNonformat"/>
        <w:jc w:val="both"/>
        <w:rPr>
          <w:rFonts w:ascii="Times New Roman" w:hAnsi="Times New Roman" w:cs="Times New Roman"/>
          <w:sz w:val="28"/>
          <w:szCs w:val="28"/>
        </w:rPr>
      </w:pPr>
      <w:r>
        <w:rPr>
          <w:rFonts w:ascii="Times New Roman" w:hAnsi="Times New Roman" w:cs="Times New Roman"/>
          <w:sz w:val="28"/>
          <w:szCs w:val="28"/>
        </w:rPr>
        <w:t>Форма 7</w:t>
      </w:r>
    </w:p>
    <w:p w:rsidR="00512DE4" w:rsidRDefault="00512DE4" w:rsidP="00512DE4">
      <w:pPr>
        <w:pStyle w:val="ConsPlusNonformat"/>
        <w:jc w:val="center"/>
        <w:rPr>
          <w:rFonts w:ascii="Times New Roman" w:hAnsi="Times New Roman" w:cs="Times New Roman"/>
          <w:b/>
          <w:sz w:val="28"/>
          <w:szCs w:val="28"/>
        </w:rPr>
      </w:pPr>
      <w:bookmarkStart w:id="26" w:name="P2367"/>
      <w:bookmarkEnd w:id="26"/>
      <w:r>
        <w:rPr>
          <w:rFonts w:ascii="Times New Roman" w:hAnsi="Times New Roman" w:cs="Times New Roman"/>
          <w:b/>
          <w:sz w:val="28"/>
          <w:szCs w:val="28"/>
        </w:rPr>
        <w:t>УВЕДОМЛЕНИЕ</w:t>
      </w:r>
    </w:p>
    <w:p w:rsidR="00512DE4" w:rsidRDefault="00512DE4" w:rsidP="00512DE4">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ВОЗМЕЩЕНИИ ИЗЛИШНЕ ВЫПЛАЧЕННЫХ</w:t>
      </w:r>
    </w:p>
    <w:p w:rsidR="00512DE4" w:rsidRDefault="00512DE4" w:rsidP="00512DE4">
      <w:pPr>
        <w:pStyle w:val="ConsPlusNonformat"/>
        <w:jc w:val="center"/>
        <w:rPr>
          <w:rFonts w:ascii="Times New Roman" w:hAnsi="Times New Roman" w:cs="Times New Roman"/>
          <w:b/>
          <w:sz w:val="28"/>
          <w:szCs w:val="28"/>
        </w:rPr>
      </w:pPr>
      <w:r>
        <w:rPr>
          <w:rFonts w:ascii="Times New Roman" w:hAnsi="Times New Roman" w:cs="Times New Roman"/>
          <w:b/>
          <w:sz w:val="28"/>
          <w:szCs w:val="28"/>
        </w:rPr>
        <w:t>ДЕНЕЖНЫХ СРЕДСТВ</w:t>
      </w:r>
    </w:p>
    <w:p w:rsidR="00512DE4" w:rsidRDefault="00512DE4" w:rsidP="00512D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1242"/>
        <w:gridCol w:w="142"/>
        <w:gridCol w:w="410"/>
        <w:gridCol w:w="1619"/>
        <w:gridCol w:w="3090"/>
        <w:gridCol w:w="3068"/>
      </w:tblGrid>
      <w:tr w:rsidR="00512DE4" w:rsidTr="00512DE4">
        <w:tc>
          <w:tcPr>
            <w:tcW w:w="9855"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Уважаемая(ый) ____________________________________!</w:t>
            </w:r>
          </w:p>
        </w:tc>
      </w:tr>
      <w:tr w:rsidR="00512DE4" w:rsidTr="00512DE4">
        <w:tc>
          <w:tcPr>
            <w:tcW w:w="9855" w:type="dxa"/>
            <w:gridSpan w:val="6"/>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Pr>
                <w:rFonts w:ascii="Times New Roman" w:eastAsia="Times New Roman" w:hAnsi="Times New Roman"/>
                <w:sz w:val="28"/>
                <w:szCs w:val="28"/>
                <w:lang w:eastAsia="ru-RU"/>
              </w:rPr>
              <w:t>настоящим сообщает, что в связи с поступлением сведений, влияющих на размер (право) предоставленной Вам</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809" w:type="dxa"/>
            <w:gridSpan w:val="3"/>
            <w:hideMark/>
          </w:tcPr>
          <w:p w:rsidR="00512DE4" w:rsidRDefault="00512DE4">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 категории</w:t>
            </w:r>
          </w:p>
        </w:tc>
        <w:tc>
          <w:tcPr>
            <w:tcW w:w="8046" w:type="dxa"/>
            <w:gridSpan w:val="3"/>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512DE4" w:rsidTr="00512DE4">
        <w:tc>
          <w:tcPr>
            <w:tcW w:w="1809" w:type="dxa"/>
            <w:gridSpan w:val="3"/>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p>
        </w:tc>
        <w:tc>
          <w:tcPr>
            <w:tcW w:w="8046" w:type="dxa"/>
            <w:gridSpan w:val="3"/>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i/>
                <w:sz w:val="24"/>
                <w:szCs w:val="24"/>
                <w:vertAlign w:val="superscript"/>
                <w:lang w:eastAsia="ru-RU"/>
              </w:rPr>
              <w:t>(категория получателя)</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rPr>
                <w:rFonts w:ascii="Times New Roman" w:hAnsi="Times New Roman"/>
                <w:bCs/>
                <w:sz w:val="28"/>
                <w:szCs w:val="28"/>
              </w:rPr>
            </w:pPr>
            <w:r>
              <w:rPr>
                <w:rFonts w:ascii="Times New Roman" w:eastAsia="Times New Roman" w:hAnsi="Times New Roman"/>
                <w:sz w:val="28"/>
                <w:szCs w:val="28"/>
                <w:lang w:eastAsia="ru-RU"/>
              </w:rPr>
              <w:t>на основании следующих сведений:</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hideMark/>
          </w:tcPr>
          <w:p w:rsidR="00512DE4" w:rsidRDefault="00512DE4">
            <w:pPr>
              <w:widowControl w:val="0"/>
              <w:autoSpaceDE w:val="0"/>
              <w:autoSpaceDN w:val="0"/>
              <w:adjustRightInd w:val="0"/>
              <w:spacing w:after="0" w:line="240" w:lineRule="auto"/>
              <w:jc w:val="center"/>
              <w:rPr>
                <w:rFonts w:ascii="Times New Roman" w:hAnsi="Times New Roman"/>
                <w:bCs/>
                <w:sz w:val="28"/>
                <w:szCs w:val="28"/>
              </w:rPr>
            </w:pPr>
            <w:r>
              <w:rPr>
                <w:rFonts w:ascii="Times New Roman" w:eastAsia="Times New Roman" w:hAnsi="Times New Roman"/>
                <w:i/>
                <w:sz w:val="24"/>
                <w:szCs w:val="24"/>
                <w:vertAlign w:val="superscript"/>
                <w:lang w:eastAsia="ru-RU"/>
              </w:rPr>
              <w:t>(указать сведения, повлиявшие на размер)</w:t>
            </w:r>
          </w:p>
        </w:tc>
      </w:tr>
      <w:tr w:rsidR="00512DE4" w:rsidTr="00512DE4">
        <w:tc>
          <w:tcPr>
            <w:tcW w:w="9855" w:type="dxa"/>
            <w:gridSpan w:val="6"/>
            <w:hideMark/>
          </w:tcPr>
          <w:p w:rsidR="00512DE4" w:rsidRDefault="00512DE4">
            <w:pPr>
              <w:pStyle w:val="ConsPlusNonformat"/>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установлен факт излишне выплаченных денежных средств</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за период с «___» _____________ 20__ года по «___» _________ 20__ года</w:t>
            </w:r>
          </w:p>
        </w:tc>
      </w:tr>
      <w:tr w:rsidR="00512DE4" w:rsidTr="00512DE4">
        <w:tc>
          <w:tcPr>
            <w:tcW w:w="1384" w:type="dxa"/>
            <w:gridSpan w:val="2"/>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сумме</w:t>
            </w:r>
          </w:p>
        </w:tc>
        <w:tc>
          <w:tcPr>
            <w:tcW w:w="8471" w:type="dxa"/>
            <w:gridSpan w:val="4"/>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Предлагаем Вам в течение 120 календарных дней от даты регистрации указанного уведомления возместить излишне выплаченные денежные средства</w:t>
            </w:r>
          </w:p>
        </w:tc>
      </w:tr>
      <w:tr w:rsidR="00512DE4" w:rsidTr="00512DE4">
        <w:tc>
          <w:tcPr>
            <w:tcW w:w="9855" w:type="dxa"/>
            <w:gridSpan w:val="6"/>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rPr>
                <w:rFonts w:ascii="Times New Roman" w:hAnsi="Times New Roman"/>
                <w:bCs/>
                <w:sz w:val="28"/>
                <w:szCs w:val="28"/>
              </w:rPr>
            </w:pPr>
          </w:p>
        </w:tc>
      </w:tr>
      <w:tr w:rsidR="00512DE4" w:rsidTr="00512DE4">
        <w:tc>
          <w:tcPr>
            <w:tcW w:w="9855" w:type="dxa"/>
            <w:gridSpan w:val="6"/>
            <w:tcBorders>
              <w:top w:val="single" w:sz="4" w:space="0" w:color="auto"/>
              <w:left w:val="nil"/>
              <w:bottom w:val="nil"/>
              <w:right w:val="nil"/>
            </w:tcBorders>
            <w:hideMark/>
          </w:tcPr>
          <w:p w:rsidR="00512DE4" w:rsidRDefault="00512DE4">
            <w:pPr>
              <w:widowControl w:val="0"/>
              <w:autoSpaceDE w:val="0"/>
              <w:autoSpaceDN w:val="0"/>
              <w:adjustRightInd w:val="0"/>
              <w:spacing w:after="0" w:line="240" w:lineRule="auto"/>
              <w:jc w:val="center"/>
              <w:rPr>
                <w:rFonts w:ascii="Times New Roman" w:hAnsi="Times New Roman"/>
                <w:bCs/>
                <w:i/>
                <w:sz w:val="28"/>
                <w:szCs w:val="28"/>
              </w:rPr>
            </w:pPr>
            <w:r>
              <w:rPr>
                <w:rFonts w:ascii="Times New Roman" w:eastAsia="Times New Roman" w:hAnsi="Times New Roman"/>
                <w:i/>
                <w:sz w:val="24"/>
                <w:szCs w:val="24"/>
                <w:vertAlign w:val="superscript"/>
                <w:lang w:eastAsia="ru-RU"/>
              </w:rPr>
              <w:t>(вид денежной выплаты)</w:t>
            </w:r>
          </w:p>
        </w:tc>
      </w:tr>
      <w:tr w:rsidR="00512DE4" w:rsidTr="00512DE4">
        <w:tc>
          <w:tcPr>
            <w:tcW w:w="1242" w:type="dxa"/>
            <w:hideMark/>
          </w:tcPr>
          <w:p w:rsidR="00512DE4" w:rsidRDefault="00512DE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сумме</w:t>
            </w:r>
          </w:p>
        </w:tc>
        <w:tc>
          <w:tcPr>
            <w:tcW w:w="8613" w:type="dxa"/>
            <w:gridSpan w:val="5"/>
            <w:tcBorders>
              <w:top w:val="nil"/>
              <w:left w:val="nil"/>
              <w:bottom w:val="single" w:sz="4" w:space="0" w:color="auto"/>
              <w:right w:val="nil"/>
            </w:tcBorders>
          </w:tcPr>
          <w:p w:rsidR="00512DE4" w:rsidRDefault="00512DE4">
            <w:pPr>
              <w:widowControl w:val="0"/>
              <w:autoSpaceDE w:val="0"/>
              <w:autoSpaceDN w:val="0"/>
              <w:adjustRightInd w:val="0"/>
              <w:spacing w:after="0" w:line="240" w:lineRule="auto"/>
              <w:jc w:val="both"/>
              <w:rPr>
                <w:rFonts w:ascii="Times New Roman" w:hAnsi="Times New Roman"/>
                <w:sz w:val="28"/>
                <w:szCs w:val="28"/>
              </w:rPr>
            </w:pPr>
          </w:p>
        </w:tc>
      </w:tr>
      <w:tr w:rsidR="00512DE4" w:rsidTr="00512DE4">
        <w:tc>
          <w:tcPr>
            <w:tcW w:w="9855" w:type="dxa"/>
            <w:gridSpan w:val="6"/>
            <w:hideMark/>
          </w:tcPr>
          <w:p w:rsidR="00512DE4" w:rsidRDefault="00512DE4">
            <w:pPr>
              <w:pStyle w:val="ConsPlusNonformat"/>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противном случае излишне выплаченные денежные средства будут взысканы в судебном порядке.</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Для сведения сообщаем, что решения (действия) должностных лиц КГКУ «Центр выплат»</w:t>
            </w:r>
            <w:r>
              <w:rPr>
                <w:rFonts w:ascii="Times New Roman" w:hAnsi="Times New Roman"/>
                <w:sz w:val="28"/>
                <w:szCs w:val="28"/>
              </w:rPr>
              <w:t xml:space="preserve"> </w:t>
            </w:r>
            <w:r>
              <w:rPr>
                <w:rFonts w:ascii="Times New Roman" w:eastAsia="Times New Roman" w:hAnsi="Times New Roman"/>
                <w:sz w:val="28"/>
                <w:szCs w:val="28"/>
                <w:lang w:eastAsia="ru-RU"/>
              </w:rPr>
              <w:t>(филиала КГКУ «Центр выплат»)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12DE4" w:rsidTr="00512DE4">
        <w:tc>
          <w:tcPr>
            <w:tcW w:w="9855" w:type="dxa"/>
            <w:gridSpan w:val="6"/>
            <w:hideMark/>
          </w:tcPr>
          <w:p w:rsidR="00512DE4" w:rsidRDefault="00512DE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Одновременно напоминаем, что </w:t>
            </w:r>
            <w:r>
              <w:rPr>
                <w:rFonts w:ascii="Times New Roman" w:eastAsia="Times New Roman" w:hAnsi="Times New Roman"/>
                <w:sz w:val="28"/>
                <w:szCs w:val="28"/>
                <w:lang w:eastAsia="ru-RU"/>
              </w:rPr>
              <w:t>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Кодекса об административных правонарушениях Российской Федерации.</w:t>
            </w:r>
          </w:p>
        </w:tc>
      </w:tr>
      <w:tr w:rsidR="00512DE4" w:rsidTr="00512DE4">
        <w:tc>
          <w:tcPr>
            <w:tcW w:w="9855" w:type="dxa"/>
            <w:gridSpan w:val="6"/>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12DE4" w:rsidTr="00512DE4">
        <w:tc>
          <w:tcPr>
            <w:tcW w:w="3511" w:type="dxa"/>
            <w:gridSpan w:val="4"/>
            <w:hideMark/>
          </w:tcPr>
          <w:p w:rsidR="00512DE4" w:rsidRDefault="00512D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w:t>
            </w:r>
          </w:p>
        </w:tc>
        <w:tc>
          <w:tcPr>
            <w:tcW w:w="3172" w:type="dxa"/>
            <w:hideMark/>
          </w:tcPr>
          <w:p w:rsidR="00512DE4" w:rsidRDefault="00512D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w:t>
            </w:r>
          </w:p>
        </w:tc>
        <w:tc>
          <w:tcPr>
            <w:tcW w:w="3172" w:type="dxa"/>
            <w:hideMark/>
          </w:tcPr>
          <w:p w:rsidR="00512DE4" w:rsidRDefault="00512DE4">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w:t>
            </w:r>
          </w:p>
        </w:tc>
      </w:tr>
    </w:tbl>
    <w:p w:rsidR="00512DE4" w:rsidRDefault="00512DE4" w:rsidP="00512DE4">
      <w:pPr>
        <w:pStyle w:val="ConsPlusNonformat"/>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12DE4" w:rsidRDefault="00512DE4" w:rsidP="00512DE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2DE4" w:rsidRDefault="00512DE4" w:rsidP="00512DE4">
      <w:pPr>
        <w:pStyle w:val="ConsPlusNormal"/>
        <w:ind w:left="4536"/>
        <w:jc w:val="both"/>
        <w:rPr>
          <w:rFonts w:ascii="Times New Roman" w:hAnsi="Times New Roman" w:cs="Times New Roman"/>
          <w:sz w:val="28"/>
          <w:szCs w:val="28"/>
        </w:rPr>
      </w:pPr>
      <w:r>
        <w:rPr>
          <w:rFonts w:ascii="Times New Roman" w:hAnsi="Times New Roman" w:cs="Times New Roman"/>
          <w:sz w:val="28"/>
          <w:szCs w:val="28"/>
        </w:rPr>
        <w:t xml:space="preserve">Министерства социального развития и труда Камчатского края </w:t>
      </w:r>
      <w:r>
        <w:rPr>
          <w:rStyle w:val="ad"/>
          <w:rFonts w:ascii="Times New Roman" w:hAnsi="Times New Roman" w:cs="Times New Roman"/>
          <w:b w:val="0"/>
          <w:color w:val="000000"/>
          <w:sz w:val="28"/>
          <w:szCs w:val="28"/>
        </w:rPr>
        <w:t>государственной услуги «Предоставление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 xml:space="preserve">лицам, подвергшимся политическим репрессиям и впоследствии реабилитированным, </w:t>
      </w:r>
      <w:r>
        <w:rPr>
          <w:rStyle w:val="ad"/>
          <w:rFonts w:ascii="Times New Roman" w:hAnsi="Times New Roman" w:cs="Times New Roman"/>
          <w:b w:val="0"/>
          <w:color w:val="000000"/>
          <w:sz w:val="28"/>
          <w:szCs w:val="28"/>
        </w:rPr>
        <w:t>проживающим в Камчатском крае,</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компенсации расходов, связанных с проездом на воздушном, железнодорожном транспорте, водном транспорте по транспортным маршрутам (за исключением внутригородских маршрутов) и автомобильном транспорте общего пользования междугородного сообщения (за исключением такси) туда и обратно в пределах территории Российской Федерации, оплаты (компенсации) стоимости установки телефона и компенсации расходов, связанных с погребением реабилитированных лиц»</w:t>
      </w:r>
    </w:p>
    <w:p w:rsidR="00512DE4" w:rsidRDefault="00512DE4" w:rsidP="00512DE4">
      <w:pPr>
        <w:pStyle w:val="ConsPlusNormal"/>
        <w:jc w:val="right"/>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согласия</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ЗАЯВЛЕНИЕ О СОГЛАСИИ</w:t>
      </w:r>
    </w:p>
    <w:p w:rsidR="00512DE4" w:rsidRDefault="00512DE4" w:rsidP="00512D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12DE4" w:rsidRDefault="00512DE4" w:rsidP="00512DE4">
      <w:pPr>
        <w:autoSpaceDE w:val="0"/>
        <w:autoSpaceDN w:val="0"/>
        <w:adjustRightInd w:val="0"/>
        <w:spacing w:after="0" w:line="240" w:lineRule="auto"/>
        <w:ind w:firstLine="540"/>
        <w:jc w:val="both"/>
        <w:rPr>
          <w:rFonts w:ascii="Times New Roman" w:hAnsi="Times New Roman" w:cs="Times New Roman"/>
          <w:sz w:val="28"/>
          <w:szCs w:val="28"/>
        </w:rPr>
      </w:pP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(фамилия, имя, отчество)</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(число, месяц, год)</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серия и номер</w:t>
      </w:r>
      <w:r>
        <w:rPr>
          <w:rFonts w:ascii="Times New Roman" w:hAnsi="Times New Roman" w:cs="Times New Roman"/>
          <w:sz w:val="28"/>
          <w:szCs w:val="28"/>
        </w:rPr>
        <w:t xml:space="preserve"> </w:t>
      </w:r>
      <w:r>
        <w:rPr>
          <w:rFonts w:ascii="Times New Roman" w:hAnsi="Times New Roman" w:cs="Times New Roman"/>
          <w:sz w:val="20"/>
          <w:szCs w:val="20"/>
        </w:rPr>
        <w:t>документа, сведения о дате выдачи и о выдавшем органе)</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Зарегистрирован(а) по адресу:__________________________________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Являюсь законным представителем (опекуном, попечителем) над</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дату рождения ребенка, лица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опекаемого, лица, находящегося под попечительством доверителя_____________________________________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(наименование, серия и номер документа,  сведения о дате выдачи и о выдавшем органе)</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Зарегистрирован(а) по адресу: 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адрес проживания по месту жительства ребенка, опекаемого лица и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в  соответствии  со </w:t>
      </w:r>
      <w:hyperlink r:id="rId48" w:history="1">
        <w:r>
          <w:rPr>
            <w:rStyle w:val="a3"/>
            <w:rFonts w:ascii="Times New Roman" w:hAnsi="Times New Roman" w:cs="Times New Roman"/>
            <w:color w:val="0000FF"/>
            <w:sz w:val="28"/>
            <w:szCs w:val="28"/>
            <w:u w:val="none"/>
          </w:rPr>
          <w:t>ст. 9</w:t>
        </w:r>
      </w:hyperlink>
      <w:r>
        <w:rPr>
          <w:rFonts w:ascii="Times New Roman" w:hAnsi="Times New Roman" w:cs="Times New Roman"/>
          <w:sz w:val="28"/>
          <w:szCs w:val="28"/>
        </w:rPr>
        <w:t xml:space="preserve"> Федерального закона от 27.07.2006 № 152-ФЗ «О персональных  данных")  на  осуществление  действий  с  моими персональными данными   (данными  опекаемого,  лица,  находящегося  под  попечительством, доверителя) (</w:t>
      </w:r>
      <w:r>
        <w:rPr>
          <w:rFonts w:ascii="Times New Roman" w:hAnsi="Times New Roman" w:cs="Times New Roman"/>
          <w:sz w:val="20"/>
          <w:szCs w:val="20"/>
        </w:rPr>
        <w:t>нужное подчеркнуть</w:t>
      </w:r>
      <w:r>
        <w:rPr>
          <w:rFonts w:ascii="Times New Roman" w:hAnsi="Times New Roman" w:cs="Times New Roman"/>
          <w:sz w:val="28"/>
          <w:szCs w:val="28"/>
        </w:rPr>
        <w:t>)</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r>
        <w:rPr>
          <w:rFonts w:ascii="Times New Roman" w:hAnsi="Times New Roman" w:cs="Times New Roman"/>
          <w:sz w:val="20"/>
          <w:szCs w:val="20"/>
        </w:rPr>
        <w:t>(нужное подчеркнуть)</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(указать  Ф.И.О. получателя государственных услуг  по предоставлению мер социальной поддержки)</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8"/>
          <w:szCs w:val="28"/>
        </w:rPr>
        <w:tab/>
        <w:t xml:space="preserve">Я  ознакомлен  (а)  о том, что в случае отзыва настоящего Согласия КГКУ «Центр выплат» и его филиал вправе продолжить обработку персональных данных без  моего  согласия  (без  согласия  опекаемого,  лица,  находящегося  под попечительством, доверителя) </w:t>
      </w:r>
      <w:r>
        <w:rPr>
          <w:rFonts w:ascii="Times New Roman" w:hAnsi="Times New Roman" w:cs="Times New Roman"/>
          <w:sz w:val="20"/>
          <w:szCs w:val="20"/>
        </w:rPr>
        <w:t>(нужное подчеркнуть)</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(указать Ф.И.О. ребенка, опекаемого, лица, находящегося под попечительством, доверителя)</w:t>
      </w:r>
    </w:p>
    <w:p w:rsidR="00512DE4" w:rsidRDefault="00512DE4" w:rsidP="00512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w:t>
      </w:r>
      <w:hyperlink r:id="rId49" w:history="1">
        <w:r>
          <w:rPr>
            <w:rStyle w:val="a3"/>
            <w:rFonts w:ascii="Times New Roman" w:hAnsi="Times New Roman" w:cs="Times New Roman"/>
            <w:color w:val="auto"/>
            <w:sz w:val="28"/>
            <w:szCs w:val="28"/>
            <w:u w:val="none"/>
          </w:rPr>
          <w:t>пунктах  2</w:t>
        </w:r>
      </w:hyperlink>
      <w:r>
        <w:rPr>
          <w:rFonts w:ascii="Times New Roman" w:hAnsi="Times New Roman" w:cs="Times New Roman"/>
          <w:sz w:val="28"/>
          <w:szCs w:val="28"/>
        </w:rPr>
        <w:t xml:space="preserve"> - </w:t>
      </w:r>
      <w:hyperlink r:id="rId50" w:history="1">
        <w:r>
          <w:rPr>
            <w:rStyle w:val="a3"/>
            <w:rFonts w:ascii="Times New Roman" w:hAnsi="Times New Roman" w:cs="Times New Roman"/>
            <w:color w:val="auto"/>
            <w:sz w:val="28"/>
            <w:szCs w:val="28"/>
            <w:u w:val="none"/>
          </w:rPr>
          <w:t>11  части 1  статьи 6</w:t>
        </w:r>
      </w:hyperlink>
      <w:r>
        <w:rPr>
          <w:rFonts w:ascii="Times New Roman" w:hAnsi="Times New Roman" w:cs="Times New Roman"/>
          <w:sz w:val="28"/>
          <w:szCs w:val="28"/>
        </w:rPr>
        <w:t xml:space="preserve">, </w:t>
      </w:r>
      <w:hyperlink r:id="rId51" w:history="1">
        <w:r>
          <w:rPr>
            <w:rStyle w:val="a3"/>
            <w:rFonts w:ascii="Times New Roman" w:hAnsi="Times New Roman" w:cs="Times New Roman"/>
            <w:color w:val="auto"/>
            <w:sz w:val="28"/>
            <w:szCs w:val="28"/>
            <w:u w:val="none"/>
          </w:rPr>
          <w:t>части 2 статьи 10</w:t>
        </w:r>
      </w:hyperlink>
      <w:r>
        <w:rPr>
          <w:rFonts w:ascii="Times New Roman" w:hAnsi="Times New Roman" w:cs="Times New Roman"/>
          <w:sz w:val="28"/>
          <w:szCs w:val="28"/>
        </w:rPr>
        <w:t xml:space="preserve"> и </w:t>
      </w:r>
      <w:hyperlink r:id="rId52" w:history="1">
        <w:r>
          <w:rPr>
            <w:rStyle w:val="a3"/>
            <w:rFonts w:ascii="Times New Roman" w:hAnsi="Times New Roman" w:cs="Times New Roman"/>
            <w:color w:val="auto"/>
            <w:sz w:val="28"/>
            <w:szCs w:val="28"/>
            <w:u w:val="none"/>
          </w:rPr>
          <w:t>части 2  статьи  11</w:t>
        </w:r>
      </w:hyperlink>
      <w:r>
        <w:rPr>
          <w:rFonts w:ascii="Times New Roman" w:hAnsi="Times New Roman" w:cs="Times New Roman"/>
          <w:sz w:val="28"/>
          <w:szCs w:val="28"/>
        </w:rPr>
        <w:t xml:space="preserve">  Федерального  закона от 27.07.2006 №152-ФЗ «О персональных данных».</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Прилагаю документ, подтверждающий полномочия:</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12DE4" w:rsidRDefault="00512DE4" w:rsidP="00512DE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«____»_____________201 __года                </w:t>
      </w:r>
      <w:r>
        <w:rPr>
          <w:rFonts w:ascii="Times New Roman" w:hAnsi="Times New Roman" w:cs="Times New Roman"/>
          <w:sz w:val="20"/>
          <w:szCs w:val="20"/>
        </w:rPr>
        <w:t>_______________(подпись)</w:t>
      </w:r>
      <w:bookmarkStart w:id="27" w:name="Par1427"/>
      <w:bookmarkEnd w:id="27"/>
    </w:p>
    <w:p w:rsidR="005141E7" w:rsidRDefault="005141E7">
      <w:bookmarkStart w:id="28" w:name="_GoBack"/>
      <w:bookmarkEnd w:id="28"/>
    </w:p>
    <w:sectPr w:rsidR="0051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3E2"/>
    <w:multiLevelType w:val="hybridMultilevel"/>
    <w:tmpl w:val="471EDD9E"/>
    <w:lvl w:ilvl="0" w:tplc="0C9E5CEA">
      <w:start w:val="1"/>
      <w:numFmt w:val="decimal"/>
      <w:lvlText w:val="%1."/>
      <w:lvlJc w:val="center"/>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27036A"/>
    <w:multiLevelType w:val="hybridMultilevel"/>
    <w:tmpl w:val="838E8722"/>
    <w:lvl w:ilvl="0" w:tplc="C9986B7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51F03706"/>
    <w:multiLevelType w:val="hybridMultilevel"/>
    <w:tmpl w:val="A67674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F557FDC"/>
    <w:multiLevelType w:val="hybridMultilevel"/>
    <w:tmpl w:val="17C40750"/>
    <w:lvl w:ilvl="0" w:tplc="C458FD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7D278C5"/>
    <w:multiLevelType w:val="hybridMultilevel"/>
    <w:tmpl w:val="7AFCA480"/>
    <w:lvl w:ilvl="0" w:tplc="5D7E297A">
      <w:start w:val="1"/>
      <w:numFmt w:val="decimal"/>
      <w:lvlText w:val="%1."/>
      <w:lvlJc w:val="left"/>
      <w:pPr>
        <w:ind w:left="1339" w:hanging="6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B8D2B24"/>
    <w:multiLevelType w:val="hybridMultilevel"/>
    <w:tmpl w:val="FE580A3C"/>
    <w:lvl w:ilvl="0" w:tplc="2E7C9440">
      <w:start w:val="1"/>
      <w:numFmt w:val="decimal"/>
      <w:lvlText w:val="%1."/>
      <w:lvlJc w:val="left"/>
      <w:pPr>
        <w:ind w:left="936" w:hanging="5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E4"/>
    <w:rsid w:val="00512DE4"/>
    <w:rsid w:val="00514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DE4"/>
    <w:rPr>
      <w:color w:val="0000FF" w:themeColor="hyperlink"/>
      <w:u w:val="single"/>
    </w:rPr>
  </w:style>
  <w:style w:type="character" w:styleId="a4">
    <w:name w:val="FollowedHyperlink"/>
    <w:basedOn w:val="a0"/>
    <w:uiPriority w:val="99"/>
    <w:semiHidden/>
    <w:unhideWhenUsed/>
    <w:rsid w:val="00512DE4"/>
    <w:rPr>
      <w:color w:val="800080" w:themeColor="followedHyperlink"/>
      <w:u w:val="single"/>
    </w:rPr>
  </w:style>
  <w:style w:type="paragraph" w:styleId="a5">
    <w:name w:val="Normal (Web)"/>
    <w:basedOn w:val="a"/>
    <w:uiPriority w:val="99"/>
    <w:semiHidden/>
    <w:unhideWhenUsed/>
    <w:rsid w:val="00512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512DE4"/>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512DE4"/>
    <w:rPr>
      <w:rFonts w:ascii="Calibri" w:eastAsia="Calibri" w:hAnsi="Calibri" w:cs="Times New Roman"/>
      <w:sz w:val="20"/>
      <w:szCs w:val="20"/>
    </w:rPr>
  </w:style>
  <w:style w:type="paragraph" w:styleId="a8">
    <w:name w:val="Balloon Text"/>
    <w:basedOn w:val="a"/>
    <w:link w:val="a9"/>
    <w:uiPriority w:val="99"/>
    <w:semiHidden/>
    <w:unhideWhenUsed/>
    <w:rsid w:val="00512D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2DE4"/>
    <w:rPr>
      <w:rFonts w:ascii="Segoe UI" w:hAnsi="Segoe UI" w:cs="Segoe UI"/>
      <w:sz w:val="18"/>
      <w:szCs w:val="18"/>
    </w:rPr>
  </w:style>
  <w:style w:type="paragraph" w:styleId="aa">
    <w:name w:val="No Spacing"/>
    <w:uiPriority w:val="1"/>
    <w:qFormat/>
    <w:rsid w:val="00512DE4"/>
    <w:pPr>
      <w:spacing w:after="0" w:line="240" w:lineRule="auto"/>
    </w:pPr>
  </w:style>
  <w:style w:type="paragraph" w:styleId="ab">
    <w:name w:val="List Paragraph"/>
    <w:basedOn w:val="a"/>
    <w:uiPriority w:val="34"/>
    <w:qFormat/>
    <w:rsid w:val="00512DE4"/>
    <w:pPr>
      <w:ind w:left="720"/>
      <w:contextualSpacing/>
    </w:pPr>
  </w:style>
  <w:style w:type="paragraph" w:customStyle="1" w:styleId="ConsPlusTitle">
    <w:name w:val="ConsPlusTitle"/>
    <w:uiPriority w:val="99"/>
    <w:rsid w:val="00512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512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12D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512D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512D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DE4"/>
    <w:rPr>
      <w:color w:val="0000FF" w:themeColor="hyperlink"/>
      <w:u w:val="single"/>
    </w:rPr>
  </w:style>
  <w:style w:type="character" w:styleId="a4">
    <w:name w:val="FollowedHyperlink"/>
    <w:basedOn w:val="a0"/>
    <w:uiPriority w:val="99"/>
    <w:semiHidden/>
    <w:unhideWhenUsed/>
    <w:rsid w:val="00512DE4"/>
    <w:rPr>
      <w:color w:val="800080" w:themeColor="followedHyperlink"/>
      <w:u w:val="single"/>
    </w:rPr>
  </w:style>
  <w:style w:type="paragraph" w:styleId="a5">
    <w:name w:val="Normal (Web)"/>
    <w:basedOn w:val="a"/>
    <w:uiPriority w:val="99"/>
    <w:semiHidden/>
    <w:unhideWhenUsed/>
    <w:rsid w:val="00512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512DE4"/>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512DE4"/>
    <w:rPr>
      <w:rFonts w:ascii="Calibri" w:eastAsia="Calibri" w:hAnsi="Calibri" w:cs="Times New Roman"/>
      <w:sz w:val="20"/>
      <w:szCs w:val="20"/>
    </w:rPr>
  </w:style>
  <w:style w:type="paragraph" w:styleId="a8">
    <w:name w:val="Balloon Text"/>
    <w:basedOn w:val="a"/>
    <w:link w:val="a9"/>
    <w:uiPriority w:val="99"/>
    <w:semiHidden/>
    <w:unhideWhenUsed/>
    <w:rsid w:val="00512D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2DE4"/>
    <w:rPr>
      <w:rFonts w:ascii="Segoe UI" w:hAnsi="Segoe UI" w:cs="Segoe UI"/>
      <w:sz w:val="18"/>
      <w:szCs w:val="18"/>
    </w:rPr>
  </w:style>
  <w:style w:type="paragraph" w:styleId="aa">
    <w:name w:val="No Spacing"/>
    <w:uiPriority w:val="1"/>
    <w:qFormat/>
    <w:rsid w:val="00512DE4"/>
    <w:pPr>
      <w:spacing w:after="0" w:line="240" w:lineRule="auto"/>
    </w:pPr>
  </w:style>
  <w:style w:type="paragraph" w:styleId="ab">
    <w:name w:val="List Paragraph"/>
    <w:basedOn w:val="a"/>
    <w:uiPriority w:val="34"/>
    <w:qFormat/>
    <w:rsid w:val="00512DE4"/>
    <w:pPr>
      <w:ind w:left="720"/>
      <w:contextualSpacing/>
    </w:pPr>
  </w:style>
  <w:style w:type="paragraph" w:customStyle="1" w:styleId="ConsPlusTitle">
    <w:name w:val="ConsPlusTitle"/>
    <w:uiPriority w:val="99"/>
    <w:rsid w:val="00512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512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12D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512D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512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7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8"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 Type="http://schemas.microsoft.com/office/2007/relationships/stylesWithEffects" Target="stylesWithEffects.xml"/><Relationship Id="rId2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4" Type="http://schemas.openxmlformats.org/officeDocument/2006/relationships/hyperlink" Target="consultantplus://offline/ref=521176D9DC6FC1155A187B4189CC2BB74D21FBB1FE0EAFEB953640BD1B9CD12A88C1934847CF33A52BB60CDF8742E177D6DB7A36DAE075EC2AB557E4C8lCE" TargetMode="External"/><Relationship Id="rId42" Type="http://schemas.openxmlformats.org/officeDocument/2006/relationships/hyperlink" Target="consultantplus://offline/ref=521176D9DC6FC1155A187B4189CC2BB74D21FBB1FE0EAFEB953640BD1B9CD12A88C1934847CF33A52BB60CDF8742E177D6DB7A36DAE075EC2AB557E4C8lCE" TargetMode="External"/><Relationship Id="rId47"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0" Type="http://schemas.openxmlformats.org/officeDocument/2006/relationships/hyperlink" Target="consultantplus://offline/ref=B9F7567E87C4F871FA8D04FA87E0C12A034FF92F8984960E9C5D455C4B2B65A74203858EF1C22C12EB2D4F88DB276671C38E9EE1FE00DA28Z1RBC" TargetMode="External"/><Relationship Id="rId7"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2" Type="http://schemas.openxmlformats.org/officeDocument/2006/relationships/hyperlink" Target="consultantplus://offline/ref=521176D9DC6FC1155A18654C9FA077B3492AA4B9FC03A2BECF6B46EA44CCD77FDA81CD11068E20A42CA80BDC81C4l0E" TargetMode="External"/><Relationship Id="rId17" Type="http://schemas.openxmlformats.org/officeDocument/2006/relationships/hyperlink" Target="consultantplus://offline/ref=B107DCD3E4F214595CD4AFAB836101940D5F9DADB77BFF38E89CAE28517568CA0726F59DE4F997C72FBF9E019A149001E849B0F8A6M1r7D" TargetMode="External"/><Relationship Id="rId2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8"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6"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2" Type="http://schemas.openxmlformats.org/officeDocument/2006/relationships/styles" Target="styles.xml"/><Relationship Id="rId16" Type="http://schemas.openxmlformats.org/officeDocument/2006/relationships/hyperlink" Target="consultantplus://offline/ref=B107DCD3E4F214595CD4AFAB836101940D5F9DADB77BFF38E89CAE28517568CA0726F59BEEF2C8C23AAEC60E9D0F8E06F155B2F9MArED" TargetMode="External"/><Relationship Id="rId2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9" Type="http://schemas.openxmlformats.org/officeDocument/2006/relationships/hyperlink" Target="consultantplus://offline/ref=521176D9DC6FC1155A18654C9FA077B3492BA7BDFF0EA2BECF6B46EA44CCD77FC881951D048B3EA52BBD5D8DC41CB82497907733C1FC75EAC3lDE" TargetMode="External"/><Relationship Id="rId41"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21176D9DC6FC1155A18654C9FA077B3492AA5BDFF0DA2BECF6B46EA44CCD77FDA81CD11068E20A42CA80BDC81C4l0E" TargetMode="External"/><Relationship Id="rId24" Type="http://schemas.openxmlformats.org/officeDocument/2006/relationships/hyperlink" Target="garantF1://10064072.196" TargetMode="External"/><Relationship Id="rId32" Type="http://schemas.openxmlformats.org/officeDocument/2006/relationships/hyperlink" Target="consultantplus://offline/ref=521176D9DC6FC1155A187B4189CC2BB74D21FBB1FE0EAFEB953640BD1B9CD12A88C1934847CF33A52BB60CDF8742E177D6DB7A36DAE075EC2AB557E4C8lCE" TargetMode="External"/><Relationship Id="rId37"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5"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3"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8" Type="http://schemas.openxmlformats.org/officeDocument/2006/relationships/hyperlink" Target="consultantplus://offline/ref=521176D9DC6FC1155A187B4189CC2BB74D21FBB1FE0EAFEB953640BD1B9CD12A88C1934847CF33A52BB60CDF8742E177D6DB7A36DAE075EC2AB557E4C8lCE" TargetMode="External"/><Relationship Id="rId36"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9" Type="http://schemas.openxmlformats.org/officeDocument/2006/relationships/hyperlink" Target="consultantplus://offline/ref=B9F7567E87C4F871FA8D04FA87E0C12A034FF92F8984960E9C5D455C4B2B65A74203858EF1C22C12E22D4F88DB276671C38E9EE1FE00DA28Z1RBC" TargetMode="External"/><Relationship Id="rId10" Type="http://schemas.openxmlformats.org/officeDocument/2006/relationships/hyperlink" Target="consultantplus://offline/ref=521176D9DC6FC1155A187B4189CC2BB74D21FBB1FE0EAFEB953640BD1B9CD12A88C1934847CF33A52BB60CD88542E177D6DB7A36DAE075EC2AB557E4C8lCE" TargetMode="External"/><Relationship Id="rId1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1" Type="http://schemas.openxmlformats.org/officeDocument/2006/relationships/hyperlink" Target="consultantplus://offline/ref=E7AE191636058C24AB279677CAECFCD84DE8038CC848EF5AB0876301A3CF909A963AB32A150C8BE472DD1EC78B64A8727D624A03E4010DE3D3b7D" TargetMode="External"/><Relationship Id="rId44" Type="http://schemas.openxmlformats.org/officeDocument/2006/relationships/hyperlink" Target="file:///D:\&#1052;&#1086;&#1080;%20&#1076;&#1086;&#1082;&#1091;&#1084;&#1077;&#1085;&#1090;&#1099;\&#1040;&#1076;&#1084;&#1080;&#1085;&#1080;&#1089;&#1090;&#1088;&#1072;&#1090;&#1080;&#1074;&#1085;&#1099;&#1081;%20&#1088;&#1077;&#1075;&#1083;&#1072;&#1084;&#1077;&#1085;&#1090;\&#1040;&#1056;%20&#1087;&#1086;%20&#1089;&#1086;&#1094;&#1080;&#1072;&#1083;&#1100;&#1085;&#1099;&#1084;%20&#1074;&#1099;&#1087;&#1083;&#1072;&#1090;&#1072;&#1084;%20&#1074;&#1077;&#1090;&#1077;&#1085;&#1072;&#1084;\&#1040;&#1056;%20%20(&#1075;&#1086;&#1089;&#1079;&#1072;&#1076;&#1072;&#1085;&#1080;&#1077;)%20%20&#1045;&#1057;&#1042;%20&#1074;&#1077;&#1090;&#1077;&#1088;&#1072;&#1085;&#1072;&#1084;.doc" TargetMode="External"/><Relationship Id="rId52" Type="http://schemas.openxmlformats.org/officeDocument/2006/relationships/hyperlink" Target="consultantplus://offline/ref=B9F7567E87C4F871FA8D04FA87E0C12A034FF92F8984960E9C5D455C4B2B65A74203858EF3C97A45A67316DB966C6B74D4929EE7ZER9C"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14"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2"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7" Type="http://schemas.openxmlformats.org/officeDocument/2006/relationships/hyperlink" Target="consultantplus://offline/ref=521176D9DC6FC1155A187B4189CC2BB74D21FBB1FE0EAFEB953640BD1B9CD12A88C1934847CF33A52BB60CDF8742E177D6DB7A36DAE075EC2AB557E4C8lCE" TargetMode="External"/><Relationship Id="rId30"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35" Type="http://schemas.openxmlformats.org/officeDocument/2006/relationships/hyperlink" Target="file:///D:\&#1052;&#1086;&#1080;%20&#1076;&#1086;&#1082;&#1091;&#1084;&#1077;&#1085;&#1090;&#1099;\&#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43" Type="http://schemas.openxmlformats.org/officeDocument/2006/relationships/hyperlink" Target="consultantplus://offline/ref=4381D9F71D03B2F0ADB3AFDAF357E0F03447AE6F8D08D398B1B6C2757C92A095542AE70C3F406FAFC16E1780E106572D98DB3A6E0654CB1709903B67Z66DC" TargetMode="External"/><Relationship Id="rId48" Type="http://schemas.openxmlformats.org/officeDocument/2006/relationships/hyperlink" Target="consultantplus://offline/ref=B9F7567E87C4F871FA8D04FA87E0C12A034FF92F8984960E9C5D455C4B2B65A74203858EF1C22C13EA2D4F88DB276671C38E9EE1FE00DA28Z1RBC" TargetMode="External"/><Relationship Id="rId8" Type="http://schemas.openxmlformats.org/officeDocument/2006/relationships/hyperlink" Target="consultantplus://offline/ref=1460CF81FD67F4155411D95E44596824826D3E9F166601795FE05F52D53EDBD0C62485FD4F8E97E1BEE980B5F5605FE0B78308CB4E6A67E463HFW" TargetMode="External"/><Relationship Id="rId51" Type="http://schemas.openxmlformats.org/officeDocument/2006/relationships/hyperlink" Target="consultantplus://offline/ref=B9F7567E87C4F871FA8D04FA87E0C12A034FF92F8984960E9C5D455C4B2B65A74203858EF1C22E1CE02D4F88DB276671C38E9EE1FE00DA28Z1R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18120</Words>
  <Characters>103289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Головина Елена Степановна</cp:lastModifiedBy>
  <cp:revision>1</cp:revision>
  <dcterms:created xsi:type="dcterms:W3CDTF">2020-02-07T01:51:00Z</dcterms:created>
  <dcterms:modified xsi:type="dcterms:W3CDTF">2020-02-07T01:53:00Z</dcterms:modified>
</cp:coreProperties>
</file>