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A8B" w:rsidRDefault="00AF3495">
      <w:pPr>
        <w:spacing w:line="276" w:lineRule="auto"/>
        <w:rPr>
          <w:sz w:val="28"/>
        </w:rPr>
      </w:pPr>
      <w:r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</w:p>
    <w:p w:rsidR="00783A8B" w:rsidRDefault="00783A8B">
      <w:pPr>
        <w:spacing w:line="360" w:lineRule="auto"/>
        <w:jc w:val="center"/>
        <w:rPr>
          <w:sz w:val="32"/>
        </w:rPr>
      </w:pPr>
    </w:p>
    <w:p w:rsidR="00783A8B" w:rsidRDefault="00783A8B">
      <w:pPr>
        <w:jc w:val="center"/>
        <w:rPr>
          <w:b/>
          <w:sz w:val="32"/>
        </w:rPr>
      </w:pPr>
    </w:p>
    <w:p w:rsidR="00783A8B" w:rsidRDefault="00783A8B">
      <w:pPr>
        <w:rPr>
          <w:b/>
          <w:sz w:val="32"/>
        </w:rPr>
      </w:pPr>
    </w:p>
    <w:p w:rsidR="00783A8B" w:rsidRDefault="00AF3495">
      <w:pPr>
        <w:jc w:val="center"/>
        <w:rPr>
          <w:b/>
          <w:sz w:val="28"/>
        </w:rPr>
      </w:pPr>
      <w:r>
        <w:rPr>
          <w:b/>
          <w:sz w:val="28"/>
        </w:rPr>
        <w:t xml:space="preserve">МИНИСТЕРСТВО </w:t>
      </w:r>
    </w:p>
    <w:p w:rsidR="00783A8B" w:rsidRDefault="00AF3495">
      <w:pPr>
        <w:jc w:val="center"/>
        <w:rPr>
          <w:b/>
          <w:sz w:val="28"/>
        </w:rPr>
      </w:pPr>
      <w:r>
        <w:rPr>
          <w:b/>
          <w:sz w:val="28"/>
        </w:rPr>
        <w:t>ЖИЛИЩНО-КОММУНАЛЬНОГО ХОЗЯЙСТВА И ЭНЕРГЕТИКИ КАМЧАТСКОГО КРАЯ</w:t>
      </w:r>
    </w:p>
    <w:p w:rsidR="00783A8B" w:rsidRDefault="00783A8B">
      <w:pPr>
        <w:jc w:val="center"/>
      </w:pPr>
    </w:p>
    <w:p w:rsidR="00783A8B" w:rsidRDefault="00AF3495">
      <w:pPr>
        <w:jc w:val="center"/>
        <w:rPr>
          <w:b/>
          <w:sz w:val="28"/>
        </w:rPr>
      </w:pPr>
      <w:r>
        <w:rPr>
          <w:b/>
          <w:sz w:val="28"/>
        </w:rPr>
        <w:t>ПРИКАЗ</w:t>
      </w:r>
    </w:p>
    <w:p w:rsidR="00783A8B" w:rsidRDefault="00783A8B">
      <w:pPr>
        <w:jc w:val="center"/>
        <w:rPr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783A8B">
        <w:trPr>
          <w:trHeight w:val="427"/>
        </w:trPr>
        <w:tc>
          <w:tcPr>
            <w:tcW w:w="42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783A8B" w:rsidRDefault="00AF3495">
            <w:pPr>
              <w:ind w:left="142" w:hanging="142"/>
            </w:pPr>
            <w:bookmarkStart w:id="0" w:name="REGNUMDATESTAMP"/>
            <w:r>
              <w:rPr>
                <w:color w:val="FFFFFF"/>
              </w:rPr>
              <w:t>[Дата регистрации] № [Номер</w:t>
            </w:r>
            <w:r>
              <w:rPr>
                <w:color w:val="FFFFFF"/>
                <w:sz w:val="20"/>
              </w:rPr>
              <w:t xml:space="preserve"> документа</w:t>
            </w:r>
            <w:r>
              <w:rPr>
                <w:color w:val="FFFFFF"/>
              </w:rPr>
              <w:t>]</w:t>
            </w:r>
            <w:bookmarkEnd w:id="0"/>
          </w:p>
        </w:tc>
      </w:tr>
      <w:tr w:rsidR="00783A8B">
        <w:trPr>
          <w:trHeight w:val="247"/>
        </w:trPr>
        <w:tc>
          <w:tcPr>
            <w:tcW w:w="425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783A8B" w:rsidRDefault="00AF3495">
            <w:pPr>
              <w:jc w:val="center"/>
              <w:rPr>
                <w:u w:val="single"/>
              </w:rPr>
            </w:pPr>
            <w:r>
              <w:t>г. Петропавловск-Камчатский</w:t>
            </w:r>
          </w:p>
        </w:tc>
      </w:tr>
      <w:tr w:rsidR="00783A8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783A8B" w:rsidRDefault="00783A8B">
            <w:pPr>
              <w:jc w:val="both"/>
              <w:rPr>
                <w:sz w:val="20"/>
              </w:rPr>
            </w:pPr>
          </w:p>
        </w:tc>
      </w:tr>
    </w:tbl>
    <w:p w:rsidR="00783A8B" w:rsidRDefault="00783A8B">
      <w:pPr>
        <w:ind w:firstLine="709"/>
        <w:jc w:val="both"/>
        <w:rPr>
          <w:sz w:val="28"/>
        </w:rPr>
      </w:pPr>
    </w:p>
    <w:tbl>
      <w:tblPr>
        <w:tblStyle w:val="afd"/>
        <w:tblW w:w="0" w:type="auto"/>
        <w:tblInd w:w="-14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783A8B">
        <w:trPr>
          <w:trHeight w:val="1579"/>
        </w:trPr>
        <w:tc>
          <w:tcPr>
            <w:tcW w:w="96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A8B" w:rsidRDefault="00AF3495" w:rsidP="00713C1D">
            <w:pPr>
              <w:ind w:left="3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приказ Министерства жилищно-коммунального хозяйства и энергетики Камчатского края от 10.06.2024 № 11-Н </w:t>
            </w:r>
            <w:r>
              <w:rPr>
                <w:b/>
                <w:sz w:val="28"/>
                <w:szCs w:val="28"/>
              </w:rPr>
              <w:br/>
              <w:t xml:space="preserve">«Об утверждении инвестиционной программы </w:t>
            </w:r>
            <w:r w:rsidR="009743F5"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t>АО «</w:t>
            </w:r>
            <w:proofErr w:type="spellStart"/>
            <w:r>
              <w:rPr>
                <w:b/>
                <w:sz w:val="28"/>
                <w:szCs w:val="28"/>
              </w:rPr>
              <w:t>Камчатэнергосервис</w:t>
            </w:r>
            <w:proofErr w:type="spellEnd"/>
            <w:r>
              <w:rPr>
                <w:b/>
                <w:sz w:val="28"/>
                <w:szCs w:val="28"/>
              </w:rPr>
              <w:t xml:space="preserve">» на территории </w:t>
            </w:r>
            <w:proofErr w:type="spellStart"/>
            <w:r>
              <w:rPr>
                <w:b/>
                <w:sz w:val="28"/>
                <w:szCs w:val="28"/>
              </w:rPr>
              <w:t>Усть</w:t>
            </w:r>
            <w:proofErr w:type="spellEnd"/>
            <w:r>
              <w:rPr>
                <w:b/>
                <w:sz w:val="28"/>
                <w:szCs w:val="28"/>
              </w:rPr>
              <w:t>-Большерецкого муниципального района в сфере теплоснабжения на 2024</w:t>
            </w:r>
            <w:r w:rsidR="00713C1D">
              <w:rPr>
                <w:b/>
                <w:sz w:val="28"/>
                <w:szCs w:val="28"/>
              </w:rPr>
              <w:t>–</w:t>
            </w:r>
            <w:r>
              <w:rPr>
                <w:b/>
                <w:sz w:val="28"/>
                <w:szCs w:val="28"/>
              </w:rPr>
              <w:t>2036 годы»</w:t>
            </w:r>
          </w:p>
        </w:tc>
      </w:tr>
    </w:tbl>
    <w:p w:rsidR="00783A8B" w:rsidRDefault="00783A8B">
      <w:pPr>
        <w:jc w:val="both"/>
      </w:pPr>
    </w:p>
    <w:p w:rsidR="00783A8B" w:rsidRPr="00EC3FF8" w:rsidRDefault="00AF3495">
      <w:pPr>
        <w:ind w:firstLine="709"/>
        <w:jc w:val="both"/>
        <w:rPr>
          <w:sz w:val="28"/>
        </w:rPr>
      </w:pPr>
      <w:r w:rsidRPr="00EC3FF8">
        <w:rPr>
          <w:sz w:val="28"/>
        </w:rPr>
        <w:t>ПРИКАЗЫВАЮ:</w:t>
      </w:r>
    </w:p>
    <w:p w:rsidR="00783A8B" w:rsidRPr="00EC3FF8" w:rsidRDefault="00783A8B">
      <w:pPr>
        <w:ind w:firstLine="709"/>
        <w:jc w:val="both"/>
      </w:pPr>
    </w:p>
    <w:p w:rsidR="00EC3FF8" w:rsidRDefault="00713C1D" w:rsidP="00713C1D">
      <w:pPr>
        <w:pStyle w:val="afe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F3495" w:rsidRPr="00EC3FF8">
        <w:rPr>
          <w:rFonts w:ascii="Times New Roman" w:hAnsi="Times New Roman"/>
          <w:sz w:val="28"/>
          <w:szCs w:val="28"/>
        </w:rPr>
        <w:t>Внести в приказ Министерства жилищно-коммунального хозяйства и энергетики Камчатского края от 10.06.2024 № 11-Н «Об утверждении инвестиционной программы АО «</w:t>
      </w:r>
      <w:proofErr w:type="spellStart"/>
      <w:r w:rsidR="00AF3495" w:rsidRPr="00EC3FF8">
        <w:rPr>
          <w:rFonts w:ascii="Times New Roman" w:hAnsi="Times New Roman"/>
          <w:sz w:val="28"/>
          <w:szCs w:val="28"/>
        </w:rPr>
        <w:t>Камчатэнергосервис</w:t>
      </w:r>
      <w:proofErr w:type="spellEnd"/>
      <w:r w:rsidR="00AF3495" w:rsidRPr="00EC3FF8">
        <w:rPr>
          <w:rFonts w:ascii="Times New Roman" w:hAnsi="Times New Roman"/>
          <w:sz w:val="28"/>
          <w:szCs w:val="28"/>
        </w:rPr>
        <w:t xml:space="preserve">» на территории </w:t>
      </w:r>
      <w:r w:rsidR="00316E4E">
        <w:rPr>
          <w:rFonts w:ascii="Times New Roman" w:hAnsi="Times New Roman"/>
          <w:sz w:val="28"/>
          <w:szCs w:val="28"/>
        </w:rPr>
        <w:br/>
      </w:r>
      <w:proofErr w:type="spellStart"/>
      <w:r w:rsidR="00AF3495" w:rsidRPr="00EC3FF8">
        <w:rPr>
          <w:rFonts w:ascii="Times New Roman" w:hAnsi="Times New Roman"/>
          <w:sz w:val="28"/>
          <w:szCs w:val="28"/>
        </w:rPr>
        <w:t>Усть</w:t>
      </w:r>
      <w:proofErr w:type="spellEnd"/>
      <w:r w:rsidR="00AF3495" w:rsidRPr="00EC3FF8">
        <w:rPr>
          <w:rFonts w:ascii="Times New Roman" w:hAnsi="Times New Roman"/>
          <w:sz w:val="28"/>
          <w:szCs w:val="28"/>
        </w:rPr>
        <w:t>-Большерецкого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в сфере теплоснабжения на </w:t>
      </w:r>
      <w:r w:rsidR="0067554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2024–</w:t>
      </w:r>
      <w:r w:rsidR="00AF3495" w:rsidRPr="00EC3FF8">
        <w:rPr>
          <w:rFonts w:ascii="Times New Roman" w:hAnsi="Times New Roman"/>
          <w:sz w:val="28"/>
          <w:szCs w:val="28"/>
        </w:rPr>
        <w:t>2036 годы» следующие изменения:</w:t>
      </w:r>
    </w:p>
    <w:p w:rsidR="00EC3FF8" w:rsidRPr="00EC3FF8" w:rsidRDefault="00EC3FF8" w:rsidP="00EC3FF8">
      <w:pPr>
        <w:ind w:firstLine="709"/>
        <w:jc w:val="both"/>
        <w:rPr>
          <w:sz w:val="28"/>
          <w:szCs w:val="28"/>
        </w:rPr>
      </w:pPr>
      <w:r w:rsidRPr="00EC3FF8">
        <w:rPr>
          <w:sz w:val="28"/>
          <w:szCs w:val="28"/>
        </w:rPr>
        <w:t>1) наименование изложить в следующей редакции:</w:t>
      </w:r>
    </w:p>
    <w:p w:rsidR="00EC3FF8" w:rsidRDefault="00EC3FF8" w:rsidP="00EC3FF8">
      <w:pPr>
        <w:pStyle w:val="afe"/>
        <w:spacing w:after="0"/>
        <w:ind w:left="1068"/>
        <w:jc w:val="center"/>
        <w:rPr>
          <w:rFonts w:ascii="Times New Roman" w:hAnsi="Times New Roman"/>
          <w:sz w:val="28"/>
          <w:szCs w:val="28"/>
        </w:rPr>
      </w:pPr>
      <w:r w:rsidRPr="00EC3FF8">
        <w:rPr>
          <w:rFonts w:ascii="Times New Roman" w:hAnsi="Times New Roman"/>
          <w:sz w:val="28"/>
        </w:rPr>
        <w:t>«</w:t>
      </w:r>
      <w:r w:rsidRPr="00EC3FF8">
        <w:rPr>
          <w:rFonts w:ascii="Times New Roman" w:hAnsi="Times New Roman"/>
          <w:b/>
          <w:sz w:val="28"/>
        </w:rPr>
        <w:t xml:space="preserve">Об утверждении инвестиционной программы </w:t>
      </w:r>
      <w:r w:rsidRPr="00EC3FF8">
        <w:rPr>
          <w:rFonts w:ascii="Times New Roman" w:hAnsi="Times New Roman"/>
          <w:b/>
          <w:sz w:val="28"/>
        </w:rPr>
        <w:br/>
        <w:t>АО «</w:t>
      </w:r>
      <w:proofErr w:type="spellStart"/>
      <w:r w:rsidRPr="00EC3FF8">
        <w:rPr>
          <w:rFonts w:ascii="Times New Roman" w:hAnsi="Times New Roman"/>
          <w:b/>
          <w:sz w:val="28"/>
        </w:rPr>
        <w:t>Камчатэнергосервис</w:t>
      </w:r>
      <w:proofErr w:type="spellEnd"/>
      <w:r w:rsidRPr="00EC3FF8">
        <w:rPr>
          <w:rFonts w:ascii="Times New Roman" w:hAnsi="Times New Roman"/>
          <w:b/>
          <w:sz w:val="28"/>
        </w:rPr>
        <w:t xml:space="preserve">» на территории </w:t>
      </w:r>
      <w:proofErr w:type="spellStart"/>
      <w:r w:rsidRPr="00EC3FF8">
        <w:rPr>
          <w:rFonts w:ascii="Times New Roman" w:hAnsi="Times New Roman"/>
          <w:b/>
          <w:sz w:val="28"/>
        </w:rPr>
        <w:t>Усть</w:t>
      </w:r>
      <w:proofErr w:type="spellEnd"/>
      <w:r w:rsidRPr="00EC3FF8">
        <w:rPr>
          <w:rFonts w:ascii="Times New Roman" w:hAnsi="Times New Roman"/>
          <w:b/>
          <w:sz w:val="28"/>
        </w:rPr>
        <w:t xml:space="preserve">-Большерецкого муниципального </w:t>
      </w:r>
      <w:r>
        <w:rPr>
          <w:rFonts w:ascii="Times New Roman" w:hAnsi="Times New Roman"/>
          <w:b/>
          <w:sz w:val="28"/>
        </w:rPr>
        <w:t>округа</w:t>
      </w:r>
      <w:r w:rsidR="00713C1D">
        <w:rPr>
          <w:rFonts w:ascii="Times New Roman" w:hAnsi="Times New Roman"/>
          <w:b/>
          <w:sz w:val="28"/>
        </w:rPr>
        <w:t xml:space="preserve"> в сфере теплоснабжения на 2024–</w:t>
      </w:r>
      <w:r w:rsidRPr="00EC3FF8">
        <w:rPr>
          <w:rFonts w:ascii="Times New Roman" w:hAnsi="Times New Roman"/>
          <w:b/>
          <w:sz w:val="28"/>
        </w:rPr>
        <w:t>2036 годы</w:t>
      </w:r>
      <w:r w:rsidRPr="00EC3FF8">
        <w:rPr>
          <w:rFonts w:ascii="Times New Roman" w:hAnsi="Times New Roman"/>
          <w:sz w:val="28"/>
        </w:rPr>
        <w:t>»</w:t>
      </w:r>
      <w:r w:rsidRPr="00EC3FF8">
        <w:rPr>
          <w:rFonts w:ascii="Times New Roman" w:hAnsi="Times New Roman"/>
          <w:sz w:val="28"/>
          <w:szCs w:val="28"/>
        </w:rPr>
        <w:t>;</w:t>
      </w:r>
    </w:p>
    <w:p w:rsidR="00EC3FF8" w:rsidRPr="00EC3FF8" w:rsidRDefault="00EC3FF8" w:rsidP="00EC3FF8">
      <w:pPr>
        <w:ind w:left="708"/>
        <w:rPr>
          <w:sz w:val="28"/>
          <w:szCs w:val="28"/>
        </w:rPr>
      </w:pPr>
      <w:r w:rsidRPr="00EC3FF8">
        <w:rPr>
          <w:sz w:val="28"/>
          <w:szCs w:val="28"/>
        </w:rPr>
        <w:t>2) часть 1 изложить в следующей редакции:</w:t>
      </w:r>
    </w:p>
    <w:p w:rsidR="00EC3FF8" w:rsidRPr="00EC3FF8" w:rsidRDefault="00EC3FF8" w:rsidP="00EC3FF8">
      <w:pPr>
        <w:ind w:firstLine="709"/>
        <w:jc w:val="both"/>
        <w:rPr>
          <w:sz w:val="28"/>
          <w:szCs w:val="28"/>
        </w:rPr>
      </w:pPr>
      <w:r w:rsidRPr="00EC3FF8">
        <w:rPr>
          <w:sz w:val="28"/>
          <w:szCs w:val="28"/>
        </w:rPr>
        <w:t>«1. Утвердить инвестиционную программу АО «</w:t>
      </w:r>
      <w:proofErr w:type="spellStart"/>
      <w:r w:rsidRPr="00EC3FF8">
        <w:rPr>
          <w:sz w:val="28"/>
          <w:szCs w:val="28"/>
        </w:rPr>
        <w:t>Камчатэнергосервис</w:t>
      </w:r>
      <w:proofErr w:type="spellEnd"/>
      <w:r w:rsidRPr="00EC3FF8">
        <w:rPr>
          <w:sz w:val="28"/>
          <w:szCs w:val="28"/>
        </w:rPr>
        <w:t xml:space="preserve">» на территории </w:t>
      </w:r>
      <w:proofErr w:type="spellStart"/>
      <w:r w:rsidRPr="00EC3FF8">
        <w:rPr>
          <w:sz w:val="28"/>
          <w:szCs w:val="28"/>
        </w:rPr>
        <w:t>Усть</w:t>
      </w:r>
      <w:proofErr w:type="spellEnd"/>
      <w:r w:rsidRPr="00EC3FF8">
        <w:rPr>
          <w:sz w:val="28"/>
          <w:szCs w:val="28"/>
        </w:rPr>
        <w:t>-Большерецкого муниципального округа в сфере теплосна</w:t>
      </w:r>
      <w:r w:rsidR="00713C1D">
        <w:rPr>
          <w:sz w:val="28"/>
          <w:szCs w:val="28"/>
        </w:rPr>
        <w:t>бжения на 2024–</w:t>
      </w:r>
      <w:r w:rsidRPr="00EC3FF8">
        <w:rPr>
          <w:sz w:val="28"/>
          <w:szCs w:val="28"/>
        </w:rPr>
        <w:t>203</w:t>
      </w:r>
      <w:r w:rsidR="00713C1D">
        <w:rPr>
          <w:sz w:val="28"/>
          <w:szCs w:val="28"/>
        </w:rPr>
        <w:t>6 годы согласно приложениям 1–</w:t>
      </w:r>
      <w:r w:rsidRPr="00EC3FF8">
        <w:rPr>
          <w:sz w:val="28"/>
          <w:szCs w:val="28"/>
        </w:rPr>
        <w:t>5 к настоящему приказу.»;</w:t>
      </w:r>
    </w:p>
    <w:p w:rsidR="00EC3FF8" w:rsidRPr="00EC3FF8" w:rsidRDefault="00713C1D" w:rsidP="00EC3F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приложения 1–</w:t>
      </w:r>
      <w:r w:rsidR="00EC3FF8" w:rsidRPr="00EC3FF8">
        <w:rPr>
          <w:sz w:val="28"/>
          <w:szCs w:val="28"/>
        </w:rPr>
        <w:t xml:space="preserve">5 изложить в редакции согласно </w:t>
      </w:r>
      <w:proofErr w:type="gramStart"/>
      <w:r w:rsidR="00EC3FF8" w:rsidRPr="00EC3FF8">
        <w:rPr>
          <w:sz w:val="28"/>
          <w:szCs w:val="28"/>
        </w:rPr>
        <w:t>приложению</w:t>
      </w:r>
      <w:proofErr w:type="gramEnd"/>
      <w:r w:rsidR="00EC3FF8" w:rsidRPr="00EC3FF8">
        <w:rPr>
          <w:sz w:val="28"/>
          <w:szCs w:val="28"/>
        </w:rPr>
        <w:t xml:space="preserve"> к настоящему приказу.</w:t>
      </w:r>
    </w:p>
    <w:p w:rsidR="00783A8B" w:rsidRPr="00EC3FF8" w:rsidRDefault="00EC3FF8" w:rsidP="00EC3FF8">
      <w:pPr>
        <w:ind w:firstLine="709"/>
        <w:jc w:val="both"/>
        <w:rPr>
          <w:sz w:val="28"/>
          <w:szCs w:val="28"/>
        </w:rPr>
      </w:pPr>
      <w:r w:rsidRPr="00EC3FF8">
        <w:rPr>
          <w:sz w:val="28"/>
          <w:szCs w:val="28"/>
        </w:rPr>
        <w:t>2. Настоящий приказ вступает в силу после дня его официального опубликования.</w:t>
      </w:r>
    </w:p>
    <w:p w:rsidR="00783A8B" w:rsidRPr="00D108D4" w:rsidRDefault="00783A8B" w:rsidP="00EC3FF8">
      <w:pPr>
        <w:jc w:val="both"/>
        <w:rPr>
          <w:sz w:val="10"/>
          <w:szCs w:val="10"/>
        </w:rPr>
      </w:pPr>
    </w:p>
    <w:p w:rsidR="005A01A8" w:rsidRPr="00D108D4" w:rsidRDefault="005A01A8" w:rsidP="00EC3FF8">
      <w:pPr>
        <w:jc w:val="both"/>
        <w:rPr>
          <w:sz w:val="10"/>
          <w:szCs w:val="10"/>
        </w:rPr>
      </w:pPr>
    </w:p>
    <w:p w:rsidR="005A01A8" w:rsidRPr="00D108D4" w:rsidRDefault="005A01A8" w:rsidP="00EC3FF8">
      <w:pPr>
        <w:jc w:val="both"/>
        <w:rPr>
          <w:sz w:val="10"/>
          <w:szCs w:val="10"/>
        </w:rPr>
      </w:pPr>
    </w:p>
    <w:tbl>
      <w:tblPr>
        <w:tblW w:w="9678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7"/>
        <w:gridCol w:w="4174"/>
        <w:gridCol w:w="2447"/>
      </w:tblGrid>
      <w:tr w:rsidR="00783A8B" w:rsidTr="00D108D4">
        <w:trPr>
          <w:trHeight w:val="1432"/>
        </w:trPr>
        <w:tc>
          <w:tcPr>
            <w:tcW w:w="3057" w:type="dxa"/>
            <w:shd w:val="clear" w:color="auto" w:fill="auto"/>
            <w:tcMar>
              <w:left w:w="0" w:type="dxa"/>
              <w:right w:w="0" w:type="dxa"/>
            </w:tcMar>
          </w:tcPr>
          <w:p w:rsidR="00783A8B" w:rsidRDefault="00AF3495">
            <w:pPr>
              <w:ind w:left="30" w:right="27"/>
            </w:pPr>
            <w:r>
              <w:rPr>
                <w:rStyle w:val="docdata"/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4174" w:type="dxa"/>
            <w:shd w:val="clear" w:color="auto" w:fill="auto"/>
            <w:tcMar>
              <w:left w:w="0" w:type="dxa"/>
              <w:right w:w="0" w:type="dxa"/>
            </w:tcMar>
          </w:tcPr>
          <w:p w:rsidR="00783A8B" w:rsidRDefault="00783A8B">
            <w:pPr>
              <w:ind w:left="3" w:hanging="3"/>
              <w:rPr>
                <w:color w:val="FFFFFF"/>
              </w:rPr>
            </w:pPr>
            <w:bookmarkStart w:id="1" w:name="SIGNERSTAMP1"/>
          </w:p>
          <w:p w:rsidR="00783A8B" w:rsidRDefault="00AF3495">
            <w:pPr>
              <w:rPr>
                <w:color w:val="FFFFFF"/>
              </w:rPr>
            </w:pPr>
            <w:r>
              <w:rPr>
                <w:color w:val="FFFFFF"/>
              </w:rPr>
              <w:t>[горизонтальный штамп подписи 1]</w:t>
            </w:r>
            <w:bookmarkEnd w:id="1"/>
          </w:p>
          <w:p w:rsidR="00783A8B" w:rsidRDefault="00783A8B">
            <w:pPr>
              <w:ind w:left="142" w:hanging="142"/>
            </w:pPr>
          </w:p>
        </w:tc>
        <w:tc>
          <w:tcPr>
            <w:tcW w:w="2447" w:type="dxa"/>
            <w:shd w:val="clear" w:color="auto" w:fill="auto"/>
            <w:tcMar>
              <w:left w:w="0" w:type="dxa"/>
              <w:right w:w="0" w:type="dxa"/>
            </w:tcMar>
          </w:tcPr>
          <w:p w:rsidR="00783A8B" w:rsidRDefault="00AF3495">
            <w:pPr>
              <w:jc w:val="right"/>
            </w:pPr>
            <w:r>
              <w:rPr>
                <w:sz w:val="28"/>
              </w:rPr>
              <w:t>А.А. Питиримов</w:t>
            </w:r>
          </w:p>
        </w:tc>
      </w:tr>
    </w:tbl>
    <w:p w:rsidR="00783A8B" w:rsidRDefault="00AF3495">
      <w:r>
        <w:br w:type="page" w:clear="all"/>
      </w:r>
    </w:p>
    <w:p w:rsidR="00783A8B" w:rsidRDefault="00783A8B">
      <w:pPr>
        <w:widowControl w:val="0"/>
        <w:ind w:left="8079" w:hanging="8079"/>
        <w:rPr>
          <w:sz w:val="28"/>
        </w:rPr>
        <w:sectPr w:rsidR="00783A8B">
          <w:headerReference w:type="default" r:id="rId12"/>
          <w:pgSz w:w="11908" w:h="16848"/>
          <w:pgMar w:top="397" w:right="850" w:bottom="680" w:left="1417" w:header="709" w:footer="709" w:gutter="0"/>
          <w:cols w:space="720"/>
          <w:titlePg/>
          <w:docGrid w:linePitch="360"/>
        </w:sectPr>
      </w:pPr>
    </w:p>
    <w:tbl>
      <w:tblPr>
        <w:tblStyle w:val="afd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8483"/>
        <w:gridCol w:w="480"/>
        <w:gridCol w:w="1869"/>
        <w:gridCol w:w="486"/>
        <w:gridCol w:w="2385"/>
      </w:tblGrid>
      <w:tr w:rsidR="00783A8B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AF3495">
            <w:pPr>
              <w:widowControl w:val="0"/>
              <w:ind w:left="8079" w:hanging="8079"/>
              <w:rPr>
                <w:sz w:val="28"/>
              </w:rPr>
            </w:pPr>
            <w:r>
              <w:rPr>
                <w:sz w:val="28"/>
              </w:rPr>
              <w:t>Приложение к приказу</w:t>
            </w:r>
          </w:p>
        </w:tc>
      </w:tr>
      <w:tr w:rsidR="00783A8B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widowControl w:val="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52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AF3495">
            <w:pPr>
              <w:widowControl w:val="0"/>
              <w:ind w:left="8079" w:hanging="8079"/>
              <w:rPr>
                <w:sz w:val="28"/>
              </w:rPr>
            </w:pPr>
            <w:r>
              <w:rPr>
                <w:sz w:val="28"/>
              </w:rPr>
              <w:t>Министерства жилищно-коммунального</w:t>
            </w:r>
          </w:p>
          <w:p w:rsidR="00783A8B" w:rsidRDefault="00AF3495">
            <w:pPr>
              <w:widowControl w:val="0"/>
              <w:ind w:left="8079" w:hanging="8079"/>
              <w:rPr>
                <w:sz w:val="28"/>
              </w:rPr>
            </w:pPr>
            <w:r>
              <w:rPr>
                <w:sz w:val="28"/>
              </w:rPr>
              <w:t>хозяйства и энергетики Камчатского края</w:t>
            </w:r>
          </w:p>
        </w:tc>
      </w:tr>
      <w:tr w:rsidR="00783A8B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8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783A8B">
            <w:pPr>
              <w:spacing w:after="60"/>
              <w:ind w:left="8079" w:hanging="8079"/>
              <w:jc w:val="right"/>
              <w:rPr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AF3495">
            <w:pPr>
              <w:spacing w:after="60"/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>от</w:t>
            </w:r>
          </w:p>
        </w:tc>
        <w:tc>
          <w:tcPr>
            <w:tcW w:w="18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AF3495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>[R</w:t>
            </w:r>
            <w:r>
              <w:rPr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AF3495">
            <w:pPr>
              <w:spacing w:after="60"/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83A8B" w:rsidRDefault="00AF3495">
            <w:pPr>
              <w:spacing w:after="60"/>
              <w:ind w:left="8079" w:hanging="8079"/>
              <w:jc w:val="right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>[R</w:t>
            </w:r>
            <w:r>
              <w:rPr>
                <w:color w:val="FFFFFF" w:themeColor="background1"/>
                <w:sz w:val="16"/>
              </w:rPr>
              <w:t>EGNUMSTAMP]</w:t>
            </w:r>
          </w:p>
        </w:tc>
      </w:tr>
    </w:tbl>
    <w:p w:rsidR="00783A8B" w:rsidRDefault="00783A8B">
      <w:pPr>
        <w:ind w:left="10065" w:right="120"/>
        <w:rPr>
          <w:sz w:val="28"/>
        </w:rPr>
      </w:pPr>
    </w:p>
    <w:p w:rsidR="00783A8B" w:rsidRDefault="00D108D4">
      <w:pPr>
        <w:ind w:left="10065" w:right="120"/>
        <w:rPr>
          <w:sz w:val="28"/>
        </w:rPr>
      </w:pPr>
      <w:r>
        <w:rPr>
          <w:sz w:val="28"/>
        </w:rPr>
        <w:t xml:space="preserve">«Приложение </w:t>
      </w:r>
      <w:r w:rsidR="00AF3495">
        <w:rPr>
          <w:sz w:val="28"/>
        </w:rPr>
        <w:t xml:space="preserve">1 к приказу </w:t>
      </w:r>
    </w:p>
    <w:p w:rsidR="00783A8B" w:rsidRDefault="00AF3495">
      <w:pPr>
        <w:ind w:left="10065" w:right="120"/>
        <w:rPr>
          <w:sz w:val="28"/>
        </w:rPr>
      </w:pPr>
      <w:r>
        <w:rPr>
          <w:sz w:val="28"/>
        </w:rPr>
        <w:t>Министерства жилищно-коммунального</w:t>
      </w:r>
    </w:p>
    <w:p w:rsidR="00783A8B" w:rsidRDefault="00AF3495">
      <w:pPr>
        <w:ind w:left="10065" w:right="120"/>
        <w:rPr>
          <w:sz w:val="28"/>
        </w:rPr>
      </w:pPr>
      <w:r>
        <w:rPr>
          <w:sz w:val="28"/>
        </w:rPr>
        <w:t xml:space="preserve">хозяйства и энергетики Камчатского края </w:t>
      </w:r>
    </w:p>
    <w:p w:rsidR="00783A8B" w:rsidRDefault="00AF3495">
      <w:pPr>
        <w:ind w:left="120" w:right="12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от 10.06.2024 № 11-Н</w:t>
      </w:r>
    </w:p>
    <w:p w:rsidR="00783A8B" w:rsidRDefault="00783A8B">
      <w:pPr>
        <w:ind w:left="120" w:right="120"/>
        <w:jc w:val="center"/>
        <w:rPr>
          <w:sz w:val="28"/>
        </w:rPr>
      </w:pPr>
    </w:p>
    <w:p w:rsidR="00783A8B" w:rsidRDefault="00AF3495">
      <w:pPr>
        <w:ind w:left="120" w:right="120"/>
        <w:jc w:val="center"/>
        <w:rPr>
          <w:sz w:val="28"/>
        </w:rPr>
      </w:pPr>
      <w:r>
        <w:rPr>
          <w:sz w:val="28"/>
        </w:rPr>
        <w:t xml:space="preserve">Паспорт </w:t>
      </w:r>
    </w:p>
    <w:p w:rsidR="00783A8B" w:rsidRDefault="00AF3495">
      <w:pPr>
        <w:ind w:left="120" w:right="120"/>
        <w:jc w:val="center"/>
        <w:rPr>
          <w:sz w:val="28"/>
          <w:szCs w:val="28"/>
        </w:rPr>
      </w:pPr>
      <w:r>
        <w:rPr>
          <w:sz w:val="28"/>
          <w:szCs w:val="28"/>
        </w:rPr>
        <w:t>инвестиционной программы АО «</w:t>
      </w:r>
      <w:proofErr w:type="spellStart"/>
      <w:r>
        <w:rPr>
          <w:sz w:val="28"/>
          <w:szCs w:val="28"/>
        </w:rPr>
        <w:t>Камчатэнергосервис</w:t>
      </w:r>
      <w:proofErr w:type="spellEnd"/>
      <w:r>
        <w:rPr>
          <w:sz w:val="28"/>
          <w:szCs w:val="28"/>
        </w:rPr>
        <w:t xml:space="preserve">» в сфере теплоснабжения на территории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-Большерецкого муниципального </w:t>
      </w:r>
      <w:r w:rsidR="00202664">
        <w:rPr>
          <w:sz w:val="28"/>
          <w:szCs w:val="28"/>
        </w:rPr>
        <w:t>округа</w:t>
      </w:r>
      <w:r w:rsidR="00D108D4">
        <w:rPr>
          <w:sz w:val="28"/>
          <w:szCs w:val="28"/>
        </w:rPr>
        <w:t xml:space="preserve"> на 2024–</w:t>
      </w:r>
      <w:r>
        <w:rPr>
          <w:sz w:val="28"/>
          <w:szCs w:val="28"/>
        </w:rPr>
        <w:t xml:space="preserve">2036 </w:t>
      </w:r>
      <w:r w:rsidR="00D108D4">
        <w:rPr>
          <w:sz w:val="28"/>
          <w:szCs w:val="28"/>
        </w:rPr>
        <w:t>годы</w:t>
      </w:r>
    </w:p>
    <w:p w:rsidR="00783A8B" w:rsidRDefault="00783A8B">
      <w:pPr>
        <w:ind w:left="120" w:right="12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4"/>
        <w:gridCol w:w="10167"/>
      </w:tblGrid>
      <w:tr w:rsidR="00783A8B" w:rsidTr="002445C8">
        <w:trPr>
          <w:trHeight w:val="765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регулируемой организации, в отношении которой разрабатывается инвестиционная программа в сфере теплоснабжения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Акционерное общество «</w:t>
            </w:r>
            <w:proofErr w:type="spellStart"/>
            <w:r>
              <w:rPr>
                <w:sz w:val="20"/>
                <w:szCs w:val="20"/>
              </w:rPr>
              <w:t>Камчатэнергосервис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</w:tr>
      <w:tr w:rsidR="00783A8B" w:rsidTr="002445C8">
        <w:trPr>
          <w:trHeight w:val="495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 регулируемой организации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683006, Камчатский край, г. Петропавловск-Камчатский, пр. Победы, д. 47</w:t>
            </w:r>
          </w:p>
        </w:tc>
      </w:tr>
      <w:tr w:rsidR="00783A8B" w:rsidTr="002445C8">
        <w:trPr>
          <w:trHeight w:val="5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реализации инвестиционной программы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2024-2036</w:t>
            </w:r>
          </w:p>
        </w:tc>
      </w:tr>
      <w:tr w:rsidR="00783A8B" w:rsidTr="002445C8">
        <w:trPr>
          <w:trHeight w:val="5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Лицо, ответственное за разработку инвестиционной программы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Default="00D821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ОИР А.А. </w:t>
            </w:r>
            <w:proofErr w:type="spellStart"/>
            <w:r w:rsidRPr="00646112">
              <w:rPr>
                <w:sz w:val="20"/>
                <w:szCs w:val="20"/>
              </w:rPr>
              <w:t>Херовимчук</w:t>
            </w:r>
            <w:proofErr w:type="spellEnd"/>
          </w:p>
        </w:tc>
      </w:tr>
      <w:tr w:rsidR="00783A8B" w:rsidRPr="00370D08" w:rsidTr="002445C8">
        <w:trPr>
          <w:trHeight w:val="5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Контакты ответственных за разработку инвестиционной программы лиц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  <w:lang w:val="en-US"/>
              </w:rPr>
              <w:t>.: + 7 (4152) 306-361, email: oaokes@yandex.ru</w:t>
            </w:r>
          </w:p>
        </w:tc>
      </w:tr>
      <w:tr w:rsidR="00783A8B" w:rsidTr="002445C8">
        <w:trPr>
          <w:trHeight w:val="5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исполнительного органа субъекта Российской Федерации или органа местного самоуправления, утвердившего инвестиционную программу</w:t>
            </w:r>
          </w:p>
        </w:tc>
        <w:tc>
          <w:tcPr>
            <w:tcW w:w="2860" w:type="pct"/>
            <w:shd w:val="clear" w:color="auto" w:fill="auto"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Министерство жилищно-коммунального хозяйства и энергетики </w:t>
            </w:r>
            <w:r>
              <w:rPr>
                <w:sz w:val="20"/>
                <w:szCs w:val="20"/>
              </w:rPr>
              <w:br/>
              <w:t>Камчатского края</w:t>
            </w:r>
          </w:p>
        </w:tc>
      </w:tr>
      <w:tr w:rsidR="00783A8B" w:rsidTr="002445C8">
        <w:trPr>
          <w:trHeight w:val="5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 исполнительного органа субъекта Российской Федерации или органа местного самоуправления, утвердившего инвестиционную программу</w:t>
            </w:r>
          </w:p>
        </w:tc>
        <w:tc>
          <w:tcPr>
            <w:tcW w:w="2860" w:type="pct"/>
            <w:shd w:val="clear" w:color="auto" w:fill="auto"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683031, Камчатский край, г. Петропавловск-Камчатский, </w:t>
            </w:r>
            <w:r>
              <w:rPr>
                <w:sz w:val="20"/>
                <w:szCs w:val="20"/>
              </w:rPr>
              <w:br/>
              <w:t>проспект Карла Маркса, д. 5</w:t>
            </w:r>
          </w:p>
        </w:tc>
      </w:tr>
      <w:tr w:rsidR="00783A8B" w:rsidTr="002445C8">
        <w:trPr>
          <w:trHeight w:val="5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Должностное лицо уполномоченного ответственного органа, утвердившее инвестиционную программу</w:t>
            </w:r>
          </w:p>
        </w:tc>
        <w:tc>
          <w:tcPr>
            <w:tcW w:w="2860" w:type="pct"/>
            <w:shd w:val="clear" w:color="auto" w:fill="auto"/>
            <w:vAlign w:val="bottom"/>
          </w:tcPr>
          <w:p w:rsidR="00783A8B" w:rsidRDefault="00151E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Министр</w:t>
            </w:r>
            <w:r w:rsidR="00AF3495">
              <w:rPr>
                <w:sz w:val="20"/>
                <w:szCs w:val="20"/>
              </w:rPr>
              <w:t xml:space="preserve"> жилищно-коммунального хозяйства и энергетики Камчатского края А.А. Питиримов</w:t>
            </w:r>
          </w:p>
        </w:tc>
      </w:tr>
      <w:tr w:rsidR="00783A8B" w:rsidRPr="00370D08" w:rsidTr="002445C8">
        <w:trPr>
          <w:trHeight w:val="5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Контакты ответственных за утверждение инвестиционной программы лиц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Тел</w:t>
            </w:r>
            <w:r w:rsidR="003208E1">
              <w:rPr>
                <w:sz w:val="20"/>
                <w:szCs w:val="20"/>
                <w:lang w:val="en-US"/>
              </w:rPr>
              <w:t>.: + 7 (415</w:t>
            </w:r>
            <w:r>
              <w:rPr>
                <w:sz w:val="20"/>
                <w:szCs w:val="20"/>
                <w:lang w:val="en-US"/>
              </w:rPr>
              <w:t>2) 41-24-20, email: tekl@kamgov.ru</w:t>
            </w:r>
          </w:p>
        </w:tc>
      </w:tr>
      <w:tr w:rsidR="00783A8B" w:rsidTr="002445C8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Default="006F7022" w:rsidP="00D82128">
            <w:pPr>
              <w:jc w:val="center"/>
              <w:rPr>
                <w:sz w:val="20"/>
                <w:szCs w:val="20"/>
              </w:rPr>
            </w:pPr>
            <w:r w:rsidRPr="006F7022">
              <w:rPr>
                <w:sz w:val="20"/>
                <w:szCs w:val="20"/>
              </w:rPr>
              <w:t xml:space="preserve">Управление имущественных и земельных отношений Администрация </w:t>
            </w:r>
            <w:proofErr w:type="spellStart"/>
            <w:r w:rsidRPr="006F7022">
              <w:rPr>
                <w:sz w:val="20"/>
                <w:szCs w:val="20"/>
              </w:rPr>
              <w:t>Усть</w:t>
            </w:r>
            <w:proofErr w:type="spellEnd"/>
            <w:r w:rsidRPr="006F7022">
              <w:rPr>
                <w:sz w:val="20"/>
                <w:szCs w:val="20"/>
              </w:rPr>
              <w:t>-Большерецкого муниципального округа</w:t>
            </w:r>
          </w:p>
        </w:tc>
      </w:tr>
      <w:tr w:rsidR="00783A8B" w:rsidTr="002445C8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 органа местного самоуправления, согласовавшего инвестиционную программу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684100, Камчатский край, с. Усть-Большерецк, ул. Октябрьская 14</w:t>
            </w:r>
          </w:p>
        </w:tc>
      </w:tr>
      <w:tr w:rsidR="00783A8B" w:rsidTr="002445C8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Должностное лицо уполномоченного ответственного органа, согласовавшее инвестиционную программу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Pr="00675549" w:rsidRDefault="00675549">
            <w:pPr>
              <w:jc w:val="center"/>
              <w:rPr>
                <w:sz w:val="20"/>
                <w:szCs w:val="20"/>
              </w:rPr>
            </w:pPr>
            <w:proofErr w:type="spellStart"/>
            <w:r w:rsidRPr="00675549">
              <w:rPr>
                <w:sz w:val="20"/>
                <w:szCs w:val="20"/>
              </w:rPr>
              <w:t>Врио</w:t>
            </w:r>
            <w:proofErr w:type="spellEnd"/>
            <w:r w:rsidRPr="00675549">
              <w:rPr>
                <w:sz w:val="20"/>
                <w:szCs w:val="20"/>
              </w:rPr>
              <w:t xml:space="preserve"> Главы </w:t>
            </w:r>
            <w:proofErr w:type="spellStart"/>
            <w:r w:rsidRPr="00675549">
              <w:rPr>
                <w:sz w:val="20"/>
                <w:szCs w:val="20"/>
              </w:rPr>
              <w:t>УстьБольшерецкого</w:t>
            </w:r>
            <w:proofErr w:type="spellEnd"/>
            <w:r w:rsidRPr="00675549">
              <w:rPr>
                <w:sz w:val="20"/>
                <w:szCs w:val="20"/>
              </w:rPr>
              <w:t xml:space="preserve"> муниципального округа Камчатского края</w:t>
            </w:r>
            <w:r w:rsidRPr="00675549">
              <w:rPr>
                <w:sz w:val="20"/>
                <w:szCs w:val="20"/>
              </w:rPr>
              <w:t xml:space="preserve"> </w:t>
            </w:r>
            <w:r w:rsidRPr="00675549">
              <w:rPr>
                <w:sz w:val="20"/>
                <w:szCs w:val="20"/>
              </w:rPr>
              <w:t>С.В. Комаров</w:t>
            </w:r>
          </w:p>
        </w:tc>
      </w:tr>
      <w:tr w:rsidR="00783A8B" w:rsidRPr="00370D08" w:rsidTr="002445C8">
        <w:trPr>
          <w:trHeight w:val="510"/>
        </w:trPr>
        <w:tc>
          <w:tcPr>
            <w:tcW w:w="214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Контакты ответственных за согласование инвестиционной программы лиц</w:t>
            </w:r>
          </w:p>
        </w:tc>
        <w:tc>
          <w:tcPr>
            <w:tcW w:w="2860" w:type="pct"/>
            <w:shd w:val="clear" w:color="auto" w:fill="auto"/>
            <w:noWrap/>
            <w:vAlign w:val="bottom"/>
          </w:tcPr>
          <w:p w:rsidR="00783A8B" w:rsidRPr="006F7022" w:rsidRDefault="006F7022" w:rsidP="00FE728A">
            <w:pPr>
              <w:jc w:val="center"/>
              <w:rPr>
                <w:sz w:val="20"/>
                <w:szCs w:val="20"/>
                <w:lang w:val="en-US"/>
              </w:rPr>
            </w:pPr>
            <w:r w:rsidRPr="00AA44DD">
              <w:rPr>
                <w:sz w:val="20"/>
                <w:szCs w:val="20"/>
              </w:rPr>
              <w:t>Тел</w:t>
            </w:r>
            <w:r w:rsidRPr="00AA44DD">
              <w:rPr>
                <w:sz w:val="20"/>
                <w:szCs w:val="20"/>
                <w:lang w:val="en-US"/>
              </w:rPr>
              <w:t xml:space="preserve">.: </w:t>
            </w:r>
            <w:r w:rsidR="00AA44DD" w:rsidRPr="00AA44DD">
              <w:rPr>
                <w:sz w:val="20"/>
                <w:szCs w:val="20"/>
                <w:lang w:val="en-US"/>
              </w:rPr>
              <w:t>+7 (41532) 2-16-30</w:t>
            </w:r>
            <w:r w:rsidRPr="006F7022">
              <w:rPr>
                <w:sz w:val="20"/>
                <w:szCs w:val="20"/>
                <w:lang w:val="en-US"/>
              </w:rPr>
              <w:t>; e-mail: ubmr@ubmr.ru</w:t>
            </w:r>
          </w:p>
        </w:tc>
      </w:tr>
    </w:tbl>
    <w:p w:rsidR="00783A8B" w:rsidRDefault="00783A8B">
      <w:pPr>
        <w:ind w:left="120" w:right="120"/>
        <w:jc w:val="center"/>
        <w:rPr>
          <w:sz w:val="28"/>
          <w:szCs w:val="28"/>
          <w:lang w:val="en-US"/>
        </w:rPr>
      </w:pPr>
    </w:p>
    <w:p w:rsidR="00783A8B" w:rsidRDefault="00783A8B">
      <w:pPr>
        <w:rPr>
          <w:sz w:val="28"/>
          <w:lang w:val="en-US"/>
        </w:rPr>
      </w:pPr>
    </w:p>
    <w:p w:rsidR="00783A8B" w:rsidRDefault="00783A8B">
      <w:pPr>
        <w:jc w:val="right"/>
        <w:rPr>
          <w:sz w:val="28"/>
          <w:lang w:val="en-US"/>
        </w:rPr>
      </w:pPr>
    </w:p>
    <w:p w:rsidR="00783A8B" w:rsidRDefault="00AF3495">
      <w:pPr>
        <w:spacing w:after="160" w:line="264" w:lineRule="auto"/>
        <w:rPr>
          <w:sz w:val="28"/>
          <w:lang w:val="en-US"/>
        </w:rPr>
      </w:pPr>
      <w:r>
        <w:rPr>
          <w:sz w:val="28"/>
          <w:lang w:val="en-US"/>
        </w:rPr>
        <w:br w:type="page" w:clear="all"/>
      </w:r>
    </w:p>
    <w:p w:rsidR="00783A8B" w:rsidRDefault="00D108D4">
      <w:pPr>
        <w:pageBreakBefore/>
        <w:tabs>
          <w:tab w:val="left" w:pos="10065"/>
        </w:tabs>
        <w:ind w:left="10065"/>
        <w:rPr>
          <w:sz w:val="28"/>
        </w:rPr>
      </w:pPr>
      <w:r>
        <w:rPr>
          <w:sz w:val="28"/>
        </w:rPr>
        <w:lastRenderedPageBreak/>
        <w:t xml:space="preserve">Приложение </w:t>
      </w:r>
      <w:r w:rsidR="00AF3495">
        <w:rPr>
          <w:sz w:val="28"/>
        </w:rPr>
        <w:t xml:space="preserve">2 к приказу </w:t>
      </w:r>
    </w:p>
    <w:p w:rsidR="00783A8B" w:rsidRDefault="00AF3495">
      <w:pPr>
        <w:tabs>
          <w:tab w:val="left" w:pos="10065"/>
        </w:tabs>
        <w:ind w:left="10065"/>
        <w:rPr>
          <w:sz w:val="28"/>
        </w:rPr>
      </w:pPr>
      <w:r>
        <w:rPr>
          <w:sz w:val="28"/>
        </w:rPr>
        <w:t>Министерства жилищно-коммунального</w:t>
      </w:r>
    </w:p>
    <w:p w:rsidR="00783A8B" w:rsidRDefault="00AF3495">
      <w:pPr>
        <w:tabs>
          <w:tab w:val="left" w:pos="10065"/>
        </w:tabs>
        <w:ind w:left="10065"/>
        <w:rPr>
          <w:sz w:val="28"/>
        </w:rPr>
      </w:pPr>
      <w:r>
        <w:rPr>
          <w:sz w:val="28"/>
        </w:rPr>
        <w:t>хозяйства и энергетики Камчатского края</w:t>
      </w:r>
    </w:p>
    <w:p w:rsidR="00783A8B" w:rsidRDefault="00AF3495">
      <w:pPr>
        <w:ind w:left="10065" w:right="120"/>
        <w:rPr>
          <w:sz w:val="28"/>
        </w:rPr>
      </w:pPr>
      <w:r>
        <w:rPr>
          <w:sz w:val="28"/>
        </w:rPr>
        <w:t>от 10.06.2024 № 11-Н</w:t>
      </w:r>
    </w:p>
    <w:p w:rsidR="00783A8B" w:rsidRDefault="00783A8B">
      <w:pPr>
        <w:jc w:val="center"/>
        <w:rPr>
          <w:sz w:val="28"/>
        </w:rPr>
      </w:pPr>
    </w:p>
    <w:p w:rsidR="00783A8B" w:rsidRDefault="00AF3495">
      <w:pPr>
        <w:jc w:val="center"/>
        <w:rPr>
          <w:sz w:val="28"/>
        </w:rPr>
      </w:pPr>
      <w:r>
        <w:rPr>
          <w:sz w:val="28"/>
        </w:rPr>
        <w:t>Инвестиционная программа АО «</w:t>
      </w:r>
      <w:proofErr w:type="spellStart"/>
      <w:r>
        <w:rPr>
          <w:sz w:val="28"/>
        </w:rPr>
        <w:t>Камчатэнергосервис</w:t>
      </w:r>
      <w:proofErr w:type="spellEnd"/>
      <w:r>
        <w:rPr>
          <w:sz w:val="28"/>
        </w:rPr>
        <w:t xml:space="preserve">» в сфере теплоснабжения на территории </w:t>
      </w:r>
      <w:proofErr w:type="spellStart"/>
      <w:r>
        <w:rPr>
          <w:sz w:val="28"/>
        </w:rPr>
        <w:t>Усть</w:t>
      </w:r>
      <w:proofErr w:type="spellEnd"/>
      <w:r>
        <w:rPr>
          <w:sz w:val="28"/>
        </w:rPr>
        <w:t xml:space="preserve">-Большерецкого муниципального </w:t>
      </w:r>
      <w:r w:rsidR="00202664">
        <w:rPr>
          <w:sz w:val="28"/>
          <w:szCs w:val="28"/>
        </w:rPr>
        <w:t>округа</w:t>
      </w:r>
      <w:r w:rsidR="00D108D4">
        <w:rPr>
          <w:sz w:val="28"/>
        </w:rPr>
        <w:t xml:space="preserve"> на 2024–</w:t>
      </w:r>
      <w:r>
        <w:rPr>
          <w:sz w:val="28"/>
        </w:rPr>
        <w:t xml:space="preserve">2036 </w:t>
      </w:r>
      <w:r w:rsidR="00D108D4">
        <w:rPr>
          <w:sz w:val="28"/>
        </w:rPr>
        <w:t>годы</w:t>
      </w:r>
    </w:p>
    <w:p w:rsidR="00783A8B" w:rsidRDefault="00783A8B">
      <w:pPr>
        <w:jc w:val="center"/>
        <w:rPr>
          <w:sz w:val="28"/>
        </w:rPr>
      </w:pPr>
    </w:p>
    <w:tbl>
      <w:tblPr>
        <w:tblW w:w="15730" w:type="dxa"/>
        <w:tblLayout w:type="fixed"/>
        <w:tblLook w:val="04A0" w:firstRow="1" w:lastRow="0" w:firstColumn="1" w:lastColumn="0" w:noHBand="0" w:noVBand="1"/>
      </w:tblPr>
      <w:tblGrid>
        <w:gridCol w:w="846"/>
        <w:gridCol w:w="1843"/>
        <w:gridCol w:w="1134"/>
        <w:gridCol w:w="992"/>
        <w:gridCol w:w="1843"/>
        <w:gridCol w:w="567"/>
        <w:gridCol w:w="850"/>
        <w:gridCol w:w="1134"/>
        <w:gridCol w:w="709"/>
        <w:gridCol w:w="709"/>
        <w:gridCol w:w="708"/>
        <w:gridCol w:w="709"/>
        <w:gridCol w:w="851"/>
        <w:gridCol w:w="708"/>
        <w:gridCol w:w="709"/>
        <w:gridCol w:w="709"/>
        <w:gridCol w:w="709"/>
      </w:tblGrid>
      <w:tr w:rsidR="00783A8B">
        <w:trPr>
          <w:trHeight w:val="25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Кадастровый номер объекта (участка объекта)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Вид объекта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Описание и место расположения объекта</w:t>
            </w:r>
          </w:p>
        </w:tc>
        <w:tc>
          <w:tcPr>
            <w:tcW w:w="7654" w:type="dxa"/>
            <w:gridSpan w:val="10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Основные технические характеристики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Год </w:t>
            </w:r>
            <w:r>
              <w:rPr>
                <w:bCs/>
                <w:sz w:val="20"/>
                <w:szCs w:val="20"/>
              </w:rPr>
              <w:br/>
              <w:t>начала реализации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Год окончания реализации</w:t>
            </w:r>
          </w:p>
        </w:tc>
      </w:tr>
      <w:tr w:rsidR="00783A8B">
        <w:trPr>
          <w:trHeight w:val="25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7654" w:type="dxa"/>
            <w:gridSpan w:val="10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и значение показателя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</w:tr>
      <w:tr w:rsidR="00783A8B">
        <w:trPr>
          <w:trHeight w:val="25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 реализации мероприятия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после реализации мероприятия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</w:tr>
      <w:tr w:rsidR="00783A8B">
        <w:trPr>
          <w:trHeight w:val="25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Тепловая сеть</w:t>
            </w:r>
          </w:p>
        </w:tc>
        <w:tc>
          <w:tcPr>
            <w:tcW w:w="70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Тепловая нагрузка, Гкал/ч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Тепловая сеть</w:t>
            </w:r>
          </w:p>
        </w:tc>
        <w:tc>
          <w:tcPr>
            <w:tcW w:w="70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Тепловая нагрузка, Гкал/ч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</w:tr>
      <w:tr w:rsidR="00783A8B">
        <w:trPr>
          <w:trHeight w:val="196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Условный диаметр, мм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Пропускная способность, т/ч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Протяженность </w:t>
            </w:r>
            <w:r>
              <w:rPr>
                <w:sz w:val="20"/>
                <w:szCs w:val="20"/>
              </w:rPr>
              <w:br/>
              <w:t xml:space="preserve">(в однотрубном исчислении), </w:t>
            </w:r>
            <w:r>
              <w:rPr>
                <w:sz w:val="20"/>
                <w:szCs w:val="20"/>
              </w:rPr>
              <w:br/>
              <w:t>км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70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83A8B" w:rsidRDefault="00783A8B">
            <w:pPr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Условный диаметр, мм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Пропускная способность, т/ч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Протяженность </w:t>
            </w:r>
            <w:r>
              <w:rPr>
                <w:sz w:val="20"/>
                <w:szCs w:val="20"/>
              </w:rPr>
              <w:br/>
              <w:t xml:space="preserve">(в однотрубном исчислении), </w:t>
            </w:r>
            <w:r>
              <w:rPr>
                <w:sz w:val="20"/>
                <w:szCs w:val="20"/>
              </w:rPr>
              <w:br/>
              <w:t>км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3A8B" w:rsidRDefault="00AF349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70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83A8B" w:rsidRDefault="00783A8B">
            <w:pPr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</w:tr>
    </w:tbl>
    <w:p w:rsidR="00783A8B" w:rsidRDefault="00783A8B">
      <w:pPr>
        <w:spacing w:line="24" w:lineRule="auto"/>
      </w:pPr>
    </w:p>
    <w:tbl>
      <w:tblPr>
        <w:tblW w:w="15730" w:type="dxa"/>
        <w:tblLayout w:type="fixed"/>
        <w:tblLook w:val="04A0" w:firstRow="1" w:lastRow="0" w:firstColumn="1" w:lastColumn="0" w:noHBand="0" w:noVBand="1"/>
      </w:tblPr>
      <w:tblGrid>
        <w:gridCol w:w="846"/>
        <w:gridCol w:w="1843"/>
        <w:gridCol w:w="1134"/>
        <w:gridCol w:w="992"/>
        <w:gridCol w:w="1843"/>
        <w:gridCol w:w="567"/>
        <w:gridCol w:w="850"/>
        <w:gridCol w:w="1134"/>
        <w:gridCol w:w="709"/>
        <w:gridCol w:w="709"/>
        <w:gridCol w:w="708"/>
        <w:gridCol w:w="709"/>
        <w:gridCol w:w="851"/>
        <w:gridCol w:w="708"/>
        <w:gridCol w:w="709"/>
        <w:gridCol w:w="709"/>
        <w:gridCol w:w="709"/>
      </w:tblGrid>
      <w:tr w:rsidR="00783A8B">
        <w:trPr>
          <w:trHeight w:val="255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6.3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6.4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6.5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7.1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7.2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7.3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7.4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7.5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</w:tr>
      <w:tr w:rsidR="00783A8B">
        <w:trPr>
          <w:trHeight w:val="64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A8B" w:rsidRDefault="00AF3495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783A8B">
        <w:trPr>
          <w:trHeight w:val="64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A8B" w:rsidRDefault="00AF3495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Строительство новых тепловых сетей в целях подключения потребителей</w:t>
            </w:r>
          </w:p>
        </w:tc>
      </w:tr>
      <w:tr w:rsidR="00783A8B">
        <w:trPr>
          <w:trHeight w:val="21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1</w:t>
            </w:r>
          </w:p>
        </w:tc>
      </w:tr>
      <w:tr w:rsidR="00783A8B">
        <w:trPr>
          <w:trHeight w:val="21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783A8B">
        <w:trPr>
          <w:trHeight w:val="21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2</w:t>
            </w:r>
          </w:p>
        </w:tc>
      </w:tr>
      <w:tr w:rsidR="00783A8B">
        <w:trPr>
          <w:trHeight w:val="21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783A8B">
        <w:trPr>
          <w:trHeight w:val="407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783A8B" w:rsidTr="00B90D33">
        <w:trPr>
          <w:trHeight w:val="299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Усть-Большерецк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41:08:0000000:309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Тепловые сети котельной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370D0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с. Усть-Большерецк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Сети теплоснабжения,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25-300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5,016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25-300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5,016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</w:tr>
      <w:tr w:rsidR="00783A8B" w:rsidTr="00B90D33">
        <w:trPr>
          <w:trHeight w:val="268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п. 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41:08:0010110:1703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Тепловые сети котельной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п. Октябрьский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Сети теплоснабжения,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п. Октябрьский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50-250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1,864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50-250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1,864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2033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</w:tr>
      <w:tr w:rsidR="00783A8B">
        <w:trPr>
          <w:trHeight w:val="14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Кавалерское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41:08:0010106:636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Тепловые сети котельной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370D0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с. Кавалерское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Сети теплоснабжения,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Кавалерское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50-150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0,088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50-150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0,088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</w:tr>
      <w:tr w:rsidR="00783A8B">
        <w:trPr>
          <w:trHeight w:val="14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Апача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41:08:0000000:338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Тепловые сети котельной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370D0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с. Апача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Сети теплоснабжения,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Апача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25-200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3,999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25-200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3,999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</w:tr>
      <w:tr w:rsidR="00783A8B">
        <w:trPr>
          <w:trHeight w:val="14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Апача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41:08:0010109:64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Тепловые сети котельной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ДРП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с. Апача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Сети теплоснабжения,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Апача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50-150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0,505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50-150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0,505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канальная/надземная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2033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</w:tr>
      <w:tr w:rsidR="00783A8B">
        <w:trPr>
          <w:trHeight w:val="6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783A8B">
        <w:trPr>
          <w:trHeight w:val="28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котлоагрегата</w:t>
            </w:r>
            <w:proofErr w:type="spellEnd"/>
            <w:r>
              <w:rPr>
                <w:sz w:val="20"/>
                <w:szCs w:val="20"/>
              </w:rPr>
              <w:t xml:space="preserve">  КЕ-6,5-14 №2 (с топкой и комплектом автоматики)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370D0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с. Усть-Большерецк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B90D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КЕ-6,5-14 №3 (с топкой и комплектом автоматики)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«Центральная» </w:t>
            </w:r>
            <w:r>
              <w:rPr>
                <w:sz w:val="20"/>
                <w:szCs w:val="20"/>
              </w:rPr>
              <w:br/>
              <w:t>с. Усть-Большерецк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D31A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теплообменников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«Центральная» </w:t>
            </w:r>
            <w:r>
              <w:rPr>
                <w:sz w:val="20"/>
                <w:szCs w:val="20"/>
              </w:rPr>
              <w:br/>
              <w:t>с. Усть-Большерецк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кровли здания котельной с устройством </w:t>
            </w:r>
            <w:proofErr w:type="spellStart"/>
            <w:r>
              <w:rPr>
                <w:color w:val="000000"/>
                <w:sz w:val="20"/>
                <w:szCs w:val="20"/>
              </w:rPr>
              <w:t>леерного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ограждения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«Центральная» </w:t>
            </w:r>
            <w:r>
              <w:rPr>
                <w:sz w:val="20"/>
                <w:szCs w:val="20"/>
              </w:rPr>
              <w:br/>
              <w:t>с. Усть-Большерецк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железобетонных несущих конструкций здания котельной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«Центральная» </w:t>
            </w:r>
            <w:r>
              <w:rPr>
                <w:sz w:val="20"/>
                <w:szCs w:val="20"/>
              </w:rPr>
              <w:br/>
              <w:t>с. Усть-Большерецк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фасада здания котельной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«Центральная» </w:t>
            </w:r>
            <w:r>
              <w:rPr>
                <w:sz w:val="20"/>
                <w:szCs w:val="20"/>
              </w:rPr>
              <w:br/>
              <w:t>с. Усть-Большерецк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3.2.7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«Центральная» </w:t>
            </w:r>
            <w:r>
              <w:rPr>
                <w:sz w:val="20"/>
                <w:szCs w:val="20"/>
              </w:rPr>
              <w:br/>
              <w:t>с. Усть-Большерецк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3.2.8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склада топлива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«Центральная» </w:t>
            </w:r>
            <w:r>
              <w:rPr>
                <w:sz w:val="20"/>
                <w:szCs w:val="20"/>
              </w:rPr>
              <w:br/>
              <w:t>с. Усть-Большерецк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2033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2033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3.2.9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«Центральная» </w:t>
            </w:r>
            <w:r>
              <w:rPr>
                <w:sz w:val="20"/>
                <w:szCs w:val="20"/>
              </w:rPr>
              <w:br/>
              <w:t>с. Усть-Большерецк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2032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3.2.10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41:08:0010103:1429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«Центральная» </w:t>
            </w:r>
            <w:r>
              <w:rPr>
                <w:sz w:val="20"/>
                <w:szCs w:val="20"/>
              </w:rPr>
              <w:br/>
              <w:t>с. Усть-Большерецк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Усть-Большерецк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ДКВр-6,5-13ГМ №2 (с комплектом автоматики)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41:08:0010110:1477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п. Октябрьский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п. Октябрьский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ДКВр-6,5-13ГМ №3 (с комплектом автоматики)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41:08:0010110:1477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п. Октябрьский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п. Октябрьский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41:08:0010110:1477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п. Октябрьский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п. Октябрьский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Техническое перевооружение склада ГСМ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41:08:0010110:1477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п. Октябрьский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п. Октябрьский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41:08:0010110:1477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п. Октябрьский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п. Октябрьский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41:08:0010110:1477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п. Октябрьский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п. Октябрьский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3.2.17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котлоагрегата</w:t>
            </w:r>
            <w:proofErr w:type="spellEnd"/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41:08:0010109:57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ДРП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с. Апача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Апача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3.2.18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41:08:0010109:57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ДРП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с. Апача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Апача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3.2.19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41:08:0010109:57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ДРП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с. Апача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Апача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3.2.20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Реконструкция котельной с заменой оборудования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41:08:0010108:531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370D0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с. Апача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Апача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41:08:0010108:531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70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70D0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70D0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370D0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с. Апача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Апача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4,60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котлоагрегатов</w:t>
            </w:r>
            <w:proofErr w:type="spellEnd"/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41:08:0010106:322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94C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94C3D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94C3D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394C3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с. Кавалерское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Кавалерское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41:08:0010106:322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94C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94C3D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94C3D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394C3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с. Кавалерское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Кавалерское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</w:tr>
      <w:tr w:rsidR="00783A8B">
        <w:trPr>
          <w:trHeight w:val="1727"/>
        </w:trPr>
        <w:tc>
          <w:tcPr>
            <w:tcW w:w="84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41:08:0010106:322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 w:rsidP="00394C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</w:t>
            </w:r>
            <w:r w:rsidR="00394C3D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Центральная</w:t>
            </w:r>
            <w:r w:rsidR="00394C3D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394C3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с. Кавалерское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Котельная, РФ, Камчатский край,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>-Большерецкий муниципальный район, с. Кавалерское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</w:t>
            </w:r>
          </w:p>
        </w:tc>
      </w:tr>
      <w:tr w:rsidR="00783A8B">
        <w:trPr>
          <w:trHeight w:val="210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3</w:t>
            </w:r>
          </w:p>
        </w:tc>
      </w:tr>
      <w:tr w:rsidR="00783A8B">
        <w:trPr>
          <w:trHeight w:val="64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783A8B">
        <w:trPr>
          <w:trHeight w:val="255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4</w:t>
            </w:r>
          </w:p>
        </w:tc>
      </w:tr>
      <w:tr w:rsidR="00783A8B">
        <w:trPr>
          <w:trHeight w:val="255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783A8B">
        <w:trPr>
          <w:trHeight w:val="255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5</w:t>
            </w:r>
          </w:p>
        </w:tc>
      </w:tr>
      <w:tr w:rsidR="00783A8B">
        <w:trPr>
          <w:trHeight w:val="255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</w:t>
            </w:r>
          </w:p>
        </w:tc>
      </w:tr>
      <w:tr w:rsidR="00783A8B">
        <w:trPr>
          <w:trHeight w:val="255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6</w:t>
            </w:r>
          </w:p>
        </w:tc>
      </w:tr>
      <w:tr w:rsidR="00783A8B">
        <w:trPr>
          <w:trHeight w:val="255"/>
        </w:trPr>
        <w:tc>
          <w:tcPr>
            <w:tcW w:w="157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83A8B" w:rsidRPr="00A11032" w:rsidRDefault="00AF3495">
            <w:pPr>
              <w:rPr>
                <w:b/>
                <w:bCs/>
                <w:sz w:val="20"/>
                <w:szCs w:val="20"/>
              </w:rPr>
            </w:pPr>
            <w:r w:rsidRPr="00A11032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</w:tr>
    </w:tbl>
    <w:p w:rsidR="00783A8B" w:rsidRDefault="00783A8B">
      <w:pPr>
        <w:rPr>
          <w:b/>
          <w:sz w:val="32"/>
          <w:szCs w:val="28"/>
        </w:rPr>
      </w:pPr>
    </w:p>
    <w:p w:rsidR="00783A8B" w:rsidRDefault="00783A8B">
      <w:pPr>
        <w:rPr>
          <w:sz w:val="2"/>
          <w:szCs w:val="2"/>
        </w:rPr>
      </w:pPr>
    </w:p>
    <w:p w:rsidR="00783A8B" w:rsidRDefault="00783A8B">
      <w:pPr>
        <w:jc w:val="right"/>
        <w:rPr>
          <w:sz w:val="28"/>
        </w:rPr>
      </w:pPr>
    </w:p>
    <w:p w:rsidR="00783A8B" w:rsidRDefault="00AF3495">
      <w:pPr>
        <w:spacing w:after="160" w:line="264" w:lineRule="auto"/>
        <w:rPr>
          <w:sz w:val="28"/>
        </w:rPr>
      </w:pPr>
      <w:r>
        <w:rPr>
          <w:sz w:val="28"/>
        </w:rPr>
        <w:br w:type="page" w:clear="all"/>
      </w:r>
    </w:p>
    <w:p w:rsidR="00783A8B" w:rsidRDefault="00AF3495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783A8B" w:rsidRDefault="00783A8B">
      <w:pPr>
        <w:jc w:val="right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58"/>
        <w:gridCol w:w="1273"/>
        <w:gridCol w:w="1135"/>
        <w:gridCol w:w="1280"/>
        <w:gridCol w:w="709"/>
        <w:gridCol w:w="990"/>
        <w:gridCol w:w="1135"/>
        <w:gridCol w:w="1135"/>
        <w:gridCol w:w="1132"/>
        <w:gridCol w:w="1135"/>
        <w:gridCol w:w="1132"/>
        <w:gridCol w:w="1132"/>
        <w:gridCol w:w="1169"/>
      </w:tblGrid>
      <w:tr w:rsidR="00783A8B">
        <w:trPr>
          <w:trHeight w:val="255"/>
        </w:trPr>
        <w:tc>
          <w:tcPr>
            <w:tcW w:w="268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494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4237" w:type="pct"/>
            <w:gridSpan w:val="12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Расходы на реализацию мероприятий в прогнозных ценах, тыс. руб. без НДС</w:t>
            </w:r>
          </w:p>
        </w:tc>
      </w:tr>
      <w:tr w:rsidR="00783A8B">
        <w:trPr>
          <w:trHeight w:val="464"/>
        </w:trPr>
        <w:tc>
          <w:tcPr>
            <w:tcW w:w="26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94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170" w:type="pct"/>
            <w:gridSpan w:val="3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Плановые расходы</w:t>
            </w:r>
          </w:p>
        </w:tc>
        <w:tc>
          <w:tcPr>
            <w:tcW w:w="225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Профинансировано к 2024 году</w:t>
            </w:r>
          </w:p>
        </w:tc>
        <w:tc>
          <w:tcPr>
            <w:tcW w:w="2842" w:type="pct"/>
            <w:gridSpan w:val="8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Финансирование, в т. ч. по годам</w:t>
            </w:r>
          </w:p>
        </w:tc>
      </w:tr>
      <w:tr w:rsidR="00783A8B">
        <w:trPr>
          <w:trHeight w:val="230"/>
        </w:trPr>
        <w:tc>
          <w:tcPr>
            <w:tcW w:w="26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94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Всего:</w:t>
            </w:r>
          </w:p>
        </w:tc>
        <w:tc>
          <w:tcPr>
            <w:tcW w:w="766" w:type="pct"/>
            <w:gridSpan w:val="2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225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2842" w:type="pct"/>
            <w:gridSpan w:val="8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</w:tr>
      <w:tr w:rsidR="00783A8B" w:rsidTr="00A11032">
        <w:trPr>
          <w:trHeight w:val="60"/>
        </w:trPr>
        <w:tc>
          <w:tcPr>
            <w:tcW w:w="26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94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ПИР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СМР</w:t>
            </w:r>
          </w:p>
        </w:tc>
        <w:tc>
          <w:tcPr>
            <w:tcW w:w="225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2031</w:t>
            </w:r>
          </w:p>
        </w:tc>
      </w:tr>
    </w:tbl>
    <w:p w:rsidR="00783A8B" w:rsidRDefault="00783A8B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560"/>
        <w:gridCol w:w="1277"/>
        <w:gridCol w:w="1135"/>
        <w:gridCol w:w="1273"/>
        <w:gridCol w:w="709"/>
        <w:gridCol w:w="993"/>
        <w:gridCol w:w="1135"/>
        <w:gridCol w:w="1135"/>
        <w:gridCol w:w="1132"/>
        <w:gridCol w:w="1135"/>
        <w:gridCol w:w="1132"/>
        <w:gridCol w:w="1132"/>
        <w:gridCol w:w="1169"/>
      </w:tblGrid>
      <w:tr w:rsidR="00783A8B" w:rsidTr="00A11032">
        <w:trPr>
          <w:trHeight w:val="255"/>
          <w:tblHeader/>
        </w:trPr>
        <w:tc>
          <w:tcPr>
            <w:tcW w:w="26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10.4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10.6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10.7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10.9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10.11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10.12</w:t>
            </w:r>
          </w:p>
        </w:tc>
      </w:tr>
      <w:tr w:rsidR="00783A8B">
        <w:trPr>
          <w:trHeight w:val="300"/>
        </w:trPr>
        <w:tc>
          <w:tcPr>
            <w:tcW w:w="5000" w:type="pct"/>
            <w:gridSpan w:val="14"/>
            <w:shd w:val="clear" w:color="auto" w:fill="auto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783A8B" w:rsidTr="00A11032">
        <w:trPr>
          <w:trHeight w:val="210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1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783A8B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B879D3" w:rsidTr="00D108D4">
        <w:trPr>
          <w:trHeight w:val="210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B879D3" w:rsidRDefault="00B879D3" w:rsidP="00B87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2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B879D3" w:rsidRDefault="00B879D3" w:rsidP="00B879D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B879D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B879D3" w:rsidRDefault="00B879D3" w:rsidP="00B87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B879D3" w:rsidTr="00A11032">
        <w:trPr>
          <w:trHeight w:val="4188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Усть-Большерецк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396 126,08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396 126,08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п. Октябрьский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148 766,60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148 766,60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Кавалерское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7 497,94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7 497,94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3575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Апача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368 387,57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368 387,57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32 568,54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35 961,85</w:t>
            </w:r>
          </w:p>
        </w:tc>
        <w:tc>
          <w:tcPr>
            <w:tcW w:w="371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104 370,08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Апача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47 155,13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47 155,13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B879D3" w:rsidRDefault="00B879D3" w:rsidP="00B87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котлоагрегата</w:t>
            </w:r>
            <w:proofErr w:type="spellEnd"/>
            <w:r>
              <w:rPr>
                <w:sz w:val="20"/>
                <w:szCs w:val="20"/>
              </w:rPr>
              <w:t xml:space="preserve">  КЕ-6,5-14 №2 (с топкой и комплектом автоматики)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15 099,18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15 099,18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15 099,18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КЕ-6,5-14 №3 (с топкой и комплектом автоматики)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14 828,50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14 828,50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14 828,50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теплообменников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24 545,47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24 545,47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7 160,65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5 569,20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5 791,97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6 023,65</w:t>
            </w:r>
          </w:p>
        </w:tc>
        <w:tc>
          <w:tcPr>
            <w:tcW w:w="371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2134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кровли здания котельной с устройством </w:t>
            </w:r>
            <w:proofErr w:type="spellStart"/>
            <w:r>
              <w:rPr>
                <w:color w:val="000000"/>
                <w:sz w:val="20"/>
                <w:szCs w:val="20"/>
              </w:rPr>
              <w:t>леерного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ограждения 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4 175,56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4 175,56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1 352,34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2 823,22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железобетонных несущих конструкций здания котельной 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2 515,43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2 515,43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2 515,43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000000" w:fill="FFFFFF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фасада здания котельной 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32 343,98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32 343,98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7 616,69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7 921,35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8 238,21</w:t>
            </w:r>
          </w:p>
        </w:tc>
        <w:tc>
          <w:tcPr>
            <w:tcW w:w="371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8 567,74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3.2.7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11 098,60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11 098,60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11 098,60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3.2.8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склада топлива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4 802,95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4 802,95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3.2.9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2 037,52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2 037,52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3.2.10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1 678,54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1 678,54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615,11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884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ДКВр-6,5-13ГМ №2 (с комплектом автоматики)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16 502,24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16 502,24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16 502,24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ДКВр-6,5-13ГМ №3 (с комплектом автоматики)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17 162,33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17 162,33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17 162,33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7 013,99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7 013,99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7 013,99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Техническое перевооружение склада ГСМ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68 299,86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63 799,86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35 149,29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33 150,56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3 091,71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3 091,71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280,66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1 547,06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3 749,15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3 749,15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119,75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598,77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1 331,51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321,08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3.2.17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котлоагрегата</w:t>
            </w:r>
            <w:proofErr w:type="spellEnd"/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739,92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739,92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3.2.18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471,81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471,81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203,72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3.2.19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5 177,07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5 177,07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5 177,07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3.2.20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Реконструкция котельной с заменой оборудования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131 736,05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7 078,98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124 657,06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48 237,77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35 364,07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48 134,21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149,22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149,22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149,22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котлоагрегатов</w:t>
            </w:r>
            <w:proofErr w:type="spellEnd"/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6 527,55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6 527,55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1 445,18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1 563,11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1 433,65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1 433,65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619,04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A11032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49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664,56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664,56</w:t>
            </w:r>
          </w:p>
        </w:tc>
        <w:tc>
          <w:tcPr>
            <w:tcW w:w="22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255,50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D108D4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B879D3" w:rsidRDefault="00B879D3" w:rsidP="00B87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3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1 343 778,17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11 578,98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1 332 199,18</w:t>
            </w:r>
          </w:p>
        </w:tc>
        <w:tc>
          <w:tcPr>
            <w:tcW w:w="22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7 160,65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37 584,84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47 979,07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61 069,95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81 689,87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85 347,27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98 679,00</w:t>
            </w:r>
          </w:p>
        </w:tc>
        <w:tc>
          <w:tcPr>
            <w:tcW w:w="371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112 937,82</w:t>
            </w:r>
          </w:p>
        </w:tc>
      </w:tr>
      <w:tr w:rsidR="00B879D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B879D3" w:rsidRDefault="00B879D3" w:rsidP="00B879D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B879D3" w:rsidTr="00A11032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B879D3" w:rsidRDefault="00B879D3" w:rsidP="00B87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4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>
        <w:trPr>
          <w:trHeight w:val="255"/>
        </w:trPr>
        <w:tc>
          <w:tcPr>
            <w:tcW w:w="5000" w:type="pct"/>
            <w:gridSpan w:val="14"/>
            <w:shd w:val="clear" w:color="auto" w:fill="auto"/>
          </w:tcPr>
          <w:p w:rsidR="00B879D3" w:rsidRDefault="00B879D3" w:rsidP="00B879D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B879D3" w:rsidTr="00D108D4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B879D3" w:rsidRDefault="00B879D3" w:rsidP="00B87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5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>
        <w:trPr>
          <w:trHeight w:val="255"/>
        </w:trPr>
        <w:tc>
          <w:tcPr>
            <w:tcW w:w="5000" w:type="pct"/>
            <w:gridSpan w:val="14"/>
            <w:shd w:val="clear" w:color="000000" w:fill="FFFFFF"/>
          </w:tcPr>
          <w:p w:rsidR="00B879D3" w:rsidRDefault="00B879D3" w:rsidP="00B879D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</w:t>
            </w:r>
          </w:p>
        </w:tc>
      </w:tr>
      <w:tr w:rsidR="00B879D3" w:rsidTr="00A11032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B879D3" w:rsidRDefault="00B879D3" w:rsidP="00B87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6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71" w:type="pct"/>
            <w:shd w:val="clear" w:color="auto" w:fill="auto"/>
            <w:noWrap/>
            <w:vAlign w:val="bottom"/>
          </w:tcPr>
          <w:p w:rsidR="00B879D3" w:rsidRDefault="00B879D3" w:rsidP="00B87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79D3" w:rsidTr="00B879D3">
        <w:trPr>
          <w:trHeight w:val="255"/>
        </w:trPr>
        <w:tc>
          <w:tcPr>
            <w:tcW w:w="763" w:type="pct"/>
            <w:gridSpan w:val="2"/>
            <w:shd w:val="clear" w:color="auto" w:fill="auto"/>
            <w:noWrap/>
            <w:vAlign w:val="bottom"/>
          </w:tcPr>
          <w:p w:rsidR="00B879D3" w:rsidRPr="00A11032" w:rsidRDefault="00B879D3" w:rsidP="00B879D3">
            <w:pPr>
              <w:rPr>
                <w:b/>
                <w:bCs/>
                <w:sz w:val="20"/>
                <w:szCs w:val="20"/>
              </w:rPr>
            </w:pPr>
            <w:r w:rsidRPr="00A11032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1 343 778,17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11 578,98</w:t>
            </w:r>
          </w:p>
        </w:tc>
        <w:tc>
          <w:tcPr>
            <w:tcW w:w="404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1 332 199,18</w:t>
            </w:r>
          </w:p>
        </w:tc>
        <w:tc>
          <w:tcPr>
            <w:tcW w:w="225" w:type="pct"/>
            <w:shd w:val="clear" w:color="auto" w:fill="auto"/>
            <w:noWrap/>
          </w:tcPr>
          <w:p w:rsidR="00B879D3" w:rsidRDefault="00B879D3" w:rsidP="00B87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5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7 160,65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37 584,84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47 979,07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61 069,95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81 689,87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85 347,27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98 679,00</w:t>
            </w:r>
          </w:p>
        </w:tc>
        <w:tc>
          <w:tcPr>
            <w:tcW w:w="371" w:type="pct"/>
            <w:shd w:val="clear" w:color="000000" w:fill="FFFFFF"/>
            <w:vAlign w:val="center"/>
          </w:tcPr>
          <w:p w:rsidR="00B879D3" w:rsidRDefault="00B879D3" w:rsidP="00B879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112 937,82</w:t>
            </w:r>
          </w:p>
        </w:tc>
      </w:tr>
    </w:tbl>
    <w:p w:rsidR="00783A8B" w:rsidRDefault="00783A8B">
      <w:pPr>
        <w:jc w:val="right"/>
        <w:rPr>
          <w:sz w:val="28"/>
        </w:rPr>
      </w:pPr>
    </w:p>
    <w:p w:rsidR="00783A8B" w:rsidRDefault="00AF3495">
      <w:pPr>
        <w:spacing w:after="160" w:line="264" w:lineRule="auto"/>
        <w:rPr>
          <w:sz w:val="28"/>
        </w:rPr>
      </w:pPr>
      <w:r>
        <w:rPr>
          <w:sz w:val="28"/>
        </w:rPr>
        <w:br w:type="page" w:clear="all"/>
      </w:r>
    </w:p>
    <w:p w:rsidR="00783A8B" w:rsidRDefault="00AF3495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783A8B" w:rsidRDefault="00783A8B">
      <w:pPr>
        <w:jc w:val="right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985"/>
        <w:gridCol w:w="1135"/>
        <w:gridCol w:w="1132"/>
        <w:gridCol w:w="1135"/>
        <w:gridCol w:w="1135"/>
        <w:gridCol w:w="1135"/>
        <w:gridCol w:w="1277"/>
        <w:gridCol w:w="1415"/>
        <w:gridCol w:w="1529"/>
        <w:gridCol w:w="1589"/>
        <w:gridCol w:w="1450"/>
      </w:tblGrid>
      <w:tr w:rsidR="00783A8B">
        <w:trPr>
          <w:trHeight w:val="60"/>
        </w:trPr>
        <w:tc>
          <w:tcPr>
            <w:tcW w:w="268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630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204" w:type="pct"/>
            <w:gridSpan w:val="6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Расходы на реализацию мероприятий в прогнозных ценах, тыс. руб. без НДС</w:t>
            </w:r>
          </w:p>
        </w:tc>
        <w:tc>
          <w:tcPr>
            <w:tcW w:w="1898" w:type="pct"/>
            <w:gridSpan w:val="4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Расшифровка источников финансирования инвестиционной программы, тыс. руб. без НДС</w:t>
            </w:r>
          </w:p>
        </w:tc>
      </w:tr>
      <w:tr w:rsidR="00783A8B">
        <w:trPr>
          <w:trHeight w:val="464"/>
        </w:trPr>
        <w:tc>
          <w:tcPr>
            <w:tcW w:w="26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30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799" w:type="pct"/>
            <w:gridSpan w:val="5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Финансирование, в т. ч. по годам</w:t>
            </w:r>
          </w:p>
        </w:tc>
        <w:tc>
          <w:tcPr>
            <w:tcW w:w="405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Остаток финансирования</w:t>
            </w:r>
          </w:p>
        </w:tc>
        <w:tc>
          <w:tcPr>
            <w:tcW w:w="449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Амортизация </w:t>
            </w:r>
            <w:r>
              <w:rPr>
                <w:bCs/>
                <w:sz w:val="20"/>
                <w:szCs w:val="20"/>
              </w:rPr>
              <w:br/>
              <w:t>(стр. 1.1. ФП)</w:t>
            </w:r>
          </w:p>
        </w:tc>
        <w:tc>
          <w:tcPr>
            <w:tcW w:w="485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Прибыль, направленная на инвестиции (стр. 1.2. ФП)</w:t>
            </w:r>
          </w:p>
        </w:tc>
        <w:tc>
          <w:tcPr>
            <w:tcW w:w="504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Средства, полученные за счет платы за подключение (стр. 1.3. ФП)</w:t>
            </w:r>
          </w:p>
        </w:tc>
        <w:tc>
          <w:tcPr>
            <w:tcW w:w="460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Прочие собственные средства </w:t>
            </w:r>
            <w:r>
              <w:rPr>
                <w:bCs/>
                <w:sz w:val="20"/>
                <w:szCs w:val="20"/>
              </w:rPr>
              <w:br/>
              <w:t>(стр. 1.4. ФП)</w:t>
            </w:r>
          </w:p>
        </w:tc>
      </w:tr>
      <w:tr w:rsidR="00783A8B">
        <w:trPr>
          <w:trHeight w:val="60"/>
        </w:trPr>
        <w:tc>
          <w:tcPr>
            <w:tcW w:w="26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30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405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85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04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60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</w:tr>
    </w:tbl>
    <w:p w:rsidR="00783A8B" w:rsidRDefault="00783A8B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985"/>
        <w:gridCol w:w="1135"/>
        <w:gridCol w:w="1132"/>
        <w:gridCol w:w="1135"/>
        <w:gridCol w:w="1135"/>
        <w:gridCol w:w="1135"/>
        <w:gridCol w:w="1277"/>
        <w:gridCol w:w="1415"/>
        <w:gridCol w:w="1529"/>
        <w:gridCol w:w="1589"/>
        <w:gridCol w:w="1450"/>
      </w:tblGrid>
      <w:tr w:rsidR="00783A8B">
        <w:trPr>
          <w:trHeight w:val="255"/>
          <w:tblHeader/>
        </w:trPr>
        <w:tc>
          <w:tcPr>
            <w:tcW w:w="26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10.13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10.16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10.17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10.18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11.1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11.2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11.3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11.4</w:t>
            </w:r>
          </w:p>
        </w:tc>
      </w:tr>
      <w:tr w:rsidR="00783A8B">
        <w:trPr>
          <w:trHeight w:val="300"/>
        </w:trPr>
        <w:tc>
          <w:tcPr>
            <w:tcW w:w="5000" w:type="pct"/>
            <w:gridSpan w:val="12"/>
            <w:shd w:val="clear" w:color="auto" w:fill="auto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783A8B">
        <w:trPr>
          <w:trHeight w:val="210"/>
        </w:trPr>
        <w:tc>
          <w:tcPr>
            <w:tcW w:w="897" w:type="pct"/>
            <w:gridSpan w:val="2"/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255"/>
        </w:trPr>
        <w:tc>
          <w:tcPr>
            <w:tcW w:w="5000" w:type="pct"/>
            <w:gridSpan w:val="12"/>
            <w:shd w:val="clear" w:color="auto" w:fill="auto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E722CB" w:rsidTr="00D108D4">
        <w:trPr>
          <w:trHeight w:val="210"/>
        </w:trPr>
        <w:tc>
          <w:tcPr>
            <w:tcW w:w="897" w:type="pct"/>
            <w:gridSpan w:val="2"/>
            <w:shd w:val="clear" w:color="auto" w:fill="auto"/>
            <w:noWrap/>
            <w:vAlign w:val="bottom"/>
          </w:tcPr>
          <w:p w:rsidR="00E722CB" w:rsidRDefault="00E722CB" w:rsidP="00E722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2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255"/>
        </w:trPr>
        <w:tc>
          <w:tcPr>
            <w:tcW w:w="5000" w:type="pct"/>
            <w:gridSpan w:val="12"/>
            <w:shd w:val="clear" w:color="auto" w:fill="auto"/>
          </w:tcPr>
          <w:p w:rsidR="00E722CB" w:rsidRDefault="00E722CB" w:rsidP="00E722C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E722CB">
        <w:trPr>
          <w:trHeight w:val="255"/>
        </w:trPr>
        <w:tc>
          <w:tcPr>
            <w:tcW w:w="5000" w:type="pct"/>
            <w:gridSpan w:val="12"/>
            <w:shd w:val="clear" w:color="auto" w:fill="auto"/>
          </w:tcPr>
          <w:p w:rsidR="00E722CB" w:rsidRDefault="00E722CB" w:rsidP="00E722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Усть-Большерецк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135 128,53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168 356,43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92 641,12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396 126,08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130 324,68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265 801,40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п. Октябрьский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122 253,70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12 129,03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6 062,30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8 321,56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148 766,60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31 232,18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117 534,42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Кавалерское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7 497,94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7 497,94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7 497,94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Апача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120 247,65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75 239,45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368 387,57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81 715,98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286 671,59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Апача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17 336,40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11 889,76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3 450,84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14 478,13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47 155,13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47 155,13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255"/>
        </w:trPr>
        <w:tc>
          <w:tcPr>
            <w:tcW w:w="5000" w:type="pct"/>
            <w:gridSpan w:val="12"/>
            <w:shd w:val="clear" w:color="auto" w:fill="auto"/>
          </w:tcPr>
          <w:p w:rsidR="00E722CB" w:rsidRDefault="00E722CB" w:rsidP="00E722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котлоагрегата</w:t>
            </w:r>
            <w:proofErr w:type="spellEnd"/>
            <w:r>
              <w:rPr>
                <w:sz w:val="20"/>
                <w:szCs w:val="20"/>
              </w:rPr>
              <w:t xml:space="preserve">  КЕ-6,5-14 №2 (с топкой и комплектом автоматики)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15 099,18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15 099,18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КЕ-6,5-14 №3 (с топкой и комплектом автоматики)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14 828,50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14 828,50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теплообменников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24 545,47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420,79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24 124,68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кровли здания котельной с устройством </w:t>
            </w:r>
            <w:proofErr w:type="spellStart"/>
            <w:r>
              <w:rPr>
                <w:color w:val="000000"/>
                <w:sz w:val="20"/>
                <w:szCs w:val="20"/>
              </w:rPr>
              <w:t>леерного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ограждения 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4 175,56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4 175,56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железобетонных несущих конструкций здания котельной 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2 515,43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2 515,43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фасада здания котельной 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32 343,98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32 343,98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3.2.7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11 098,60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11 098,60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3.2.8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склада топлива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4 802,95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4 802,95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4 802,95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3.2.9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773,53</w:t>
            </w: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1 263,99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2 037,52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2 037,52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3.2.10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680,62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382,80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1 678,54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1 678,54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ДКВр-6,5-13ГМ №2 (с комплектом автоматики)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16 502,24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5 139,92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11 362,33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ДКВр-6,5-13ГМ №3 (с комплектом автоматики)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17 162,33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17 162,33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7 013,99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7 013,99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Техническое перевооружение склада ГСМ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68 299,86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3 688,90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64 610,96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1 263,99</w:t>
            </w:r>
          </w:p>
        </w:tc>
        <w:tc>
          <w:tcPr>
            <w:tcW w:w="360" w:type="pct"/>
            <w:shd w:val="clear" w:color="000000" w:fill="FFFFFF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3 091,71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3 091,71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1 378,04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3 749,15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3 749,15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3.2.17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котлоагрегата</w:t>
            </w:r>
            <w:proofErr w:type="spellEnd"/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739,92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739,92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739,92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3.2.18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268,09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471,81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471,81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3.2.19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5 177,07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5 177,07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3.2.20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Реконструкция котельной с заменой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131 736,05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9 877,60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121 858,44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765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149,22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149,22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котлоагрегатов</w:t>
            </w:r>
            <w:proofErr w:type="spellEnd"/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1 690,66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1 828,61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6 527,55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6 527,55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814,61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1 433,65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1 433,65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1020"/>
        </w:trPr>
        <w:tc>
          <w:tcPr>
            <w:tcW w:w="268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409,06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664,56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664,56</w:t>
            </w:r>
          </w:p>
        </w:tc>
        <w:tc>
          <w:tcPr>
            <w:tcW w:w="504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255"/>
        </w:trPr>
        <w:tc>
          <w:tcPr>
            <w:tcW w:w="897" w:type="pct"/>
            <w:gridSpan w:val="2"/>
            <w:shd w:val="clear" w:color="auto" w:fill="auto"/>
            <w:noWrap/>
            <w:vAlign w:val="bottom"/>
          </w:tcPr>
          <w:p w:rsidR="00E722CB" w:rsidRDefault="00E722CB" w:rsidP="00E722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123 392,46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144 393,05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161 715,85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181 048,45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200 779,91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1 343 778,17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262 400,05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1 081 378,12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255"/>
        </w:trPr>
        <w:tc>
          <w:tcPr>
            <w:tcW w:w="5000" w:type="pct"/>
            <w:gridSpan w:val="12"/>
            <w:shd w:val="clear" w:color="auto" w:fill="auto"/>
          </w:tcPr>
          <w:p w:rsidR="00E722CB" w:rsidRDefault="00E722CB" w:rsidP="00E722C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E722CB">
        <w:trPr>
          <w:trHeight w:val="255"/>
        </w:trPr>
        <w:tc>
          <w:tcPr>
            <w:tcW w:w="897" w:type="pct"/>
            <w:gridSpan w:val="2"/>
            <w:shd w:val="clear" w:color="auto" w:fill="auto"/>
            <w:noWrap/>
            <w:vAlign w:val="bottom"/>
          </w:tcPr>
          <w:p w:rsidR="00E722CB" w:rsidRDefault="00E722CB" w:rsidP="00E722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4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255"/>
        </w:trPr>
        <w:tc>
          <w:tcPr>
            <w:tcW w:w="5000" w:type="pct"/>
            <w:gridSpan w:val="12"/>
            <w:shd w:val="clear" w:color="auto" w:fill="auto"/>
          </w:tcPr>
          <w:p w:rsidR="00E722CB" w:rsidRDefault="00E722CB" w:rsidP="00E722C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E722CB" w:rsidTr="00D108D4">
        <w:trPr>
          <w:trHeight w:val="255"/>
        </w:trPr>
        <w:tc>
          <w:tcPr>
            <w:tcW w:w="897" w:type="pct"/>
            <w:gridSpan w:val="2"/>
            <w:shd w:val="clear" w:color="auto" w:fill="auto"/>
            <w:noWrap/>
            <w:vAlign w:val="bottom"/>
          </w:tcPr>
          <w:p w:rsidR="00E722CB" w:rsidRDefault="00E722CB" w:rsidP="00E722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5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255"/>
        </w:trPr>
        <w:tc>
          <w:tcPr>
            <w:tcW w:w="5000" w:type="pct"/>
            <w:gridSpan w:val="12"/>
            <w:shd w:val="clear" w:color="000000" w:fill="FFFFFF"/>
          </w:tcPr>
          <w:p w:rsidR="00E722CB" w:rsidRDefault="00E722CB" w:rsidP="00E722C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</w:t>
            </w:r>
          </w:p>
        </w:tc>
      </w:tr>
      <w:tr w:rsidR="00E722CB">
        <w:trPr>
          <w:trHeight w:val="255"/>
        </w:trPr>
        <w:tc>
          <w:tcPr>
            <w:tcW w:w="897" w:type="pct"/>
            <w:gridSpan w:val="2"/>
            <w:shd w:val="clear" w:color="auto" w:fill="auto"/>
            <w:noWrap/>
            <w:vAlign w:val="bottom"/>
          </w:tcPr>
          <w:p w:rsidR="00E722CB" w:rsidRDefault="00E722CB" w:rsidP="00E722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6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05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722CB">
        <w:trPr>
          <w:trHeight w:val="255"/>
        </w:trPr>
        <w:tc>
          <w:tcPr>
            <w:tcW w:w="897" w:type="pct"/>
            <w:gridSpan w:val="2"/>
            <w:shd w:val="clear" w:color="auto" w:fill="auto"/>
            <w:noWrap/>
            <w:vAlign w:val="bottom"/>
          </w:tcPr>
          <w:p w:rsidR="00E722CB" w:rsidRPr="00E722CB" w:rsidRDefault="00E722CB" w:rsidP="00E722CB">
            <w:pPr>
              <w:rPr>
                <w:b/>
                <w:bCs/>
                <w:sz w:val="20"/>
                <w:szCs w:val="20"/>
              </w:rPr>
            </w:pPr>
            <w:r w:rsidRPr="00E722CB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123 392,46</w:t>
            </w:r>
          </w:p>
        </w:tc>
        <w:tc>
          <w:tcPr>
            <w:tcW w:w="35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144 393,05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161 715,85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181 048,45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200 779,91</w:t>
            </w:r>
          </w:p>
        </w:tc>
        <w:tc>
          <w:tcPr>
            <w:tcW w:w="40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1 343 778,17</w:t>
            </w:r>
          </w:p>
        </w:tc>
        <w:tc>
          <w:tcPr>
            <w:tcW w:w="449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262 400,05</w:t>
            </w:r>
          </w:p>
        </w:tc>
        <w:tc>
          <w:tcPr>
            <w:tcW w:w="485" w:type="pct"/>
            <w:shd w:val="clear" w:color="000000" w:fill="FFFFFF"/>
            <w:vAlign w:val="center"/>
          </w:tcPr>
          <w:p w:rsidR="00E722CB" w:rsidRDefault="00E722CB" w:rsidP="00E722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1 081 378,12</w:t>
            </w:r>
          </w:p>
        </w:tc>
        <w:tc>
          <w:tcPr>
            <w:tcW w:w="504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E722CB" w:rsidRDefault="00E722CB" w:rsidP="00E722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</w:tr>
    </w:tbl>
    <w:p w:rsidR="00783A8B" w:rsidRDefault="00783A8B">
      <w:pPr>
        <w:rPr>
          <w:sz w:val="28"/>
        </w:rPr>
      </w:pPr>
    </w:p>
    <w:p w:rsidR="00783A8B" w:rsidRDefault="00AF3495">
      <w:pPr>
        <w:spacing w:after="160" w:line="264" w:lineRule="auto"/>
        <w:rPr>
          <w:sz w:val="28"/>
        </w:rPr>
      </w:pPr>
      <w:r>
        <w:rPr>
          <w:sz w:val="28"/>
        </w:rPr>
        <w:br w:type="page" w:clear="all"/>
      </w:r>
    </w:p>
    <w:p w:rsidR="00783A8B" w:rsidRDefault="00AF3495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783A8B" w:rsidRDefault="00783A8B">
      <w:pPr>
        <w:jc w:val="right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555"/>
        <w:gridCol w:w="1633"/>
        <w:gridCol w:w="2270"/>
        <w:gridCol w:w="1246"/>
        <w:gridCol w:w="1305"/>
        <w:gridCol w:w="1478"/>
        <w:gridCol w:w="1910"/>
        <w:gridCol w:w="1649"/>
      </w:tblGrid>
      <w:tr w:rsidR="00783A8B">
        <w:trPr>
          <w:trHeight w:val="255"/>
        </w:trPr>
        <w:tc>
          <w:tcPr>
            <w:tcW w:w="227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128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3645" w:type="pct"/>
            <w:gridSpan w:val="7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Расшифровка источников финансирования инвестиционной программы, тыс. руб. без НДС</w:t>
            </w:r>
          </w:p>
        </w:tc>
      </w:tr>
      <w:tr w:rsidR="00783A8B">
        <w:trPr>
          <w:trHeight w:val="464"/>
        </w:trPr>
        <w:tc>
          <w:tcPr>
            <w:tcW w:w="227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12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238" w:type="pct"/>
            <w:gridSpan w:val="2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Экономия расходов (стр. 1.5 ФП)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Расходы на оплату лизинговых платежей по договору финансовой аренды (лизинга) </w:t>
            </w:r>
            <w:r>
              <w:rPr>
                <w:bCs/>
                <w:sz w:val="20"/>
                <w:szCs w:val="20"/>
              </w:rPr>
              <w:br/>
              <w:t>(стр. 1.6. ФП)</w:t>
            </w:r>
          </w:p>
        </w:tc>
        <w:tc>
          <w:tcPr>
            <w:tcW w:w="414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Иные собственные средства</w:t>
            </w:r>
            <w:r>
              <w:rPr>
                <w:bCs/>
                <w:sz w:val="20"/>
                <w:szCs w:val="20"/>
              </w:rPr>
              <w:br/>
              <w:t xml:space="preserve"> (стр. 2 ФП)</w:t>
            </w:r>
          </w:p>
        </w:tc>
        <w:tc>
          <w:tcPr>
            <w:tcW w:w="469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Привлеченные средства на возвратной основе </w:t>
            </w:r>
            <w:r>
              <w:rPr>
                <w:bCs/>
                <w:sz w:val="20"/>
                <w:szCs w:val="20"/>
              </w:rPr>
              <w:br/>
              <w:t>(стр. 23 ФП)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Бюджетные средства по каждой системе централизованного теплоснабжения с выделением расходов </w:t>
            </w:r>
            <w:proofErr w:type="spellStart"/>
            <w:r>
              <w:rPr>
                <w:bCs/>
                <w:sz w:val="20"/>
                <w:szCs w:val="20"/>
              </w:rPr>
              <w:t>концендента</w:t>
            </w:r>
            <w:proofErr w:type="spellEnd"/>
            <w:r>
              <w:rPr>
                <w:bCs/>
                <w:sz w:val="20"/>
                <w:szCs w:val="20"/>
              </w:rPr>
              <w:t xml:space="preserve"> на строительство, модернизацию и (или) реконструкцию объекта концессионного соглашения по каждой системе централизованного теплоснабжения при наличии таких расходов </w:t>
            </w:r>
            <w:r>
              <w:rPr>
                <w:bCs/>
                <w:sz w:val="20"/>
                <w:szCs w:val="20"/>
              </w:rPr>
              <w:br/>
              <w:t>(стр. 4 ФП)</w:t>
            </w:r>
          </w:p>
        </w:tc>
        <w:tc>
          <w:tcPr>
            <w:tcW w:w="524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Прочие источники финансирования (стр. 5 ФП)</w:t>
            </w:r>
          </w:p>
        </w:tc>
      </w:tr>
      <w:tr w:rsidR="00783A8B">
        <w:trPr>
          <w:trHeight w:val="464"/>
        </w:trPr>
        <w:tc>
          <w:tcPr>
            <w:tcW w:w="227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12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8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результате реализации мероприятий инвестиционной программы</w:t>
            </w:r>
          </w:p>
        </w:tc>
        <w:tc>
          <w:tcPr>
            <w:tcW w:w="720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связанную с сокращение потерь в тепловых сетях, сменой видов и (или) марки основного и (или) резервного топлива на источниках тепловой энергии, реализацией </w:t>
            </w:r>
            <w:proofErr w:type="spellStart"/>
            <w:r>
              <w:rPr>
                <w:sz w:val="20"/>
                <w:szCs w:val="20"/>
              </w:rPr>
              <w:t>энергосервисного</w:t>
            </w:r>
            <w:proofErr w:type="spellEnd"/>
            <w:r>
              <w:rPr>
                <w:sz w:val="20"/>
                <w:szCs w:val="20"/>
              </w:rPr>
              <w:t xml:space="preserve"> договора (контракта) в размере, определенном по решению регулируемой организации, плату за подключение (технологическое присоединение) к системам централизованного теплоснабжении (раздельно по каждой системе, если регулируемая организация эксплуатирует несколько таких систем)</w:t>
            </w:r>
          </w:p>
        </w:tc>
        <w:tc>
          <w:tcPr>
            <w:tcW w:w="395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14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6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06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24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</w:tr>
    </w:tbl>
    <w:p w:rsidR="00783A8B" w:rsidRDefault="00783A8B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3549"/>
        <w:gridCol w:w="1626"/>
        <w:gridCol w:w="2263"/>
        <w:gridCol w:w="1239"/>
        <w:gridCol w:w="1299"/>
        <w:gridCol w:w="1472"/>
        <w:gridCol w:w="1904"/>
        <w:gridCol w:w="1643"/>
      </w:tblGrid>
      <w:tr w:rsidR="00783A8B">
        <w:trPr>
          <w:trHeight w:val="255"/>
          <w:tblHeader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2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11.5.1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11.5.2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11.6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11.7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11.8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11.9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11.10</w:t>
            </w:r>
          </w:p>
        </w:tc>
      </w:tr>
      <w:tr w:rsidR="00783A8B">
        <w:trPr>
          <w:trHeight w:val="300"/>
        </w:trPr>
        <w:tc>
          <w:tcPr>
            <w:tcW w:w="5000" w:type="pct"/>
            <w:gridSpan w:val="9"/>
            <w:shd w:val="clear" w:color="auto" w:fill="auto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783A8B">
        <w:trPr>
          <w:trHeight w:val="210"/>
        </w:trPr>
        <w:tc>
          <w:tcPr>
            <w:tcW w:w="1355" w:type="pct"/>
            <w:gridSpan w:val="2"/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1</w:t>
            </w:r>
          </w:p>
        </w:tc>
        <w:tc>
          <w:tcPr>
            <w:tcW w:w="518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255"/>
        </w:trPr>
        <w:tc>
          <w:tcPr>
            <w:tcW w:w="5000" w:type="pct"/>
            <w:gridSpan w:val="9"/>
            <w:shd w:val="clear" w:color="auto" w:fill="auto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2. Строительство новых объектов системы централизованного теплоснабжения, не связанных с подключением новых потребителей, в том числе строительство новых тепловых сетей</w:t>
            </w:r>
          </w:p>
        </w:tc>
      </w:tr>
      <w:tr w:rsidR="00783A8B">
        <w:trPr>
          <w:trHeight w:val="210"/>
        </w:trPr>
        <w:tc>
          <w:tcPr>
            <w:tcW w:w="1355" w:type="pct"/>
            <w:gridSpan w:val="2"/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2</w:t>
            </w:r>
          </w:p>
        </w:tc>
        <w:tc>
          <w:tcPr>
            <w:tcW w:w="518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255"/>
        </w:trPr>
        <w:tc>
          <w:tcPr>
            <w:tcW w:w="5000" w:type="pct"/>
            <w:gridSpan w:val="9"/>
            <w:shd w:val="clear" w:color="auto" w:fill="auto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Группа 3. Реконструкция или модернизация существующих объектов системы централизованного теплоснабжения в целях снижения уровня износа существующих объектов системы централизованного теплоснабжения и (или) поставки энергии от разных источников</w:t>
            </w:r>
          </w:p>
        </w:tc>
      </w:tr>
      <w:tr w:rsidR="00783A8B">
        <w:trPr>
          <w:trHeight w:val="255"/>
        </w:trPr>
        <w:tc>
          <w:tcPr>
            <w:tcW w:w="5000" w:type="pct"/>
            <w:gridSpan w:val="9"/>
            <w:shd w:val="clear" w:color="auto" w:fill="auto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Реконструкция или модернизация существующих тепловых сетей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Усть-Большерецк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п. Октябрьский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Кавалерское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Апача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Перекладка участков тепловых сетей с изменением типа тепловой изоляции на современную с улучшенными характеристиками в с. Апача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255"/>
        </w:trPr>
        <w:tc>
          <w:tcPr>
            <w:tcW w:w="5000" w:type="pct"/>
            <w:gridSpan w:val="9"/>
            <w:shd w:val="clear" w:color="auto" w:fill="auto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котлоагрегата</w:t>
            </w:r>
            <w:proofErr w:type="spellEnd"/>
            <w:r>
              <w:rPr>
                <w:sz w:val="20"/>
                <w:szCs w:val="20"/>
              </w:rPr>
              <w:t xml:space="preserve">  КЕ-6,5-14 №2 (с топкой и комплектом автоматики)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КЕ-6,5-14 №3 (с топкой и комплектом автоматики)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теплообменников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кровли здания котельной с устройством </w:t>
            </w:r>
            <w:proofErr w:type="spellStart"/>
            <w:r>
              <w:rPr>
                <w:color w:val="000000"/>
                <w:sz w:val="20"/>
                <w:szCs w:val="20"/>
              </w:rPr>
              <w:t>леерного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ограждения 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железобетонных несущих конструкций здания котельной 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Капитальный ремонт фасада здания котельной 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3.2.7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3.2.8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склада топлива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3.2.9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3.2.10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ДКВр-6,5-13ГМ №2 (с комплектом автоматики)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color w:val="000000"/>
                <w:sz w:val="20"/>
                <w:szCs w:val="20"/>
              </w:rPr>
              <w:t>котлоагрегата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ДКВр-6,5-13ГМ №3 (с комплектом автоматики)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Техническое перевооружение склада ГСМ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765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3.2.17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котлоагрегата</w:t>
            </w:r>
            <w:proofErr w:type="spellEnd"/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765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3.2.18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765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3.2.19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(замена) ствола дымовой трубы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765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3.2.20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Реконструкция котельной с заменой оборудования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765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3.2.22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</w:t>
            </w:r>
            <w:proofErr w:type="spellStart"/>
            <w:r>
              <w:rPr>
                <w:sz w:val="20"/>
                <w:szCs w:val="20"/>
              </w:rPr>
              <w:t>котлоагрегатов</w:t>
            </w:r>
            <w:proofErr w:type="spellEnd"/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насосного оборудования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1020"/>
        </w:trPr>
        <w:tc>
          <w:tcPr>
            <w:tcW w:w="227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128" w:type="pct"/>
            <w:shd w:val="clear" w:color="000000" w:fill="FFFFFF"/>
            <w:vAlign w:val="center"/>
          </w:tcPr>
          <w:p w:rsidR="00783A8B" w:rsidRDefault="00AF34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Замена тягодутьевого оборудования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255"/>
        </w:trPr>
        <w:tc>
          <w:tcPr>
            <w:tcW w:w="1355" w:type="pct"/>
            <w:gridSpan w:val="2"/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3</w:t>
            </w:r>
          </w:p>
        </w:tc>
        <w:tc>
          <w:tcPr>
            <w:tcW w:w="518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255"/>
        </w:trPr>
        <w:tc>
          <w:tcPr>
            <w:tcW w:w="5000" w:type="pct"/>
            <w:gridSpan w:val="9"/>
            <w:shd w:val="clear" w:color="auto" w:fill="auto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теплоснабжения, повышение эффективности работы систем централизованного теплоснабжения</w:t>
            </w:r>
          </w:p>
        </w:tc>
      </w:tr>
      <w:tr w:rsidR="00783A8B">
        <w:trPr>
          <w:trHeight w:val="255"/>
        </w:trPr>
        <w:tc>
          <w:tcPr>
            <w:tcW w:w="1355" w:type="pct"/>
            <w:gridSpan w:val="2"/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4</w:t>
            </w:r>
          </w:p>
        </w:tc>
        <w:tc>
          <w:tcPr>
            <w:tcW w:w="518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255"/>
        </w:trPr>
        <w:tc>
          <w:tcPr>
            <w:tcW w:w="5000" w:type="pct"/>
            <w:gridSpan w:val="9"/>
            <w:shd w:val="clear" w:color="auto" w:fill="auto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5. Вывод из эксплуатации, консервация и демонтаж объектов системы централизованного теплоснабжения</w:t>
            </w:r>
          </w:p>
        </w:tc>
      </w:tr>
      <w:tr w:rsidR="00783A8B">
        <w:trPr>
          <w:trHeight w:val="255"/>
        </w:trPr>
        <w:tc>
          <w:tcPr>
            <w:tcW w:w="1355" w:type="pct"/>
            <w:gridSpan w:val="2"/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5</w:t>
            </w:r>
          </w:p>
        </w:tc>
        <w:tc>
          <w:tcPr>
            <w:tcW w:w="518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255"/>
        </w:trPr>
        <w:tc>
          <w:tcPr>
            <w:tcW w:w="5000" w:type="pct"/>
            <w:gridSpan w:val="9"/>
            <w:shd w:val="clear" w:color="000000" w:fill="FFFFFF"/>
          </w:tcPr>
          <w:p w:rsidR="00783A8B" w:rsidRDefault="00AF34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Группа 6.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осуществлением деятельности в сфере теплоснабжения, включая мероприятия по обеспечению безопасности и антитеррористической защищенности объектов топливно-энергетического комплекса, безопасности критической информационной инфраструктуры</w:t>
            </w:r>
          </w:p>
        </w:tc>
      </w:tr>
      <w:tr w:rsidR="00783A8B">
        <w:trPr>
          <w:trHeight w:val="255"/>
        </w:trPr>
        <w:tc>
          <w:tcPr>
            <w:tcW w:w="1355" w:type="pct"/>
            <w:gridSpan w:val="2"/>
            <w:shd w:val="clear" w:color="auto" w:fill="auto"/>
            <w:noWrap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группе 6</w:t>
            </w:r>
          </w:p>
        </w:tc>
        <w:tc>
          <w:tcPr>
            <w:tcW w:w="518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>
        <w:trPr>
          <w:trHeight w:val="255"/>
        </w:trPr>
        <w:tc>
          <w:tcPr>
            <w:tcW w:w="1355" w:type="pct"/>
            <w:gridSpan w:val="2"/>
            <w:shd w:val="clear" w:color="auto" w:fill="auto"/>
            <w:noWrap/>
            <w:vAlign w:val="bottom"/>
          </w:tcPr>
          <w:p w:rsidR="00783A8B" w:rsidRPr="00765D00" w:rsidRDefault="00AF3495">
            <w:pPr>
              <w:rPr>
                <w:b/>
                <w:bCs/>
                <w:sz w:val="20"/>
                <w:szCs w:val="20"/>
              </w:rPr>
            </w:pPr>
            <w:r w:rsidRPr="00765D00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518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14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</w:tr>
    </w:tbl>
    <w:p w:rsidR="00783A8B" w:rsidRDefault="00783A8B">
      <w:pPr>
        <w:spacing w:after="160" w:line="264" w:lineRule="auto"/>
        <w:rPr>
          <w:sz w:val="28"/>
        </w:rPr>
      </w:pPr>
    </w:p>
    <w:p w:rsidR="00783A8B" w:rsidRDefault="00783A8B">
      <w:pPr>
        <w:jc w:val="right"/>
        <w:rPr>
          <w:sz w:val="28"/>
        </w:rPr>
      </w:pPr>
    </w:p>
    <w:p w:rsidR="00783A8B" w:rsidRDefault="00783A8B">
      <w:pPr>
        <w:jc w:val="right"/>
        <w:rPr>
          <w:sz w:val="28"/>
        </w:rPr>
      </w:pPr>
    </w:p>
    <w:p w:rsidR="00783A8B" w:rsidRDefault="00783A8B">
      <w:pPr>
        <w:jc w:val="right"/>
        <w:rPr>
          <w:sz w:val="28"/>
        </w:rPr>
      </w:pPr>
    </w:p>
    <w:p w:rsidR="00783A8B" w:rsidRDefault="00783A8B">
      <w:pPr>
        <w:jc w:val="right"/>
        <w:rPr>
          <w:sz w:val="28"/>
        </w:rPr>
      </w:pPr>
    </w:p>
    <w:p w:rsidR="00783A8B" w:rsidRDefault="00AF3495">
      <w:pPr>
        <w:pageBreakBefore/>
        <w:ind w:left="1006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3 к приказу </w:t>
      </w:r>
    </w:p>
    <w:p w:rsidR="00783A8B" w:rsidRDefault="00AF3495">
      <w:pPr>
        <w:ind w:left="10065"/>
        <w:rPr>
          <w:sz w:val="28"/>
          <w:szCs w:val="28"/>
        </w:rPr>
      </w:pPr>
      <w:r>
        <w:rPr>
          <w:sz w:val="28"/>
          <w:szCs w:val="28"/>
        </w:rPr>
        <w:t>Министерства жилищно-коммунального</w:t>
      </w:r>
    </w:p>
    <w:p w:rsidR="00783A8B" w:rsidRDefault="00AF3495">
      <w:pPr>
        <w:ind w:left="10065"/>
        <w:rPr>
          <w:sz w:val="28"/>
          <w:szCs w:val="28"/>
        </w:rPr>
      </w:pPr>
      <w:r>
        <w:rPr>
          <w:sz w:val="28"/>
          <w:szCs w:val="28"/>
        </w:rPr>
        <w:t xml:space="preserve">хозяйства и энергетики Камчатского края </w:t>
      </w:r>
    </w:p>
    <w:p w:rsidR="00783A8B" w:rsidRDefault="00AF3495">
      <w:pPr>
        <w:ind w:left="10065" w:right="120"/>
        <w:rPr>
          <w:sz w:val="28"/>
        </w:rPr>
      </w:pPr>
      <w:r>
        <w:rPr>
          <w:sz w:val="28"/>
        </w:rPr>
        <w:t>от 10.06.2024 № 11-Н</w:t>
      </w:r>
    </w:p>
    <w:p w:rsidR="00783A8B" w:rsidRDefault="00783A8B">
      <w:pPr>
        <w:rPr>
          <w:sz w:val="28"/>
        </w:rPr>
      </w:pPr>
    </w:p>
    <w:p w:rsidR="00783A8B" w:rsidRDefault="00AF3495">
      <w:pPr>
        <w:jc w:val="center"/>
        <w:rPr>
          <w:sz w:val="28"/>
        </w:rPr>
      </w:pPr>
      <w:r>
        <w:rPr>
          <w:sz w:val="28"/>
        </w:rPr>
        <w:t>Плановые значения показателей, достижение которых предусмотрено в результате реализации мероприятий инвестиционной программы АО «</w:t>
      </w:r>
      <w:proofErr w:type="spellStart"/>
      <w:r>
        <w:rPr>
          <w:sz w:val="28"/>
        </w:rPr>
        <w:t>Камчатэнергосервис</w:t>
      </w:r>
      <w:proofErr w:type="spellEnd"/>
      <w:r>
        <w:rPr>
          <w:sz w:val="28"/>
        </w:rPr>
        <w:t xml:space="preserve">» в сфере теплоснабжения на территории </w:t>
      </w:r>
      <w:proofErr w:type="spellStart"/>
      <w:r>
        <w:rPr>
          <w:sz w:val="28"/>
        </w:rPr>
        <w:t>Усть</w:t>
      </w:r>
      <w:proofErr w:type="spellEnd"/>
      <w:r>
        <w:rPr>
          <w:sz w:val="28"/>
        </w:rPr>
        <w:t xml:space="preserve">-Большерецкого муниципального </w:t>
      </w:r>
      <w:r w:rsidR="00202664">
        <w:rPr>
          <w:sz w:val="28"/>
          <w:szCs w:val="28"/>
        </w:rPr>
        <w:t>округа</w:t>
      </w:r>
      <w:r>
        <w:rPr>
          <w:sz w:val="28"/>
        </w:rPr>
        <w:t xml:space="preserve"> на 2024 -2036 годы</w:t>
      </w:r>
    </w:p>
    <w:p w:rsidR="00783A8B" w:rsidRDefault="00783A8B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4933"/>
        <w:gridCol w:w="1844"/>
        <w:gridCol w:w="1428"/>
        <w:gridCol w:w="1453"/>
        <w:gridCol w:w="1135"/>
        <w:gridCol w:w="1135"/>
        <w:gridCol w:w="1135"/>
        <w:gridCol w:w="1065"/>
        <w:gridCol w:w="1128"/>
      </w:tblGrid>
      <w:tr w:rsidR="00783A8B">
        <w:trPr>
          <w:trHeight w:val="255"/>
        </w:trPr>
        <w:tc>
          <w:tcPr>
            <w:tcW w:w="160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65" w:type="pct"/>
            <w:vMerge w:val="restar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85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453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Фактические значения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1778" w:type="pct"/>
            <w:gridSpan w:val="5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Плановые значения</w:t>
            </w:r>
          </w:p>
        </w:tc>
      </w:tr>
      <w:tr w:rsidR="00783A8B">
        <w:trPr>
          <w:trHeight w:val="255"/>
        </w:trPr>
        <w:tc>
          <w:tcPr>
            <w:tcW w:w="160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5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5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78" w:type="pct"/>
            <w:gridSpan w:val="5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т. ч. по годам реализации</w:t>
            </w:r>
          </w:p>
        </w:tc>
      </w:tr>
      <w:tr w:rsidR="00783A8B">
        <w:trPr>
          <w:trHeight w:val="255"/>
        </w:trPr>
        <w:tc>
          <w:tcPr>
            <w:tcW w:w="160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5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5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1" w:type="pct"/>
            <w:vMerge/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</w:t>
            </w:r>
          </w:p>
        </w:tc>
      </w:tr>
    </w:tbl>
    <w:p w:rsidR="00783A8B" w:rsidRDefault="00783A8B">
      <w:pPr>
        <w:spacing w:line="24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4933"/>
        <w:gridCol w:w="1844"/>
        <w:gridCol w:w="1428"/>
        <w:gridCol w:w="1453"/>
        <w:gridCol w:w="1135"/>
        <w:gridCol w:w="1135"/>
        <w:gridCol w:w="1135"/>
        <w:gridCol w:w="1066"/>
        <w:gridCol w:w="1128"/>
      </w:tblGrid>
      <w:tr w:rsidR="00783A8B" w:rsidTr="000C0E3D">
        <w:trPr>
          <w:trHeight w:val="255"/>
        </w:trPr>
        <w:tc>
          <w:tcPr>
            <w:tcW w:w="1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C0E3D" w:rsidTr="000C0E3D">
        <w:trPr>
          <w:trHeight w:val="510"/>
        </w:trPr>
        <w:tc>
          <w:tcPr>
            <w:tcW w:w="16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6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электрической энергии на транспортировку теплоносителя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кВт*ч/м3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65909,653</w:t>
            </w:r>
          </w:p>
        </w:tc>
        <w:tc>
          <w:tcPr>
            <w:tcW w:w="461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65909,653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5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</w:tr>
      <w:tr w:rsidR="000C0E3D" w:rsidTr="000C0E3D">
        <w:trPr>
          <w:trHeight w:val="510"/>
        </w:trPr>
        <w:tc>
          <w:tcPr>
            <w:tcW w:w="16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6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условного топлива на выработку единицы тепловой энергии и (или) теплоносителя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 у. т./Гкал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0,264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0,264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0,265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0,251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0,242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0,242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0,232</w:t>
            </w:r>
          </w:p>
        </w:tc>
      </w:tr>
      <w:tr w:rsidR="000C0E3D" w:rsidTr="000C0E3D">
        <w:trPr>
          <w:trHeight w:val="510"/>
        </w:trPr>
        <w:tc>
          <w:tcPr>
            <w:tcW w:w="16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6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присоединяемой тепловой нагрузки новых потребителей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0C0E3D" w:rsidTr="000C0E3D">
        <w:trPr>
          <w:trHeight w:val="765"/>
        </w:trPr>
        <w:tc>
          <w:tcPr>
            <w:tcW w:w="16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6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 износа объектов системы теплоснабжения с выделением процента износа объектов, существующих на начало реализации инвестиционной программы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87,500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88,000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80,391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72,931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65,993</w:t>
            </w:r>
          </w:p>
        </w:tc>
        <w:tc>
          <w:tcPr>
            <w:tcW w:w="358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59,211</w:t>
            </w:r>
          </w:p>
        </w:tc>
      </w:tr>
      <w:tr w:rsidR="000C0E3D" w:rsidTr="000C0E3D">
        <w:trPr>
          <w:trHeight w:val="255"/>
        </w:trPr>
        <w:tc>
          <w:tcPr>
            <w:tcW w:w="160" w:type="pct"/>
            <w:vMerge w:val="restar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65" w:type="pct"/>
            <w:vMerge w:val="restar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тепловой энергии при передаче тепловой энергии</w:t>
            </w:r>
            <w:r>
              <w:rPr>
                <w:sz w:val="20"/>
                <w:szCs w:val="20"/>
              </w:rPr>
              <w:br/>
              <w:t>по тепловым сетям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 в год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10526,000</w:t>
            </w:r>
          </w:p>
        </w:tc>
        <w:tc>
          <w:tcPr>
            <w:tcW w:w="461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10526,000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7761,000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7761,000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7761,000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7761,000</w:t>
            </w:r>
          </w:p>
        </w:tc>
        <w:tc>
          <w:tcPr>
            <w:tcW w:w="35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7761,000</w:t>
            </w:r>
          </w:p>
        </w:tc>
      </w:tr>
      <w:tr w:rsidR="000C0E3D" w:rsidTr="000C0E3D">
        <w:trPr>
          <w:trHeight w:val="765"/>
        </w:trPr>
        <w:tc>
          <w:tcPr>
            <w:tcW w:w="160" w:type="pct"/>
            <w:vMerge/>
            <w:vAlign w:val="center"/>
          </w:tcPr>
          <w:p w:rsidR="000C0E3D" w:rsidRDefault="000C0E3D" w:rsidP="000C0E3D">
            <w:pPr>
              <w:rPr>
                <w:sz w:val="20"/>
                <w:szCs w:val="20"/>
              </w:rPr>
            </w:pPr>
          </w:p>
        </w:tc>
        <w:tc>
          <w:tcPr>
            <w:tcW w:w="1565" w:type="pct"/>
            <w:vMerge/>
            <w:vAlign w:val="center"/>
          </w:tcPr>
          <w:p w:rsidR="000C0E3D" w:rsidRDefault="000C0E3D" w:rsidP="000C0E3D">
            <w:pPr>
              <w:rPr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полезного отпуска тепловой энергии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20,979</w:t>
            </w:r>
          </w:p>
        </w:tc>
        <w:tc>
          <w:tcPr>
            <w:tcW w:w="461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20,979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15,468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15,468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15,468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15,468</w:t>
            </w:r>
          </w:p>
        </w:tc>
        <w:tc>
          <w:tcPr>
            <w:tcW w:w="35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15,468</w:t>
            </w:r>
          </w:p>
        </w:tc>
      </w:tr>
      <w:tr w:rsidR="000C0E3D" w:rsidTr="000C0E3D">
        <w:trPr>
          <w:trHeight w:val="510"/>
        </w:trPr>
        <w:tc>
          <w:tcPr>
            <w:tcW w:w="160" w:type="pct"/>
            <w:vMerge w:val="restar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65" w:type="pct"/>
            <w:vMerge w:val="restar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теплоносителя при передаче тепловой энергии по тепловым сетям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 в год для воды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461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60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5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</w:tr>
      <w:tr w:rsidR="00783A8B" w:rsidTr="000C0E3D">
        <w:trPr>
          <w:trHeight w:val="255"/>
        </w:trPr>
        <w:tc>
          <w:tcPr>
            <w:tcW w:w="160" w:type="pct"/>
            <w:vMerge/>
            <w:vAlign w:val="center"/>
          </w:tcPr>
          <w:p w:rsidR="00783A8B" w:rsidRDefault="00783A8B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1565" w:type="pct"/>
            <w:vMerge/>
            <w:vAlign w:val="center"/>
          </w:tcPr>
          <w:p w:rsidR="00783A8B" w:rsidRDefault="00783A8B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auto"/>
            <w:vAlign w:val="center"/>
          </w:tcPr>
          <w:p w:rsidR="00783A8B" w:rsidRDefault="00AF3495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куб. м для пара</w:t>
            </w:r>
          </w:p>
        </w:tc>
        <w:tc>
          <w:tcPr>
            <w:tcW w:w="2690" w:type="pct"/>
            <w:gridSpan w:val="7"/>
            <w:shd w:val="clear" w:color="auto" w:fill="auto"/>
            <w:vAlign w:val="center"/>
          </w:tcPr>
          <w:p w:rsidR="00783A8B" w:rsidRDefault="00AF3495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83A8B" w:rsidTr="006C462D">
        <w:trPr>
          <w:trHeight w:val="2805"/>
        </w:trPr>
        <w:tc>
          <w:tcPr>
            <w:tcW w:w="160" w:type="pct"/>
            <w:shd w:val="clear" w:color="auto" w:fill="auto"/>
            <w:noWrap/>
            <w:vAlign w:val="center"/>
          </w:tcPr>
          <w:p w:rsidR="00783A8B" w:rsidRDefault="00AF3495" w:rsidP="006C462D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  <w:r w:rsidR="006C462D">
              <w:rPr>
                <w:sz w:val="18"/>
                <w:szCs w:val="18"/>
              </w:rPr>
              <w:t>.</w:t>
            </w:r>
          </w:p>
        </w:tc>
        <w:tc>
          <w:tcPr>
            <w:tcW w:w="1565" w:type="pct"/>
            <w:shd w:val="clear" w:color="auto" w:fill="auto"/>
            <w:vAlign w:val="center"/>
          </w:tcPr>
          <w:p w:rsidR="00783A8B" w:rsidRDefault="00AF3495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Показатели, характеризующие снижение негативного воздействия на окружающую среду в соответствии с подпунктом «ж» пункта 10 Правил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электроэнергетике), утвержденных постановлением Правительства Российской Федерации от 5 мая 2014 г. № 410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783A8B" w:rsidRDefault="00AF3495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законодательством РФ об охране окружающей среды</w:t>
            </w:r>
          </w:p>
        </w:tc>
        <w:tc>
          <w:tcPr>
            <w:tcW w:w="2690" w:type="pct"/>
            <w:gridSpan w:val="7"/>
            <w:shd w:val="clear" w:color="auto" w:fill="auto"/>
            <w:vAlign w:val="center"/>
          </w:tcPr>
          <w:p w:rsidR="00783A8B" w:rsidRDefault="00AF3495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6C462D" w:rsidRDefault="006C462D">
      <w:pPr>
        <w:jc w:val="center"/>
        <w:rPr>
          <w:sz w:val="28"/>
        </w:rPr>
      </w:pPr>
    </w:p>
    <w:p w:rsidR="00783A8B" w:rsidRDefault="006C462D" w:rsidP="006C462D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783A8B" w:rsidRDefault="00AF3495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783A8B" w:rsidRDefault="00783A8B">
      <w:pPr>
        <w:jc w:val="center"/>
        <w:rPr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4"/>
        <w:gridCol w:w="4742"/>
        <w:gridCol w:w="1841"/>
        <w:gridCol w:w="1088"/>
        <w:gridCol w:w="1088"/>
        <w:gridCol w:w="1088"/>
        <w:gridCol w:w="1088"/>
        <w:gridCol w:w="1088"/>
        <w:gridCol w:w="1088"/>
        <w:gridCol w:w="1066"/>
        <w:gridCol w:w="1085"/>
      </w:tblGrid>
      <w:tr w:rsidR="00783A8B" w:rsidTr="006C462D">
        <w:trPr>
          <w:trHeight w:val="56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752" w:type="pct"/>
            <w:gridSpan w:val="8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Плановые значения</w:t>
            </w:r>
          </w:p>
        </w:tc>
      </w:tr>
      <w:tr w:rsidR="00783A8B" w:rsidTr="006C462D">
        <w:trPr>
          <w:trHeight w:val="56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2" w:type="pct"/>
            <w:gridSpan w:val="8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т. ч. по годам реализации</w:t>
            </w:r>
          </w:p>
        </w:tc>
      </w:tr>
      <w:tr w:rsidR="00783A8B" w:rsidTr="006C462D">
        <w:trPr>
          <w:trHeight w:val="56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34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2030</w:t>
            </w:r>
          </w:p>
        </w:tc>
        <w:tc>
          <w:tcPr>
            <w:tcW w:w="34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2031</w:t>
            </w:r>
          </w:p>
        </w:tc>
        <w:tc>
          <w:tcPr>
            <w:tcW w:w="34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2032</w:t>
            </w:r>
          </w:p>
        </w:tc>
        <w:tc>
          <w:tcPr>
            <w:tcW w:w="34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2033</w:t>
            </w:r>
          </w:p>
        </w:tc>
        <w:tc>
          <w:tcPr>
            <w:tcW w:w="34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2034</w:t>
            </w:r>
          </w:p>
        </w:tc>
        <w:tc>
          <w:tcPr>
            <w:tcW w:w="33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2035</w:t>
            </w:r>
          </w:p>
        </w:tc>
        <w:tc>
          <w:tcPr>
            <w:tcW w:w="34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2036</w:t>
            </w:r>
          </w:p>
        </w:tc>
      </w:tr>
    </w:tbl>
    <w:p w:rsidR="00783A8B" w:rsidRDefault="00783A8B">
      <w:pPr>
        <w:spacing w:line="24" w:lineRule="auto"/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4742"/>
        <w:gridCol w:w="1843"/>
        <w:gridCol w:w="1087"/>
        <w:gridCol w:w="1088"/>
        <w:gridCol w:w="1088"/>
        <w:gridCol w:w="1088"/>
        <w:gridCol w:w="1088"/>
        <w:gridCol w:w="1088"/>
        <w:gridCol w:w="1066"/>
        <w:gridCol w:w="1085"/>
      </w:tblGrid>
      <w:tr w:rsidR="00783A8B" w:rsidTr="000C0E3D">
        <w:trPr>
          <w:trHeight w:val="255"/>
          <w:tblHeader/>
        </w:trPr>
        <w:tc>
          <w:tcPr>
            <w:tcW w:w="160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5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38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0C0E3D" w:rsidTr="000C0E3D">
        <w:trPr>
          <w:trHeight w:val="510"/>
        </w:trPr>
        <w:tc>
          <w:tcPr>
            <w:tcW w:w="16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0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электрической энергии на транспортировку теплоносителя</w:t>
            </w:r>
          </w:p>
        </w:tc>
        <w:tc>
          <w:tcPr>
            <w:tcW w:w="58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кВт*ч/м3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  <w:tc>
          <w:tcPr>
            <w:tcW w:w="344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67128,728</w:t>
            </w:r>
          </w:p>
        </w:tc>
      </w:tr>
      <w:tr w:rsidR="000C0E3D" w:rsidTr="000C0E3D">
        <w:trPr>
          <w:trHeight w:val="510"/>
        </w:trPr>
        <w:tc>
          <w:tcPr>
            <w:tcW w:w="16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0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условного топлива на выработку единицы тепловой энергии и (или) теплоносителя</w:t>
            </w:r>
          </w:p>
        </w:tc>
        <w:tc>
          <w:tcPr>
            <w:tcW w:w="58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 у. т./Гкал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0,229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0,228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0,229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0,228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0,228</w:t>
            </w:r>
          </w:p>
        </w:tc>
      </w:tr>
      <w:tr w:rsidR="000C0E3D" w:rsidTr="006C462D">
        <w:trPr>
          <w:trHeight w:val="56"/>
        </w:trPr>
        <w:tc>
          <w:tcPr>
            <w:tcW w:w="16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0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присоединяемой тепловой нагрузки новых потребителей</w:t>
            </w:r>
          </w:p>
        </w:tc>
        <w:tc>
          <w:tcPr>
            <w:tcW w:w="58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0C0E3D" w:rsidTr="000C0E3D">
        <w:trPr>
          <w:trHeight w:val="765"/>
        </w:trPr>
        <w:tc>
          <w:tcPr>
            <w:tcW w:w="16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0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 износа объектов системы теплоснабжения с выделением процента износа объектов, существующих на начало реализации инвестиционной программы</w:t>
            </w:r>
          </w:p>
        </w:tc>
        <w:tc>
          <w:tcPr>
            <w:tcW w:w="58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52,618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46,618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40,360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34,572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28,921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23,345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26,094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28,794</w:t>
            </w:r>
          </w:p>
        </w:tc>
      </w:tr>
      <w:tr w:rsidR="000C0E3D" w:rsidTr="000C0E3D">
        <w:trPr>
          <w:trHeight w:val="255"/>
        </w:trPr>
        <w:tc>
          <w:tcPr>
            <w:tcW w:w="160" w:type="pct"/>
            <w:vMerge w:val="restar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04" w:type="pct"/>
            <w:vMerge w:val="restar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тепловой энергии при передаче тепловой энергии</w:t>
            </w:r>
            <w:r>
              <w:rPr>
                <w:sz w:val="20"/>
                <w:szCs w:val="20"/>
              </w:rPr>
              <w:br/>
              <w:t>по тепловым сетям</w:t>
            </w:r>
          </w:p>
        </w:tc>
        <w:tc>
          <w:tcPr>
            <w:tcW w:w="58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 в год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7761,000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7672,000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7624,000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7479,000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7265,000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6878,000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6569,000</w:t>
            </w:r>
          </w:p>
        </w:tc>
        <w:tc>
          <w:tcPr>
            <w:tcW w:w="344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6325,000</w:t>
            </w:r>
          </w:p>
        </w:tc>
      </w:tr>
      <w:tr w:rsidR="000C0E3D" w:rsidTr="000C0E3D">
        <w:trPr>
          <w:trHeight w:val="765"/>
        </w:trPr>
        <w:tc>
          <w:tcPr>
            <w:tcW w:w="160" w:type="pct"/>
            <w:vMerge/>
            <w:vAlign w:val="center"/>
          </w:tcPr>
          <w:p w:rsidR="000C0E3D" w:rsidRDefault="000C0E3D" w:rsidP="000C0E3D">
            <w:pPr>
              <w:rPr>
                <w:sz w:val="20"/>
                <w:szCs w:val="20"/>
              </w:rPr>
            </w:pPr>
          </w:p>
        </w:tc>
        <w:tc>
          <w:tcPr>
            <w:tcW w:w="1504" w:type="pct"/>
            <w:vMerge/>
            <w:vAlign w:val="center"/>
          </w:tcPr>
          <w:p w:rsidR="000C0E3D" w:rsidRDefault="000C0E3D" w:rsidP="000C0E3D">
            <w:pPr>
              <w:rPr>
                <w:sz w:val="20"/>
                <w:szCs w:val="20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полезного отпуска тепловой энергии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15,468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15,291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15,195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14,906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14,480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13,709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13,093</w:t>
            </w:r>
          </w:p>
        </w:tc>
        <w:tc>
          <w:tcPr>
            <w:tcW w:w="344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12,606</w:t>
            </w:r>
          </w:p>
        </w:tc>
      </w:tr>
      <w:tr w:rsidR="000C0E3D" w:rsidTr="006C462D">
        <w:trPr>
          <w:trHeight w:val="56"/>
        </w:trPr>
        <w:tc>
          <w:tcPr>
            <w:tcW w:w="160" w:type="pct"/>
            <w:vMerge w:val="restar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C462D">
              <w:rPr>
                <w:sz w:val="20"/>
                <w:szCs w:val="20"/>
              </w:rPr>
              <w:t>.</w:t>
            </w:r>
          </w:p>
        </w:tc>
        <w:tc>
          <w:tcPr>
            <w:tcW w:w="1504" w:type="pct"/>
            <w:vMerge w:val="restar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теплоносителя при передаче тепловой энергии по тепловым сетям</w:t>
            </w:r>
          </w:p>
        </w:tc>
        <w:tc>
          <w:tcPr>
            <w:tcW w:w="584" w:type="pct"/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 в год для воды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45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  <w:tc>
          <w:tcPr>
            <w:tcW w:w="344" w:type="pct"/>
            <w:shd w:val="clear" w:color="000000" w:fill="FFFFFF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8662,800</w:t>
            </w:r>
          </w:p>
        </w:tc>
      </w:tr>
      <w:tr w:rsidR="00783A8B">
        <w:trPr>
          <w:trHeight w:val="255"/>
        </w:trPr>
        <w:tc>
          <w:tcPr>
            <w:tcW w:w="160" w:type="pct"/>
            <w:vMerge/>
            <w:vAlign w:val="center"/>
          </w:tcPr>
          <w:p w:rsidR="00783A8B" w:rsidRDefault="00783A8B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1504" w:type="pct"/>
            <w:vMerge/>
            <w:vAlign w:val="center"/>
          </w:tcPr>
          <w:p w:rsidR="00783A8B" w:rsidRDefault="00783A8B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:rsidR="00783A8B" w:rsidRDefault="00AF3495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куб. м для пара</w:t>
            </w:r>
          </w:p>
        </w:tc>
        <w:tc>
          <w:tcPr>
            <w:tcW w:w="2752" w:type="pct"/>
            <w:gridSpan w:val="8"/>
            <w:shd w:val="clear" w:color="auto" w:fill="auto"/>
            <w:vAlign w:val="center"/>
          </w:tcPr>
          <w:p w:rsidR="00783A8B" w:rsidRDefault="00AF3495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83A8B" w:rsidTr="006C462D">
        <w:trPr>
          <w:trHeight w:val="2805"/>
        </w:trPr>
        <w:tc>
          <w:tcPr>
            <w:tcW w:w="160" w:type="pct"/>
            <w:shd w:val="clear" w:color="auto" w:fill="auto"/>
            <w:noWrap/>
            <w:vAlign w:val="center"/>
          </w:tcPr>
          <w:p w:rsidR="00783A8B" w:rsidRDefault="00AF3495" w:rsidP="006C462D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6C462D">
              <w:rPr>
                <w:sz w:val="18"/>
                <w:szCs w:val="18"/>
              </w:rPr>
              <w:t>.</w:t>
            </w:r>
          </w:p>
        </w:tc>
        <w:tc>
          <w:tcPr>
            <w:tcW w:w="1504" w:type="pct"/>
            <w:shd w:val="clear" w:color="auto" w:fill="auto"/>
            <w:vAlign w:val="center"/>
          </w:tcPr>
          <w:p w:rsidR="00783A8B" w:rsidRDefault="00AF3495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Показатели, характеризующие снижение негативного воздействия на окружающую среду в соответствии с подпунктом «ж» пункта 10 Правил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электроэнергетике), утвержденных постановлением Правительства Российской Федерации от 5 мая 2014 г. № 410</w:t>
            </w:r>
          </w:p>
        </w:tc>
        <w:tc>
          <w:tcPr>
            <w:tcW w:w="584" w:type="pct"/>
            <w:shd w:val="clear" w:color="auto" w:fill="auto"/>
            <w:vAlign w:val="center"/>
          </w:tcPr>
          <w:p w:rsidR="00783A8B" w:rsidRDefault="00AF3495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законодательством РФ об охране окружающей среды</w:t>
            </w:r>
          </w:p>
        </w:tc>
        <w:tc>
          <w:tcPr>
            <w:tcW w:w="2752" w:type="pct"/>
            <w:gridSpan w:val="8"/>
            <w:shd w:val="clear" w:color="auto" w:fill="auto"/>
            <w:vAlign w:val="center"/>
          </w:tcPr>
          <w:p w:rsidR="00783A8B" w:rsidRDefault="00AF3495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6C462D" w:rsidRDefault="006C462D" w:rsidP="006C462D">
      <w:pPr>
        <w:rPr>
          <w:sz w:val="28"/>
        </w:rPr>
      </w:pPr>
    </w:p>
    <w:p w:rsidR="00783A8B" w:rsidRDefault="006C462D" w:rsidP="006C462D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:rsidR="00783A8B" w:rsidRDefault="00AF3495">
      <w:pPr>
        <w:pageBreakBefore/>
        <w:ind w:left="1006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4 к приказу </w:t>
      </w:r>
    </w:p>
    <w:p w:rsidR="00783A8B" w:rsidRDefault="00AF3495">
      <w:pPr>
        <w:ind w:left="10064"/>
        <w:rPr>
          <w:sz w:val="28"/>
          <w:szCs w:val="28"/>
        </w:rPr>
      </w:pPr>
      <w:r>
        <w:rPr>
          <w:sz w:val="28"/>
          <w:szCs w:val="28"/>
        </w:rPr>
        <w:t xml:space="preserve">Министерства жилищно-коммунального хозяйства и энергетики Камчатского края </w:t>
      </w:r>
    </w:p>
    <w:p w:rsidR="00783A8B" w:rsidRDefault="00AF3495">
      <w:pPr>
        <w:ind w:left="10065" w:right="120"/>
        <w:rPr>
          <w:sz w:val="28"/>
        </w:rPr>
      </w:pPr>
      <w:r>
        <w:rPr>
          <w:sz w:val="28"/>
        </w:rPr>
        <w:t>от 10.06.2024 № 11-Н</w:t>
      </w:r>
    </w:p>
    <w:p w:rsidR="00783A8B" w:rsidRDefault="00783A8B">
      <w:pPr>
        <w:rPr>
          <w:sz w:val="28"/>
        </w:rPr>
      </w:pPr>
    </w:p>
    <w:p w:rsidR="00783A8B" w:rsidRDefault="00AF3495">
      <w:pPr>
        <w:jc w:val="center"/>
        <w:rPr>
          <w:sz w:val="28"/>
        </w:rPr>
      </w:pPr>
      <w:r>
        <w:rPr>
          <w:sz w:val="28"/>
        </w:rPr>
        <w:t>Показатели надежности и энергетической эффективности объектов централизованного теплоснабжения АО «</w:t>
      </w:r>
      <w:proofErr w:type="spellStart"/>
      <w:r>
        <w:rPr>
          <w:sz w:val="28"/>
        </w:rPr>
        <w:t>Камчатэнергосервис</w:t>
      </w:r>
      <w:proofErr w:type="spellEnd"/>
      <w:r>
        <w:rPr>
          <w:sz w:val="28"/>
        </w:rPr>
        <w:t xml:space="preserve">» на территории </w:t>
      </w:r>
      <w:proofErr w:type="spellStart"/>
      <w:r>
        <w:rPr>
          <w:sz w:val="28"/>
        </w:rPr>
        <w:t>Усть</w:t>
      </w:r>
      <w:proofErr w:type="spellEnd"/>
      <w:r>
        <w:rPr>
          <w:sz w:val="28"/>
        </w:rPr>
        <w:t xml:space="preserve">-Большерецкого муниципального </w:t>
      </w:r>
      <w:r w:rsidR="00202664">
        <w:rPr>
          <w:sz w:val="28"/>
          <w:szCs w:val="28"/>
        </w:rPr>
        <w:t>округа</w:t>
      </w:r>
      <w:r>
        <w:rPr>
          <w:sz w:val="28"/>
        </w:rPr>
        <w:t xml:space="preserve"> на 2024 -2036 годы</w:t>
      </w:r>
    </w:p>
    <w:p w:rsidR="00783A8B" w:rsidRDefault="00783A8B">
      <w:pPr>
        <w:rPr>
          <w:sz w:val="28"/>
          <w:szCs w:val="28"/>
        </w:rPr>
      </w:pPr>
    </w:p>
    <w:p w:rsidR="00783A8B" w:rsidRDefault="00783A8B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2136"/>
        <w:gridCol w:w="1421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3"/>
      </w:tblGrid>
      <w:tr w:rsidR="00783A8B">
        <w:trPr>
          <w:trHeight w:val="255"/>
        </w:trPr>
        <w:tc>
          <w:tcPr>
            <w:tcW w:w="219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678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104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надежности</w:t>
            </w:r>
          </w:p>
        </w:tc>
      </w:tr>
      <w:tr w:rsidR="00783A8B">
        <w:trPr>
          <w:trHeight w:val="64"/>
        </w:trPr>
        <w:tc>
          <w:tcPr>
            <w:tcW w:w="21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7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104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тепловых сетях на 1 км тепловых сетей</w:t>
            </w:r>
          </w:p>
        </w:tc>
      </w:tr>
      <w:tr w:rsidR="00783A8B">
        <w:trPr>
          <w:trHeight w:val="255"/>
        </w:trPr>
        <w:tc>
          <w:tcPr>
            <w:tcW w:w="21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7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51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653" w:type="pct"/>
            <w:gridSpan w:val="13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783A8B">
        <w:trPr>
          <w:trHeight w:val="255"/>
        </w:trPr>
        <w:tc>
          <w:tcPr>
            <w:tcW w:w="21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7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2036</w:t>
            </w:r>
          </w:p>
        </w:tc>
      </w:tr>
      <w:tr w:rsidR="00783A8B">
        <w:trPr>
          <w:trHeight w:val="240"/>
        </w:trPr>
        <w:tc>
          <w:tcPr>
            <w:tcW w:w="21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</w:tr>
      <w:tr w:rsidR="000C0E3D">
        <w:trPr>
          <w:trHeight w:val="255"/>
        </w:trPr>
        <w:tc>
          <w:tcPr>
            <w:tcW w:w="21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B91B16">
              <w:rPr>
                <w:sz w:val="19"/>
                <w:szCs w:val="19"/>
              </w:rPr>
              <w:t>.</w:t>
            </w:r>
          </w:p>
        </w:tc>
        <w:tc>
          <w:tcPr>
            <w:tcW w:w="678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Котельные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1,166</w:t>
            </w:r>
          </w:p>
        </w:tc>
      </w:tr>
    </w:tbl>
    <w:p w:rsidR="00783A8B" w:rsidRDefault="00783A8B">
      <w:pPr>
        <w:rPr>
          <w:sz w:val="28"/>
          <w:szCs w:val="28"/>
        </w:rPr>
      </w:pPr>
    </w:p>
    <w:p w:rsidR="00783A8B" w:rsidRDefault="00AF3495">
      <w:pPr>
        <w:jc w:val="right"/>
        <w:rPr>
          <w:sz w:val="18"/>
          <w:szCs w:val="18"/>
        </w:rPr>
      </w:pPr>
      <w:r>
        <w:rPr>
          <w:rStyle w:val="docdata"/>
          <w:color w:val="000000"/>
          <w:szCs w:val="28"/>
        </w:rPr>
        <w:t>Продолжение таблицы</w:t>
      </w:r>
    </w:p>
    <w:p w:rsidR="00783A8B" w:rsidRDefault="00783A8B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1853"/>
        <w:gridCol w:w="1229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  <w:gridCol w:w="920"/>
      </w:tblGrid>
      <w:tr w:rsidR="00783A8B">
        <w:trPr>
          <w:trHeight w:val="255"/>
        </w:trPr>
        <w:tc>
          <w:tcPr>
            <w:tcW w:w="190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588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222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надежности</w:t>
            </w:r>
          </w:p>
        </w:tc>
      </w:tr>
      <w:tr w:rsidR="00783A8B">
        <w:trPr>
          <w:trHeight w:val="64"/>
        </w:trPr>
        <w:tc>
          <w:tcPr>
            <w:tcW w:w="190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8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222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</w:t>
            </w:r>
          </w:p>
        </w:tc>
      </w:tr>
      <w:tr w:rsidR="00783A8B">
        <w:trPr>
          <w:trHeight w:val="255"/>
        </w:trPr>
        <w:tc>
          <w:tcPr>
            <w:tcW w:w="190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8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90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832" w:type="pct"/>
            <w:gridSpan w:val="13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783A8B">
        <w:trPr>
          <w:trHeight w:val="255"/>
        </w:trPr>
        <w:tc>
          <w:tcPr>
            <w:tcW w:w="190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8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2036</w:t>
            </w:r>
          </w:p>
        </w:tc>
      </w:tr>
      <w:tr w:rsidR="00783A8B">
        <w:trPr>
          <w:trHeight w:val="240"/>
        </w:trPr>
        <w:tc>
          <w:tcPr>
            <w:tcW w:w="19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0C0E3D">
        <w:trPr>
          <w:trHeight w:val="255"/>
        </w:trPr>
        <w:tc>
          <w:tcPr>
            <w:tcW w:w="19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B91B16">
              <w:rPr>
                <w:sz w:val="19"/>
                <w:szCs w:val="19"/>
              </w:rPr>
              <w:t>.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Котельные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0,262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5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0,146</w:t>
            </w:r>
          </w:p>
        </w:tc>
      </w:tr>
    </w:tbl>
    <w:p w:rsidR="00783A8B" w:rsidRDefault="00783A8B">
      <w:pPr>
        <w:rPr>
          <w:sz w:val="28"/>
          <w:szCs w:val="28"/>
        </w:rPr>
      </w:pPr>
    </w:p>
    <w:p w:rsidR="00783A8B" w:rsidRDefault="00AF3495">
      <w:pPr>
        <w:spacing w:after="160" w:line="264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783A8B" w:rsidRDefault="00783A8B">
      <w:pPr>
        <w:rPr>
          <w:sz w:val="28"/>
          <w:szCs w:val="28"/>
        </w:rPr>
      </w:pPr>
    </w:p>
    <w:p w:rsidR="00783A8B" w:rsidRDefault="00AF3495">
      <w:pPr>
        <w:jc w:val="right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Продолжение таблицы</w:t>
      </w:r>
    </w:p>
    <w:p w:rsidR="00783A8B" w:rsidRDefault="00783A8B">
      <w:pPr>
        <w:jc w:val="right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2136"/>
        <w:gridCol w:w="1421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3"/>
      </w:tblGrid>
      <w:tr w:rsidR="00783A8B">
        <w:trPr>
          <w:trHeight w:val="255"/>
        </w:trPr>
        <w:tc>
          <w:tcPr>
            <w:tcW w:w="219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678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104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783A8B">
        <w:trPr>
          <w:trHeight w:val="64"/>
        </w:trPr>
        <w:tc>
          <w:tcPr>
            <w:tcW w:w="21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7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104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Удельный расход топлива на производство единицы тепловой энергии, отпускаемой с коллекторов источников тепловой энергии (для организаций, эксплуатирующих объекты теплоснабжения на основании концессионного соглашения дополнительно указываются по каждому объекту теплоснабжения)</w:t>
            </w:r>
          </w:p>
        </w:tc>
      </w:tr>
      <w:tr w:rsidR="00783A8B">
        <w:trPr>
          <w:trHeight w:val="255"/>
        </w:trPr>
        <w:tc>
          <w:tcPr>
            <w:tcW w:w="21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7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51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653" w:type="pct"/>
            <w:gridSpan w:val="13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783A8B">
        <w:trPr>
          <w:trHeight w:val="255"/>
        </w:trPr>
        <w:tc>
          <w:tcPr>
            <w:tcW w:w="21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7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2036</w:t>
            </w:r>
          </w:p>
        </w:tc>
      </w:tr>
      <w:tr w:rsidR="00783A8B">
        <w:trPr>
          <w:trHeight w:val="240"/>
        </w:trPr>
        <w:tc>
          <w:tcPr>
            <w:tcW w:w="21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</w:tr>
      <w:tr w:rsidR="000C0E3D">
        <w:trPr>
          <w:trHeight w:val="255"/>
        </w:trPr>
        <w:tc>
          <w:tcPr>
            <w:tcW w:w="21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B91B16">
              <w:rPr>
                <w:sz w:val="19"/>
                <w:szCs w:val="19"/>
              </w:rPr>
              <w:t>.</w:t>
            </w:r>
          </w:p>
        </w:tc>
        <w:tc>
          <w:tcPr>
            <w:tcW w:w="678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Котельные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0,264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0,265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0,251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0,242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0,242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0,232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0,229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0,229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0,229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0,229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0,228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0,229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0,228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0,228</w:t>
            </w:r>
          </w:p>
        </w:tc>
      </w:tr>
    </w:tbl>
    <w:p w:rsidR="00783A8B" w:rsidRDefault="00783A8B">
      <w:pPr>
        <w:rPr>
          <w:sz w:val="28"/>
          <w:szCs w:val="28"/>
        </w:rPr>
      </w:pPr>
    </w:p>
    <w:p w:rsidR="00783A8B" w:rsidRDefault="00AF3495">
      <w:pPr>
        <w:jc w:val="right"/>
        <w:rPr>
          <w:sz w:val="18"/>
          <w:szCs w:val="18"/>
        </w:rPr>
      </w:pPr>
      <w:r>
        <w:rPr>
          <w:rStyle w:val="docdata"/>
          <w:color w:val="000000"/>
          <w:szCs w:val="28"/>
        </w:rPr>
        <w:t>Продолжение таблицы</w:t>
      </w:r>
    </w:p>
    <w:p w:rsidR="00783A8B" w:rsidRDefault="00783A8B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2136"/>
        <w:gridCol w:w="1421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3"/>
      </w:tblGrid>
      <w:tr w:rsidR="00783A8B">
        <w:trPr>
          <w:trHeight w:val="255"/>
        </w:trPr>
        <w:tc>
          <w:tcPr>
            <w:tcW w:w="219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678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104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783A8B">
        <w:trPr>
          <w:trHeight w:val="64"/>
        </w:trPr>
        <w:tc>
          <w:tcPr>
            <w:tcW w:w="21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7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104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</w:tr>
      <w:tr w:rsidR="00783A8B">
        <w:trPr>
          <w:trHeight w:val="255"/>
        </w:trPr>
        <w:tc>
          <w:tcPr>
            <w:tcW w:w="21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7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51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653" w:type="pct"/>
            <w:gridSpan w:val="13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783A8B">
        <w:trPr>
          <w:trHeight w:val="255"/>
        </w:trPr>
        <w:tc>
          <w:tcPr>
            <w:tcW w:w="219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67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2036</w:t>
            </w:r>
          </w:p>
        </w:tc>
      </w:tr>
      <w:tr w:rsidR="00783A8B">
        <w:trPr>
          <w:trHeight w:val="240"/>
        </w:trPr>
        <w:tc>
          <w:tcPr>
            <w:tcW w:w="21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</w:tr>
      <w:tr w:rsidR="000C0E3D">
        <w:trPr>
          <w:trHeight w:val="255"/>
        </w:trPr>
        <w:tc>
          <w:tcPr>
            <w:tcW w:w="21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B91B16">
              <w:rPr>
                <w:sz w:val="19"/>
                <w:szCs w:val="19"/>
              </w:rPr>
              <w:t>.</w:t>
            </w:r>
          </w:p>
        </w:tc>
        <w:tc>
          <w:tcPr>
            <w:tcW w:w="678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Котельные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2,71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2,00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2,00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2,00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2,00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2,00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2,00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1,98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1,96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1,93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1,87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1,77</w:t>
            </w:r>
          </w:p>
        </w:tc>
        <w:tc>
          <w:tcPr>
            <w:tcW w:w="2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1,69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1,63</w:t>
            </w:r>
          </w:p>
        </w:tc>
      </w:tr>
    </w:tbl>
    <w:p w:rsidR="00783A8B" w:rsidRDefault="00783A8B">
      <w:pPr>
        <w:rPr>
          <w:sz w:val="28"/>
          <w:szCs w:val="28"/>
        </w:rPr>
      </w:pPr>
    </w:p>
    <w:p w:rsidR="00783A8B" w:rsidRDefault="00AF3495">
      <w:pPr>
        <w:jc w:val="right"/>
        <w:rPr>
          <w:sz w:val="18"/>
          <w:szCs w:val="18"/>
        </w:rPr>
      </w:pPr>
      <w:r>
        <w:rPr>
          <w:rStyle w:val="docdata"/>
          <w:color w:val="000000"/>
          <w:szCs w:val="28"/>
        </w:rPr>
        <w:t>Продолжение таблицы</w:t>
      </w:r>
    </w:p>
    <w:p w:rsidR="00783A8B" w:rsidRDefault="00783A8B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758"/>
        <w:gridCol w:w="1168"/>
        <w:gridCol w:w="942"/>
        <w:gridCol w:w="942"/>
        <w:gridCol w:w="942"/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  <w:gridCol w:w="952"/>
      </w:tblGrid>
      <w:tr w:rsidR="00783A8B">
        <w:trPr>
          <w:trHeight w:val="255"/>
        </w:trPr>
        <w:tc>
          <w:tcPr>
            <w:tcW w:w="181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558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4261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783A8B">
        <w:trPr>
          <w:trHeight w:val="64"/>
        </w:trPr>
        <w:tc>
          <w:tcPr>
            <w:tcW w:w="181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5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261" w:type="pct"/>
            <w:gridSpan w:val="14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Величина технологических потерь при передаче тепловой энергии, теплоносителя по тепловым сетям (для организаций, эксплуатирующих объекты теплоснабжения на основании концессионного соглашения дополнительно указываются по каждому участку тепловой сети)</w:t>
            </w:r>
          </w:p>
        </w:tc>
      </w:tr>
      <w:tr w:rsidR="00783A8B">
        <w:trPr>
          <w:trHeight w:val="255"/>
        </w:trPr>
        <w:tc>
          <w:tcPr>
            <w:tcW w:w="181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5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71" w:type="pct"/>
            <w:vMerge w:val="restar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Текущее значение</w:t>
            </w:r>
          </w:p>
        </w:tc>
        <w:tc>
          <w:tcPr>
            <w:tcW w:w="3891" w:type="pct"/>
            <w:gridSpan w:val="13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Плановое значение</w:t>
            </w:r>
          </w:p>
        </w:tc>
      </w:tr>
      <w:tr w:rsidR="00783A8B">
        <w:trPr>
          <w:trHeight w:val="255"/>
        </w:trPr>
        <w:tc>
          <w:tcPr>
            <w:tcW w:w="181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58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71" w:type="pct"/>
            <w:vMerge/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2036</w:t>
            </w:r>
          </w:p>
        </w:tc>
      </w:tr>
      <w:tr w:rsidR="00783A8B">
        <w:trPr>
          <w:trHeight w:val="240"/>
        </w:trPr>
        <w:tc>
          <w:tcPr>
            <w:tcW w:w="18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</w:tr>
      <w:tr w:rsidR="000C0E3D">
        <w:trPr>
          <w:trHeight w:val="255"/>
        </w:trPr>
        <w:tc>
          <w:tcPr>
            <w:tcW w:w="18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B91B16">
              <w:rPr>
                <w:sz w:val="19"/>
                <w:szCs w:val="19"/>
              </w:rPr>
              <w:t>.</w:t>
            </w:r>
          </w:p>
        </w:tc>
        <w:tc>
          <w:tcPr>
            <w:tcW w:w="558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Котельные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10526,00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7761,00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7761,00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7761,00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7761,00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7761,00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7761,00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7672,00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7624,00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7479,00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7265,00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6878,00</w:t>
            </w:r>
          </w:p>
        </w:tc>
        <w:tc>
          <w:tcPr>
            <w:tcW w:w="299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6569,00</w:t>
            </w:r>
          </w:p>
        </w:tc>
        <w:tc>
          <w:tcPr>
            <w:tcW w:w="302" w:type="pct"/>
            <w:shd w:val="clear" w:color="auto" w:fill="auto"/>
            <w:noWrap/>
            <w:vAlign w:val="center"/>
          </w:tcPr>
          <w:p w:rsidR="000C0E3D" w:rsidRDefault="000C0E3D" w:rsidP="000C0E3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6325,00</w:t>
            </w:r>
          </w:p>
        </w:tc>
      </w:tr>
    </w:tbl>
    <w:p w:rsidR="00783A8B" w:rsidRDefault="00783A8B">
      <w:pPr>
        <w:rPr>
          <w:sz w:val="28"/>
          <w:szCs w:val="28"/>
        </w:rPr>
        <w:sectPr w:rsidR="00783A8B">
          <w:pgSz w:w="16848" w:h="11908" w:orient="landscape"/>
          <w:pgMar w:top="1418" w:right="397" w:bottom="851" w:left="680" w:header="709" w:footer="709" w:gutter="0"/>
          <w:cols w:space="720"/>
          <w:docGrid w:linePitch="360"/>
        </w:sectPr>
      </w:pPr>
    </w:p>
    <w:p w:rsidR="00783A8B" w:rsidRDefault="00AF3495">
      <w:pPr>
        <w:ind w:left="1006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5 к приказу </w:t>
      </w:r>
    </w:p>
    <w:p w:rsidR="00783A8B" w:rsidRDefault="00AF3495">
      <w:pPr>
        <w:ind w:left="10065"/>
        <w:rPr>
          <w:sz w:val="28"/>
          <w:szCs w:val="28"/>
        </w:rPr>
      </w:pPr>
      <w:r>
        <w:rPr>
          <w:sz w:val="28"/>
          <w:szCs w:val="28"/>
        </w:rPr>
        <w:t xml:space="preserve">Министерства жилищно-коммунального хозяйства и энергетики Камчатского края </w:t>
      </w:r>
    </w:p>
    <w:p w:rsidR="00783A8B" w:rsidRDefault="00AF3495">
      <w:pPr>
        <w:ind w:left="10065" w:right="120"/>
        <w:rPr>
          <w:sz w:val="28"/>
        </w:rPr>
      </w:pPr>
      <w:r>
        <w:rPr>
          <w:sz w:val="28"/>
        </w:rPr>
        <w:t>от 10.06.2024 № 11-Н</w:t>
      </w:r>
    </w:p>
    <w:p w:rsidR="00783A8B" w:rsidRDefault="00783A8B">
      <w:pPr>
        <w:rPr>
          <w:sz w:val="28"/>
        </w:rPr>
      </w:pPr>
    </w:p>
    <w:p w:rsidR="00783A8B" w:rsidRDefault="00AF3495">
      <w:pPr>
        <w:jc w:val="center"/>
        <w:rPr>
          <w:sz w:val="28"/>
        </w:rPr>
      </w:pPr>
      <w:r>
        <w:rPr>
          <w:sz w:val="28"/>
        </w:rPr>
        <w:t>Финансовый план АО «</w:t>
      </w:r>
      <w:proofErr w:type="spellStart"/>
      <w:r>
        <w:rPr>
          <w:sz w:val="28"/>
        </w:rPr>
        <w:t>Камчатэнергосервис</w:t>
      </w:r>
      <w:proofErr w:type="spellEnd"/>
      <w:r>
        <w:rPr>
          <w:sz w:val="28"/>
        </w:rPr>
        <w:t xml:space="preserve">» в сфере теплоснабжения на территории </w:t>
      </w:r>
      <w:proofErr w:type="spellStart"/>
      <w:r>
        <w:rPr>
          <w:sz w:val="28"/>
        </w:rPr>
        <w:t>Усть</w:t>
      </w:r>
      <w:proofErr w:type="spellEnd"/>
      <w:r>
        <w:rPr>
          <w:sz w:val="28"/>
        </w:rPr>
        <w:t xml:space="preserve">-Большерецкого муниципального </w:t>
      </w:r>
      <w:r w:rsidR="00202664">
        <w:rPr>
          <w:sz w:val="28"/>
          <w:szCs w:val="28"/>
        </w:rPr>
        <w:t>округа</w:t>
      </w:r>
      <w:r>
        <w:rPr>
          <w:sz w:val="28"/>
        </w:rPr>
        <w:t xml:space="preserve"> на 2024 -2036 годы</w:t>
      </w:r>
    </w:p>
    <w:p w:rsidR="00783A8B" w:rsidRDefault="00AF3495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14"/>
        <w:gridCol w:w="3776"/>
        <w:gridCol w:w="1879"/>
        <w:gridCol w:w="1097"/>
        <w:gridCol w:w="1418"/>
        <w:gridCol w:w="1135"/>
        <w:gridCol w:w="1135"/>
        <w:gridCol w:w="1141"/>
        <w:gridCol w:w="1179"/>
        <w:gridCol w:w="1236"/>
        <w:gridCol w:w="1151"/>
      </w:tblGrid>
      <w:tr w:rsidR="00783A8B">
        <w:trPr>
          <w:trHeight w:val="510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607" w:type="pct"/>
            <w:gridSpan w:val="9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Расходы на реализацию инвестиционной программы (тыс. руб. без НДС) </w:t>
            </w:r>
            <w:r>
              <w:rPr>
                <w:bCs/>
                <w:sz w:val="20"/>
                <w:szCs w:val="20"/>
              </w:rPr>
              <w:br/>
              <w:t>(с использованием прогнозных индексов цен)</w:t>
            </w:r>
          </w:p>
        </w:tc>
      </w:tr>
      <w:tr w:rsidR="00783A8B">
        <w:trPr>
          <w:trHeight w:val="1065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944" w:type="pct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видам деятельности (при наличии нескольких регулируемых видов деятельности, указывается каждый в отдельном столбце, для которого проектируется инвестиционная программа)</w:t>
            </w:r>
          </w:p>
        </w:tc>
        <w:tc>
          <w:tcPr>
            <w:tcW w:w="45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2213" w:type="pct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годам реализации (указывается по каждому году реализации, на который проектируется инвестиционная программа, в отдельном столбце)</w:t>
            </w:r>
          </w:p>
        </w:tc>
      </w:tr>
      <w:tr w:rsidR="00783A8B">
        <w:trPr>
          <w:trHeight w:val="1275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1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производство (некомбинированная выработка)</w:t>
            </w:r>
            <w:r>
              <w:rPr>
                <w:bCs/>
                <w:sz w:val="20"/>
                <w:szCs w:val="20"/>
              </w:rPr>
              <w:br/>
              <w:t>+передача</w:t>
            </w:r>
            <w:r>
              <w:rPr>
                <w:bCs/>
                <w:sz w:val="20"/>
                <w:szCs w:val="20"/>
              </w:rPr>
              <w:br/>
              <w:t>+сбыт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Вид деятельности</w:t>
            </w:r>
          </w:p>
        </w:tc>
        <w:tc>
          <w:tcPr>
            <w:tcW w:w="4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2029</w:t>
            </w:r>
          </w:p>
        </w:tc>
      </w:tr>
    </w:tbl>
    <w:p w:rsidR="00783A8B" w:rsidRDefault="00783A8B">
      <w:pPr>
        <w:spacing w:line="24" w:lineRule="auto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1879"/>
        <w:gridCol w:w="1097"/>
        <w:gridCol w:w="1418"/>
        <w:gridCol w:w="1135"/>
        <w:gridCol w:w="1135"/>
        <w:gridCol w:w="1141"/>
        <w:gridCol w:w="1179"/>
        <w:gridCol w:w="1236"/>
        <w:gridCol w:w="1151"/>
      </w:tblGrid>
      <w:tr w:rsidR="00783A8B" w:rsidTr="00B91B16">
        <w:trPr>
          <w:trHeight w:val="255"/>
          <w:tblHeader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9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9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0C0E3D" w:rsidTr="003208E1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3208E1">
            <w:pPr>
              <w:jc w:val="center"/>
              <w:rPr>
                <w:sz w:val="20"/>
                <w:szCs w:val="20"/>
              </w:rPr>
            </w:pPr>
            <w:bookmarkStart w:id="2" w:name="_GoBack" w:colFirst="0" w:colLast="0"/>
            <w:r>
              <w:rPr>
                <w:sz w:val="20"/>
                <w:szCs w:val="20"/>
              </w:rPr>
              <w:t>1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E3D" w:rsidRDefault="000C0E3D" w:rsidP="000C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Собственные средства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1 343 778,165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1 343 778,165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7 160,651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37 584,836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47 979,066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61 069,946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81 689,866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85 347,268</w:t>
            </w:r>
          </w:p>
        </w:tc>
      </w:tr>
      <w:tr w:rsidR="000C0E3D" w:rsidTr="003208E1">
        <w:trPr>
          <w:trHeight w:val="51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E3D" w:rsidRDefault="000C0E3D" w:rsidP="000C0E3D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амортизационные отчисления с выделением результатов переоценки основных средств и нематериальных активов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262 400,046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262 400,046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420,786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1 136,851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2 552,048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5 139,918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9 877,603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14 200,232</w:t>
            </w:r>
          </w:p>
        </w:tc>
      </w:tr>
      <w:tr w:rsidR="000C0E3D" w:rsidTr="003208E1">
        <w:trPr>
          <w:trHeight w:val="247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E3D" w:rsidRDefault="000C0E3D" w:rsidP="000C0E3D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капитальные вложения (инвестиции), финансируемые за счет нормативной прибыли, учитываемой в необходимой валовой выручке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1 081 378,119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1 081 378,119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6 739,865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36 447,985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45 427,018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55 930,028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71 812,264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71 147,037</w:t>
            </w:r>
          </w:p>
        </w:tc>
      </w:tr>
      <w:tr w:rsidR="00783A8B" w:rsidTr="003208E1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экономия расходов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83A8B" w:rsidTr="003208E1">
        <w:trPr>
          <w:trHeight w:val="51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достигнутая в результате реализации мероприятий инвестиционной программы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1275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1.3.2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связанная с сокращением потерь в тепловых сетях, сменой видов и (или) марки основного и (или) резервного топлива на источниках тепловой энергии, реализацией </w:t>
            </w:r>
            <w:proofErr w:type="spellStart"/>
            <w:r>
              <w:rPr>
                <w:sz w:val="20"/>
                <w:szCs w:val="20"/>
              </w:rPr>
              <w:t>энергосервисного</w:t>
            </w:r>
            <w:proofErr w:type="spellEnd"/>
            <w:r>
              <w:rPr>
                <w:sz w:val="20"/>
                <w:szCs w:val="20"/>
              </w:rPr>
              <w:t xml:space="preserve"> договора (контракта) в размере, определенном по решению регулируемой организации,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102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плата за подключение (технологическое присоединение) к системам централизованного теплоснабжения (раздельно по каждой системе, если регулируемая организация эксплуатирует несколько таких систем)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51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уплату лизинговых платежей по договору финансовой аренды (лизинга)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51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собственные средства, за исключением средств, указанных в разделе 1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Средства, привлеченные на возвратной основе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7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кредиты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7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займы организаций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привлеченные средства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1275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Бюджетные средства по каждой системе централизованного теплоснабжения с выделением расходов </w:t>
            </w:r>
            <w:proofErr w:type="spellStart"/>
            <w:r>
              <w:rPr>
                <w:sz w:val="20"/>
                <w:szCs w:val="20"/>
              </w:rPr>
              <w:t>концедента</w:t>
            </w:r>
            <w:proofErr w:type="spellEnd"/>
            <w:r>
              <w:rPr>
                <w:sz w:val="20"/>
                <w:szCs w:val="20"/>
              </w:rPr>
              <w:t xml:space="preserve"> на строительство, модернизацию и (или) реконструкцию объекта концессионного соглашения по каждой системе централизованного теплоснабжения при наличии таких расходов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83A8B" w:rsidTr="003208E1">
        <w:trPr>
          <w:trHeight w:val="300"/>
        </w:trPr>
        <w:tc>
          <w:tcPr>
            <w:tcW w:w="22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116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источники финансирования</w:t>
            </w:r>
          </w:p>
        </w:tc>
        <w:tc>
          <w:tcPr>
            <w:tcW w:w="59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bookmarkEnd w:id="2"/>
    </w:tbl>
    <w:p w:rsidR="00783A8B" w:rsidRDefault="00783A8B">
      <w:pPr>
        <w:jc w:val="right"/>
        <w:rPr>
          <w:color w:val="000000"/>
          <w:sz w:val="28"/>
          <w:szCs w:val="28"/>
        </w:rPr>
      </w:pPr>
    </w:p>
    <w:p w:rsidR="00783A8B" w:rsidRDefault="00AF3495">
      <w:pPr>
        <w:spacing w:after="160" w:line="264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 w:clear="all"/>
      </w:r>
    </w:p>
    <w:p w:rsidR="00783A8B" w:rsidRDefault="00AF3495">
      <w:pPr>
        <w:jc w:val="right"/>
        <w:rPr>
          <w:sz w:val="28"/>
        </w:rPr>
      </w:pPr>
      <w:r>
        <w:rPr>
          <w:sz w:val="28"/>
        </w:rPr>
        <w:lastRenderedPageBreak/>
        <w:t>Продолжение таблицы</w:t>
      </w:r>
    </w:p>
    <w:p w:rsidR="00783A8B" w:rsidRDefault="00783A8B">
      <w:pPr>
        <w:jc w:val="right"/>
        <w:rPr>
          <w:color w:val="00000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4"/>
        <w:gridCol w:w="2500"/>
        <w:gridCol w:w="1277"/>
        <w:gridCol w:w="1273"/>
        <w:gridCol w:w="1277"/>
        <w:gridCol w:w="1277"/>
        <w:gridCol w:w="1277"/>
        <w:gridCol w:w="1273"/>
        <w:gridCol w:w="1418"/>
        <w:gridCol w:w="3575"/>
      </w:tblGrid>
      <w:tr w:rsidR="00783A8B" w:rsidTr="001D0E9C">
        <w:trPr>
          <w:trHeight w:val="510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878" w:type="pct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Расходы на реализацию инвестиционной программы (тыс. руб. без НДС) </w:t>
            </w:r>
            <w:r>
              <w:rPr>
                <w:bCs/>
                <w:sz w:val="20"/>
                <w:szCs w:val="20"/>
              </w:rPr>
              <w:br/>
              <w:t>(с использованием прогнозных индексов цен)</w:t>
            </w:r>
          </w:p>
        </w:tc>
        <w:tc>
          <w:tcPr>
            <w:tcW w:w="1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мероприятиям, согласно Форме № 2-ИП ТС</w:t>
            </w:r>
          </w:p>
        </w:tc>
      </w:tr>
      <w:tr w:rsidR="00783A8B" w:rsidTr="001D0E9C">
        <w:trPr>
          <w:trHeight w:val="242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2878" w:type="pct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 годам реализации (указывается по каждому году реализации, на который проектируется инвестиционная программа, в отдельном столбце)</w:t>
            </w:r>
          </w:p>
        </w:tc>
        <w:tc>
          <w:tcPr>
            <w:tcW w:w="11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</w:tr>
      <w:tr w:rsidR="00783A8B" w:rsidTr="001D0E9C">
        <w:trPr>
          <w:trHeight w:val="1275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2030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2031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2032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2033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2034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2035</w:t>
            </w:r>
          </w:p>
        </w:tc>
        <w:tc>
          <w:tcPr>
            <w:tcW w:w="4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2036</w:t>
            </w:r>
          </w:p>
        </w:tc>
        <w:tc>
          <w:tcPr>
            <w:tcW w:w="1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8B" w:rsidRDefault="00783A8B">
            <w:pPr>
              <w:rPr>
                <w:bCs/>
                <w:sz w:val="20"/>
                <w:szCs w:val="20"/>
              </w:rPr>
            </w:pPr>
          </w:p>
        </w:tc>
      </w:tr>
    </w:tbl>
    <w:p w:rsidR="00783A8B" w:rsidRDefault="00783A8B">
      <w:pPr>
        <w:spacing w:line="24" w:lineRule="aut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9"/>
        <w:gridCol w:w="2447"/>
        <w:gridCol w:w="1274"/>
        <w:gridCol w:w="1278"/>
        <w:gridCol w:w="1278"/>
        <w:gridCol w:w="1274"/>
        <w:gridCol w:w="1274"/>
        <w:gridCol w:w="1274"/>
        <w:gridCol w:w="1425"/>
        <w:gridCol w:w="3568"/>
      </w:tblGrid>
      <w:tr w:rsidR="001D0E9C" w:rsidTr="001D0E9C">
        <w:trPr>
          <w:cantSplit/>
          <w:trHeight w:val="255"/>
          <w:tblHeader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0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0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0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5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1D0E9C" w:rsidTr="003208E1">
        <w:trPr>
          <w:cantSplit/>
          <w:trHeight w:val="30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E3D" w:rsidRDefault="000C0E3D" w:rsidP="000C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Собственные средства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98 678,995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112 937,819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123 392,457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144 393,052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161 715,851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181 048,450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200 779,909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51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E3D" w:rsidRDefault="000C0E3D" w:rsidP="000C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амортизационные отчисления с выделением результатов переоценки основных средств и нематериальных активов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18 448,110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22 350,398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26 717,240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31 232,176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36 975,879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42 882,560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50 466,247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3.1.1; 3.1.2; 3.1.4; 3.2.3; 3.2.11, 3.2.14; 3.2.20</w:t>
            </w:r>
          </w:p>
        </w:tc>
      </w:tr>
      <w:tr w:rsidR="001D0E9C" w:rsidTr="003208E1">
        <w:trPr>
          <w:cantSplit/>
          <w:trHeight w:val="1249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E3D" w:rsidRDefault="000C0E3D" w:rsidP="000C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капитальные вложения (инвестиции), финансируемые за счет нормативной прибыли, учитываемой в необходимой валовой выручке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80 230,885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90 587,421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96 675,217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113 160,875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124 739,972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138 165,890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150 313,663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E3D" w:rsidRDefault="000C0E3D" w:rsidP="000C0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3.1.2; 3.1.3; 3.1.4; 3.1.5; 3.2.1; 3.2.2; 3.2.3; 3.2.4; 3.2.5; 3.2.6; 3.2.7; 3.2.8; 3.2.9; 3.2.10; 3.2.12; 3.2.13; 3.2.15; 3.2.16; 3.2.17; 3.2.18; 3.2.19; 3.2.20; 3.2.21; 3.2.22; 3.2.23; 3.2.24</w:t>
            </w:r>
          </w:p>
        </w:tc>
      </w:tr>
      <w:tr w:rsidR="001D0E9C" w:rsidTr="003208E1">
        <w:trPr>
          <w:cantSplit/>
          <w:trHeight w:val="7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экономия расходов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1234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достигнутая в результате реализации мероприятий инвестиционной программы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1275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1.3.2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связанная с сокращением потерь в тепловых сетях, сменой видов и (или) марки основного и (или) резервного топлива на источниках тепловой энергии, реализацией </w:t>
            </w:r>
            <w:proofErr w:type="spellStart"/>
            <w:r>
              <w:rPr>
                <w:sz w:val="20"/>
                <w:szCs w:val="20"/>
              </w:rPr>
              <w:t>энергосервисного</w:t>
            </w:r>
            <w:proofErr w:type="spellEnd"/>
            <w:r>
              <w:rPr>
                <w:sz w:val="20"/>
                <w:szCs w:val="20"/>
              </w:rPr>
              <w:t xml:space="preserve"> договора (контракта) в размере, определенном по решению регулируемой организации,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102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плата за подключение (технологическое присоединение) к системам централизованного теплоснабжения (раздельно по каждой системе, если регулируемая организация эксплуатирует несколько таких систем)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51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уплату лизинговых платежей по договору финансовой аренды (лизинга)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51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собственные средства, за исключением средств, указанных в разделе 1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30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Средства, привлеченные на возвратной основе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30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кредиты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30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займы организаций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30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привлеченные средства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1275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Бюджетные средства по каждой системе централизованного теплоснабжения с выделением расходов </w:t>
            </w:r>
            <w:proofErr w:type="spellStart"/>
            <w:r>
              <w:rPr>
                <w:sz w:val="20"/>
                <w:szCs w:val="20"/>
              </w:rPr>
              <w:t>концедента</w:t>
            </w:r>
            <w:proofErr w:type="spellEnd"/>
            <w:r>
              <w:rPr>
                <w:sz w:val="20"/>
                <w:szCs w:val="20"/>
              </w:rPr>
              <w:t xml:space="preserve"> на строительство, модернизацию и (или) реконструкцию объекта концессионного соглашения по каждой системе централизованного теплоснабжения при наличии таких расходов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0E9C" w:rsidTr="003208E1">
        <w:trPr>
          <w:cantSplit/>
          <w:trHeight w:val="300"/>
        </w:trPr>
        <w:tc>
          <w:tcPr>
            <w:tcW w:w="2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Pr="00765D00" w:rsidRDefault="00AF3495" w:rsidP="003208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91B16">
              <w:rPr>
                <w:sz w:val="20"/>
                <w:szCs w:val="20"/>
              </w:rPr>
              <w:t>.</w:t>
            </w:r>
          </w:p>
        </w:tc>
        <w:tc>
          <w:tcPr>
            <w:tcW w:w="77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3A8B" w:rsidRDefault="00AF34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источники финансирования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A8B" w:rsidRDefault="00AF34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783A8B" w:rsidRDefault="00AF3495">
      <w:pPr>
        <w:spacing w:after="160" w:line="264" w:lineRule="auto"/>
        <w:jc w:val="right"/>
        <w:rPr>
          <w:sz w:val="28"/>
        </w:rPr>
      </w:pPr>
      <w:r>
        <w:rPr>
          <w:sz w:val="28"/>
        </w:rPr>
        <w:t>».</w:t>
      </w:r>
    </w:p>
    <w:sectPr w:rsidR="00783A8B">
      <w:pgSz w:w="16848" w:h="11908" w:orient="landscape"/>
      <w:pgMar w:top="1418" w:right="397" w:bottom="851" w:left="68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8D4" w:rsidRDefault="00D108D4">
      <w:r>
        <w:separator/>
      </w:r>
    </w:p>
  </w:endnote>
  <w:endnote w:type="continuationSeparator" w:id="0">
    <w:p w:rsidR="00D108D4" w:rsidRDefault="00D1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8D4" w:rsidRDefault="00D108D4">
      <w:r>
        <w:separator/>
      </w:r>
    </w:p>
  </w:footnote>
  <w:footnote w:type="continuationSeparator" w:id="0">
    <w:p w:rsidR="00D108D4" w:rsidRDefault="00D10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4088778"/>
      <w:docPartObj>
        <w:docPartGallery w:val="Page Numbers (Top of Page)"/>
        <w:docPartUnique/>
      </w:docPartObj>
    </w:sdtPr>
    <w:sdtEndPr/>
    <w:sdtContent>
      <w:p w:rsidR="00D108D4" w:rsidRDefault="00D108D4">
        <w:pPr>
          <w:pStyle w:val="af0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 w:rsidR="003208E1">
          <w:rPr>
            <w:rFonts w:ascii="Times New Roman" w:hAnsi="Times New Roman"/>
            <w:noProof/>
            <w:sz w:val="28"/>
            <w:szCs w:val="28"/>
          </w:rPr>
          <w:t>28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108D4" w:rsidRDefault="00D108D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94039"/>
    <w:multiLevelType w:val="hybridMultilevel"/>
    <w:tmpl w:val="305A33AA"/>
    <w:lvl w:ilvl="0" w:tplc="74FA340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700AA77A">
      <w:start w:val="1"/>
      <w:numFmt w:val="lowerLetter"/>
      <w:lvlText w:val="%2."/>
      <w:lvlJc w:val="left"/>
      <w:pPr>
        <w:ind w:left="1789" w:hanging="360"/>
      </w:pPr>
    </w:lvl>
    <w:lvl w:ilvl="2" w:tplc="7AC65CDC">
      <w:start w:val="1"/>
      <w:numFmt w:val="lowerRoman"/>
      <w:lvlText w:val="%3."/>
      <w:lvlJc w:val="right"/>
      <w:pPr>
        <w:ind w:left="2509" w:hanging="180"/>
      </w:pPr>
    </w:lvl>
    <w:lvl w:ilvl="3" w:tplc="C2B07B2C">
      <w:start w:val="1"/>
      <w:numFmt w:val="decimal"/>
      <w:lvlText w:val="%4."/>
      <w:lvlJc w:val="left"/>
      <w:pPr>
        <w:ind w:left="3229" w:hanging="360"/>
      </w:pPr>
    </w:lvl>
    <w:lvl w:ilvl="4" w:tplc="B852B472">
      <w:start w:val="1"/>
      <w:numFmt w:val="lowerLetter"/>
      <w:lvlText w:val="%5."/>
      <w:lvlJc w:val="left"/>
      <w:pPr>
        <w:ind w:left="3949" w:hanging="360"/>
      </w:pPr>
    </w:lvl>
    <w:lvl w:ilvl="5" w:tplc="08727FE8">
      <w:start w:val="1"/>
      <w:numFmt w:val="lowerRoman"/>
      <w:lvlText w:val="%6."/>
      <w:lvlJc w:val="right"/>
      <w:pPr>
        <w:ind w:left="4669" w:hanging="180"/>
      </w:pPr>
    </w:lvl>
    <w:lvl w:ilvl="6" w:tplc="580C21A8">
      <w:start w:val="1"/>
      <w:numFmt w:val="decimal"/>
      <w:lvlText w:val="%7."/>
      <w:lvlJc w:val="left"/>
      <w:pPr>
        <w:ind w:left="5389" w:hanging="360"/>
      </w:pPr>
    </w:lvl>
    <w:lvl w:ilvl="7" w:tplc="A1E455FE">
      <w:start w:val="1"/>
      <w:numFmt w:val="lowerLetter"/>
      <w:lvlText w:val="%8."/>
      <w:lvlJc w:val="left"/>
      <w:pPr>
        <w:ind w:left="6109" w:hanging="360"/>
      </w:pPr>
    </w:lvl>
    <w:lvl w:ilvl="8" w:tplc="5434D25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345F58"/>
    <w:multiLevelType w:val="hybridMultilevel"/>
    <w:tmpl w:val="1FA092FA"/>
    <w:lvl w:ilvl="0" w:tplc="2F3EE0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741C52"/>
    <w:multiLevelType w:val="hybridMultilevel"/>
    <w:tmpl w:val="B2785A9A"/>
    <w:lvl w:ilvl="0" w:tplc="FDFA19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2191474"/>
    <w:multiLevelType w:val="hybridMultilevel"/>
    <w:tmpl w:val="A7D29D50"/>
    <w:lvl w:ilvl="0" w:tplc="74F44D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5A05CC">
      <w:start w:val="1"/>
      <w:numFmt w:val="lowerLetter"/>
      <w:lvlText w:val="%2."/>
      <w:lvlJc w:val="left"/>
      <w:pPr>
        <w:ind w:left="1789" w:hanging="360"/>
      </w:pPr>
    </w:lvl>
    <w:lvl w:ilvl="2" w:tplc="B1EA0EDC">
      <w:start w:val="1"/>
      <w:numFmt w:val="lowerRoman"/>
      <w:lvlText w:val="%3."/>
      <w:lvlJc w:val="right"/>
      <w:pPr>
        <w:ind w:left="2509" w:hanging="180"/>
      </w:pPr>
    </w:lvl>
    <w:lvl w:ilvl="3" w:tplc="9110BC76">
      <w:start w:val="1"/>
      <w:numFmt w:val="decimal"/>
      <w:lvlText w:val="%4."/>
      <w:lvlJc w:val="left"/>
      <w:pPr>
        <w:ind w:left="3229" w:hanging="360"/>
      </w:pPr>
    </w:lvl>
    <w:lvl w:ilvl="4" w:tplc="85409120">
      <w:start w:val="1"/>
      <w:numFmt w:val="lowerLetter"/>
      <w:lvlText w:val="%5."/>
      <w:lvlJc w:val="left"/>
      <w:pPr>
        <w:ind w:left="3949" w:hanging="360"/>
      </w:pPr>
    </w:lvl>
    <w:lvl w:ilvl="5" w:tplc="F1586772">
      <w:start w:val="1"/>
      <w:numFmt w:val="lowerRoman"/>
      <w:lvlText w:val="%6."/>
      <w:lvlJc w:val="right"/>
      <w:pPr>
        <w:ind w:left="4669" w:hanging="180"/>
      </w:pPr>
    </w:lvl>
    <w:lvl w:ilvl="6" w:tplc="07AC901E">
      <w:start w:val="1"/>
      <w:numFmt w:val="decimal"/>
      <w:lvlText w:val="%7."/>
      <w:lvlJc w:val="left"/>
      <w:pPr>
        <w:ind w:left="5389" w:hanging="360"/>
      </w:pPr>
    </w:lvl>
    <w:lvl w:ilvl="7" w:tplc="54221918">
      <w:start w:val="1"/>
      <w:numFmt w:val="lowerLetter"/>
      <w:lvlText w:val="%8."/>
      <w:lvlJc w:val="left"/>
      <w:pPr>
        <w:ind w:left="6109" w:hanging="360"/>
      </w:pPr>
    </w:lvl>
    <w:lvl w:ilvl="8" w:tplc="03D4175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2E45BE7"/>
    <w:multiLevelType w:val="hybridMultilevel"/>
    <w:tmpl w:val="10F25CB8"/>
    <w:lvl w:ilvl="0" w:tplc="74BA7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9E40C88">
      <w:start w:val="1"/>
      <w:numFmt w:val="lowerLetter"/>
      <w:lvlText w:val="%2."/>
      <w:lvlJc w:val="left"/>
      <w:pPr>
        <w:ind w:left="1789" w:hanging="360"/>
      </w:pPr>
    </w:lvl>
    <w:lvl w:ilvl="2" w:tplc="3FDAF8E2">
      <w:start w:val="1"/>
      <w:numFmt w:val="lowerRoman"/>
      <w:lvlText w:val="%3."/>
      <w:lvlJc w:val="right"/>
      <w:pPr>
        <w:ind w:left="2509" w:hanging="180"/>
      </w:pPr>
    </w:lvl>
    <w:lvl w:ilvl="3" w:tplc="8C60A6D4">
      <w:start w:val="1"/>
      <w:numFmt w:val="decimal"/>
      <w:lvlText w:val="%4."/>
      <w:lvlJc w:val="left"/>
      <w:pPr>
        <w:ind w:left="3229" w:hanging="360"/>
      </w:pPr>
    </w:lvl>
    <w:lvl w:ilvl="4" w:tplc="BB5E8566">
      <w:start w:val="1"/>
      <w:numFmt w:val="lowerLetter"/>
      <w:lvlText w:val="%5."/>
      <w:lvlJc w:val="left"/>
      <w:pPr>
        <w:ind w:left="3949" w:hanging="360"/>
      </w:pPr>
    </w:lvl>
    <w:lvl w:ilvl="5" w:tplc="25A46270">
      <w:start w:val="1"/>
      <w:numFmt w:val="lowerRoman"/>
      <w:lvlText w:val="%6."/>
      <w:lvlJc w:val="right"/>
      <w:pPr>
        <w:ind w:left="4669" w:hanging="180"/>
      </w:pPr>
    </w:lvl>
    <w:lvl w:ilvl="6" w:tplc="D2861908">
      <w:start w:val="1"/>
      <w:numFmt w:val="decimal"/>
      <w:lvlText w:val="%7."/>
      <w:lvlJc w:val="left"/>
      <w:pPr>
        <w:ind w:left="5389" w:hanging="360"/>
      </w:pPr>
    </w:lvl>
    <w:lvl w:ilvl="7" w:tplc="8A14C608">
      <w:start w:val="1"/>
      <w:numFmt w:val="lowerLetter"/>
      <w:lvlText w:val="%8."/>
      <w:lvlJc w:val="left"/>
      <w:pPr>
        <w:ind w:left="6109" w:hanging="360"/>
      </w:pPr>
    </w:lvl>
    <w:lvl w:ilvl="8" w:tplc="971C8BE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A8B"/>
    <w:rsid w:val="000C0E3D"/>
    <w:rsid w:val="001403E7"/>
    <w:rsid w:val="00151E1C"/>
    <w:rsid w:val="001603B6"/>
    <w:rsid w:val="001D0E9C"/>
    <w:rsid w:val="00202664"/>
    <w:rsid w:val="002445C8"/>
    <w:rsid w:val="00316E4E"/>
    <w:rsid w:val="003208E1"/>
    <w:rsid w:val="00370D08"/>
    <w:rsid w:val="00394C3D"/>
    <w:rsid w:val="00496D36"/>
    <w:rsid w:val="00584E46"/>
    <w:rsid w:val="005A01A8"/>
    <w:rsid w:val="00642EE9"/>
    <w:rsid w:val="00675549"/>
    <w:rsid w:val="006C462D"/>
    <w:rsid w:val="006F7022"/>
    <w:rsid w:val="00713C1D"/>
    <w:rsid w:val="00765D00"/>
    <w:rsid w:val="00783A8B"/>
    <w:rsid w:val="009743F5"/>
    <w:rsid w:val="00A11032"/>
    <w:rsid w:val="00AA44DD"/>
    <w:rsid w:val="00AF3495"/>
    <w:rsid w:val="00B879D3"/>
    <w:rsid w:val="00B90D33"/>
    <w:rsid w:val="00B91B16"/>
    <w:rsid w:val="00C55599"/>
    <w:rsid w:val="00C91129"/>
    <w:rsid w:val="00CB4F1A"/>
    <w:rsid w:val="00D108D4"/>
    <w:rsid w:val="00D31A8D"/>
    <w:rsid w:val="00D82128"/>
    <w:rsid w:val="00E722CB"/>
    <w:rsid w:val="00EC3FF8"/>
    <w:rsid w:val="00F1478F"/>
    <w:rsid w:val="00FE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C2590"/>
  <w15:docId w15:val="{FCA843CF-61CE-4F5B-9029-BD9C87DF2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link w:val="a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7">
    <w:name w:val="Название объекта Знак"/>
    <w:basedOn w:val="a0"/>
    <w:link w:val="a6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2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15">
    <w:name w:val="Гиперссылка1"/>
    <w:basedOn w:val="16"/>
    <w:link w:val="17"/>
    <w:rPr>
      <w:color w:val="0563C1" w:themeColor="hyperlink"/>
      <w:u w:val="single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character" w:customStyle="1" w:styleId="17">
    <w:name w:val="Гиперссылка1"/>
    <w:basedOn w:val="18"/>
    <w:link w:val="15"/>
    <w:rPr>
      <w:color w:val="0563C1" w:themeColor="hyperlink"/>
      <w:u w:val="single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  <w:rPr>
      <w:rFonts w:asciiTheme="minorHAnsi" w:hAnsiTheme="minorHAnsi"/>
      <w:color w:val="000000"/>
      <w:sz w:val="22"/>
      <w:szCs w:val="20"/>
    </w:rPr>
  </w:style>
  <w:style w:type="character" w:customStyle="1" w:styleId="af1">
    <w:name w:val="Верхний колонтитул Знак"/>
    <w:basedOn w:val="12"/>
    <w:link w:val="af0"/>
    <w:uiPriority w:val="99"/>
  </w:style>
  <w:style w:type="paragraph" w:styleId="af2">
    <w:name w:val="Plain Text"/>
    <w:basedOn w:val="a"/>
    <w:link w:val="af3"/>
    <w:rPr>
      <w:rFonts w:ascii="Calibri" w:hAnsi="Calibri"/>
      <w:color w:val="000000"/>
      <w:sz w:val="22"/>
      <w:szCs w:val="20"/>
    </w:rPr>
  </w:style>
  <w:style w:type="character" w:customStyle="1" w:styleId="af3">
    <w:name w:val="Текст Знак"/>
    <w:basedOn w:val="12"/>
    <w:link w:val="af2"/>
    <w:rPr>
      <w:rFonts w:ascii="Calibri" w:hAnsi="Calibri"/>
    </w:rPr>
  </w:style>
  <w:style w:type="paragraph" w:customStyle="1" w:styleId="26">
    <w:name w:val="Гиперссылка2"/>
    <w:link w:val="af4"/>
    <w:rPr>
      <w:color w:val="0000FF"/>
      <w:u w:val="single"/>
    </w:rPr>
  </w:style>
  <w:style w:type="character" w:styleId="af4">
    <w:name w:val="Hyperlink"/>
    <w:link w:val="26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5">
    <w:name w:val="Balloon Text"/>
    <w:basedOn w:val="a"/>
    <w:link w:val="af6"/>
    <w:rPr>
      <w:rFonts w:ascii="Segoe UI" w:hAnsi="Segoe UI"/>
      <w:color w:val="000000"/>
      <w:sz w:val="18"/>
      <w:szCs w:val="20"/>
    </w:rPr>
  </w:style>
  <w:style w:type="character" w:customStyle="1" w:styleId="af6">
    <w:name w:val="Текст выноски Знак"/>
    <w:basedOn w:val="12"/>
    <w:link w:val="af5"/>
    <w:rPr>
      <w:rFonts w:ascii="Segoe UI" w:hAnsi="Segoe UI"/>
      <w:sz w:val="1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Заголовок Знак"/>
    <w:link w:val="af9"/>
    <w:rPr>
      <w:rFonts w:ascii="XO Thames" w:hAnsi="XO Thames"/>
      <w:b/>
      <w:caps/>
      <w:sz w:val="40"/>
    </w:rPr>
  </w:style>
  <w:style w:type="paragraph" w:styleId="afb">
    <w:name w:val="footer"/>
    <w:basedOn w:val="a"/>
    <w:link w:val="afc"/>
    <w:pPr>
      <w:tabs>
        <w:tab w:val="center" w:pos="4677"/>
        <w:tab w:val="right" w:pos="9355"/>
      </w:tabs>
    </w:pPr>
    <w:rPr>
      <w:color w:val="000000"/>
      <w:sz w:val="28"/>
      <w:szCs w:val="20"/>
    </w:rPr>
  </w:style>
  <w:style w:type="character" w:customStyle="1" w:styleId="afc">
    <w:name w:val="Нижний колонтитул Знак"/>
    <w:basedOn w:val="12"/>
    <w:link w:val="afb"/>
    <w:rPr>
      <w:rFonts w:ascii="Times New Roman" w:hAnsi="Times New Roman"/>
      <w:sz w:val="28"/>
    </w:rPr>
  </w:style>
  <w:style w:type="table" w:customStyle="1" w:styleId="1c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d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List Paragraph"/>
    <w:basedOn w:val="a"/>
    <w:link w:val="aff"/>
    <w:pPr>
      <w:spacing w:after="160" w:line="264" w:lineRule="auto"/>
      <w:ind w:left="720"/>
      <w:contextualSpacing/>
    </w:pPr>
    <w:rPr>
      <w:rFonts w:asciiTheme="minorHAnsi" w:hAnsiTheme="minorHAnsi"/>
      <w:color w:val="000000"/>
      <w:sz w:val="22"/>
      <w:szCs w:val="20"/>
    </w:rPr>
  </w:style>
  <w:style w:type="character" w:customStyle="1" w:styleId="aff">
    <w:name w:val="Абзац списка Знак"/>
    <w:basedOn w:val="a0"/>
    <w:link w:val="afe"/>
  </w:style>
  <w:style w:type="character" w:customStyle="1" w:styleId="aff0">
    <w:name w:val="Другое_"/>
    <w:basedOn w:val="a0"/>
    <w:link w:val="aff1"/>
    <w:rPr>
      <w:rFonts w:ascii="Times New Roman" w:hAnsi="Times New Roman"/>
      <w:sz w:val="12"/>
      <w:szCs w:val="12"/>
    </w:rPr>
  </w:style>
  <w:style w:type="paragraph" w:customStyle="1" w:styleId="aff1">
    <w:name w:val="Другое"/>
    <w:basedOn w:val="a"/>
    <w:link w:val="aff0"/>
    <w:pPr>
      <w:widowControl w:val="0"/>
    </w:pPr>
    <w:rPr>
      <w:color w:val="000000"/>
      <w:sz w:val="12"/>
      <w:szCs w:val="12"/>
    </w:rPr>
  </w:style>
  <w:style w:type="character" w:customStyle="1" w:styleId="aff2">
    <w:name w:val="Подпись к таблице_"/>
    <w:basedOn w:val="a0"/>
    <w:link w:val="aff3"/>
    <w:rPr>
      <w:rFonts w:ascii="Times New Roman" w:hAnsi="Times New Roman"/>
      <w:sz w:val="10"/>
      <w:szCs w:val="10"/>
    </w:rPr>
  </w:style>
  <w:style w:type="paragraph" w:customStyle="1" w:styleId="aff3">
    <w:name w:val="Подпись к таблице"/>
    <w:basedOn w:val="a"/>
    <w:link w:val="aff2"/>
    <w:pPr>
      <w:widowControl w:val="0"/>
    </w:pPr>
    <w:rPr>
      <w:color w:val="000000"/>
      <w:sz w:val="10"/>
      <w:szCs w:val="10"/>
    </w:rPr>
  </w:style>
  <w:style w:type="character" w:customStyle="1" w:styleId="aff4">
    <w:name w:val="Основной текст_"/>
    <w:basedOn w:val="a0"/>
    <w:link w:val="1d"/>
    <w:rPr>
      <w:rFonts w:ascii="Times New Roman" w:hAnsi="Times New Roman"/>
      <w:sz w:val="20"/>
    </w:rPr>
  </w:style>
  <w:style w:type="paragraph" w:customStyle="1" w:styleId="1d">
    <w:name w:val="Основной текст1"/>
    <w:basedOn w:val="a"/>
    <w:link w:val="aff4"/>
    <w:pPr>
      <w:widowControl w:val="0"/>
      <w:spacing w:after="220" w:line="264" w:lineRule="auto"/>
      <w:jc w:val="center"/>
    </w:pPr>
    <w:rPr>
      <w:color w:val="000000"/>
      <w:sz w:val="20"/>
      <w:szCs w:val="20"/>
    </w:rPr>
  </w:style>
  <w:style w:type="character" w:customStyle="1" w:styleId="34">
    <w:name w:val="Основной текст (3)_"/>
    <w:basedOn w:val="a0"/>
    <w:link w:val="35"/>
    <w:rPr>
      <w:rFonts w:ascii="Times New Roman" w:hAnsi="Times New Roman"/>
    </w:rPr>
  </w:style>
  <w:style w:type="paragraph" w:customStyle="1" w:styleId="35">
    <w:name w:val="Основной текст (3)"/>
    <w:basedOn w:val="a"/>
    <w:link w:val="34"/>
    <w:pPr>
      <w:widowControl w:val="0"/>
      <w:spacing w:after="140"/>
    </w:pPr>
    <w:rPr>
      <w:color w:val="000000"/>
      <w:sz w:val="22"/>
      <w:szCs w:val="20"/>
    </w:rPr>
  </w:style>
  <w:style w:type="character" w:customStyle="1" w:styleId="1e">
    <w:name w:val="Заголовок №1_"/>
    <w:basedOn w:val="a0"/>
    <w:link w:val="1f"/>
    <w:rPr>
      <w:rFonts w:ascii="Times New Roman" w:hAnsi="Times New Roman"/>
      <w:b/>
      <w:bCs/>
      <w:sz w:val="26"/>
      <w:szCs w:val="26"/>
    </w:rPr>
  </w:style>
  <w:style w:type="paragraph" w:customStyle="1" w:styleId="1f">
    <w:name w:val="Заголовок №1"/>
    <w:basedOn w:val="a"/>
    <w:link w:val="1e"/>
    <w:pPr>
      <w:widowControl w:val="0"/>
      <w:spacing w:after="220" w:line="259" w:lineRule="auto"/>
      <w:jc w:val="center"/>
      <w:outlineLvl w:val="0"/>
    </w:pPr>
    <w:rPr>
      <w:b/>
      <w:bCs/>
      <w:color w:val="000000"/>
      <w:sz w:val="26"/>
      <w:szCs w:val="26"/>
    </w:rPr>
  </w:style>
  <w:style w:type="character" w:customStyle="1" w:styleId="28">
    <w:name w:val="Заголовок №2_"/>
    <w:basedOn w:val="a0"/>
    <w:link w:val="29"/>
    <w:rPr>
      <w:rFonts w:ascii="Times New Roman" w:hAnsi="Times New Roman"/>
      <w:b/>
      <w:bCs/>
    </w:rPr>
  </w:style>
  <w:style w:type="paragraph" w:customStyle="1" w:styleId="29">
    <w:name w:val="Заголовок №2"/>
    <w:basedOn w:val="a"/>
    <w:link w:val="28"/>
    <w:pPr>
      <w:widowControl w:val="0"/>
      <w:spacing w:line="264" w:lineRule="auto"/>
      <w:jc w:val="center"/>
      <w:outlineLvl w:val="1"/>
    </w:pPr>
    <w:rPr>
      <w:b/>
      <w:bCs/>
      <w:color w:val="000000"/>
      <w:sz w:val="22"/>
      <w:szCs w:val="20"/>
    </w:rPr>
  </w:style>
  <w:style w:type="character" w:customStyle="1" w:styleId="44">
    <w:name w:val="Основной текст (4)_"/>
    <w:basedOn w:val="a0"/>
    <w:link w:val="45"/>
    <w:rPr>
      <w:rFonts w:ascii="Times New Roman" w:hAnsi="Times New Roman"/>
      <w:sz w:val="15"/>
      <w:szCs w:val="15"/>
    </w:rPr>
  </w:style>
  <w:style w:type="paragraph" w:customStyle="1" w:styleId="45">
    <w:name w:val="Основной текст (4)"/>
    <w:basedOn w:val="a"/>
    <w:link w:val="44"/>
    <w:pPr>
      <w:widowControl w:val="0"/>
      <w:spacing w:after="330" w:line="314" w:lineRule="auto"/>
      <w:ind w:left="9660"/>
    </w:pPr>
    <w:rPr>
      <w:color w:val="000000"/>
      <w:sz w:val="15"/>
      <w:szCs w:val="15"/>
    </w:rPr>
  </w:style>
  <w:style w:type="character" w:customStyle="1" w:styleId="46">
    <w:name w:val="Заголовок №4_"/>
    <w:basedOn w:val="a0"/>
    <w:link w:val="47"/>
    <w:rPr>
      <w:rFonts w:ascii="Times New Roman" w:hAnsi="Times New Roman"/>
      <w:sz w:val="15"/>
      <w:szCs w:val="15"/>
    </w:rPr>
  </w:style>
  <w:style w:type="paragraph" w:customStyle="1" w:styleId="47">
    <w:name w:val="Заголовок №4"/>
    <w:basedOn w:val="a"/>
    <w:link w:val="46"/>
    <w:pPr>
      <w:widowControl w:val="0"/>
      <w:spacing w:after="110"/>
      <w:ind w:left="16920"/>
      <w:outlineLvl w:val="3"/>
    </w:pPr>
    <w:rPr>
      <w:color w:val="000000"/>
      <w:sz w:val="15"/>
      <w:szCs w:val="15"/>
    </w:rPr>
  </w:style>
  <w:style w:type="character" w:customStyle="1" w:styleId="36">
    <w:name w:val="Заголовок №3_"/>
    <w:basedOn w:val="a0"/>
    <w:link w:val="37"/>
    <w:rPr>
      <w:rFonts w:ascii="Times New Roman" w:hAnsi="Times New Roman"/>
      <w:sz w:val="18"/>
      <w:szCs w:val="18"/>
    </w:rPr>
  </w:style>
  <w:style w:type="paragraph" w:customStyle="1" w:styleId="37">
    <w:name w:val="Заголовок №3"/>
    <w:basedOn w:val="a"/>
    <w:link w:val="36"/>
    <w:pPr>
      <w:widowControl w:val="0"/>
      <w:spacing w:after="60"/>
      <w:ind w:left="7230"/>
      <w:outlineLvl w:val="2"/>
    </w:pPr>
    <w:rPr>
      <w:color w:val="000000"/>
      <w:sz w:val="18"/>
      <w:szCs w:val="18"/>
    </w:rPr>
  </w:style>
  <w:style w:type="character" w:customStyle="1" w:styleId="63">
    <w:name w:val="Основной текст (6)_"/>
    <w:basedOn w:val="a0"/>
    <w:link w:val="64"/>
    <w:rPr>
      <w:rFonts w:ascii="Times New Roman" w:hAnsi="Times New Roman"/>
      <w:sz w:val="9"/>
      <w:szCs w:val="9"/>
    </w:rPr>
  </w:style>
  <w:style w:type="paragraph" w:customStyle="1" w:styleId="64">
    <w:name w:val="Основной текст (6)"/>
    <w:basedOn w:val="a"/>
    <w:link w:val="63"/>
    <w:pPr>
      <w:widowControl w:val="0"/>
      <w:jc w:val="center"/>
    </w:pPr>
    <w:rPr>
      <w:color w:val="000000"/>
      <w:sz w:val="9"/>
      <w:szCs w:val="9"/>
    </w:rPr>
  </w:style>
  <w:style w:type="character" w:customStyle="1" w:styleId="2a">
    <w:name w:val="Основной текст (2)_"/>
    <w:basedOn w:val="a0"/>
    <w:link w:val="2b"/>
    <w:rPr>
      <w:rFonts w:ascii="Times New Roman" w:hAnsi="Times New Roman"/>
      <w:b/>
      <w:bCs/>
      <w:sz w:val="18"/>
      <w:szCs w:val="18"/>
    </w:rPr>
  </w:style>
  <w:style w:type="paragraph" w:customStyle="1" w:styleId="2b">
    <w:name w:val="Основной текст (2)"/>
    <w:basedOn w:val="a"/>
    <w:link w:val="2a"/>
    <w:pPr>
      <w:widowControl w:val="0"/>
      <w:spacing w:line="250" w:lineRule="auto"/>
      <w:jc w:val="center"/>
    </w:pPr>
    <w:rPr>
      <w:b/>
      <w:bCs/>
      <w:color w:val="000000"/>
      <w:sz w:val="18"/>
      <w:szCs w:val="18"/>
    </w:rPr>
  </w:style>
  <w:style w:type="character" w:customStyle="1" w:styleId="54">
    <w:name w:val="Основной текст (5)_"/>
    <w:basedOn w:val="a0"/>
    <w:link w:val="55"/>
    <w:rPr>
      <w:rFonts w:ascii="Times New Roman" w:hAnsi="Times New Roman"/>
      <w:sz w:val="12"/>
      <w:szCs w:val="12"/>
    </w:rPr>
  </w:style>
  <w:style w:type="paragraph" w:customStyle="1" w:styleId="55">
    <w:name w:val="Основной текст (5)"/>
    <w:basedOn w:val="a"/>
    <w:link w:val="54"/>
    <w:pPr>
      <w:widowControl w:val="0"/>
      <w:spacing w:after="160"/>
      <w:jc w:val="center"/>
    </w:pPr>
    <w:rPr>
      <w:color w:val="000000"/>
      <w:sz w:val="12"/>
      <w:szCs w:val="12"/>
    </w:rPr>
  </w:style>
  <w:style w:type="character" w:customStyle="1" w:styleId="93">
    <w:name w:val="Основной текст (9)_"/>
    <w:basedOn w:val="a0"/>
    <w:link w:val="94"/>
    <w:rPr>
      <w:rFonts w:ascii="Times New Roman" w:hAnsi="Times New Roman"/>
      <w:sz w:val="10"/>
      <w:szCs w:val="10"/>
    </w:rPr>
  </w:style>
  <w:style w:type="paragraph" w:customStyle="1" w:styleId="94">
    <w:name w:val="Основной текст (9)"/>
    <w:basedOn w:val="a"/>
    <w:link w:val="93"/>
    <w:pPr>
      <w:widowControl w:val="0"/>
      <w:spacing w:after="220" w:line="254" w:lineRule="auto"/>
      <w:jc w:val="center"/>
    </w:pPr>
    <w:rPr>
      <w:color w:val="000000"/>
      <w:sz w:val="10"/>
      <w:szCs w:val="10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94">
    <w:name w:val="xl94"/>
    <w:basedOn w:val="a"/>
    <w:pPr>
      <w:spacing w:before="100" w:beforeAutospacing="1" w:after="100" w:afterAutospacing="1"/>
    </w:pPr>
  </w:style>
  <w:style w:type="paragraph" w:customStyle="1" w:styleId="xl95">
    <w:name w:val="xl95"/>
    <w:basedOn w:val="a"/>
    <w:pP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pPr>
      <w:shd w:val="clear" w:color="000000" w:fill="92D050"/>
      <w:spacing w:before="100" w:beforeAutospacing="1" w:after="100" w:afterAutospacing="1"/>
    </w:pPr>
  </w:style>
  <w:style w:type="paragraph" w:customStyle="1" w:styleId="xl106">
    <w:name w:val="xl106"/>
    <w:basedOn w:val="a"/>
    <w:pPr>
      <w:shd w:val="clear" w:color="000000" w:fill="9BC2E6"/>
      <w:spacing w:before="100" w:beforeAutospacing="1" w:after="100" w:afterAutospacing="1"/>
    </w:pPr>
  </w:style>
  <w:style w:type="paragraph" w:customStyle="1" w:styleId="xl107">
    <w:name w:val="xl107"/>
    <w:basedOn w:val="a"/>
    <w:pPr>
      <w:shd w:val="clear" w:color="000000" w:fill="00B050"/>
      <w:spacing w:before="100" w:beforeAutospacing="1" w:after="100" w:afterAutospacing="1"/>
    </w:pPr>
  </w:style>
  <w:style w:type="paragraph" w:customStyle="1" w:styleId="xl108">
    <w:name w:val="xl108"/>
    <w:basedOn w:val="a"/>
    <w:pPr>
      <w:shd w:val="clear" w:color="000000" w:fill="F4B084"/>
      <w:spacing w:before="100" w:beforeAutospacing="1" w:after="100" w:afterAutospacing="1"/>
    </w:p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126">
    <w:name w:val="xl12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27">
    <w:name w:val="xl12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39">
    <w:name w:val="xl13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43">
    <w:name w:val="xl1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4">
    <w:name w:val="xl14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5">
    <w:name w:val="xl14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6">
    <w:name w:val="xl1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47">
    <w:name w:val="xl147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48">
    <w:name w:val="xl14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49">
    <w:name w:val="xl14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character" w:customStyle="1" w:styleId="docdata">
    <w:name w:val="docdata"/>
    <w:basedOn w:val="a0"/>
  </w:style>
  <w:style w:type="character" w:styleId="aff5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xl81">
    <w:name w:val="xl81"/>
    <w:basedOn w:val="a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3">
    <w:name w:val="xl8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6">
    <w:name w:val="xl8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9">
    <w:name w:val="xl8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/>
    </w:pPr>
    <w:rPr>
      <w:b/>
      <w:bCs/>
      <w:color w:val="000000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3">
    <w:name w:val="xl153"/>
    <w:basedOn w:val="a"/>
    <w:pPr>
      <w:pBdr>
        <w:top w:val="single" w:sz="4" w:space="0" w:color="000000"/>
        <w:bottom w:val="single" w:sz="4" w:space="0" w:color="000000"/>
      </w:pBdr>
      <w:shd w:val="clear" w:color="000000" w:fill="D9E1F2"/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154">
    <w:name w:val="xl15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55">
    <w:name w:val="xl15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56">
    <w:name w:val="xl15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b/>
      <w:bCs/>
      <w:color w:val="FF0000"/>
      <w:sz w:val="18"/>
      <w:szCs w:val="18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00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0">
    <w:name w:val="xl16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ACB9CA"/>
      <w:spacing w:before="100" w:beforeAutospacing="1" w:after="100" w:afterAutospacing="1"/>
      <w:jc w:val="center"/>
    </w:pPr>
    <w:rPr>
      <w:b/>
      <w:bCs/>
    </w:rPr>
  </w:style>
  <w:style w:type="paragraph" w:customStyle="1" w:styleId="xl162">
    <w:name w:val="xl16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  <w:rPr>
      <w:b/>
      <w:bCs/>
      <w:color w:val="0000FF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ACB9CA"/>
      <w:spacing w:before="100" w:beforeAutospacing="1" w:after="100" w:afterAutospacing="1"/>
      <w:jc w:val="center"/>
    </w:pPr>
    <w:rPr>
      <w:b/>
      <w:bCs/>
      <w:color w:val="0000FF"/>
    </w:rPr>
  </w:style>
  <w:style w:type="paragraph" w:customStyle="1" w:styleId="xl164">
    <w:name w:val="xl164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7">
    <w:name w:val="xl16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b/>
      <w:bCs/>
    </w:rPr>
  </w:style>
  <w:style w:type="paragraph" w:customStyle="1" w:styleId="xl169">
    <w:name w:val="xl169"/>
    <w:basedOn w:val="a"/>
    <w:pPr>
      <w:pBdr>
        <w:top w:val="single" w:sz="4" w:space="0" w:color="000000"/>
      </w:pBdr>
      <w:spacing w:before="100" w:beforeAutospacing="1" w:after="100" w:afterAutospacing="1"/>
    </w:pPr>
    <w:rPr>
      <w:b/>
      <w:bCs/>
      <w:color w:val="0000FF"/>
    </w:rPr>
  </w:style>
  <w:style w:type="paragraph" w:customStyle="1" w:styleId="xl170">
    <w:name w:val="xl17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/>
      <w:jc w:val="center"/>
    </w:pPr>
    <w:rPr>
      <w:color w:val="000000"/>
    </w:rPr>
  </w:style>
  <w:style w:type="paragraph" w:customStyle="1" w:styleId="xl172">
    <w:name w:val="xl172"/>
    <w:basedOn w:val="a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E2EFDA"/>
      <w:spacing w:before="100" w:beforeAutospacing="1" w:after="100" w:afterAutospacing="1"/>
      <w:jc w:val="center"/>
    </w:pPr>
    <w:rPr>
      <w:color w:val="000000"/>
    </w:rPr>
  </w:style>
  <w:style w:type="paragraph" w:customStyle="1" w:styleId="xl173">
    <w:name w:val="xl173"/>
    <w:basedOn w:val="a"/>
    <w:pPr>
      <w:pBdr>
        <w:top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/>
      <w:jc w:val="center"/>
    </w:pPr>
    <w:rPr>
      <w:color w:val="000000"/>
    </w:rPr>
  </w:style>
  <w:style w:type="paragraph" w:customStyle="1" w:styleId="xl174">
    <w:name w:val="xl174"/>
    <w:basedOn w:val="a"/>
    <w:pPr>
      <w:pBdr>
        <w:top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  <w:rPr>
      <w:color w:val="000000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  <w:rPr>
      <w:color w:val="000000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ACB9CA"/>
      <w:spacing w:before="100" w:beforeAutospacing="1" w:after="100" w:afterAutospacing="1"/>
      <w:jc w:val="center"/>
    </w:pPr>
    <w:rPr>
      <w:color w:val="000000"/>
    </w:rPr>
  </w:style>
  <w:style w:type="paragraph" w:customStyle="1" w:styleId="xl177">
    <w:name w:val="xl1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</w:style>
  <w:style w:type="paragraph" w:customStyle="1" w:styleId="xl179">
    <w:name w:val="xl1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  <w:rPr>
      <w:color w:val="000000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  <w:rPr>
      <w:color w:val="0000FF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  <w:rPr>
      <w:color w:val="0000FF"/>
    </w:rPr>
  </w:style>
  <w:style w:type="paragraph" w:customStyle="1" w:styleId="xl182">
    <w:name w:val="xl18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</w:pPr>
    <w:rPr>
      <w:color w:val="0000FF"/>
    </w:rPr>
  </w:style>
  <w:style w:type="paragraph" w:customStyle="1" w:styleId="xl183">
    <w:name w:val="xl18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84">
    <w:name w:val="xl184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b/>
      <w:bCs/>
      <w:color w:val="0000FF"/>
    </w:rPr>
  </w:style>
  <w:style w:type="paragraph" w:customStyle="1" w:styleId="xl185">
    <w:name w:val="xl185"/>
    <w:basedOn w:val="a"/>
    <w:pPr>
      <w:pBdr>
        <w:top w:val="single" w:sz="4" w:space="0" w:color="000000"/>
        <w:bottom w:val="single" w:sz="8" w:space="0" w:color="000000"/>
      </w:pBdr>
      <w:spacing w:before="100" w:beforeAutospacing="1" w:after="100" w:afterAutospacing="1"/>
    </w:pPr>
    <w:rPr>
      <w:b/>
      <w:bCs/>
      <w:color w:val="0000FF"/>
    </w:rPr>
  </w:style>
  <w:style w:type="paragraph" w:customStyle="1" w:styleId="xl186">
    <w:name w:val="xl186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87">
    <w:name w:val="xl187"/>
    <w:basedOn w:val="a"/>
    <w:pPr>
      <w:pBdr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b/>
      <w:bCs/>
    </w:rPr>
  </w:style>
  <w:style w:type="paragraph" w:customStyle="1" w:styleId="xl188">
    <w:name w:val="xl188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90">
    <w:name w:val="xl190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91">
    <w:name w:val="xl1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92">
    <w:name w:val="xl192"/>
    <w:basedOn w:val="a"/>
    <w:pPr>
      <w:pBdr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00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96">
    <w:name w:val="xl196"/>
    <w:basedOn w:val="a"/>
    <w:pPr>
      <w:pBdr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197">
    <w:name w:val="xl197"/>
    <w:basedOn w:val="a"/>
    <w:pPr>
      <w:pBdr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198">
    <w:name w:val="xl198"/>
    <w:basedOn w:val="a"/>
    <w:pPr>
      <w:pBdr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199">
    <w:name w:val="xl199"/>
    <w:basedOn w:val="a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EDEDED"/>
      <w:spacing w:before="100" w:beforeAutospacing="1" w:after="100" w:afterAutospacing="1"/>
      <w:jc w:val="center"/>
    </w:pPr>
    <w:rPr>
      <w:b/>
      <w:bCs/>
      <w:color w:val="0000FF"/>
    </w:rPr>
  </w:style>
  <w:style w:type="paragraph" w:customStyle="1" w:styleId="xl200">
    <w:name w:val="xl200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01">
    <w:name w:val="xl201"/>
    <w:basedOn w:val="a"/>
    <w:pPr>
      <w:pBdr>
        <w:left w:val="single" w:sz="4" w:space="0" w:color="000000"/>
        <w:right w:val="single" w:sz="8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00"/>
    </w:rPr>
  </w:style>
  <w:style w:type="paragraph" w:customStyle="1" w:styleId="xl202">
    <w:name w:val="xl202"/>
    <w:basedOn w:val="a"/>
    <w:pPr>
      <w:pBdr>
        <w:bottom w:val="single" w:sz="8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203">
    <w:name w:val="xl203"/>
    <w:basedOn w:val="a"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204">
    <w:name w:val="xl204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205">
    <w:name w:val="xl205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206">
    <w:name w:val="xl206"/>
    <w:basedOn w:val="a"/>
    <w:pPr>
      <w:pBdr>
        <w:left w:val="single" w:sz="4" w:space="0" w:color="000000"/>
        <w:right w:val="single" w:sz="8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207">
    <w:name w:val="xl2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</w:style>
  <w:style w:type="paragraph" w:customStyle="1" w:styleId="xl208">
    <w:name w:val="xl208"/>
    <w:basedOn w:val="a"/>
    <w:pPr>
      <w:pBdr>
        <w:bottom w:val="single" w:sz="4" w:space="0" w:color="000000"/>
      </w:pBdr>
      <w:spacing w:before="100" w:beforeAutospacing="1" w:after="100" w:afterAutospacing="1"/>
    </w:pPr>
    <w:rPr>
      <w:b/>
      <w:bCs/>
      <w:color w:val="0000FF"/>
      <w:sz w:val="36"/>
      <w:szCs w:val="36"/>
    </w:rPr>
  </w:style>
  <w:style w:type="paragraph" w:customStyle="1" w:styleId="xl209">
    <w:name w:val="xl209"/>
    <w:basedOn w:val="a"/>
    <w:pPr>
      <w:pBdr>
        <w:bottom w:val="single" w:sz="4" w:space="0" w:color="000000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210">
    <w:name w:val="xl210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211">
    <w:name w:val="xl211"/>
    <w:basedOn w:val="a"/>
    <w:pPr>
      <w:pBdr>
        <w:bottom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212">
    <w:name w:val="xl212"/>
    <w:basedOn w:val="a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213">
    <w:name w:val="xl213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214">
    <w:name w:val="xl21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215">
    <w:name w:val="xl215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216">
    <w:name w:val="xl2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17">
    <w:name w:val="xl2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18">
    <w:name w:val="xl2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FF0000"/>
      <w:sz w:val="18"/>
      <w:szCs w:val="18"/>
    </w:rPr>
  </w:style>
  <w:style w:type="paragraph" w:customStyle="1" w:styleId="xl219">
    <w:name w:val="xl2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0">
    <w:name w:val="xl220"/>
    <w:basedOn w:val="a"/>
    <w:pPr>
      <w:pBdr>
        <w:bottom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221">
    <w:name w:val="xl221"/>
    <w:basedOn w:val="a"/>
    <w:pPr>
      <w:pBdr>
        <w:top w:val="single" w:sz="4" w:space="0" w:color="000000"/>
      </w:pBdr>
      <w:spacing w:before="100" w:beforeAutospacing="1" w:after="100" w:afterAutospacing="1"/>
    </w:pPr>
    <w:rPr>
      <w:color w:val="0000FF"/>
    </w:rPr>
  </w:style>
  <w:style w:type="paragraph" w:customStyle="1" w:styleId="xl222">
    <w:name w:val="xl222"/>
    <w:basedOn w:val="a"/>
    <w:pPr>
      <w:pBdr>
        <w:top w:val="single" w:sz="4" w:space="0" w:color="000000"/>
      </w:pBdr>
      <w:spacing w:before="100" w:beforeAutospacing="1" w:after="100" w:afterAutospacing="1"/>
    </w:pPr>
    <w:rPr>
      <w:b/>
      <w:bCs/>
      <w:color w:val="0000FF"/>
    </w:rPr>
  </w:style>
  <w:style w:type="paragraph" w:customStyle="1" w:styleId="xl223">
    <w:name w:val="xl2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4">
    <w:name w:val="xl2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5">
    <w:name w:val="xl2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6">
    <w:name w:val="xl2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7">
    <w:name w:val="xl22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8">
    <w:name w:val="xl2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9">
    <w:name w:val="xl22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0">
    <w:name w:val="xl23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31">
    <w:name w:val="xl23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32">
    <w:name w:val="xl232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33">
    <w:name w:val="xl233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34">
    <w:name w:val="xl23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235">
    <w:name w:val="xl235"/>
    <w:basedOn w:val="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Calibri" w:hAnsi="Calibri" w:cs="Calibri"/>
      <w:color w:val="0563C1"/>
      <w:u w:val="single"/>
    </w:rPr>
  </w:style>
  <w:style w:type="paragraph" w:customStyle="1" w:styleId="xl236">
    <w:name w:val="xl236"/>
    <w:basedOn w:val="a"/>
    <w:pPr>
      <w:spacing w:before="100" w:beforeAutospacing="1" w:after="100" w:afterAutospacing="1"/>
      <w:jc w:val="center"/>
    </w:pPr>
  </w:style>
  <w:style w:type="paragraph" w:customStyle="1" w:styleId="xl237">
    <w:name w:val="xl237"/>
    <w:basedOn w:val="a"/>
    <w:pPr>
      <w:pBdr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238">
    <w:name w:val="xl238"/>
    <w:basedOn w:val="a"/>
    <w:pPr>
      <w:spacing w:before="100" w:beforeAutospacing="1" w:after="100" w:afterAutospacing="1"/>
      <w:jc w:val="center"/>
    </w:pPr>
    <w:rPr>
      <w:color w:val="0000FF"/>
    </w:rPr>
  </w:style>
  <w:style w:type="paragraph" w:customStyle="1" w:styleId="xl239">
    <w:name w:val="xl239"/>
    <w:basedOn w:val="a"/>
    <w:pPr>
      <w:pBdr>
        <w:right w:val="single" w:sz="8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240">
    <w:name w:val="xl2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563C1"/>
      <w:u w:val="single"/>
    </w:rPr>
  </w:style>
  <w:style w:type="paragraph" w:customStyle="1" w:styleId="xl241">
    <w:name w:val="xl241"/>
    <w:basedOn w:val="a"/>
    <w:pPr>
      <w:pBdr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42">
    <w:name w:val="xl242"/>
    <w:basedOn w:val="a"/>
    <w:pPr>
      <w:pBdr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243">
    <w:name w:val="xl243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44">
    <w:name w:val="xl24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245">
    <w:name w:val="xl245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246">
    <w:name w:val="xl246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247">
    <w:name w:val="xl247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248">
    <w:name w:val="xl2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49">
    <w:name w:val="xl24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250">
    <w:name w:val="xl25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51">
    <w:name w:val="xl251"/>
    <w:basedOn w:val="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Calibri" w:hAnsi="Calibri" w:cs="Calibri"/>
      <w:color w:val="0563C1"/>
      <w:u w:val="single"/>
    </w:rPr>
  </w:style>
  <w:style w:type="paragraph" w:customStyle="1" w:styleId="xl252">
    <w:name w:val="xl252"/>
    <w:basedOn w:val="a"/>
    <w:pPr>
      <w:pBdr>
        <w:top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253">
    <w:name w:val="xl253"/>
    <w:basedOn w:val="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254">
    <w:name w:val="xl254"/>
    <w:basedOn w:val="a"/>
    <w:pPr>
      <w:pBdr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255">
    <w:name w:val="xl255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256">
    <w:name w:val="xl256"/>
    <w:basedOn w:val="a"/>
    <w:pPr>
      <w:pBdr>
        <w:top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57">
    <w:name w:val="xl257"/>
    <w:basedOn w:val="a"/>
    <w:pPr>
      <w:pBdr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</w:style>
  <w:style w:type="paragraph" w:customStyle="1" w:styleId="xl258">
    <w:name w:val="xl258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59">
    <w:name w:val="xl259"/>
    <w:basedOn w:val="a"/>
    <w:pPr>
      <w:pBdr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</w:style>
  <w:style w:type="paragraph" w:customStyle="1" w:styleId="xl260">
    <w:name w:val="xl260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61">
    <w:name w:val="xl2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00"/>
    </w:rPr>
  </w:style>
  <w:style w:type="paragraph" w:customStyle="1" w:styleId="xl262">
    <w:name w:val="xl26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263">
    <w:name w:val="xl263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64">
    <w:name w:val="xl264"/>
    <w:basedOn w:val="a"/>
    <w:pPr>
      <w:pBdr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00"/>
    </w:rPr>
  </w:style>
  <w:style w:type="paragraph" w:customStyle="1" w:styleId="xl265">
    <w:name w:val="xl26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266">
    <w:name w:val="xl266"/>
    <w:basedOn w:val="a"/>
    <w:pPr>
      <w:pBdr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267">
    <w:name w:val="xl267"/>
    <w:basedOn w:val="a"/>
    <w:pPr>
      <w:pBdr>
        <w:left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b/>
      <w:bCs/>
      <w:color w:val="0000FF"/>
    </w:rPr>
  </w:style>
  <w:style w:type="paragraph" w:customStyle="1" w:styleId="xl268">
    <w:name w:val="xl268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69">
    <w:name w:val="xl269"/>
    <w:basedOn w:val="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70">
    <w:name w:val="xl270"/>
    <w:basedOn w:val="a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71">
    <w:name w:val="xl2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72">
    <w:name w:val="xl2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</w:style>
  <w:style w:type="paragraph" w:customStyle="1" w:styleId="xl273">
    <w:name w:val="xl2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</w:pPr>
    <w:rPr>
      <w:color w:val="0000FF"/>
    </w:rPr>
  </w:style>
  <w:style w:type="paragraph" w:customStyle="1" w:styleId="xl274">
    <w:name w:val="xl2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FF0000"/>
      <w:sz w:val="18"/>
      <w:szCs w:val="18"/>
    </w:rPr>
  </w:style>
  <w:style w:type="paragraph" w:customStyle="1" w:styleId="xl275">
    <w:name w:val="xl2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C63E4"/>
    </w:rPr>
  </w:style>
  <w:style w:type="paragraph" w:customStyle="1" w:styleId="xl276">
    <w:name w:val="xl2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77">
    <w:name w:val="xl277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78">
    <w:name w:val="xl2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79">
    <w:name w:val="xl27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80">
    <w:name w:val="xl2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281">
    <w:name w:val="xl28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82">
    <w:name w:val="xl2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83">
    <w:name w:val="xl2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84">
    <w:name w:val="xl2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85">
    <w:name w:val="xl2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86">
    <w:name w:val="xl28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87">
    <w:name w:val="xl2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88">
    <w:name w:val="xl2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89">
    <w:name w:val="xl2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90">
    <w:name w:val="xl2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91">
    <w:name w:val="xl29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92">
    <w:name w:val="xl29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93">
    <w:name w:val="xl2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94">
    <w:name w:val="xl294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95">
    <w:name w:val="xl29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96">
    <w:name w:val="xl29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97">
    <w:name w:val="xl2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98">
    <w:name w:val="xl298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99">
    <w:name w:val="xl299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00">
    <w:name w:val="xl30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01">
    <w:name w:val="xl301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02">
    <w:name w:val="xl3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03">
    <w:name w:val="xl30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304">
    <w:name w:val="xl30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05">
    <w:name w:val="xl30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06">
    <w:name w:val="xl30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07">
    <w:name w:val="xl30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08">
    <w:name w:val="xl30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09">
    <w:name w:val="xl30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10">
    <w:name w:val="xl3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11">
    <w:name w:val="xl31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12">
    <w:name w:val="xl31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13">
    <w:name w:val="xl313"/>
    <w:basedOn w:val="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14">
    <w:name w:val="xl3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15">
    <w:name w:val="xl3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16">
    <w:name w:val="xl3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17">
    <w:name w:val="xl3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18">
    <w:name w:val="xl31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19">
    <w:name w:val="xl3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20">
    <w:name w:val="xl32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21">
    <w:name w:val="xl321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22">
    <w:name w:val="xl322"/>
    <w:basedOn w:val="a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23">
    <w:name w:val="xl323"/>
    <w:basedOn w:val="a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24">
    <w:name w:val="xl324"/>
    <w:basedOn w:val="a"/>
    <w:pPr>
      <w:pBdr>
        <w:top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25">
    <w:name w:val="xl325"/>
    <w:basedOn w:val="a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26">
    <w:name w:val="xl326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27">
    <w:name w:val="xl32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328">
    <w:name w:val="xl32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329">
    <w:name w:val="xl32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30">
    <w:name w:val="xl3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331">
    <w:name w:val="xl3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32">
    <w:name w:val="xl3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33">
    <w:name w:val="xl3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34">
    <w:name w:val="xl3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35">
    <w:name w:val="xl3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36">
    <w:name w:val="xl3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37">
    <w:name w:val="xl33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38">
    <w:name w:val="xl3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39">
    <w:name w:val="xl3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40">
    <w:name w:val="xl34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41">
    <w:name w:val="xl341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42">
    <w:name w:val="xl34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43">
    <w:name w:val="xl34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44">
    <w:name w:val="xl344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45">
    <w:name w:val="xl34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46">
    <w:name w:val="xl34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47">
    <w:name w:val="xl347"/>
    <w:basedOn w:val="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48">
    <w:name w:val="xl34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49">
    <w:name w:val="xl34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50">
    <w:name w:val="xl35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51">
    <w:name w:val="xl35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52">
    <w:name w:val="xl35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53">
    <w:name w:val="xl353"/>
    <w:basedOn w:val="a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54">
    <w:name w:val="xl354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55">
    <w:name w:val="xl355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56">
    <w:name w:val="xl356"/>
    <w:basedOn w:val="a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57">
    <w:name w:val="xl357"/>
    <w:basedOn w:val="a"/>
    <w:pPr>
      <w:pBdr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58">
    <w:name w:val="xl358"/>
    <w:basedOn w:val="a"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59">
    <w:name w:val="xl359"/>
    <w:basedOn w:val="a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360">
    <w:name w:val="xl360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61">
    <w:name w:val="xl361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62">
    <w:name w:val="xl36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363">
    <w:name w:val="xl3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119A6-9C2A-4E56-AF17-39A4410FD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37</Pages>
  <Words>6742</Words>
  <Characters>38430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Питиримов Александр Александрович</dc:creator>
  <cp:lastModifiedBy>Аносов Вадим Дмитриевич</cp:lastModifiedBy>
  <cp:revision>222</cp:revision>
  <dcterms:created xsi:type="dcterms:W3CDTF">2024-08-06T02:45:00Z</dcterms:created>
  <dcterms:modified xsi:type="dcterms:W3CDTF">2026-11-03T02:15:00Z</dcterms:modified>
</cp:coreProperties>
</file>