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B9B" w:rsidRDefault="002247F7" w:rsidP="00160D2B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3B9B" w:rsidRDefault="00A63B9B" w:rsidP="00160D2B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A63B9B" w:rsidRDefault="00A63B9B" w:rsidP="00160D2B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A63B9B" w:rsidRDefault="00A63B9B" w:rsidP="00160D2B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2438F8" w:rsidRDefault="002438F8" w:rsidP="00160D2B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2438F8" w:rsidRDefault="002438F8" w:rsidP="00160D2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438F8" w:rsidRDefault="002438F8" w:rsidP="00160D2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A63B9B" w:rsidRDefault="002438F8" w:rsidP="00E23516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color w:val="auto"/>
          <w:sz w:val="28"/>
        </w:rPr>
        <w:t>КАМЧАТСКОГО КРАЯ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63B9B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 w:rsidP="00160D2B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63B9B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 w:rsidP="00160D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63B9B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63B9B" w:rsidRDefault="00A63B9B" w:rsidP="00160D2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160D2B" w:rsidRDefault="00160D2B" w:rsidP="00160D2B">
      <w:pPr>
        <w:widowControl w:val="0"/>
        <w:spacing w:after="0" w:line="240" w:lineRule="auto"/>
        <w:ind w:left="30"/>
        <w:jc w:val="center"/>
        <w:rPr>
          <w:rFonts w:ascii="Times New Roman" w:hAnsi="Times New Roman"/>
          <w:b/>
          <w:sz w:val="28"/>
        </w:rPr>
      </w:pPr>
    </w:p>
    <w:p w:rsidR="00A63B9B" w:rsidRPr="00F90DCF" w:rsidRDefault="00160D2B" w:rsidP="00160D2B">
      <w:pPr>
        <w:widowControl w:val="0"/>
        <w:spacing w:after="0" w:line="240" w:lineRule="auto"/>
        <w:ind w:left="3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Региональной службы по тарифам и ценам Камчатского края от 18.12.2023 № 329-Н «</w:t>
      </w:r>
      <w:r w:rsidRPr="003648A3">
        <w:rPr>
          <w:rFonts w:ascii="Times New Roman" w:hAnsi="Times New Roman"/>
          <w:b/>
          <w:sz w:val="28"/>
        </w:rPr>
        <w:t>Об установлении тарифов в сфере теплоснабжения М</w:t>
      </w:r>
      <w:r>
        <w:rPr>
          <w:rFonts w:ascii="Times New Roman" w:hAnsi="Times New Roman"/>
          <w:b/>
          <w:sz w:val="28"/>
        </w:rPr>
        <w:t xml:space="preserve">УП </w:t>
      </w:r>
      <w:r w:rsidRPr="003648A3"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b/>
          <w:sz w:val="28"/>
        </w:rPr>
        <w:t>ТЭСК</w:t>
      </w:r>
      <w:r w:rsidRPr="003648A3">
        <w:rPr>
          <w:rFonts w:ascii="Times New Roman" w:hAnsi="Times New Roman"/>
          <w:b/>
          <w:sz w:val="28"/>
        </w:rPr>
        <w:t xml:space="preserve">» </w:t>
      </w:r>
      <w:r w:rsidRPr="001D2BF8">
        <w:rPr>
          <w:rFonts w:ascii="Times New Roman" w:hAnsi="Times New Roman"/>
          <w:b/>
          <w:sz w:val="28"/>
        </w:rPr>
        <w:t>на территории Петропавловск-Камчатского городского округа,</w:t>
      </w:r>
      <w:r>
        <w:rPr>
          <w:rFonts w:ascii="Times New Roman" w:hAnsi="Times New Roman"/>
          <w:b/>
          <w:sz w:val="28"/>
        </w:rPr>
        <w:t xml:space="preserve"> </w:t>
      </w:r>
      <w:r w:rsidRPr="003648A3">
        <w:rPr>
          <w:rFonts w:ascii="Times New Roman" w:hAnsi="Times New Roman"/>
          <w:b/>
          <w:sz w:val="28"/>
        </w:rPr>
        <w:t>на 20</w:t>
      </w:r>
      <w:r>
        <w:rPr>
          <w:rFonts w:ascii="Times New Roman" w:hAnsi="Times New Roman"/>
          <w:b/>
          <w:sz w:val="28"/>
        </w:rPr>
        <w:t xml:space="preserve">24 </w:t>
      </w:r>
      <w:r w:rsidRPr="003648A3"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b/>
          <w:sz w:val="28"/>
        </w:rPr>
        <w:t xml:space="preserve"> </w:t>
      </w:r>
      <w:r w:rsidRPr="003648A3">
        <w:rPr>
          <w:rFonts w:ascii="Times New Roman" w:hAnsi="Times New Roman"/>
          <w:b/>
          <w:sz w:val="28"/>
        </w:rPr>
        <w:t>202</w:t>
      </w:r>
      <w:r>
        <w:rPr>
          <w:rFonts w:ascii="Times New Roman" w:hAnsi="Times New Roman"/>
          <w:b/>
          <w:sz w:val="28"/>
        </w:rPr>
        <w:t>8</w:t>
      </w:r>
      <w:r w:rsidRPr="003648A3">
        <w:rPr>
          <w:rFonts w:ascii="Times New Roman" w:hAnsi="Times New Roman"/>
          <w:b/>
          <w:sz w:val="28"/>
        </w:rPr>
        <w:t xml:space="preserve"> годы</w:t>
      </w:r>
      <w:r>
        <w:rPr>
          <w:rFonts w:ascii="Times New Roman" w:hAnsi="Times New Roman"/>
          <w:b/>
          <w:sz w:val="28"/>
        </w:rPr>
        <w:t>»</w:t>
      </w:r>
    </w:p>
    <w:p w:rsidR="00A63B9B" w:rsidRDefault="00A63B9B" w:rsidP="00160D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A2B7C" w:rsidRDefault="00AA2B7C" w:rsidP="00160D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646B" w:rsidRPr="004B0A30" w:rsidRDefault="00A51EBA" w:rsidP="00160D2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862233">
        <w:rPr>
          <w:rFonts w:ascii="Times New Roman" w:eastAsia="Calibri" w:hAnsi="Times New Roman"/>
          <w:color w:val="auto"/>
          <w:sz w:val="28"/>
          <w:szCs w:val="28"/>
        </w:rPr>
        <w:t xml:space="preserve">В соответствии с Федеральными законами от 27.07.2010 № 190-ФЗ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«О теплоснабжении», от 07.12.2011 № 416-ФЗ «О водоснабжении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и водоотведении», постановлениями Правительства Российской Федерации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от 22.10.2012 № 1075 «О ценообразовании в сфере теплоснабжения»,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от 13.05.2013 № 406 «О государственном регулировании тарифов в сфере водоснабжения и водоотведения», приказами Федеральной службы по тарифам от 13.06.2013 № 760-э «Об утверждении Методических указаний по расчету регулируемых цен (тарифов) в сфере теплоснабжения», от 27.12.2013 № 1746-э «Об утверждении Методических указаний по расчету регулируемых тарифов в сфере водоснабжения и водоотведения», от 07.06.2013 № 163 «Об утверждении Регламента открытия дел об установлении регулируемых цен (тарифов) и отмене регулирования тарифов в сфере теплоснабжения», от 16.07.2014 № 1154-э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>«</w:t>
      </w:r>
      <w:r w:rsidRPr="00862233">
        <w:rPr>
          <w:rFonts w:ascii="Times New Roman" w:hAnsi="Times New Roman"/>
          <w:sz w:val="28"/>
          <w:szCs w:val="28"/>
        </w:rPr>
        <w:t xml:space="preserve">Об утверждении Регламента установления регулируемых тарифов в сфере водоснабжения и водоотведения», Законом Камчатского края от 05.12.2024  </w:t>
      </w:r>
      <w:r w:rsidRPr="00862233">
        <w:rPr>
          <w:rFonts w:ascii="Times New Roman" w:hAnsi="Times New Roman"/>
          <w:sz w:val="28"/>
          <w:szCs w:val="28"/>
        </w:rPr>
        <w:br/>
        <w:t xml:space="preserve">№ 421 «О краевом бюджете на 2025 год и плановый период 2026 и 2027 годов»,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постановлением Правительства Камчатского края от 07.04.2024 № 204-П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>«Об утверждении Положения о Региональной службе по тарифам и ценам Камчатского края»</w:t>
      </w:r>
      <w:r w:rsidRPr="00862233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4B0A30">
        <w:rPr>
          <w:rFonts w:ascii="Times New Roman" w:eastAsia="Calibri" w:hAnsi="Times New Roman"/>
          <w:color w:val="auto"/>
          <w:sz w:val="28"/>
          <w:szCs w:val="28"/>
        </w:rPr>
        <w:t xml:space="preserve"> протоколом заседания Правления Региональной службы по тарифам и ценам Камчатского края </w:t>
      </w:r>
      <w:r w:rsidR="00541805">
        <w:rPr>
          <w:rFonts w:ascii="Times New Roman" w:eastAsia="Calibri" w:hAnsi="Times New Roman"/>
          <w:color w:val="auto"/>
          <w:sz w:val="28"/>
          <w:szCs w:val="28"/>
          <w:highlight w:val="yellow"/>
        </w:rPr>
        <w:t>от ХХ.ХХ.2026 № ХХХ</w:t>
      </w:r>
      <w:r w:rsidR="00892D87" w:rsidRPr="00A51EBA">
        <w:rPr>
          <w:rFonts w:ascii="Times New Roman" w:hAnsi="Times New Roman"/>
          <w:sz w:val="28"/>
          <w:highlight w:val="yellow"/>
        </w:rPr>
        <w:t xml:space="preserve">, </w:t>
      </w:r>
      <w:r w:rsidR="00541805">
        <w:rPr>
          <w:rFonts w:ascii="Times New Roman" w:hAnsi="Times New Roman"/>
          <w:sz w:val="28"/>
        </w:rPr>
        <w:t>на основании заявлений АО</w:t>
      </w:r>
      <w:r w:rsidR="00892D87" w:rsidRPr="00541805">
        <w:rPr>
          <w:rFonts w:ascii="Times New Roman" w:hAnsi="Times New Roman"/>
          <w:sz w:val="28"/>
        </w:rPr>
        <w:t xml:space="preserve"> «</w:t>
      </w:r>
      <w:r w:rsidR="00892D87" w:rsidRPr="00CF6A22">
        <w:rPr>
          <w:rFonts w:ascii="Times New Roman" w:hAnsi="Times New Roman"/>
          <w:sz w:val="28"/>
        </w:rPr>
        <w:t xml:space="preserve">ТЭСК» от </w:t>
      </w:r>
      <w:r w:rsidR="00CF6A22" w:rsidRPr="00CF6A22">
        <w:rPr>
          <w:rFonts w:ascii="Times New Roman" w:hAnsi="Times New Roman"/>
          <w:sz w:val="28"/>
        </w:rPr>
        <w:t>28.04.2026 № 365-04</w:t>
      </w:r>
      <w:r w:rsidR="00892D87" w:rsidRPr="00CF6A22">
        <w:rPr>
          <w:rFonts w:ascii="Times New Roman" w:hAnsi="Times New Roman"/>
          <w:sz w:val="28"/>
        </w:rPr>
        <w:t xml:space="preserve"> и от </w:t>
      </w:r>
      <w:r w:rsidR="00CF6A22" w:rsidRPr="00CF6A22">
        <w:rPr>
          <w:rFonts w:ascii="Times New Roman" w:hAnsi="Times New Roman"/>
          <w:sz w:val="28"/>
        </w:rPr>
        <w:t>28</w:t>
      </w:r>
      <w:r w:rsidR="001533A5" w:rsidRPr="00CF6A22">
        <w:rPr>
          <w:rFonts w:ascii="Times New Roman" w:hAnsi="Times New Roman"/>
          <w:sz w:val="28"/>
        </w:rPr>
        <w:t>.</w:t>
      </w:r>
      <w:r w:rsidR="00892D87" w:rsidRPr="00CF6A22">
        <w:rPr>
          <w:rFonts w:ascii="Times New Roman" w:hAnsi="Times New Roman"/>
          <w:sz w:val="28"/>
        </w:rPr>
        <w:t>04.202</w:t>
      </w:r>
      <w:r w:rsidR="00CF6A22" w:rsidRPr="00CF6A22">
        <w:rPr>
          <w:rFonts w:ascii="Times New Roman" w:hAnsi="Times New Roman"/>
          <w:sz w:val="28"/>
        </w:rPr>
        <w:t>6 № 366-04</w:t>
      </w:r>
    </w:p>
    <w:p w:rsidR="00E7276E" w:rsidRDefault="00E7276E" w:rsidP="00160D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2247F7" w:rsidP="00160D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160D2B" w:rsidRDefault="00160D2B" w:rsidP="00160D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9408C" w:rsidRPr="008218B2" w:rsidRDefault="0059408C" w:rsidP="0059408C">
      <w:pPr>
        <w:pStyle w:val="afb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eastAsia="Calibri"/>
          <w:sz w:val="28"/>
        </w:rPr>
      </w:pPr>
      <w:r>
        <w:rPr>
          <w:sz w:val="28"/>
        </w:rPr>
        <w:t>Внести в приложения 3, 4</w:t>
      </w:r>
      <w:r w:rsidRPr="008218B2">
        <w:rPr>
          <w:sz w:val="28"/>
        </w:rPr>
        <w:t xml:space="preserve"> к постановлению Региональной службы по тарифам и ценам Камчатского края от 17.12.2023 № 329-Н «Об установлении тарифов в сфере теплоснабжения МУП «ТЭСК» на территории Петропавловск-</w:t>
      </w:r>
      <w:r w:rsidRPr="008218B2">
        <w:rPr>
          <w:sz w:val="28"/>
        </w:rPr>
        <w:lastRenderedPageBreak/>
        <w:t>Камчатского городского округа, на 2024-2028 годы» изменения, изложив их в р</w:t>
      </w:r>
      <w:r w:rsidR="000E0EFD">
        <w:rPr>
          <w:sz w:val="28"/>
        </w:rPr>
        <w:t>едакции согласно приложениям 1, 2</w:t>
      </w:r>
      <w:r w:rsidR="00DC41B6">
        <w:rPr>
          <w:sz w:val="28"/>
        </w:rPr>
        <w:t xml:space="preserve"> </w:t>
      </w:r>
      <w:r w:rsidRPr="008218B2">
        <w:rPr>
          <w:sz w:val="28"/>
        </w:rPr>
        <w:t xml:space="preserve">к настоящему постановлению. </w:t>
      </w:r>
    </w:p>
    <w:p w:rsidR="00892D87" w:rsidRPr="0059408C" w:rsidRDefault="00892D87" w:rsidP="00160D2B">
      <w:pPr>
        <w:pStyle w:val="afb"/>
        <w:widowControl w:val="0"/>
        <w:numPr>
          <w:ilvl w:val="0"/>
          <w:numId w:val="16"/>
        </w:numPr>
        <w:tabs>
          <w:tab w:val="left" w:pos="993"/>
        </w:tabs>
        <w:jc w:val="both"/>
        <w:rPr>
          <w:sz w:val="28"/>
        </w:rPr>
      </w:pPr>
      <w:r w:rsidRPr="0059408C">
        <w:rPr>
          <w:sz w:val="28"/>
        </w:rPr>
        <w:t xml:space="preserve">Настоящее постановление вступает в силу </w:t>
      </w:r>
      <w:r w:rsidR="00EA7074" w:rsidRPr="0059408C">
        <w:rPr>
          <w:sz w:val="28"/>
        </w:rPr>
        <w:t>с 1 января 2027</w:t>
      </w:r>
      <w:r w:rsidRPr="0059408C">
        <w:rPr>
          <w:sz w:val="28"/>
        </w:rPr>
        <w:t xml:space="preserve"> года.</w:t>
      </w:r>
    </w:p>
    <w:p w:rsidR="00A63B9B" w:rsidRDefault="00A63B9B" w:rsidP="00160D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F35D9" w:rsidRDefault="00FF35D9" w:rsidP="00160D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F35D9" w:rsidRDefault="00FF35D9" w:rsidP="00160D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8"/>
        <w:gridCol w:w="5076"/>
        <w:gridCol w:w="2435"/>
      </w:tblGrid>
      <w:tr w:rsidR="00A63B9B" w:rsidTr="004E0F3F">
        <w:trPr>
          <w:trHeight w:val="2220"/>
        </w:trPr>
        <w:tc>
          <w:tcPr>
            <w:tcW w:w="1104" w:type="pct"/>
            <w:shd w:val="clear" w:color="auto" w:fill="auto"/>
            <w:tcMar>
              <w:left w:w="0" w:type="dxa"/>
              <w:right w:w="0" w:type="dxa"/>
            </w:tcMar>
          </w:tcPr>
          <w:p w:rsidR="00A63B9B" w:rsidRDefault="000242F0" w:rsidP="00160D2B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</w:tc>
        <w:tc>
          <w:tcPr>
            <w:tcW w:w="2633" w:type="pct"/>
            <w:shd w:val="clear" w:color="auto" w:fill="auto"/>
            <w:tcMar>
              <w:left w:w="0" w:type="dxa"/>
              <w:right w:w="0" w:type="dxa"/>
            </w:tcMar>
          </w:tcPr>
          <w:p w:rsidR="00A63B9B" w:rsidRDefault="002247F7" w:rsidP="00160D2B">
            <w:pPr>
              <w:widowControl w:val="0"/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1"/>
          </w:p>
          <w:p w:rsidR="00A63B9B" w:rsidRDefault="00A63B9B" w:rsidP="00160D2B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1264" w:type="pct"/>
            <w:shd w:val="clear" w:color="auto" w:fill="auto"/>
            <w:tcMar>
              <w:left w:w="0" w:type="dxa"/>
              <w:right w:w="0" w:type="dxa"/>
            </w:tcMar>
          </w:tcPr>
          <w:p w:rsidR="00A63B9B" w:rsidRDefault="002247F7" w:rsidP="00160D2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7D42F8" w:rsidRPr="00E91932" w:rsidRDefault="002247F7" w:rsidP="00160D2B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/>
          <w:color w:val="auto"/>
          <w:sz w:val="28"/>
          <w:szCs w:val="24"/>
        </w:rPr>
      </w:pPr>
      <w:r>
        <w:br w:type="page"/>
      </w:r>
      <w:r w:rsidR="007D42F8" w:rsidRPr="00E91932">
        <w:rPr>
          <w:rFonts w:ascii="Times New Roman" w:eastAsia="Calibri" w:hAnsi="Times New Roman"/>
          <w:color w:val="auto"/>
          <w:sz w:val="28"/>
          <w:szCs w:val="24"/>
        </w:rPr>
        <w:lastRenderedPageBreak/>
        <w:t xml:space="preserve">Приложение 1 к постановлению </w:t>
      </w:r>
    </w:p>
    <w:p w:rsidR="007D42F8" w:rsidRPr="00E91932" w:rsidRDefault="007D42F8" w:rsidP="00160D2B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/>
          <w:color w:val="auto"/>
          <w:sz w:val="28"/>
          <w:szCs w:val="24"/>
        </w:rPr>
      </w:pPr>
      <w:r w:rsidRPr="00E91932">
        <w:rPr>
          <w:rFonts w:ascii="Times New Roman" w:eastAsia="Calibri" w:hAnsi="Times New Roman"/>
          <w:color w:val="auto"/>
          <w:sz w:val="28"/>
          <w:szCs w:val="24"/>
        </w:rPr>
        <w:t xml:space="preserve">Региональной службы по тарифам </w:t>
      </w:r>
    </w:p>
    <w:p w:rsidR="007D42F8" w:rsidRPr="00E91932" w:rsidRDefault="007D42F8" w:rsidP="00160D2B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/>
          <w:color w:val="auto"/>
          <w:sz w:val="28"/>
          <w:szCs w:val="24"/>
        </w:rPr>
      </w:pPr>
      <w:r w:rsidRPr="00E91932">
        <w:rPr>
          <w:rFonts w:ascii="Times New Roman" w:eastAsia="Calibri" w:hAnsi="Times New Roman"/>
          <w:color w:val="auto"/>
          <w:sz w:val="28"/>
          <w:szCs w:val="24"/>
        </w:rPr>
        <w:t>и ценам Камчатского края</w:t>
      </w:r>
    </w:p>
    <w:p w:rsidR="007D42F8" w:rsidRPr="00E91932" w:rsidRDefault="007C3461" w:rsidP="00160D2B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7C3461">
        <w:rPr>
          <w:rFonts w:ascii="Times New Roman" w:eastAsia="Calibri" w:hAnsi="Times New Roman"/>
          <w:color w:val="auto"/>
          <w:sz w:val="28"/>
          <w:szCs w:val="24"/>
          <w:highlight w:val="yellow"/>
        </w:rPr>
        <w:t>от ХХ.ХХ.2026 № ХХХ</w:t>
      </w:r>
      <w:r w:rsidR="00160D2B" w:rsidRPr="007C3461">
        <w:rPr>
          <w:rFonts w:ascii="Times New Roman" w:eastAsia="Calibri" w:hAnsi="Times New Roman"/>
          <w:color w:val="auto"/>
          <w:sz w:val="28"/>
          <w:szCs w:val="24"/>
          <w:highlight w:val="yellow"/>
        </w:rPr>
        <w:t>-Н</w:t>
      </w:r>
      <w:r w:rsidR="007D42F8" w:rsidRPr="00E91932">
        <w:rPr>
          <w:rFonts w:ascii="Times New Roman" w:eastAsia="Calibri" w:hAnsi="Times New Roman"/>
          <w:color w:val="auto"/>
          <w:sz w:val="28"/>
          <w:szCs w:val="24"/>
        </w:rPr>
        <w:t xml:space="preserve"> </w:t>
      </w:r>
    </w:p>
    <w:p w:rsidR="007D42F8" w:rsidRPr="00E91932" w:rsidRDefault="007D42F8" w:rsidP="00160D2B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</w:p>
    <w:p w:rsidR="007D42F8" w:rsidRPr="00E91932" w:rsidRDefault="007D42F8" w:rsidP="00160D2B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E91932">
        <w:rPr>
          <w:rFonts w:ascii="Times New Roman" w:eastAsia="Calibri" w:hAnsi="Times New Roman"/>
          <w:color w:val="auto"/>
          <w:sz w:val="28"/>
          <w:szCs w:val="24"/>
        </w:rPr>
        <w:t xml:space="preserve">«Приложение </w:t>
      </w:r>
      <w:r w:rsidR="00E91932" w:rsidRPr="00E91932">
        <w:rPr>
          <w:rFonts w:ascii="Times New Roman" w:eastAsia="Calibri" w:hAnsi="Times New Roman"/>
          <w:color w:val="auto"/>
          <w:sz w:val="28"/>
          <w:szCs w:val="24"/>
        </w:rPr>
        <w:t>3</w:t>
      </w:r>
      <w:r w:rsidRPr="00E91932">
        <w:rPr>
          <w:rFonts w:ascii="Times New Roman" w:eastAsia="Calibri" w:hAnsi="Times New Roman"/>
          <w:color w:val="auto"/>
          <w:sz w:val="28"/>
          <w:szCs w:val="24"/>
        </w:rPr>
        <w:t xml:space="preserve"> к постановлению Региональной службы по тарифам </w:t>
      </w:r>
    </w:p>
    <w:p w:rsidR="007D42F8" w:rsidRPr="00E91932" w:rsidRDefault="007D42F8" w:rsidP="00160D2B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E91932">
        <w:rPr>
          <w:rFonts w:ascii="Times New Roman" w:eastAsia="Calibri" w:hAnsi="Times New Roman"/>
          <w:color w:val="auto"/>
          <w:sz w:val="28"/>
          <w:szCs w:val="24"/>
        </w:rPr>
        <w:t xml:space="preserve">и ценам Камчатского края </w:t>
      </w:r>
    </w:p>
    <w:p w:rsidR="007D42F8" w:rsidRPr="00E91932" w:rsidRDefault="007D42F8" w:rsidP="00160D2B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E91932">
        <w:rPr>
          <w:rFonts w:ascii="Times New Roman" w:eastAsia="Calibri" w:hAnsi="Times New Roman"/>
          <w:color w:val="auto"/>
          <w:sz w:val="28"/>
          <w:szCs w:val="24"/>
        </w:rPr>
        <w:t>от 18.12.2023 № 329-Н</w:t>
      </w:r>
    </w:p>
    <w:p w:rsidR="007D42F8" w:rsidRPr="00E91932" w:rsidRDefault="007D42F8" w:rsidP="00160D2B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</w:p>
    <w:p w:rsidR="007D42F8" w:rsidRPr="00E91932" w:rsidRDefault="007D42F8" w:rsidP="00160D2B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  <w:r w:rsidRPr="00E91932">
        <w:rPr>
          <w:rFonts w:ascii="Times New Roman" w:eastAsia="Calibri" w:hAnsi="Times New Roman"/>
          <w:color w:val="auto"/>
          <w:sz w:val="28"/>
          <w:szCs w:val="24"/>
        </w:rPr>
        <w:t xml:space="preserve">Экономически обоснованные тарифы </w:t>
      </w:r>
      <w:r w:rsidRPr="00E91932">
        <w:rPr>
          <w:rFonts w:ascii="Times New Roman" w:eastAsia="Calibri" w:hAnsi="Times New Roman"/>
          <w:bCs/>
          <w:color w:val="auto"/>
          <w:sz w:val="28"/>
          <w:szCs w:val="28"/>
        </w:rPr>
        <w:t>на тепловую энергию,</w:t>
      </w:r>
      <w:r w:rsidRPr="00E91932">
        <w:rPr>
          <w:rFonts w:ascii="Times New Roman" w:eastAsia="Calibri" w:hAnsi="Times New Roman"/>
          <w:color w:val="auto"/>
          <w:sz w:val="28"/>
          <w:szCs w:val="28"/>
        </w:rPr>
        <w:t xml:space="preserve"> поставляемую</w:t>
      </w:r>
      <w:r w:rsidRPr="00E91932">
        <w:rPr>
          <w:rFonts w:ascii="Times New Roman" w:eastAsia="Calibri" w:hAnsi="Times New Roman"/>
          <w:color w:val="auto"/>
          <w:sz w:val="28"/>
          <w:szCs w:val="24"/>
        </w:rPr>
        <w:t xml:space="preserve"> МУП «ТЭСК» </w:t>
      </w:r>
      <w:r w:rsidRPr="00E91932">
        <w:rPr>
          <w:rFonts w:ascii="Times New Roman" w:eastAsia="Calibri" w:hAnsi="Times New Roman"/>
          <w:color w:val="auto"/>
          <w:sz w:val="28"/>
          <w:szCs w:val="28"/>
        </w:rPr>
        <w:t xml:space="preserve">потребителям </w:t>
      </w:r>
      <w:r w:rsidRPr="00E91932">
        <w:rPr>
          <w:rFonts w:ascii="Times New Roman" w:eastAsia="Calibri" w:hAnsi="Times New Roman"/>
          <w:bCs/>
          <w:color w:val="auto"/>
          <w:sz w:val="28"/>
          <w:szCs w:val="28"/>
        </w:rPr>
        <w:t>Петропавловск-Камчатского городского округа</w:t>
      </w:r>
      <w:r w:rsidRPr="00E91932">
        <w:rPr>
          <w:rFonts w:ascii="Times New Roman" w:eastAsia="Calibri" w:hAnsi="Times New Roman"/>
          <w:color w:val="auto"/>
          <w:sz w:val="28"/>
          <w:szCs w:val="28"/>
        </w:rPr>
        <w:t>,</w:t>
      </w:r>
      <w:r w:rsidRPr="00E91932">
        <w:rPr>
          <w:rFonts w:ascii="Times New Roman" w:eastAsia="Calibri" w:hAnsi="Times New Roman"/>
          <w:bCs/>
          <w:color w:val="auto"/>
          <w:sz w:val="28"/>
          <w:szCs w:val="28"/>
        </w:rPr>
        <w:t xml:space="preserve"> </w:t>
      </w:r>
      <w:r w:rsidRPr="00E91932">
        <w:rPr>
          <w:rFonts w:ascii="Times New Roman" w:eastAsia="Calibri" w:hAnsi="Times New Roman"/>
          <w:bCs/>
          <w:color w:val="auto"/>
          <w:sz w:val="28"/>
          <w:szCs w:val="28"/>
        </w:rPr>
        <w:br/>
        <w:t>на 2024</w:t>
      </w:r>
      <w:r w:rsidR="004B0A30">
        <w:rPr>
          <w:rFonts w:ascii="Times New Roman" w:eastAsia="Calibri" w:hAnsi="Times New Roman"/>
          <w:bCs/>
          <w:color w:val="auto"/>
          <w:sz w:val="28"/>
          <w:szCs w:val="28"/>
        </w:rPr>
        <w:t>–</w:t>
      </w:r>
      <w:r w:rsidRPr="00E91932">
        <w:rPr>
          <w:rFonts w:ascii="Times New Roman" w:eastAsia="Calibri" w:hAnsi="Times New Roman"/>
          <w:bCs/>
          <w:color w:val="auto"/>
          <w:sz w:val="28"/>
          <w:szCs w:val="28"/>
        </w:rPr>
        <w:t>2028 годы</w:t>
      </w:r>
    </w:p>
    <w:p w:rsidR="007D42F8" w:rsidRPr="00E91932" w:rsidRDefault="007D42F8" w:rsidP="00160D2B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82"/>
        <w:gridCol w:w="2260"/>
        <w:gridCol w:w="1279"/>
        <w:gridCol w:w="1224"/>
        <w:gridCol w:w="483"/>
        <w:gridCol w:w="710"/>
        <w:gridCol w:w="709"/>
        <w:gridCol w:w="792"/>
        <w:gridCol w:w="625"/>
      </w:tblGrid>
      <w:tr w:rsidR="007D42F8" w:rsidRPr="00E91932" w:rsidTr="007D42F8">
        <w:trPr>
          <w:trHeight w:val="639"/>
          <w:jc w:val="center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№ п/п</w:t>
            </w: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Наименование регулируемой организации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Вид тарифа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 xml:space="preserve">Год </w:t>
            </w:r>
          </w:p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(период)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Вода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Отборный пар давлением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Острый и редуцированный пар</w:t>
            </w:r>
          </w:p>
        </w:tc>
      </w:tr>
      <w:tr w:rsidR="007D42F8" w:rsidRPr="00E91932" w:rsidTr="007D42F8">
        <w:trPr>
          <w:trHeight w:val="1022"/>
          <w:jc w:val="center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от 1,2 до 2,5 кг/см</w:t>
            </w:r>
            <w:r w:rsidRPr="00E91932">
              <w:rPr>
                <w:rFonts w:ascii="Times New Roman" w:eastAsia="Calibri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от 2,5 до 7,0 кг/см</w:t>
            </w:r>
            <w:r w:rsidRPr="00E91932">
              <w:rPr>
                <w:rFonts w:ascii="Times New Roman" w:eastAsia="Calibri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от 7,0 до 13,0 кг/см</w:t>
            </w:r>
            <w:r w:rsidRPr="00E91932">
              <w:rPr>
                <w:rFonts w:ascii="Times New Roman" w:eastAsia="Calibri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свыше 13,0 кг/см</w:t>
            </w:r>
            <w:r w:rsidRPr="00E91932">
              <w:rPr>
                <w:rFonts w:ascii="Times New Roman" w:eastAsia="Calibri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</w:tr>
      <w:tr w:rsidR="007D42F8" w:rsidRPr="00E91932" w:rsidTr="007D42F8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87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Для потребителей, в случае отсутствия дифференциации тарифов</w:t>
            </w:r>
          </w:p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по схеме подключения</w:t>
            </w:r>
          </w:p>
        </w:tc>
      </w:tr>
      <w:tr w:rsidR="007D42F8" w:rsidRPr="00E91932" w:rsidTr="007D42F8">
        <w:trPr>
          <w:trHeight w:val="317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  <w:r w:rsidRPr="00E91932">
              <w:rPr>
                <w:rFonts w:ascii="Times New Roman" w:eastAsia="Calibri" w:hAnsi="Times New Roman"/>
                <w:bCs/>
                <w:color w:val="auto"/>
                <w:sz w:val="28"/>
                <w:szCs w:val="28"/>
              </w:rPr>
              <w:t xml:space="preserve">МУП «ТЭСК» 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одноставочный</w:t>
            </w:r>
            <w:proofErr w:type="spellEnd"/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36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317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01.01.2024 -30.06.2024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9 396,52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1.3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01.07.2024 -  31.12.2024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13 177,15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1.4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1.5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01.01.2025 -30.06.2025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13 177,15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1.6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01.07.2025 -  31.12.2025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14 494,82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221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1.7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1.8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01.01.2026 -30.0</w:t>
            </w:r>
            <w:r w:rsidR="00E91932" w:rsidRPr="00E91932">
              <w:rPr>
                <w:rFonts w:ascii="Times New Roman" w:eastAsia="Calibri" w:hAnsi="Times New Roman"/>
                <w:color w:val="auto"/>
                <w:sz w:val="20"/>
              </w:rPr>
              <w:t>9</w:t>
            </w: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14 494,82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1.9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</w:t>
            </w:r>
            <w:r w:rsidR="00E91932" w:rsidRPr="00E91932">
              <w:rPr>
                <w:rFonts w:ascii="Times New Roman" w:eastAsia="Calibri" w:hAnsi="Times New Roman"/>
                <w:color w:val="auto"/>
                <w:sz w:val="20"/>
              </w:rPr>
              <w:t>10</w:t>
            </w: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.2026 -  31.12.2026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341BC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21 221,70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1.10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1.11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01.01.2027 -30.06.2027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674D58" w:rsidRDefault="007341BC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674D58"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  <w:t>16 500,00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1.12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01.07.2027 -  31.12.2027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674D58" w:rsidRDefault="007341BC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674D58"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  <w:t>17 826,21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221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1.13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2F8" w:rsidRPr="00674D58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1.14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01.01.2028 -30.06.2028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674D58" w:rsidRDefault="007341BC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674D58"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  <w:t>17 000,00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1.15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01.01.2028 -30.06.2028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674D58" w:rsidRDefault="007341BC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674D58"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  <w:t>18 532,44</w:t>
            </w:r>
            <w:bookmarkStart w:id="2" w:name="_GoBack"/>
            <w:bookmarkEnd w:id="2"/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280"/>
          <w:jc w:val="center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</w:tr>
      <w:tr w:rsidR="007D42F8" w:rsidRPr="00E91932" w:rsidTr="007D42F8">
        <w:trPr>
          <w:trHeight w:val="333"/>
          <w:jc w:val="center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766"/>
          <w:jc w:val="center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тыс.руб</w:t>
            </w:r>
            <w:proofErr w:type="spellEnd"/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cantSplit/>
          <w:trHeight w:val="443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Население (тарифы указываются с учетом НДС)*</w:t>
            </w:r>
          </w:p>
        </w:tc>
      </w:tr>
      <w:tr w:rsidR="007D42F8" w:rsidRPr="00E91932" w:rsidTr="007D42F8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1.16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одноставочный</w:t>
            </w:r>
            <w:proofErr w:type="spellEnd"/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36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1.17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01.01.2024 -30.06.2024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11 275,83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1.18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01.07.2024 -  31.12.2024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15 812,58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1.19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1.20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01.01.2025 -30.06.2025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15 812,58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59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1.21</w:t>
            </w:r>
          </w:p>
        </w:tc>
        <w:tc>
          <w:tcPr>
            <w:tcW w:w="8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01.07.2025 -  31.12.2025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17 393,79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270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1.22</w:t>
            </w:r>
          </w:p>
        </w:tc>
        <w:tc>
          <w:tcPr>
            <w:tcW w:w="6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113" w:right="113"/>
              <w:jc w:val="right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МУП «ТЭСК»</w:t>
            </w: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1.23</w:t>
            </w:r>
          </w:p>
        </w:tc>
        <w:tc>
          <w:tcPr>
            <w:tcW w:w="8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01.01.2026 -30.0</w:t>
            </w:r>
            <w:r w:rsidR="004B0A30">
              <w:rPr>
                <w:rFonts w:ascii="Times New Roman" w:eastAsia="Calibri" w:hAnsi="Times New Roman"/>
                <w:color w:val="auto"/>
                <w:sz w:val="20"/>
              </w:rPr>
              <w:t>9</w:t>
            </w: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6C51F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17</w:t>
            </w:r>
            <w:r w:rsidR="006C51F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 683,68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1.24</w:t>
            </w:r>
          </w:p>
        </w:tc>
        <w:tc>
          <w:tcPr>
            <w:tcW w:w="8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</w:t>
            </w:r>
            <w:r w:rsidR="004B0A30">
              <w:rPr>
                <w:rFonts w:ascii="Times New Roman" w:eastAsia="Calibri" w:hAnsi="Times New Roman"/>
                <w:color w:val="auto"/>
                <w:sz w:val="20"/>
              </w:rPr>
              <w:t>10</w:t>
            </w: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.2026 -  31.12.2026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341BC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25 890,47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270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1.25</w:t>
            </w:r>
          </w:p>
        </w:tc>
        <w:tc>
          <w:tcPr>
            <w:tcW w:w="8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1.26</w:t>
            </w:r>
          </w:p>
        </w:tc>
        <w:tc>
          <w:tcPr>
            <w:tcW w:w="8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01.01.2027 -30.06.2027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7C3461" w:rsidRDefault="007341BC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7C3461"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  <w:t>20 130,00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1.27</w:t>
            </w:r>
          </w:p>
        </w:tc>
        <w:tc>
          <w:tcPr>
            <w:tcW w:w="8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01.07.2027 -  31.12.2027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7C3461" w:rsidRDefault="007341BC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7C3461"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  <w:t>21 747,98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270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1.28</w:t>
            </w:r>
          </w:p>
        </w:tc>
        <w:tc>
          <w:tcPr>
            <w:tcW w:w="8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2F8" w:rsidRPr="007C3461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1.29</w:t>
            </w:r>
          </w:p>
        </w:tc>
        <w:tc>
          <w:tcPr>
            <w:tcW w:w="8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01.01.2028 -30.06.2028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7C3461" w:rsidRDefault="007341BC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7C3461"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  <w:t>20 740,00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6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1.30</w:t>
            </w:r>
          </w:p>
        </w:tc>
        <w:tc>
          <w:tcPr>
            <w:tcW w:w="8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01.01.2028 -30.06.2028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7C3461" w:rsidRDefault="007341BC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7C3461"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  <w:t>22 609,58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280"/>
          <w:jc w:val="center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</w:tr>
      <w:tr w:rsidR="007D42F8" w:rsidRPr="00E91932" w:rsidTr="007D42F8">
        <w:trPr>
          <w:trHeight w:val="183"/>
          <w:jc w:val="center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D42F8" w:rsidRPr="00E91932" w:rsidTr="007D42F8">
        <w:trPr>
          <w:trHeight w:val="545"/>
          <w:jc w:val="center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тыс.руб</w:t>
            </w:r>
            <w:proofErr w:type="spellEnd"/>
            <w:r w:rsidRPr="00E91932">
              <w:rPr>
                <w:rFonts w:ascii="Times New Roman" w:eastAsia="Calibri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F8" w:rsidRPr="00E91932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</w:tbl>
    <w:p w:rsidR="007D42F8" w:rsidRPr="00E91932" w:rsidRDefault="007D42F8" w:rsidP="00160D2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4"/>
        </w:rPr>
      </w:pPr>
      <w:r w:rsidRPr="00E91932">
        <w:rPr>
          <w:rFonts w:ascii="Times New Roman" w:eastAsia="Calibri" w:hAnsi="Times New Roman"/>
          <w:color w:val="auto"/>
          <w:sz w:val="24"/>
          <w:szCs w:val="24"/>
        </w:rPr>
        <w:t>* Выделяется в целях реализации пункта 6 статьи 168 Налогового кодекса Российской Федерации (часть вторая).».</w:t>
      </w:r>
    </w:p>
    <w:p w:rsidR="007C3461" w:rsidRPr="00E91932" w:rsidRDefault="007D42F8" w:rsidP="007C3461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/>
          <w:color w:val="auto"/>
          <w:sz w:val="28"/>
          <w:szCs w:val="24"/>
        </w:rPr>
      </w:pPr>
      <w:r w:rsidRPr="00E91932">
        <w:rPr>
          <w:rFonts w:ascii="Times New Roman" w:eastAsia="Calibri" w:hAnsi="Times New Roman"/>
          <w:color w:val="auto"/>
          <w:sz w:val="28"/>
          <w:szCs w:val="24"/>
        </w:rPr>
        <w:br w:type="page"/>
      </w:r>
      <w:r w:rsidR="007C3461">
        <w:rPr>
          <w:rFonts w:ascii="Times New Roman" w:eastAsia="Calibri" w:hAnsi="Times New Roman"/>
          <w:color w:val="auto"/>
          <w:sz w:val="28"/>
          <w:szCs w:val="24"/>
        </w:rPr>
        <w:lastRenderedPageBreak/>
        <w:t>Приложение 2</w:t>
      </w:r>
      <w:r w:rsidR="007C3461" w:rsidRPr="00E91932">
        <w:rPr>
          <w:rFonts w:ascii="Times New Roman" w:eastAsia="Calibri" w:hAnsi="Times New Roman"/>
          <w:color w:val="auto"/>
          <w:sz w:val="28"/>
          <w:szCs w:val="24"/>
        </w:rPr>
        <w:t xml:space="preserve"> к постановлению </w:t>
      </w:r>
    </w:p>
    <w:p w:rsidR="007C3461" w:rsidRPr="00E91932" w:rsidRDefault="007C3461" w:rsidP="007C3461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/>
          <w:color w:val="auto"/>
          <w:sz w:val="28"/>
          <w:szCs w:val="24"/>
        </w:rPr>
      </w:pPr>
      <w:r w:rsidRPr="00E91932">
        <w:rPr>
          <w:rFonts w:ascii="Times New Roman" w:eastAsia="Calibri" w:hAnsi="Times New Roman"/>
          <w:color w:val="auto"/>
          <w:sz w:val="28"/>
          <w:szCs w:val="24"/>
        </w:rPr>
        <w:t xml:space="preserve">Региональной службы по тарифам </w:t>
      </w:r>
    </w:p>
    <w:p w:rsidR="007C3461" w:rsidRPr="00E91932" w:rsidRDefault="007C3461" w:rsidP="007C3461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/>
          <w:color w:val="auto"/>
          <w:sz w:val="28"/>
          <w:szCs w:val="24"/>
        </w:rPr>
      </w:pPr>
      <w:r w:rsidRPr="00E91932">
        <w:rPr>
          <w:rFonts w:ascii="Times New Roman" w:eastAsia="Calibri" w:hAnsi="Times New Roman"/>
          <w:color w:val="auto"/>
          <w:sz w:val="28"/>
          <w:szCs w:val="24"/>
        </w:rPr>
        <w:t>и ценам Камчатского края</w:t>
      </w:r>
    </w:p>
    <w:p w:rsidR="007C3461" w:rsidRPr="00E91932" w:rsidRDefault="007C3461" w:rsidP="007C3461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7C3461">
        <w:rPr>
          <w:rFonts w:ascii="Times New Roman" w:eastAsia="Calibri" w:hAnsi="Times New Roman"/>
          <w:color w:val="auto"/>
          <w:sz w:val="28"/>
          <w:szCs w:val="24"/>
          <w:highlight w:val="yellow"/>
        </w:rPr>
        <w:t>от ХХ.ХХ.2026 № ХХХ-Н</w:t>
      </w:r>
      <w:r w:rsidRPr="00E91932">
        <w:rPr>
          <w:rFonts w:ascii="Times New Roman" w:eastAsia="Calibri" w:hAnsi="Times New Roman"/>
          <w:color w:val="auto"/>
          <w:sz w:val="28"/>
          <w:szCs w:val="24"/>
        </w:rPr>
        <w:t xml:space="preserve"> </w:t>
      </w:r>
    </w:p>
    <w:p w:rsidR="007D42F8" w:rsidRPr="007341BC" w:rsidRDefault="007D42F8" w:rsidP="007C3461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/>
          <w:color w:val="auto"/>
          <w:sz w:val="28"/>
          <w:szCs w:val="28"/>
        </w:rPr>
      </w:pPr>
    </w:p>
    <w:p w:rsidR="007D42F8" w:rsidRPr="007341BC" w:rsidRDefault="007D42F8" w:rsidP="00160D2B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7341BC">
        <w:rPr>
          <w:rFonts w:ascii="Times New Roman" w:eastAsia="Calibri" w:hAnsi="Times New Roman"/>
          <w:color w:val="auto"/>
          <w:sz w:val="28"/>
          <w:szCs w:val="28"/>
        </w:rPr>
        <w:t xml:space="preserve">«Приложение </w:t>
      </w:r>
      <w:r w:rsidR="007341BC" w:rsidRPr="007341BC">
        <w:rPr>
          <w:rFonts w:ascii="Times New Roman" w:eastAsia="Calibri" w:hAnsi="Times New Roman"/>
          <w:color w:val="auto"/>
          <w:sz w:val="28"/>
          <w:szCs w:val="28"/>
        </w:rPr>
        <w:t>4</w:t>
      </w:r>
      <w:r w:rsidRPr="007341BC">
        <w:rPr>
          <w:rFonts w:ascii="Times New Roman" w:eastAsia="Calibri" w:hAnsi="Times New Roman"/>
          <w:color w:val="auto"/>
          <w:sz w:val="28"/>
          <w:szCs w:val="28"/>
        </w:rPr>
        <w:t xml:space="preserve"> к постановлению </w:t>
      </w:r>
    </w:p>
    <w:p w:rsidR="007D42F8" w:rsidRPr="007341BC" w:rsidRDefault="007D42F8" w:rsidP="00160D2B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7341BC">
        <w:rPr>
          <w:rFonts w:ascii="Times New Roman" w:eastAsia="Calibri" w:hAnsi="Times New Roman"/>
          <w:color w:val="auto"/>
          <w:sz w:val="28"/>
          <w:szCs w:val="28"/>
        </w:rPr>
        <w:t xml:space="preserve">Региональной службы по тарифам </w:t>
      </w:r>
    </w:p>
    <w:p w:rsidR="007D42F8" w:rsidRPr="007341BC" w:rsidRDefault="007D42F8" w:rsidP="00160D2B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7341BC">
        <w:rPr>
          <w:rFonts w:ascii="Times New Roman" w:eastAsia="Calibri" w:hAnsi="Times New Roman"/>
          <w:color w:val="auto"/>
          <w:sz w:val="28"/>
          <w:szCs w:val="28"/>
        </w:rPr>
        <w:t>и ценам Камчатского края</w:t>
      </w:r>
    </w:p>
    <w:p w:rsidR="007D42F8" w:rsidRPr="007341BC" w:rsidRDefault="007D42F8" w:rsidP="00160D2B">
      <w:pPr>
        <w:widowControl w:val="0"/>
        <w:tabs>
          <w:tab w:val="left" w:pos="4395"/>
          <w:tab w:val="left" w:pos="4820"/>
        </w:tabs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8"/>
        </w:rPr>
      </w:pPr>
      <w:r w:rsidRPr="007341BC">
        <w:rPr>
          <w:rFonts w:ascii="Times New Roman" w:eastAsia="Calibri" w:hAnsi="Times New Roman"/>
          <w:color w:val="auto"/>
          <w:sz w:val="28"/>
          <w:szCs w:val="24"/>
        </w:rPr>
        <w:t>от 18.12.2023 № 329-Н</w:t>
      </w:r>
    </w:p>
    <w:p w:rsidR="007D42F8" w:rsidRPr="007341BC" w:rsidRDefault="007D42F8" w:rsidP="00160D2B">
      <w:pPr>
        <w:widowControl w:val="0"/>
        <w:tabs>
          <w:tab w:val="left" w:pos="4140"/>
          <w:tab w:val="left" w:pos="4320"/>
        </w:tabs>
        <w:spacing w:after="0" w:line="240" w:lineRule="auto"/>
        <w:ind w:left="4320"/>
        <w:rPr>
          <w:rFonts w:ascii="Times New Roman" w:eastAsia="Calibri" w:hAnsi="Times New Roman"/>
          <w:color w:val="auto"/>
          <w:sz w:val="28"/>
          <w:szCs w:val="28"/>
        </w:rPr>
      </w:pPr>
    </w:p>
    <w:p w:rsidR="007D42F8" w:rsidRPr="007341BC" w:rsidRDefault="007D42F8" w:rsidP="00160D2B">
      <w:pPr>
        <w:widowControl w:val="0"/>
        <w:spacing w:after="0" w:line="240" w:lineRule="auto"/>
        <w:ind w:left="-142"/>
        <w:jc w:val="center"/>
        <w:rPr>
          <w:rFonts w:ascii="Times New Roman" w:eastAsia="Calibri" w:hAnsi="Times New Roman"/>
          <w:color w:val="auto"/>
          <w:sz w:val="28"/>
          <w:szCs w:val="28"/>
        </w:rPr>
      </w:pPr>
      <w:r w:rsidRPr="007341BC">
        <w:rPr>
          <w:rFonts w:ascii="Times New Roman" w:eastAsia="Calibri" w:hAnsi="Times New Roman"/>
          <w:color w:val="auto"/>
          <w:sz w:val="28"/>
          <w:szCs w:val="24"/>
        </w:rPr>
        <w:t xml:space="preserve">Экономически обоснованные тарифы на услуги по передаче тепловой энергии, теплоносителя, оказываемые МУП «ТЭСК» </w:t>
      </w:r>
      <w:r w:rsidRPr="007341BC">
        <w:rPr>
          <w:rFonts w:ascii="Times New Roman" w:eastAsia="Calibri" w:hAnsi="Times New Roman"/>
          <w:color w:val="auto"/>
          <w:sz w:val="28"/>
          <w:szCs w:val="28"/>
        </w:rPr>
        <w:t>потребителям</w:t>
      </w:r>
    </w:p>
    <w:p w:rsidR="007D42F8" w:rsidRPr="007341BC" w:rsidRDefault="007D42F8" w:rsidP="00160D2B">
      <w:pPr>
        <w:widowControl w:val="0"/>
        <w:spacing w:after="0" w:line="240" w:lineRule="auto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  <w:r w:rsidRPr="007341BC">
        <w:rPr>
          <w:rFonts w:ascii="Times New Roman" w:eastAsia="Calibri" w:hAnsi="Times New Roman"/>
          <w:color w:val="auto"/>
          <w:sz w:val="28"/>
          <w:szCs w:val="28"/>
        </w:rPr>
        <w:t>Петропавловск-Камчатского городского округа</w:t>
      </w:r>
      <w:r w:rsidRPr="007341BC">
        <w:rPr>
          <w:rFonts w:ascii="Times New Roman" w:eastAsia="Calibri" w:hAnsi="Times New Roman"/>
          <w:bCs/>
          <w:color w:val="auto"/>
          <w:kern w:val="36"/>
          <w:sz w:val="26"/>
          <w:szCs w:val="26"/>
        </w:rPr>
        <w:t>,</w:t>
      </w:r>
    </w:p>
    <w:p w:rsidR="007D42F8" w:rsidRPr="007341BC" w:rsidRDefault="007D42F8" w:rsidP="00160D2B">
      <w:pPr>
        <w:widowControl w:val="0"/>
        <w:spacing w:after="0" w:line="240" w:lineRule="auto"/>
        <w:ind w:left="-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  <w:r w:rsidRPr="007341BC">
        <w:rPr>
          <w:rFonts w:ascii="Times New Roman" w:eastAsia="Calibri" w:hAnsi="Times New Roman"/>
          <w:bCs/>
          <w:color w:val="auto"/>
          <w:sz w:val="28"/>
          <w:szCs w:val="28"/>
        </w:rPr>
        <w:t xml:space="preserve">на </w:t>
      </w:r>
      <w:r w:rsidR="004B0A30">
        <w:rPr>
          <w:rFonts w:ascii="Times New Roman" w:eastAsia="Calibri" w:hAnsi="Times New Roman"/>
          <w:bCs/>
          <w:color w:val="auto"/>
          <w:sz w:val="28"/>
          <w:szCs w:val="28"/>
        </w:rPr>
        <w:t>2024–</w:t>
      </w:r>
      <w:r w:rsidRPr="007341BC">
        <w:rPr>
          <w:rFonts w:ascii="Times New Roman" w:eastAsia="Calibri" w:hAnsi="Times New Roman"/>
          <w:bCs/>
          <w:color w:val="auto"/>
          <w:sz w:val="28"/>
          <w:szCs w:val="28"/>
        </w:rPr>
        <w:t xml:space="preserve"> 2028 годы</w:t>
      </w:r>
    </w:p>
    <w:p w:rsidR="007D42F8" w:rsidRPr="007341BC" w:rsidRDefault="007D42F8" w:rsidP="00160D2B">
      <w:pPr>
        <w:widowControl w:val="0"/>
        <w:spacing w:after="0" w:line="240" w:lineRule="auto"/>
        <w:ind w:left="-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79"/>
        <w:gridCol w:w="1558"/>
        <w:gridCol w:w="1250"/>
        <w:gridCol w:w="1105"/>
        <w:gridCol w:w="734"/>
        <w:gridCol w:w="850"/>
        <w:gridCol w:w="851"/>
        <w:gridCol w:w="850"/>
        <w:gridCol w:w="853"/>
      </w:tblGrid>
      <w:tr w:rsidR="007D42F8" w:rsidRPr="007341BC" w:rsidTr="00160D2B">
        <w:trPr>
          <w:trHeight w:val="256"/>
        </w:trPr>
        <w:tc>
          <w:tcPr>
            <w:tcW w:w="709" w:type="dxa"/>
            <w:vMerge w:val="restart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№ п/п</w:t>
            </w:r>
          </w:p>
        </w:tc>
        <w:tc>
          <w:tcPr>
            <w:tcW w:w="879" w:type="dxa"/>
            <w:vMerge w:val="restart"/>
            <w:textDirection w:val="btLr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Наименование регулируемой организации</w:t>
            </w:r>
          </w:p>
        </w:tc>
        <w:tc>
          <w:tcPr>
            <w:tcW w:w="1558" w:type="dxa"/>
            <w:vMerge w:val="restart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Вид тарифа</w:t>
            </w:r>
          </w:p>
        </w:tc>
        <w:tc>
          <w:tcPr>
            <w:tcW w:w="1250" w:type="dxa"/>
            <w:vMerge w:val="restart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Год</w:t>
            </w:r>
          </w:p>
        </w:tc>
        <w:tc>
          <w:tcPr>
            <w:tcW w:w="5243" w:type="dxa"/>
            <w:gridSpan w:val="6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Вид теплоносителя</w:t>
            </w:r>
          </w:p>
        </w:tc>
      </w:tr>
      <w:tr w:rsidR="00160D2B" w:rsidRPr="007341BC" w:rsidTr="00160D2B">
        <w:trPr>
          <w:trHeight w:val="321"/>
        </w:trPr>
        <w:tc>
          <w:tcPr>
            <w:tcW w:w="709" w:type="dxa"/>
            <w:vMerge/>
            <w:vAlign w:val="center"/>
            <w:hideMark/>
          </w:tcPr>
          <w:p w:rsidR="00160D2B" w:rsidRPr="007341BC" w:rsidRDefault="00160D2B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879" w:type="dxa"/>
            <w:vMerge/>
            <w:vAlign w:val="center"/>
            <w:hideMark/>
          </w:tcPr>
          <w:p w:rsidR="00160D2B" w:rsidRPr="007341BC" w:rsidRDefault="00160D2B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160D2B" w:rsidRPr="007341BC" w:rsidRDefault="00160D2B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Merge/>
            <w:vAlign w:val="center"/>
            <w:hideMark/>
          </w:tcPr>
          <w:p w:rsidR="00160D2B" w:rsidRPr="007341BC" w:rsidRDefault="00160D2B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4390" w:type="dxa"/>
            <w:gridSpan w:val="5"/>
            <w:vAlign w:val="center"/>
          </w:tcPr>
          <w:p w:rsidR="00160D2B" w:rsidRPr="007341BC" w:rsidRDefault="00160D2B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Отборный пар давлением</w:t>
            </w:r>
          </w:p>
        </w:tc>
        <w:tc>
          <w:tcPr>
            <w:tcW w:w="853" w:type="dxa"/>
            <w:vMerge w:val="restart"/>
            <w:textDirection w:val="btLr"/>
            <w:vAlign w:val="center"/>
            <w:hideMark/>
          </w:tcPr>
          <w:p w:rsidR="00160D2B" w:rsidRPr="007341BC" w:rsidRDefault="00160D2B" w:rsidP="00160D2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Острый и редуцированный пар</w:t>
            </w:r>
          </w:p>
        </w:tc>
      </w:tr>
      <w:tr w:rsidR="007D42F8" w:rsidRPr="007341BC" w:rsidTr="00160D2B">
        <w:trPr>
          <w:trHeight w:val="1022"/>
        </w:trPr>
        <w:tc>
          <w:tcPr>
            <w:tcW w:w="70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87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105" w:type="dxa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Вода</w:t>
            </w:r>
          </w:p>
        </w:tc>
        <w:tc>
          <w:tcPr>
            <w:tcW w:w="734" w:type="dxa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от 1,2 до 2,5 кг/см</w:t>
            </w:r>
            <w:r w:rsidRPr="007341BC">
              <w:rPr>
                <w:rFonts w:ascii="Times New Roman" w:eastAsia="Calibri" w:hAnsi="Times New Roman"/>
                <w:color w:val="auto"/>
                <w:sz w:val="20"/>
                <w:vertAlign w:val="superscript"/>
                <w:lang w:eastAsia="en-US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от 2,5 до 7,0 кг/см</w:t>
            </w:r>
            <w:r w:rsidRPr="007341BC">
              <w:rPr>
                <w:rFonts w:ascii="Times New Roman" w:eastAsia="Calibri" w:hAnsi="Times New Roman"/>
                <w:color w:val="auto"/>
                <w:sz w:val="20"/>
                <w:vertAlign w:val="superscript"/>
                <w:lang w:eastAsia="en-US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от 7,0 до 13,0 кг/см</w:t>
            </w:r>
            <w:r w:rsidRPr="007341BC">
              <w:rPr>
                <w:rFonts w:ascii="Times New Roman" w:eastAsia="Calibri" w:hAnsi="Times New Roman"/>
                <w:color w:val="auto"/>
                <w:sz w:val="20"/>
                <w:vertAlign w:val="superscript"/>
                <w:lang w:eastAsia="en-US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свыше 13,0 кг/см</w:t>
            </w:r>
            <w:r w:rsidRPr="007341BC">
              <w:rPr>
                <w:rFonts w:ascii="Times New Roman" w:eastAsia="Calibri" w:hAnsi="Times New Roman"/>
                <w:color w:val="auto"/>
                <w:sz w:val="20"/>
                <w:vertAlign w:val="superscript"/>
                <w:lang w:eastAsia="en-US"/>
              </w:rPr>
              <w:t>2</w:t>
            </w:r>
          </w:p>
        </w:tc>
        <w:tc>
          <w:tcPr>
            <w:tcW w:w="853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7D42F8" w:rsidRPr="007341BC" w:rsidTr="00160D2B">
        <w:trPr>
          <w:trHeight w:val="321"/>
        </w:trPr>
        <w:tc>
          <w:tcPr>
            <w:tcW w:w="709" w:type="dxa"/>
            <w:vMerge w:val="restart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1.</w:t>
            </w:r>
          </w:p>
        </w:tc>
        <w:tc>
          <w:tcPr>
            <w:tcW w:w="8930" w:type="dxa"/>
            <w:gridSpan w:val="9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7D42F8" w:rsidRPr="007341BC" w:rsidTr="00160D2B">
        <w:trPr>
          <w:trHeight w:val="562"/>
        </w:trPr>
        <w:tc>
          <w:tcPr>
            <w:tcW w:w="70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79" w:type="dxa"/>
            <w:vMerge w:val="restart"/>
            <w:textDirection w:val="btLr"/>
          </w:tcPr>
          <w:p w:rsidR="007D42F8" w:rsidRPr="007341BC" w:rsidRDefault="007D42F8" w:rsidP="00160D2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proofErr w:type="spellStart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одноставочный</w:t>
            </w:r>
            <w:proofErr w:type="spellEnd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руб./Гкал</w:t>
            </w:r>
          </w:p>
        </w:tc>
        <w:tc>
          <w:tcPr>
            <w:tcW w:w="12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105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734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7D42F8" w:rsidRPr="007341BC" w:rsidTr="00160D2B">
        <w:trPr>
          <w:trHeight w:val="280"/>
        </w:trPr>
        <w:tc>
          <w:tcPr>
            <w:tcW w:w="70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7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proofErr w:type="spellStart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двухставочный</w:t>
            </w:r>
            <w:proofErr w:type="spellEnd"/>
          </w:p>
        </w:tc>
        <w:tc>
          <w:tcPr>
            <w:tcW w:w="1250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1105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734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850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851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850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853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</w:tr>
      <w:tr w:rsidR="007D42F8" w:rsidRPr="007341BC" w:rsidTr="00160D2B">
        <w:trPr>
          <w:trHeight w:val="562"/>
        </w:trPr>
        <w:tc>
          <w:tcPr>
            <w:tcW w:w="70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7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ставка за тепловую энергию, руб./Гкал</w:t>
            </w:r>
          </w:p>
        </w:tc>
        <w:tc>
          <w:tcPr>
            <w:tcW w:w="12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105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734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7D42F8" w:rsidRPr="007341BC" w:rsidTr="00160D2B">
        <w:trPr>
          <w:trHeight w:val="1150"/>
        </w:trPr>
        <w:tc>
          <w:tcPr>
            <w:tcW w:w="70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7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ставка за содержание тепловой мощности, </w:t>
            </w:r>
            <w:proofErr w:type="spellStart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тыс.руб</w:t>
            </w:r>
            <w:proofErr w:type="spellEnd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./Гкал/ч в мес.</w:t>
            </w:r>
          </w:p>
        </w:tc>
        <w:tc>
          <w:tcPr>
            <w:tcW w:w="12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105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734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7D42F8" w:rsidRPr="007341BC" w:rsidTr="00160D2B">
        <w:trPr>
          <w:trHeight w:val="641"/>
        </w:trPr>
        <w:tc>
          <w:tcPr>
            <w:tcW w:w="709" w:type="dxa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2.</w:t>
            </w:r>
          </w:p>
        </w:tc>
        <w:tc>
          <w:tcPr>
            <w:tcW w:w="8930" w:type="dxa"/>
            <w:gridSpan w:val="9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Потребители, подключенные к тепловой сети без дополнительного преобразования</w:t>
            </w:r>
            <w:r w:rsidRPr="007341B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br/>
              <w:t>на тепловых пунктах, датируемой теплоснабжающей организацией</w:t>
            </w:r>
          </w:p>
        </w:tc>
      </w:tr>
      <w:tr w:rsidR="007D42F8" w:rsidRPr="007341BC" w:rsidTr="00160D2B">
        <w:tc>
          <w:tcPr>
            <w:tcW w:w="709" w:type="dxa"/>
            <w:vMerge w:val="restart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79" w:type="dxa"/>
            <w:vMerge w:val="restart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proofErr w:type="spellStart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одноставочный</w:t>
            </w:r>
            <w:proofErr w:type="spellEnd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руб./Гкал</w:t>
            </w:r>
          </w:p>
        </w:tc>
        <w:tc>
          <w:tcPr>
            <w:tcW w:w="12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105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734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7D42F8" w:rsidRPr="007341BC" w:rsidTr="00160D2B">
        <w:trPr>
          <w:trHeight w:val="280"/>
        </w:trPr>
        <w:tc>
          <w:tcPr>
            <w:tcW w:w="70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7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proofErr w:type="spellStart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двухставочный</w:t>
            </w:r>
            <w:proofErr w:type="spellEnd"/>
          </w:p>
        </w:tc>
        <w:tc>
          <w:tcPr>
            <w:tcW w:w="1250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1105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734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850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851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850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853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</w:tr>
      <w:tr w:rsidR="007D42F8" w:rsidRPr="007341BC" w:rsidTr="00160D2B">
        <w:trPr>
          <w:trHeight w:val="562"/>
        </w:trPr>
        <w:tc>
          <w:tcPr>
            <w:tcW w:w="70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7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ставка за тепловую энергию, руб./Гкал</w:t>
            </w:r>
          </w:p>
        </w:tc>
        <w:tc>
          <w:tcPr>
            <w:tcW w:w="12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105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734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7D42F8" w:rsidRPr="007341BC" w:rsidTr="00160D2B">
        <w:trPr>
          <w:trHeight w:val="829"/>
        </w:trPr>
        <w:tc>
          <w:tcPr>
            <w:tcW w:w="70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79" w:type="dxa"/>
            <w:vMerge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ставка за содержание тепловой мощности, </w:t>
            </w:r>
            <w:proofErr w:type="spellStart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тыс.руб</w:t>
            </w:r>
            <w:proofErr w:type="spellEnd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./Гкал/ч в мес.</w:t>
            </w:r>
          </w:p>
        </w:tc>
        <w:tc>
          <w:tcPr>
            <w:tcW w:w="12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105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734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7D42F8" w:rsidRPr="007341BC" w:rsidTr="00160D2B">
        <w:trPr>
          <w:trHeight w:val="737"/>
        </w:trPr>
        <w:tc>
          <w:tcPr>
            <w:tcW w:w="709" w:type="dxa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3.</w:t>
            </w:r>
          </w:p>
        </w:tc>
        <w:tc>
          <w:tcPr>
            <w:tcW w:w="8930" w:type="dxa"/>
            <w:gridSpan w:val="9"/>
            <w:vAlign w:val="center"/>
            <w:hideMark/>
          </w:tcPr>
          <w:p w:rsidR="007D42F8" w:rsidRPr="007341BC" w:rsidRDefault="007D42F8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Потребители, подключенные к тепловой сети после тепловых пунктов (на тепловых</w:t>
            </w:r>
            <w:r w:rsidRPr="007341B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br/>
              <w:t>пунктах), эксплуатируемых теплоснабжающей организацией</w:t>
            </w:r>
          </w:p>
        </w:tc>
      </w:tr>
      <w:tr w:rsidR="004B0A30" w:rsidRPr="007341BC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>3.1</w:t>
            </w:r>
          </w:p>
        </w:tc>
        <w:tc>
          <w:tcPr>
            <w:tcW w:w="879" w:type="dxa"/>
            <w:vMerge w:val="restart"/>
            <w:textDirection w:val="btLr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МУП «ТЭСК»</w:t>
            </w:r>
          </w:p>
        </w:tc>
        <w:tc>
          <w:tcPr>
            <w:tcW w:w="1558" w:type="dxa"/>
            <w:vMerge w:val="restart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proofErr w:type="spellStart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одноставочный</w:t>
            </w:r>
            <w:proofErr w:type="spellEnd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руб./Гкал</w:t>
            </w: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2024</w:t>
            </w:r>
          </w:p>
        </w:tc>
        <w:tc>
          <w:tcPr>
            <w:tcW w:w="1105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734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4B0A30" w:rsidRPr="007341BC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3.2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</w:rPr>
              <w:t>01.01.2024 -30.06.2024</w:t>
            </w:r>
          </w:p>
        </w:tc>
        <w:tc>
          <w:tcPr>
            <w:tcW w:w="1105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783,30</w:t>
            </w:r>
          </w:p>
        </w:tc>
        <w:tc>
          <w:tcPr>
            <w:tcW w:w="734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4B0A30" w:rsidRPr="007341BC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3.3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</w:rPr>
              <w:t>01.07.2024 -  31.12.2024</w:t>
            </w:r>
          </w:p>
        </w:tc>
        <w:tc>
          <w:tcPr>
            <w:tcW w:w="1105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1 877,93  </w:t>
            </w:r>
          </w:p>
        </w:tc>
        <w:tc>
          <w:tcPr>
            <w:tcW w:w="734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val="en-US"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val="en-US" w:eastAsia="en-US"/>
              </w:rPr>
            </w:pPr>
          </w:p>
        </w:tc>
        <w:tc>
          <w:tcPr>
            <w:tcW w:w="851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val="en-US"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val="en-US" w:eastAsia="en-US"/>
              </w:rPr>
            </w:pPr>
          </w:p>
        </w:tc>
        <w:tc>
          <w:tcPr>
            <w:tcW w:w="853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val="en-US" w:eastAsia="en-US"/>
              </w:rPr>
            </w:pPr>
          </w:p>
        </w:tc>
      </w:tr>
      <w:tr w:rsidR="004B0A30" w:rsidRPr="007341BC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3.4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2025</w:t>
            </w:r>
          </w:p>
        </w:tc>
        <w:tc>
          <w:tcPr>
            <w:tcW w:w="1105" w:type="dxa"/>
            <w:vAlign w:val="center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734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4B0A30" w:rsidRPr="007341BC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3.5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</w:rPr>
              <w:t>01.01.2025 -30.06.2025</w:t>
            </w:r>
          </w:p>
        </w:tc>
        <w:tc>
          <w:tcPr>
            <w:tcW w:w="1105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1 250,00</w:t>
            </w:r>
          </w:p>
        </w:tc>
        <w:tc>
          <w:tcPr>
            <w:tcW w:w="734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4B0A30" w:rsidRPr="007341BC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3.6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</w:rPr>
              <w:t>01.07.2025 -  31.12.2025</w:t>
            </w:r>
          </w:p>
        </w:tc>
        <w:tc>
          <w:tcPr>
            <w:tcW w:w="1105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1 293,66</w:t>
            </w:r>
          </w:p>
        </w:tc>
        <w:tc>
          <w:tcPr>
            <w:tcW w:w="734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4B0A30" w:rsidRPr="007D42F8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3.7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2026</w:t>
            </w:r>
          </w:p>
        </w:tc>
        <w:tc>
          <w:tcPr>
            <w:tcW w:w="1105" w:type="dxa"/>
            <w:vAlign w:val="center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734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4B0A30" w:rsidRPr="007D42F8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3.8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</w:rPr>
              <w:t>01.01.2026 -30.0</w:t>
            </w:r>
            <w:r>
              <w:rPr>
                <w:rFonts w:ascii="Times New Roman" w:eastAsia="Calibri" w:hAnsi="Times New Roman"/>
                <w:color w:val="auto"/>
                <w:sz w:val="20"/>
              </w:rPr>
              <w:t>9</w:t>
            </w:r>
            <w:r w:rsidRPr="007341BC">
              <w:rPr>
                <w:rFonts w:ascii="Times New Roman" w:eastAsia="Calibri" w:hAnsi="Times New Roman"/>
                <w:color w:val="auto"/>
                <w:sz w:val="20"/>
              </w:rPr>
              <w:t>.2026</w:t>
            </w:r>
          </w:p>
        </w:tc>
        <w:tc>
          <w:tcPr>
            <w:tcW w:w="1105" w:type="dxa"/>
            <w:vAlign w:val="center"/>
            <w:hideMark/>
          </w:tcPr>
          <w:p w:rsidR="004B0A30" w:rsidRPr="00903477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03477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1 293,66</w:t>
            </w:r>
          </w:p>
        </w:tc>
        <w:tc>
          <w:tcPr>
            <w:tcW w:w="734" w:type="dxa"/>
          </w:tcPr>
          <w:p w:rsidR="004B0A30" w:rsidRPr="00903477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1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3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</w:tr>
      <w:tr w:rsidR="004B0A30" w:rsidRPr="007D42F8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3.9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</w:rPr>
              <w:t>01.</w:t>
            </w:r>
            <w:r>
              <w:rPr>
                <w:rFonts w:ascii="Times New Roman" w:eastAsia="Calibri" w:hAnsi="Times New Roman"/>
                <w:color w:val="auto"/>
                <w:sz w:val="20"/>
              </w:rPr>
              <w:t>10</w:t>
            </w:r>
            <w:r w:rsidRPr="007341BC">
              <w:rPr>
                <w:rFonts w:ascii="Times New Roman" w:eastAsia="Calibri" w:hAnsi="Times New Roman"/>
                <w:color w:val="auto"/>
                <w:sz w:val="20"/>
              </w:rPr>
              <w:t>.2026 -  31.12.2026</w:t>
            </w:r>
          </w:p>
        </w:tc>
        <w:tc>
          <w:tcPr>
            <w:tcW w:w="1105" w:type="dxa"/>
            <w:vAlign w:val="center"/>
            <w:hideMark/>
          </w:tcPr>
          <w:p w:rsidR="004B0A30" w:rsidRPr="007D42F8" w:rsidRDefault="00B063B4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B063B4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1 799,51</w:t>
            </w:r>
          </w:p>
        </w:tc>
        <w:tc>
          <w:tcPr>
            <w:tcW w:w="734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1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3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</w:tr>
      <w:tr w:rsidR="004B0A30" w:rsidRPr="007D42F8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3.10</w:t>
            </w:r>
          </w:p>
        </w:tc>
        <w:tc>
          <w:tcPr>
            <w:tcW w:w="879" w:type="dxa"/>
            <w:vMerge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vMerge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2027</w:t>
            </w:r>
          </w:p>
        </w:tc>
        <w:tc>
          <w:tcPr>
            <w:tcW w:w="1105" w:type="dxa"/>
            <w:vAlign w:val="center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734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1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3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</w:tr>
      <w:tr w:rsidR="004B0A30" w:rsidRPr="007D42F8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3.11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</w:rPr>
              <w:t>01.01.2027 -30.06.2027</w:t>
            </w:r>
          </w:p>
        </w:tc>
        <w:tc>
          <w:tcPr>
            <w:tcW w:w="1105" w:type="dxa"/>
            <w:vAlign w:val="center"/>
            <w:hideMark/>
          </w:tcPr>
          <w:p w:rsidR="004B0A30" w:rsidRPr="007C3461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7C3461"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  <w:t>1 500,00</w:t>
            </w:r>
          </w:p>
        </w:tc>
        <w:tc>
          <w:tcPr>
            <w:tcW w:w="734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1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3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</w:tr>
      <w:tr w:rsidR="004B0A30" w:rsidRPr="007D42F8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3.12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</w:rPr>
              <w:t>01.07.2027 -  31.12.2027</w:t>
            </w:r>
          </w:p>
        </w:tc>
        <w:tc>
          <w:tcPr>
            <w:tcW w:w="1105" w:type="dxa"/>
            <w:vAlign w:val="center"/>
            <w:hideMark/>
          </w:tcPr>
          <w:p w:rsidR="004B0A30" w:rsidRPr="007C3461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7C3461"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  <w:t>1 482,53</w:t>
            </w:r>
          </w:p>
        </w:tc>
        <w:tc>
          <w:tcPr>
            <w:tcW w:w="734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1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3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</w:tr>
      <w:tr w:rsidR="004B0A30" w:rsidRPr="007D42F8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3.13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2028</w:t>
            </w:r>
          </w:p>
        </w:tc>
        <w:tc>
          <w:tcPr>
            <w:tcW w:w="1105" w:type="dxa"/>
            <w:vAlign w:val="center"/>
          </w:tcPr>
          <w:p w:rsidR="004B0A30" w:rsidRPr="007C3461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</w:rPr>
            </w:pPr>
          </w:p>
        </w:tc>
        <w:tc>
          <w:tcPr>
            <w:tcW w:w="734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1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3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</w:tr>
      <w:tr w:rsidR="004B0A30" w:rsidRPr="007D42F8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3.14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</w:pPr>
            <w:r w:rsidRPr="007341BC">
              <w:rPr>
                <w:rFonts w:ascii="Times New Roman" w:eastAsia="Calibri" w:hAnsi="Times New Roman"/>
                <w:color w:val="auto"/>
                <w:sz w:val="20"/>
              </w:rPr>
              <w:t>01.01.2028 -30.06.2028</w:t>
            </w:r>
          </w:p>
        </w:tc>
        <w:tc>
          <w:tcPr>
            <w:tcW w:w="1105" w:type="dxa"/>
            <w:vAlign w:val="center"/>
            <w:hideMark/>
          </w:tcPr>
          <w:p w:rsidR="004B0A30" w:rsidRPr="007C3461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7C3461"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  <w:t>1 350,00</w:t>
            </w:r>
          </w:p>
        </w:tc>
        <w:tc>
          <w:tcPr>
            <w:tcW w:w="734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1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3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</w:tr>
      <w:tr w:rsidR="004B0A30" w:rsidRPr="007D42F8" w:rsidTr="00160D2B">
        <w:trPr>
          <w:trHeight w:val="234"/>
        </w:trPr>
        <w:tc>
          <w:tcPr>
            <w:tcW w:w="709" w:type="dxa"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3.15</w:t>
            </w: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250" w:type="dxa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</w:pPr>
            <w:r w:rsidRPr="007341BC">
              <w:rPr>
                <w:rFonts w:ascii="Times New Roman" w:eastAsia="Calibri" w:hAnsi="Times New Roman"/>
                <w:color w:val="auto"/>
                <w:sz w:val="20"/>
              </w:rPr>
              <w:t>01.01.2028 -30.06.2028</w:t>
            </w:r>
          </w:p>
        </w:tc>
        <w:tc>
          <w:tcPr>
            <w:tcW w:w="1105" w:type="dxa"/>
            <w:vAlign w:val="center"/>
            <w:hideMark/>
          </w:tcPr>
          <w:p w:rsidR="004B0A30" w:rsidRPr="007C3461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7C3461"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  <w:t>1 431,61</w:t>
            </w:r>
          </w:p>
        </w:tc>
        <w:tc>
          <w:tcPr>
            <w:tcW w:w="734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1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3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</w:tr>
      <w:tr w:rsidR="004B0A30" w:rsidRPr="007D42F8" w:rsidTr="00160D2B">
        <w:trPr>
          <w:trHeight w:val="280"/>
        </w:trPr>
        <w:tc>
          <w:tcPr>
            <w:tcW w:w="709" w:type="dxa"/>
            <w:vMerge w:val="restart"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proofErr w:type="spellStart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двухставочный</w:t>
            </w:r>
            <w:proofErr w:type="spellEnd"/>
          </w:p>
        </w:tc>
        <w:tc>
          <w:tcPr>
            <w:tcW w:w="1250" w:type="dxa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1105" w:type="dxa"/>
            <w:hideMark/>
          </w:tcPr>
          <w:p w:rsidR="004B0A30" w:rsidRPr="00903477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90347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734" w:type="dxa"/>
            <w:hideMark/>
          </w:tcPr>
          <w:p w:rsidR="004B0A30" w:rsidRPr="00903477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90347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850" w:type="dxa"/>
            <w:hideMark/>
          </w:tcPr>
          <w:p w:rsidR="004B0A30" w:rsidRPr="00903477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90347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851" w:type="dxa"/>
            <w:hideMark/>
          </w:tcPr>
          <w:p w:rsidR="004B0A30" w:rsidRPr="00903477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90347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850" w:type="dxa"/>
            <w:hideMark/>
          </w:tcPr>
          <w:p w:rsidR="004B0A30" w:rsidRPr="00903477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90347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853" w:type="dxa"/>
            <w:hideMark/>
          </w:tcPr>
          <w:p w:rsidR="004B0A30" w:rsidRPr="00903477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90347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Х</w:t>
            </w:r>
          </w:p>
        </w:tc>
      </w:tr>
      <w:tr w:rsidR="004B0A30" w:rsidRPr="007D42F8" w:rsidTr="00160D2B">
        <w:trPr>
          <w:trHeight w:val="562"/>
        </w:trPr>
        <w:tc>
          <w:tcPr>
            <w:tcW w:w="70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ставка за тепловую энергию, руб./Гкал</w:t>
            </w:r>
          </w:p>
        </w:tc>
        <w:tc>
          <w:tcPr>
            <w:tcW w:w="12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105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734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1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0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  <w:tc>
          <w:tcPr>
            <w:tcW w:w="853" w:type="dxa"/>
          </w:tcPr>
          <w:p w:rsidR="004B0A30" w:rsidRPr="007D42F8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  <w:lang w:eastAsia="en-US"/>
              </w:rPr>
            </w:pPr>
          </w:p>
        </w:tc>
      </w:tr>
      <w:tr w:rsidR="004B0A30" w:rsidTr="00160D2B">
        <w:trPr>
          <w:trHeight w:val="1150"/>
        </w:trPr>
        <w:tc>
          <w:tcPr>
            <w:tcW w:w="70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79" w:type="dxa"/>
            <w:vMerge/>
            <w:vAlign w:val="center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58" w:type="dxa"/>
            <w:hideMark/>
          </w:tcPr>
          <w:p w:rsidR="004B0A30" w:rsidRPr="007341BC" w:rsidRDefault="004B0A30" w:rsidP="00160D2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ставка за содержание тепловой мощности, </w:t>
            </w:r>
            <w:proofErr w:type="spellStart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тыс.руб</w:t>
            </w:r>
            <w:proofErr w:type="spellEnd"/>
            <w:r w:rsidRPr="007341BC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./Гкал/ч в мес.</w:t>
            </w:r>
          </w:p>
        </w:tc>
        <w:tc>
          <w:tcPr>
            <w:tcW w:w="1250" w:type="dxa"/>
          </w:tcPr>
          <w:p w:rsidR="004B0A30" w:rsidRPr="007341BC" w:rsidRDefault="004B0A30" w:rsidP="00160D2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105" w:type="dxa"/>
          </w:tcPr>
          <w:p w:rsidR="004B0A30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734" w:type="dxa"/>
          </w:tcPr>
          <w:p w:rsidR="004B0A30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4B0A30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4B0A30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853" w:type="dxa"/>
          </w:tcPr>
          <w:p w:rsidR="004B0A30" w:rsidRDefault="004B0A30" w:rsidP="00160D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</w:tbl>
    <w:p w:rsidR="007D42F8" w:rsidRDefault="00160D2B" w:rsidP="00160D2B">
      <w:pPr>
        <w:widowControl w:val="0"/>
        <w:spacing w:after="0" w:line="240" w:lineRule="auto"/>
        <w:ind w:left="5387"/>
        <w:jc w:val="right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>».</w:t>
      </w:r>
    </w:p>
    <w:p w:rsidR="00160D2B" w:rsidRDefault="00160D2B" w:rsidP="007C3461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</w:p>
    <w:sectPr w:rsidR="00160D2B" w:rsidSect="00FA1BAB">
      <w:headerReference w:type="default" r:id="rId8"/>
      <w:type w:val="continuous"/>
      <w:pgSz w:w="11908" w:h="16848"/>
      <w:pgMar w:top="1134" w:right="851" w:bottom="1134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ECF" w:rsidRDefault="00D37ECF" w:rsidP="00FA1BAB">
      <w:pPr>
        <w:spacing w:after="0" w:line="240" w:lineRule="auto"/>
      </w:pPr>
      <w:r>
        <w:separator/>
      </w:r>
    </w:p>
  </w:endnote>
  <w:endnote w:type="continuationSeparator" w:id="0">
    <w:p w:rsidR="00D37ECF" w:rsidRDefault="00D37ECF" w:rsidP="00FA1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ECF" w:rsidRDefault="00D37ECF" w:rsidP="00FA1BAB">
      <w:pPr>
        <w:spacing w:after="0" w:line="240" w:lineRule="auto"/>
      </w:pPr>
      <w:r>
        <w:separator/>
      </w:r>
    </w:p>
  </w:footnote>
  <w:footnote w:type="continuationSeparator" w:id="0">
    <w:p w:rsidR="00D37ECF" w:rsidRDefault="00D37ECF" w:rsidP="00FA1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616360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37ECF" w:rsidRPr="00FA1BAB" w:rsidRDefault="00D37ECF" w:rsidP="00FA1BAB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FA1BAB">
          <w:rPr>
            <w:rFonts w:ascii="Times New Roman" w:hAnsi="Times New Roman"/>
            <w:sz w:val="24"/>
            <w:szCs w:val="24"/>
          </w:rPr>
          <w:fldChar w:fldCharType="begin"/>
        </w:r>
        <w:r w:rsidRPr="00FA1BA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A1BAB">
          <w:rPr>
            <w:rFonts w:ascii="Times New Roman" w:hAnsi="Times New Roman"/>
            <w:sz w:val="24"/>
            <w:szCs w:val="24"/>
          </w:rPr>
          <w:fldChar w:fldCharType="separate"/>
        </w:r>
        <w:r w:rsidR="00674D58">
          <w:rPr>
            <w:rFonts w:ascii="Times New Roman" w:hAnsi="Times New Roman"/>
            <w:noProof/>
            <w:sz w:val="24"/>
            <w:szCs w:val="24"/>
          </w:rPr>
          <w:t>6</w:t>
        </w:r>
        <w:r w:rsidRPr="00FA1BA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F3211"/>
    <w:multiLevelType w:val="hybridMultilevel"/>
    <w:tmpl w:val="421EE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36740"/>
    <w:multiLevelType w:val="hybridMultilevel"/>
    <w:tmpl w:val="EEB4F92E"/>
    <w:lvl w:ilvl="0" w:tplc="3D80B9D6">
      <w:start w:val="4"/>
      <w:numFmt w:val="bullet"/>
      <w:lvlText w:val=""/>
      <w:lvlJc w:val="left"/>
      <w:pPr>
        <w:ind w:left="29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07E5D9E"/>
    <w:multiLevelType w:val="hybridMultilevel"/>
    <w:tmpl w:val="F976E7A6"/>
    <w:lvl w:ilvl="0" w:tplc="080E69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523C17"/>
    <w:multiLevelType w:val="hybridMultilevel"/>
    <w:tmpl w:val="499A0CD4"/>
    <w:lvl w:ilvl="0" w:tplc="AEDE0998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517CF"/>
    <w:multiLevelType w:val="hybridMultilevel"/>
    <w:tmpl w:val="E37CB0FA"/>
    <w:lvl w:ilvl="0" w:tplc="633A4022">
      <w:start w:val="2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5" w15:restartNumberingAfterBreak="0">
    <w:nsid w:val="1320596F"/>
    <w:multiLevelType w:val="hybridMultilevel"/>
    <w:tmpl w:val="197E42E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 w15:restartNumberingAfterBreak="0">
    <w:nsid w:val="17C8147C"/>
    <w:multiLevelType w:val="hybridMultilevel"/>
    <w:tmpl w:val="15D628E4"/>
    <w:lvl w:ilvl="0" w:tplc="4D64551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29B3B7F"/>
    <w:multiLevelType w:val="hybridMultilevel"/>
    <w:tmpl w:val="98209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E3F0E"/>
    <w:multiLevelType w:val="hybridMultilevel"/>
    <w:tmpl w:val="D9426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F4A3F"/>
    <w:multiLevelType w:val="hybridMultilevel"/>
    <w:tmpl w:val="93C6A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E1E44"/>
    <w:multiLevelType w:val="multilevel"/>
    <w:tmpl w:val="88747138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3EF91E69"/>
    <w:multiLevelType w:val="hybridMultilevel"/>
    <w:tmpl w:val="EB28E1B4"/>
    <w:lvl w:ilvl="0" w:tplc="CB249A8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5F462F"/>
    <w:multiLevelType w:val="multilevel"/>
    <w:tmpl w:val="98E051F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3" w15:restartNumberingAfterBreak="0">
    <w:nsid w:val="46FA26AF"/>
    <w:multiLevelType w:val="hybridMultilevel"/>
    <w:tmpl w:val="19E0E55E"/>
    <w:lvl w:ilvl="0" w:tplc="B20CE948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4" w15:restartNumberingAfterBreak="0">
    <w:nsid w:val="4A0679D6"/>
    <w:multiLevelType w:val="hybridMultilevel"/>
    <w:tmpl w:val="4328A7A4"/>
    <w:lvl w:ilvl="0" w:tplc="3D88DF9E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143D25"/>
    <w:multiLevelType w:val="hybridMultilevel"/>
    <w:tmpl w:val="3330060C"/>
    <w:lvl w:ilvl="0" w:tplc="219A7ED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6" w15:restartNumberingAfterBreak="0">
    <w:nsid w:val="58F502FB"/>
    <w:multiLevelType w:val="hybridMultilevel"/>
    <w:tmpl w:val="91B8E53A"/>
    <w:lvl w:ilvl="0" w:tplc="D04C9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D5C680C"/>
    <w:multiLevelType w:val="multilevel"/>
    <w:tmpl w:val="A600B904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62150D6A"/>
    <w:multiLevelType w:val="hybridMultilevel"/>
    <w:tmpl w:val="72D6F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392F60"/>
    <w:multiLevelType w:val="hybridMultilevel"/>
    <w:tmpl w:val="DCF2BAA0"/>
    <w:lvl w:ilvl="0" w:tplc="E146B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58B5355"/>
    <w:multiLevelType w:val="hybridMultilevel"/>
    <w:tmpl w:val="FA320B72"/>
    <w:lvl w:ilvl="0" w:tplc="C7D4AF1A">
      <w:start w:val="4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1" w15:restartNumberingAfterBreak="0">
    <w:nsid w:val="68234C91"/>
    <w:multiLevelType w:val="hybridMultilevel"/>
    <w:tmpl w:val="2828009A"/>
    <w:lvl w:ilvl="0" w:tplc="162E31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88D39D8"/>
    <w:multiLevelType w:val="hybridMultilevel"/>
    <w:tmpl w:val="FEDE4590"/>
    <w:lvl w:ilvl="0" w:tplc="B53AED7A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437F92"/>
    <w:multiLevelType w:val="hybridMultilevel"/>
    <w:tmpl w:val="09C08EEC"/>
    <w:lvl w:ilvl="0" w:tplc="697C1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32DD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1B689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612C5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E860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F667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B4A21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F820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663E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4" w15:restartNumberingAfterBreak="0">
    <w:nsid w:val="6E2B3176"/>
    <w:multiLevelType w:val="hybridMultilevel"/>
    <w:tmpl w:val="50CCF21E"/>
    <w:lvl w:ilvl="0" w:tplc="C9344D34">
      <w:start w:val="1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FE356A"/>
    <w:multiLevelType w:val="hybridMultilevel"/>
    <w:tmpl w:val="5874C8BC"/>
    <w:lvl w:ilvl="0" w:tplc="C7B86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CB6DB9"/>
    <w:multiLevelType w:val="multilevel"/>
    <w:tmpl w:val="97368DA0"/>
    <w:lvl w:ilvl="0">
      <w:start w:val="1"/>
      <w:numFmt w:val="upperRoman"/>
      <w:lvlText w:val="%1."/>
      <w:lvlJc w:val="left"/>
      <w:pPr>
        <w:ind w:left="1730" w:hanging="10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abstractNum w:abstractNumId="27" w15:restartNumberingAfterBreak="0">
    <w:nsid w:val="75BA44DB"/>
    <w:multiLevelType w:val="hybridMultilevel"/>
    <w:tmpl w:val="F45E6B6E"/>
    <w:lvl w:ilvl="0" w:tplc="E49E16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7"/>
  </w:num>
  <w:num w:numId="3">
    <w:abstractNumId w:val="9"/>
  </w:num>
  <w:num w:numId="4">
    <w:abstractNumId w:val="18"/>
  </w:num>
  <w:num w:numId="5">
    <w:abstractNumId w:val="11"/>
  </w:num>
  <w:num w:numId="6">
    <w:abstractNumId w:val="26"/>
  </w:num>
  <w:num w:numId="7">
    <w:abstractNumId w:val="12"/>
  </w:num>
  <w:num w:numId="8">
    <w:abstractNumId w:val="17"/>
  </w:num>
  <w:num w:numId="9">
    <w:abstractNumId w:val="10"/>
  </w:num>
  <w:num w:numId="10">
    <w:abstractNumId w:val="20"/>
  </w:num>
  <w:num w:numId="11">
    <w:abstractNumId w:val="1"/>
  </w:num>
  <w:num w:numId="12">
    <w:abstractNumId w:val="4"/>
  </w:num>
  <w:num w:numId="13">
    <w:abstractNumId w:val="25"/>
  </w:num>
  <w:num w:numId="14">
    <w:abstractNumId w:val="8"/>
  </w:num>
  <w:num w:numId="15">
    <w:abstractNumId w:val="16"/>
  </w:num>
  <w:num w:numId="16">
    <w:abstractNumId w:val="13"/>
  </w:num>
  <w:num w:numId="17">
    <w:abstractNumId w:val="2"/>
  </w:num>
  <w:num w:numId="18">
    <w:abstractNumId w:val="21"/>
  </w:num>
  <w:num w:numId="19">
    <w:abstractNumId w:val="22"/>
  </w:num>
  <w:num w:numId="20">
    <w:abstractNumId w:val="6"/>
  </w:num>
  <w:num w:numId="21">
    <w:abstractNumId w:val="19"/>
  </w:num>
  <w:num w:numId="22">
    <w:abstractNumId w:val="27"/>
  </w:num>
  <w:num w:numId="23">
    <w:abstractNumId w:val="15"/>
  </w:num>
  <w:num w:numId="24">
    <w:abstractNumId w:val="5"/>
  </w:num>
  <w:num w:numId="25">
    <w:abstractNumId w:val="0"/>
  </w:num>
  <w:num w:numId="26">
    <w:abstractNumId w:val="3"/>
  </w:num>
  <w:num w:numId="27">
    <w:abstractNumId w:val="24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42F0"/>
    <w:rsid w:val="00026137"/>
    <w:rsid w:val="00033A02"/>
    <w:rsid w:val="000547A0"/>
    <w:rsid w:val="0005536D"/>
    <w:rsid w:val="00063307"/>
    <w:rsid w:val="00082D70"/>
    <w:rsid w:val="00085640"/>
    <w:rsid w:val="0009772D"/>
    <w:rsid w:val="000A46F5"/>
    <w:rsid w:val="000C6B51"/>
    <w:rsid w:val="000E0EFD"/>
    <w:rsid w:val="00100490"/>
    <w:rsid w:val="00133B59"/>
    <w:rsid w:val="001526B9"/>
    <w:rsid w:val="001533A5"/>
    <w:rsid w:val="0016005D"/>
    <w:rsid w:val="00160D2B"/>
    <w:rsid w:val="00164064"/>
    <w:rsid w:val="001661C8"/>
    <w:rsid w:val="001A15EB"/>
    <w:rsid w:val="001B5A58"/>
    <w:rsid w:val="001D20FB"/>
    <w:rsid w:val="001D2BF8"/>
    <w:rsid w:val="001D66C7"/>
    <w:rsid w:val="002247F7"/>
    <w:rsid w:val="00232A33"/>
    <w:rsid w:val="002438F8"/>
    <w:rsid w:val="0026280B"/>
    <w:rsid w:val="002701A9"/>
    <w:rsid w:val="002904A8"/>
    <w:rsid w:val="002C4091"/>
    <w:rsid w:val="002E7194"/>
    <w:rsid w:val="00310E4E"/>
    <w:rsid w:val="0035394A"/>
    <w:rsid w:val="003648A3"/>
    <w:rsid w:val="003723FA"/>
    <w:rsid w:val="00383702"/>
    <w:rsid w:val="003B0411"/>
    <w:rsid w:val="003F004D"/>
    <w:rsid w:val="00420B38"/>
    <w:rsid w:val="00466812"/>
    <w:rsid w:val="004A21FE"/>
    <w:rsid w:val="004B0A30"/>
    <w:rsid w:val="004C2081"/>
    <w:rsid w:val="004C4D67"/>
    <w:rsid w:val="004E0F3F"/>
    <w:rsid w:val="004E5F9C"/>
    <w:rsid w:val="005029FD"/>
    <w:rsid w:val="00504DB9"/>
    <w:rsid w:val="005216A2"/>
    <w:rsid w:val="00537F5C"/>
    <w:rsid w:val="00541805"/>
    <w:rsid w:val="00550AB3"/>
    <w:rsid w:val="00551EB6"/>
    <w:rsid w:val="005537CC"/>
    <w:rsid w:val="00580CB9"/>
    <w:rsid w:val="00581B2B"/>
    <w:rsid w:val="0059408C"/>
    <w:rsid w:val="005A3724"/>
    <w:rsid w:val="005B38FF"/>
    <w:rsid w:val="00605BEB"/>
    <w:rsid w:val="00623E84"/>
    <w:rsid w:val="006447E4"/>
    <w:rsid w:val="0066080B"/>
    <w:rsid w:val="0066353B"/>
    <w:rsid w:val="00674D58"/>
    <w:rsid w:val="006B01B6"/>
    <w:rsid w:val="006C51F0"/>
    <w:rsid w:val="007341BC"/>
    <w:rsid w:val="00746D48"/>
    <w:rsid w:val="00786BA1"/>
    <w:rsid w:val="00787638"/>
    <w:rsid w:val="00790208"/>
    <w:rsid w:val="007C3461"/>
    <w:rsid w:val="007D0025"/>
    <w:rsid w:val="007D4270"/>
    <w:rsid w:val="007D42F8"/>
    <w:rsid w:val="007D4AD1"/>
    <w:rsid w:val="007F6BB1"/>
    <w:rsid w:val="00834568"/>
    <w:rsid w:val="0087528F"/>
    <w:rsid w:val="00892D87"/>
    <w:rsid w:val="008A7EFB"/>
    <w:rsid w:val="008D625E"/>
    <w:rsid w:val="008D6DCB"/>
    <w:rsid w:val="008F3B39"/>
    <w:rsid w:val="00903477"/>
    <w:rsid w:val="009323D5"/>
    <w:rsid w:val="00941A6E"/>
    <w:rsid w:val="00943B81"/>
    <w:rsid w:val="0094409C"/>
    <w:rsid w:val="009501FE"/>
    <w:rsid w:val="00950677"/>
    <w:rsid w:val="00951F6D"/>
    <w:rsid w:val="00956BCF"/>
    <w:rsid w:val="00960004"/>
    <w:rsid w:val="00970A78"/>
    <w:rsid w:val="009712F5"/>
    <w:rsid w:val="009840E3"/>
    <w:rsid w:val="009A055C"/>
    <w:rsid w:val="009D1D41"/>
    <w:rsid w:val="009E511C"/>
    <w:rsid w:val="009F1C6D"/>
    <w:rsid w:val="00A07DFD"/>
    <w:rsid w:val="00A10B18"/>
    <w:rsid w:val="00A404AF"/>
    <w:rsid w:val="00A412B7"/>
    <w:rsid w:val="00A51EBA"/>
    <w:rsid w:val="00A63B9B"/>
    <w:rsid w:val="00A6646B"/>
    <w:rsid w:val="00AA2B7C"/>
    <w:rsid w:val="00AC0172"/>
    <w:rsid w:val="00AC01AA"/>
    <w:rsid w:val="00AC5AFE"/>
    <w:rsid w:val="00AC5EBF"/>
    <w:rsid w:val="00AD40DC"/>
    <w:rsid w:val="00AF3BBB"/>
    <w:rsid w:val="00B063B4"/>
    <w:rsid w:val="00B16997"/>
    <w:rsid w:val="00B449CF"/>
    <w:rsid w:val="00B67630"/>
    <w:rsid w:val="00B9583C"/>
    <w:rsid w:val="00BC393E"/>
    <w:rsid w:val="00BE301C"/>
    <w:rsid w:val="00BF6B79"/>
    <w:rsid w:val="00C01EBD"/>
    <w:rsid w:val="00C44196"/>
    <w:rsid w:val="00CB045E"/>
    <w:rsid w:val="00CB6A27"/>
    <w:rsid w:val="00CC6AD4"/>
    <w:rsid w:val="00CE4D1D"/>
    <w:rsid w:val="00CF6A22"/>
    <w:rsid w:val="00D04C19"/>
    <w:rsid w:val="00D13243"/>
    <w:rsid w:val="00D233B2"/>
    <w:rsid w:val="00D37ECF"/>
    <w:rsid w:val="00D440FB"/>
    <w:rsid w:val="00D52F89"/>
    <w:rsid w:val="00D5515F"/>
    <w:rsid w:val="00D82C3F"/>
    <w:rsid w:val="00DC0A1F"/>
    <w:rsid w:val="00DC10AD"/>
    <w:rsid w:val="00DC41B6"/>
    <w:rsid w:val="00E031FD"/>
    <w:rsid w:val="00E23516"/>
    <w:rsid w:val="00E374FC"/>
    <w:rsid w:val="00E43264"/>
    <w:rsid w:val="00E7276E"/>
    <w:rsid w:val="00E91932"/>
    <w:rsid w:val="00EA7074"/>
    <w:rsid w:val="00EC7DEE"/>
    <w:rsid w:val="00EE3B87"/>
    <w:rsid w:val="00F45304"/>
    <w:rsid w:val="00F54845"/>
    <w:rsid w:val="00F90DCF"/>
    <w:rsid w:val="00FA1BAB"/>
    <w:rsid w:val="00FB1D60"/>
    <w:rsid w:val="00FC3928"/>
    <w:rsid w:val="00FE16D7"/>
    <w:rsid w:val="00FE3657"/>
    <w:rsid w:val="00FF35D9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387E3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uiPriority w:val="99"/>
    <w:rPr>
      <w:rFonts w:ascii="Segoe UI" w:hAnsi="Segoe UI"/>
      <w:sz w:val="1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uiPriority w:val="99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c">
    <w:name w:val="Нет списка1"/>
    <w:next w:val="a2"/>
    <w:uiPriority w:val="99"/>
    <w:semiHidden/>
    <w:unhideWhenUsed/>
    <w:rsid w:val="00026137"/>
  </w:style>
  <w:style w:type="table" w:customStyle="1" w:styleId="33">
    <w:name w:val="Сетка таблицы3"/>
    <w:basedOn w:val="a1"/>
    <w:next w:val="af0"/>
    <w:uiPriority w:val="59"/>
    <w:rsid w:val="00026137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02613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auto"/>
      <w:sz w:val="20"/>
    </w:rPr>
  </w:style>
  <w:style w:type="paragraph" w:customStyle="1" w:styleId="ConsPlusNormal">
    <w:name w:val="ConsPlusNormal"/>
    <w:rsid w:val="000261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character" w:customStyle="1" w:styleId="af1">
    <w:name w:val="Гипертекстовая ссылка"/>
    <w:uiPriority w:val="99"/>
    <w:rsid w:val="00026137"/>
    <w:rPr>
      <w:b/>
      <w:bCs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</w:rPr>
  </w:style>
  <w:style w:type="paragraph" w:styleId="af3">
    <w:name w:val="endnote text"/>
    <w:basedOn w:val="a"/>
    <w:link w:val="af4"/>
    <w:rsid w:val="00026137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4">
    <w:name w:val="Текст концевой сноски Знак"/>
    <w:basedOn w:val="a0"/>
    <w:link w:val="af3"/>
    <w:rsid w:val="00026137"/>
    <w:rPr>
      <w:rFonts w:ascii="Times New Roman" w:hAnsi="Times New Roman"/>
      <w:color w:val="auto"/>
      <w:sz w:val="20"/>
    </w:rPr>
  </w:style>
  <w:style w:type="character" w:styleId="af5">
    <w:name w:val="endnote reference"/>
    <w:rsid w:val="00026137"/>
    <w:rPr>
      <w:vertAlign w:val="superscript"/>
    </w:rPr>
  </w:style>
  <w:style w:type="paragraph" w:customStyle="1" w:styleId="ConsPlusNonformat">
    <w:name w:val="ConsPlusNonformat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6">
    <w:name w:val="No Spacing"/>
    <w:qFormat/>
    <w:rsid w:val="00026137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</w:style>
  <w:style w:type="paragraph" w:customStyle="1" w:styleId="1d">
    <w:name w:val="Знак1 Знак Знак Знак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7">
    <w:name w:val="Body Text"/>
    <w:basedOn w:val="a"/>
    <w:link w:val="af8"/>
    <w:uiPriority w:val="99"/>
    <w:rsid w:val="00026137"/>
    <w:pPr>
      <w:spacing w:after="0" w:line="240" w:lineRule="auto"/>
      <w:jc w:val="both"/>
    </w:pPr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character" w:customStyle="1" w:styleId="af8">
    <w:name w:val="Основной текст Знак"/>
    <w:basedOn w:val="a0"/>
    <w:link w:val="af7"/>
    <w:uiPriority w:val="99"/>
    <w:rsid w:val="00026137"/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paragraph" w:customStyle="1" w:styleId="130">
    <w:name w:val="Знак1 Знак Знак Знак3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9">
    <w:name w:val="Body Text Indent"/>
    <w:basedOn w:val="a"/>
    <w:link w:val="afa"/>
    <w:uiPriority w:val="99"/>
    <w:rsid w:val="00026137"/>
    <w:pPr>
      <w:spacing w:after="120" w:line="240" w:lineRule="auto"/>
      <w:ind w:left="283"/>
    </w:pPr>
    <w:rPr>
      <w:rFonts w:ascii="Times New Roman" w:eastAsia="Calibri" w:hAnsi="Times New Roman"/>
      <w:color w:val="auto"/>
      <w:sz w:val="24"/>
      <w:szCs w:val="24"/>
      <w:lang w:val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026137"/>
    <w:rPr>
      <w:rFonts w:ascii="Times New Roman" w:eastAsia="Calibri" w:hAnsi="Times New Roman"/>
      <w:color w:val="auto"/>
      <w:sz w:val="24"/>
      <w:szCs w:val="24"/>
      <w:lang w:val="x-none"/>
    </w:rPr>
  </w:style>
  <w:style w:type="paragraph" w:customStyle="1" w:styleId="120">
    <w:name w:val="Знак1 Знак Знак Знак2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10">
    <w:name w:val="Знак1 Знак Знак Знак1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e">
    <w:name w:val="Абзац списка1"/>
    <w:basedOn w:val="a"/>
    <w:rsid w:val="00026137"/>
    <w:pPr>
      <w:spacing w:after="0" w:line="240" w:lineRule="auto"/>
      <w:ind w:left="720"/>
      <w:contextualSpacing/>
    </w:pPr>
    <w:rPr>
      <w:rFonts w:ascii="Times New Roman" w:eastAsia="Calibri" w:hAnsi="Times New Roman"/>
      <w:color w:val="auto"/>
      <w:sz w:val="24"/>
      <w:szCs w:val="24"/>
    </w:rPr>
  </w:style>
  <w:style w:type="paragraph" w:styleId="34">
    <w:name w:val="Body Text 3"/>
    <w:basedOn w:val="a"/>
    <w:link w:val="35"/>
    <w:uiPriority w:val="99"/>
    <w:rsid w:val="00026137"/>
    <w:pPr>
      <w:spacing w:after="120" w:line="240" w:lineRule="auto"/>
    </w:pPr>
    <w:rPr>
      <w:rFonts w:ascii="Times New Roman" w:hAnsi="Times New Roman"/>
      <w:color w:val="auto"/>
      <w:sz w:val="16"/>
      <w:szCs w:val="16"/>
      <w:lang w:val="x-none" w:eastAsia="x-none"/>
    </w:rPr>
  </w:style>
  <w:style w:type="character" w:customStyle="1" w:styleId="35">
    <w:name w:val="Основной текст 3 Знак"/>
    <w:basedOn w:val="a0"/>
    <w:link w:val="34"/>
    <w:uiPriority w:val="99"/>
    <w:rsid w:val="00026137"/>
    <w:rPr>
      <w:rFonts w:ascii="Times New Roman" w:hAnsi="Times New Roman"/>
      <w:color w:val="auto"/>
      <w:sz w:val="16"/>
      <w:szCs w:val="16"/>
      <w:lang w:val="x-none" w:eastAsia="x-none"/>
    </w:rPr>
  </w:style>
  <w:style w:type="paragraph" w:styleId="afb">
    <w:name w:val="List Paragraph"/>
    <w:basedOn w:val="a"/>
    <w:uiPriority w:val="34"/>
    <w:qFormat/>
    <w:rsid w:val="00026137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4"/>
      <w:szCs w:val="24"/>
    </w:rPr>
  </w:style>
  <w:style w:type="character" w:customStyle="1" w:styleId="71">
    <w:name w:val="Основной текст (7)_"/>
    <w:link w:val="72"/>
    <w:locked/>
    <w:rsid w:val="00026137"/>
    <w:rPr>
      <w:sz w:val="27"/>
      <w:szCs w:val="27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26137"/>
    <w:pPr>
      <w:shd w:val="clear" w:color="auto" w:fill="FFFFFF"/>
      <w:spacing w:before="540" w:after="240" w:line="0" w:lineRule="atLeast"/>
      <w:jc w:val="center"/>
    </w:pPr>
    <w:rPr>
      <w:sz w:val="27"/>
      <w:szCs w:val="27"/>
    </w:rPr>
  </w:style>
  <w:style w:type="paragraph" w:customStyle="1" w:styleId="afd">
    <w:name w:val="Информация об изменениях документа"/>
    <w:basedOn w:val="af2"/>
    <w:next w:val="a"/>
    <w:uiPriority w:val="99"/>
    <w:rsid w:val="00026137"/>
    <w:pPr>
      <w:spacing w:before="75"/>
    </w:pPr>
    <w:rPr>
      <w:rFonts w:eastAsia="Calibri" w:cs="Arial"/>
      <w:color w:val="353842"/>
      <w:sz w:val="24"/>
      <w:szCs w:val="24"/>
      <w:shd w:val="clear" w:color="auto" w:fill="F0F0F0"/>
    </w:rPr>
  </w:style>
  <w:style w:type="numbering" w:customStyle="1" w:styleId="25">
    <w:name w:val="Нет списка2"/>
    <w:next w:val="a2"/>
    <w:uiPriority w:val="99"/>
    <w:semiHidden/>
    <w:rsid w:val="00B67630"/>
  </w:style>
  <w:style w:type="table" w:customStyle="1" w:styleId="43">
    <w:name w:val="Сетка таблицы4"/>
    <w:basedOn w:val="a1"/>
    <w:next w:val="af0"/>
    <w:uiPriority w:val="59"/>
    <w:rsid w:val="00B67630"/>
    <w:pPr>
      <w:spacing w:after="0" w:line="240" w:lineRule="auto"/>
    </w:pPr>
    <w:rPr>
      <w:rFonts w:ascii="Times New Roman" w:eastAsia="Calibri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Абзац списка2"/>
    <w:basedOn w:val="a"/>
    <w:rsid w:val="00B67630"/>
    <w:pPr>
      <w:spacing w:after="0" w:line="240" w:lineRule="auto"/>
      <w:ind w:left="720"/>
      <w:contextualSpacing/>
    </w:pPr>
    <w:rPr>
      <w:rFonts w:ascii="Times New Roman" w:eastAsia="Calibri" w:hAnsi="Times New Roman"/>
      <w:color w:val="auto"/>
      <w:sz w:val="24"/>
      <w:szCs w:val="24"/>
    </w:rPr>
  </w:style>
  <w:style w:type="table" w:customStyle="1" w:styleId="111">
    <w:name w:val="Сетка таблицы11"/>
    <w:basedOn w:val="a1"/>
    <w:next w:val="af0"/>
    <w:uiPriority w:val="59"/>
    <w:rsid w:val="00B67630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6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Дарья Михайловна</dc:creator>
  <cp:lastModifiedBy>Тарасов Никита Евгеньевич</cp:lastModifiedBy>
  <cp:revision>71</cp:revision>
  <cp:lastPrinted>2025-12-17T11:13:00Z</cp:lastPrinted>
  <dcterms:created xsi:type="dcterms:W3CDTF">2023-10-19T23:45:00Z</dcterms:created>
  <dcterms:modified xsi:type="dcterms:W3CDTF">2026-11-02T04:05:00Z</dcterms:modified>
</cp:coreProperties>
</file>