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B000000">
      <w:pPr>
        <w:pStyle w:val="Style_2"/>
        <w:spacing w:after="0" w:before="0"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-51" y="0"/>
                <wp:lineTo x="-51" y="20845"/>
                <wp:lineTo x="20918" y="20845"/>
                <wp:lineTo x="20918" y="0"/>
                <wp:lineTo x="-51" y="0"/>
              </wp:wrapPolygon>
            </wp:wrapTight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" w:name="_GoBack"/>
      <w:bookmarkEnd w:id="1"/>
    </w:p>
    <w:p w14:paraId="0C000000">
      <w:pPr>
        <w:pStyle w:val="Style_2"/>
        <w:spacing w:after="0" w:before="0" w:line="360" w:lineRule="auto"/>
        <w:ind/>
        <w:jc w:val="center"/>
        <w:rPr>
          <w:rFonts w:ascii="Times New Roman" w:hAnsi="Times New Roman"/>
          <w:sz w:val="32"/>
        </w:rPr>
      </w:pPr>
    </w:p>
    <w:p w14:paraId="0D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E000000">
      <w:pPr>
        <w:pStyle w:val="Style_2"/>
        <w:spacing w:after="0" w:before="0" w:line="240" w:lineRule="auto"/>
        <w:ind/>
        <w:rPr>
          <w:rFonts w:ascii="Times New Roman" w:hAnsi="Times New Roman"/>
          <w:b w:val="1"/>
          <w:sz w:val="32"/>
        </w:rPr>
      </w:pPr>
    </w:p>
    <w:p w14:paraId="0F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МИНИСТЕРСТВО КУЛЬТУРЫ</w:t>
      </w:r>
    </w:p>
    <w:p w14:paraId="10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КАМЧАТСКОГО КРАЯ</w:t>
      </w:r>
    </w:p>
    <w:p w14:paraId="11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</w:p>
    <w:p w14:paraId="12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ПРИКАЗ</w:t>
      </w:r>
    </w:p>
    <w:p w14:paraId="13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</w:p>
    <w:p w14:paraId="14000000">
      <w:pPr>
        <w:pStyle w:val="Style_2"/>
        <w:spacing w:after="0" w:before="0" w:line="240" w:lineRule="auto"/>
        <w:ind w:firstLine="709" w:left="0"/>
        <w:jc w:val="center"/>
        <w:rPr>
          <w:rFonts w:ascii="Times New Roman" w:hAnsi="Times New Roman"/>
          <w:sz w:val="20"/>
        </w:rPr>
      </w:pPr>
    </w:p>
    <w:tbl>
      <w:tblPr>
        <w:tblStyle w:val="Style_4"/>
        <w:tblW w:type="auto" w:w="0"/>
        <w:jc w:val="left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253"/>
      </w:tblGrid>
      <w:tr>
        <w:trPr>
          <w:trHeight w:hRule="atLeast" w:val="232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15000000">
            <w:pPr>
              <w:pStyle w:val="Style_2"/>
              <w:widowControl w:val="1"/>
              <w:spacing w:after="0" w:before="0" w:line="240" w:lineRule="auto"/>
              <w:ind w:hanging="142" w:left="142"/>
              <w:jc w:val="left"/>
              <w:rPr>
                <w:rFonts w:ascii="Times New Roman" w:hAnsi="Times New Roman"/>
                <w:sz w:val="24"/>
              </w:rPr>
            </w:pPr>
            <w:bookmarkStart w:id="2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2"/>
          </w:p>
        </w:tc>
      </w:tr>
      <w:tr>
        <w:trPr>
          <w:trHeight w:hRule="atLeast" w:val="247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16000000">
            <w:pPr>
              <w:pStyle w:val="Style_2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17000000">
            <w:pPr>
              <w:pStyle w:val="Style_2"/>
              <w:widowControl w:val="1"/>
              <w:spacing w:after="0" w:before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18000000">
      <w:pPr>
        <w:pStyle w:val="Style_2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9639"/>
      </w:tblGrid>
      <w:tr>
        <w:tc>
          <w:tcPr>
            <w:tcW w:type="dxa" w:w="963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00000">
            <w:pPr>
              <w:pStyle w:val="Style_2"/>
              <w:widowControl w:val="1"/>
              <w:spacing w:after="0" w:before="0" w:line="240" w:lineRule="auto"/>
              <w:ind w:firstLine="0" w:left="0"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 xml:space="preserve">О реализации отдельных положений </w:t>
            </w:r>
            <w:r>
              <w:rPr>
                <w:rFonts w:ascii="Times New Roman" w:hAnsi="Times New Roman"/>
                <w:b w:val="1"/>
                <w:sz w:val="28"/>
              </w:rPr>
              <w:t>Федерального закона от 25.12.2008 273-ФЗ «О противодействии коррупции» в Министерстве культуры Камчатского края</w:t>
            </w:r>
          </w:p>
        </w:tc>
      </w:tr>
    </w:tbl>
    <w:p w14:paraId="1A000000">
      <w:pPr>
        <w:pStyle w:val="Style_2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B000000">
      <w:pPr>
        <w:pStyle w:val="Style_2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В соответствии со статьей 12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Федерального закона от 25.12.2008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№ 273-ФЗ «О противодействии коррупции», постановлением </w:t>
      </w:r>
      <w:r>
        <w:rPr>
          <w:rFonts w:ascii="Times New Roman" w:hAnsi="Times New Roman"/>
          <w:color w:val="000000"/>
          <w:sz w:val="28"/>
        </w:rPr>
        <w:t>Губернатора Камчатского края от 15.02.2022 № 17 «О некоторых вопросах реализации нормативных правовых актов Российской Федерации в сфере противодействия коррупции в исполнительных органах Камчатского края»</w:t>
      </w:r>
    </w:p>
    <w:p w14:paraId="1C000000">
      <w:pPr>
        <w:pStyle w:val="Style_2"/>
        <w:spacing w:after="0" w:before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1D000000">
      <w:pPr>
        <w:pStyle w:val="Style_2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ПРИКАЗЫВАЮ:</w:t>
      </w:r>
    </w:p>
    <w:p w14:paraId="1E000000">
      <w:pPr>
        <w:pStyle w:val="Style_2"/>
        <w:spacing w:after="0" w:before="0" w:line="24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</w:p>
    <w:p w14:paraId="1F000000">
      <w:pPr>
        <w:pStyle w:val="Style_2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1. </w:t>
      </w:r>
      <w:r>
        <w:rPr>
          <w:rFonts w:ascii="Times New Roman" w:hAnsi="Times New Roman"/>
          <w:sz w:val="28"/>
        </w:rPr>
        <w:t xml:space="preserve">Установить, что гражданин Российской Федерации, замещавший должность государственной гражданской службы Камчатского края в Министерстве культуры Камчатского края, отнесенную в соответствии с разделом II </w:t>
      </w:r>
      <w:r>
        <w:rPr>
          <w:rFonts w:ascii="Times New Roman" w:hAnsi="Times New Roman"/>
          <w:sz w:val="28"/>
        </w:rPr>
        <w:t>Реестра должностей государственной гражданской службы Камчатского края, утвержденного Законом Камчатского края от 20.11.2013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№ 343 «О государственной гражданской службе Камчатского края», к высшей группе должностей государственной гражданской службы Камчатского края, или должность государственной гра</w:t>
      </w:r>
      <w:r>
        <w:rPr>
          <w:rFonts w:ascii="Times New Roman" w:hAnsi="Times New Roman"/>
          <w:sz w:val="28"/>
        </w:rPr>
        <w:t xml:space="preserve">жданской службы Камчатского края, включенную в Перечень должностей государственной гражданской службы Камчатского края в Министерстве культуры Камчатского края, </w:t>
      </w:r>
      <w:r>
        <w:rPr>
          <w:rFonts w:ascii="Times New Roman" w:hAnsi="Times New Roman"/>
          <w:sz w:val="28"/>
        </w:rPr>
        <w:t xml:space="preserve">утвержденный приказом Министерства культуры </w:t>
      </w:r>
      <w:r>
        <w:rPr>
          <w:rFonts w:ascii="Times New Roman" w:hAnsi="Times New Roman"/>
          <w:sz w:val="28"/>
        </w:rPr>
        <w:t>Камчатского края от 05.03.2022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№ 22.01-01/23,</w:t>
      </w:r>
      <w:r>
        <w:rPr>
          <w:rFonts w:ascii="Times New Roman" w:hAnsi="Times New Roman"/>
          <w:sz w:val="28"/>
        </w:rPr>
        <w:t xml:space="preserve"> замещение которых связано с коррупционными рисками</w:t>
      </w:r>
      <w:r>
        <w:rPr>
          <w:rFonts w:ascii="Times New Roman" w:hAnsi="Times New Roman"/>
          <w:sz w:val="28"/>
        </w:rPr>
        <w:t>, в течение двух лет со дня увольнения с государственной гражданской службы Камчатского края:</w:t>
      </w:r>
    </w:p>
    <w:p w14:paraId="20000000">
      <w:pPr>
        <w:widowControl w:val="0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</w:t>
      </w:r>
      <w:r>
        <w:rPr>
          <w:rFonts w:ascii="Times New Roman" w:hAnsi="Times New Roman"/>
          <w:sz w:val="28"/>
        </w:rPr>
        <w:t>ее ста тысяч рублей на условиях гражданско-правового договора (гражданско-правовых договоров), если отдельные функции государственного управления данной организацией входили в должностные (служебные) обязанности государственного гражданского служащего Камчатского края, с согласия соответствующей комиссии по соблюдению требований к служебному поведению государственных гражданских служащих Камчатского края и урегулированию конфликта интересов на основании обращения по форме согласно приложению 1</w:t>
      </w:r>
      <w:r>
        <w:rPr>
          <w:rFonts w:ascii="Times New Roman" w:hAnsi="Times New Roman"/>
          <w:sz w:val="28"/>
        </w:rPr>
        <w:t xml:space="preserve"> к настоящему Приказу;</w:t>
      </w:r>
    </w:p>
    <w:p w14:paraId="21000000">
      <w:pPr>
        <w:widowControl w:val="0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обязан при заключении трудовых договоров и (или) гражданско-правовых договоров в случае, предусмотренном пунктом 1 </w:t>
      </w:r>
      <w:r>
        <w:rPr>
          <w:rFonts w:ascii="Times New Roman" w:hAnsi="Times New Roman"/>
          <w:sz w:val="28"/>
        </w:rPr>
        <w:t>настоящей части, сообщать работодателю сведения о последнем месте государственной гражданской службы Камчатского края с соблюдением законодательства Российской Федерации о государственной тайне.</w:t>
      </w:r>
    </w:p>
    <w:p w14:paraId="22000000">
      <w:pPr>
        <w:pStyle w:val="Style_2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2. </w:t>
      </w:r>
      <w:r>
        <w:rPr>
          <w:rFonts w:ascii="Times New Roman" w:hAnsi="Times New Roman"/>
          <w:sz w:val="28"/>
        </w:rPr>
        <w:t>Должностному лицу, ответственному в Министерстве культуры Камчатского края за работу по профилактике коррупционных и иных правонарушений обеспечить</w:t>
      </w:r>
      <w:r>
        <w:rPr>
          <w:rFonts w:ascii="Times New Roman" w:hAnsi="Times New Roman"/>
          <w:sz w:val="28"/>
        </w:rPr>
        <w:t>:</w:t>
      </w:r>
    </w:p>
    <w:p w14:paraId="23000000">
      <w:pPr>
        <w:widowControl w:val="0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ознакомление заинтересованных государственных гражданских служащих Министерства </w:t>
      </w:r>
      <w:r>
        <w:rPr>
          <w:rFonts w:ascii="Times New Roman" w:hAnsi="Times New Roman"/>
          <w:sz w:val="28"/>
        </w:rPr>
        <w:t xml:space="preserve"> культуры Камчатского края </w:t>
      </w:r>
      <w:r>
        <w:rPr>
          <w:rFonts w:ascii="Times New Roman" w:hAnsi="Times New Roman"/>
          <w:sz w:val="28"/>
        </w:rPr>
        <w:t>с настоящим Приказом;</w:t>
      </w:r>
    </w:p>
    <w:p w14:paraId="24000000">
      <w:pPr>
        <w:widowControl w:val="0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уведомление об ограничениях, налагаемых на гражданина при заключении им трудового или гражданско-правового договора, при увольнении государственного гражданского служащего Министерства</w:t>
      </w:r>
      <w:r>
        <w:rPr>
          <w:rFonts w:ascii="Times New Roman" w:hAnsi="Times New Roman"/>
          <w:sz w:val="28"/>
        </w:rPr>
        <w:t xml:space="preserve"> культуры Камчатского края</w:t>
      </w:r>
      <w:r>
        <w:rPr>
          <w:rFonts w:ascii="Times New Roman" w:hAnsi="Times New Roman"/>
          <w:sz w:val="28"/>
        </w:rPr>
        <w:t xml:space="preserve">, замещавшего одну из должностей, указанных в части 1 </w:t>
      </w:r>
      <w:r>
        <w:rPr>
          <w:rFonts w:ascii="Times New Roman" w:hAnsi="Times New Roman"/>
          <w:sz w:val="28"/>
        </w:rPr>
        <w:t xml:space="preserve">настоящего Приказа, по форме согласно приложению 2 </w:t>
      </w:r>
      <w:r>
        <w:rPr>
          <w:rFonts w:ascii="Times New Roman" w:hAnsi="Times New Roman"/>
          <w:sz w:val="28"/>
        </w:rPr>
        <w:t>к настоящему Приказу;</w:t>
      </w:r>
    </w:p>
    <w:p w14:paraId="25000000">
      <w:pPr>
        <w:widowControl w:val="0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учет уведомлений, выдаваемых государственным гражданским служащим Камчатского края, указанным в пункте 1 </w:t>
      </w:r>
      <w:r>
        <w:rPr>
          <w:rFonts w:ascii="Times New Roman" w:hAnsi="Times New Roman"/>
          <w:sz w:val="28"/>
        </w:rPr>
        <w:t xml:space="preserve">настоящей части, при их увольнении в журнале по форме согласно при приложению 3 </w:t>
      </w:r>
      <w:r>
        <w:rPr>
          <w:rFonts w:ascii="Times New Roman" w:hAnsi="Times New Roman"/>
          <w:sz w:val="28"/>
        </w:rPr>
        <w:t>к настоящему Приказу.</w:t>
      </w:r>
    </w:p>
    <w:p w14:paraId="26000000">
      <w:pPr>
        <w:widowControl w:val="0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Признать утратившими силу:</w:t>
      </w:r>
    </w:p>
    <w:p w14:paraId="27000000">
      <w:pPr>
        <w:widowControl w:val="0"/>
        <w:numPr>
          <w:numId w:val="1"/>
        </w:numPr>
        <w:spacing w:after="0" w:before="0" w:line="24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приказ Министерства культуры Камчатского края от 28.05.2012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№ 135 «</w:t>
      </w:r>
      <w:r>
        <w:rPr>
          <w:rFonts w:ascii="Times New Roman" w:hAnsi="Times New Roman"/>
          <w:b w:val="0"/>
          <w:color w:val="000000"/>
          <w:sz w:val="28"/>
        </w:rPr>
        <w:t xml:space="preserve">О реализации отдельных положений </w:t>
      </w:r>
      <w:r>
        <w:rPr>
          <w:rFonts w:ascii="Times New Roman" w:hAnsi="Times New Roman"/>
          <w:b w:val="0"/>
          <w:sz w:val="28"/>
        </w:rPr>
        <w:t>Федерального закона от 25.12.2008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273-ФЗ «О противодействии коррупции» в Министерстве культуры Камчатского края</w:t>
      </w:r>
      <w:r>
        <w:rPr>
          <w:rFonts w:ascii="Times New Roman" w:hAnsi="Times New Roman"/>
          <w:b w:val="0"/>
          <w:sz w:val="28"/>
        </w:rPr>
        <w:t>»;</w:t>
      </w:r>
    </w:p>
    <w:p w14:paraId="28000000">
      <w:pPr>
        <w:widowControl w:val="0"/>
        <w:numPr>
          <w:numId w:val="1"/>
        </w:numPr>
        <w:spacing w:after="0" w:before="0" w:line="24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приказ Министерства культуры Камчатского края от 02.10.2015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 xml:space="preserve">№ 160 «О внесении изменений в </w:t>
      </w:r>
      <w:r>
        <w:rPr>
          <w:rFonts w:ascii="Times New Roman" w:hAnsi="Times New Roman"/>
          <w:b w:val="0"/>
          <w:sz w:val="28"/>
        </w:rPr>
        <w:t xml:space="preserve">приказ Министерства культуры Камчатского края от 28.05.2012 </w:t>
      </w:r>
      <w:r>
        <w:rPr>
          <w:rFonts w:ascii="Times New Roman" w:hAnsi="Times New Roman"/>
          <w:b w:val="0"/>
          <w:sz w:val="28"/>
        </w:rPr>
        <w:t>№ 135 «</w:t>
      </w:r>
      <w:r>
        <w:rPr>
          <w:rFonts w:ascii="Times New Roman" w:hAnsi="Times New Roman"/>
          <w:b w:val="0"/>
          <w:color w:val="000000"/>
          <w:sz w:val="28"/>
        </w:rPr>
        <w:t xml:space="preserve">О реализации отдельных положений </w:t>
      </w:r>
      <w:r>
        <w:rPr>
          <w:rFonts w:ascii="Times New Roman" w:hAnsi="Times New Roman"/>
          <w:b w:val="0"/>
          <w:sz w:val="28"/>
        </w:rPr>
        <w:t xml:space="preserve">Федерального закона от 25.12.2008 </w:t>
      </w:r>
      <w:r>
        <w:rPr>
          <w:rFonts w:ascii="Times New Roman" w:hAnsi="Times New Roman"/>
          <w:b w:val="0"/>
          <w:sz w:val="28"/>
        </w:rPr>
        <w:t>273-ФЗ «О противодействии коррупции» в Министерстве культуры Камчатского края</w:t>
      </w:r>
      <w:r>
        <w:rPr>
          <w:rFonts w:ascii="Times New Roman" w:hAnsi="Times New Roman"/>
          <w:b w:val="0"/>
          <w:sz w:val="28"/>
        </w:rPr>
        <w:t>»;</w:t>
      </w:r>
    </w:p>
    <w:p w14:paraId="29000000">
      <w:pPr>
        <w:widowControl w:val="0"/>
        <w:numPr>
          <w:numId w:val="1"/>
        </w:numPr>
        <w:spacing w:after="0" w:before="0" w:line="24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приказ Министерства культуры Камчатского края от 28.10.2015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 xml:space="preserve">№ 176 «О внесении изменений в </w:t>
      </w:r>
      <w:r>
        <w:rPr>
          <w:rFonts w:ascii="Times New Roman" w:hAnsi="Times New Roman"/>
          <w:b w:val="0"/>
          <w:sz w:val="28"/>
        </w:rPr>
        <w:t xml:space="preserve">приказ Министерства культуры Камчатского края от 28.05.2012 </w:t>
      </w:r>
      <w:r>
        <w:rPr>
          <w:rFonts w:ascii="Times New Roman" w:hAnsi="Times New Roman"/>
          <w:b w:val="0"/>
          <w:sz w:val="28"/>
        </w:rPr>
        <w:t>№ 135 «</w:t>
      </w:r>
      <w:r>
        <w:rPr>
          <w:rFonts w:ascii="Times New Roman" w:hAnsi="Times New Roman"/>
          <w:b w:val="0"/>
          <w:color w:val="000000"/>
          <w:sz w:val="28"/>
        </w:rPr>
        <w:t xml:space="preserve">О реализации отдельных положений </w:t>
      </w:r>
      <w:r>
        <w:rPr>
          <w:rFonts w:ascii="Times New Roman" w:hAnsi="Times New Roman"/>
          <w:b w:val="0"/>
          <w:sz w:val="28"/>
        </w:rPr>
        <w:t xml:space="preserve">Федерального закона от 25.12.2008 </w:t>
      </w:r>
      <w:r>
        <w:rPr>
          <w:rFonts w:ascii="Times New Roman" w:hAnsi="Times New Roman"/>
          <w:b w:val="0"/>
          <w:sz w:val="28"/>
        </w:rPr>
        <w:t>273-ФЗ «О противодействии коррупции» в Министерстве культуры Камчатского края</w:t>
      </w:r>
      <w:r>
        <w:rPr>
          <w:rFonts w:ascii="Times New Roman" w:hAnsi="Times New Roman"/>
          <w:b w:val="0"/>
          <w:sz w:val="28"/>
        </w:rPr>
        <w:t>»;</w:t>
      </w:r>
    </w:p>
    <w:p w14:paraId="2A000000">
      <w:pPr>
        <w:widowControl w:val="0"/>
        <w:numPr>
          <w:numId w:val="1"/>
        </w:numPr>
        <w:spacing w:after="0" w:before="0" w:line="24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приказ Министерства культуры Камчатского края от 25.12.2015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 xml:space="preserve">№ 244 «О внесении изменений в </w:t>
      </w:r>
      <w:r>
        <w:rPr>
          <w:rFonts w:ascii="Times New Roman" w:hAnsi="Times New Roman"/>
          <w:b w:val="0"/>
          <w:sz w:val="28"/>
        </w:rPr>
        <w:t xml:space="preserve">приказ Министерства культуры Камчатского края от 28.05.2012 </w:t>
      </w:r>
      <w:r>
        <w:rPr>
          <w:rFonts w:ascii="Times New Roman" w:hAnsi="Times New Roman"/>
          <w:b w:val="0"/>
          <w:sz w:val="28"/>
        </w:rPr>
        <w:t>№ 135 «</w:t>
      </w:r>
      <w:r>
        <w:rPr>
          <w:rFonts w:ascii="Times New Roman" w:hAnsi="Times New Roman"/>
          <w:b w:val="0"/>
          <w:color w:val="000000"/>
          <w:sz w:val="28"/>
        </w:rPr>
        <w:t xml:space="preserve">О реализации отдельных положений </w:t>
      </w:r>
      <w:r>
        <w:rPr>
          <w:rFonts w:ascii="Times New Roman" w:hAnsi="Times New Roman"/>
          <w:b w:val="0"/>
          <w:sz w:val="28"/>
        </w:rPr>
        <w:t xml:space="preserve">Федерального закона от 25.12.2008 </w:t>
      </w:r>
      <w:r>
        <w:rPr>
          <w:rFonts w:ascii="Times New Roman" w:hAnsi="Times New Roman"/>
          <w:b w:val="0"/>
          <w:sz w:val="28"/>
        </w:rPr>
        <w:t>273-ФЗ «О противодействии коррупции» в Министерстве культуры Камчатского края</w:t>
      </w:r>
      <w:r>
        <w:rPr>
          <w:rFonts w:ascii="Times New Roman" w:hAnsi="Times New Roman"/>
          <w:b w:val="0"/>
          <w:sz w:val="28"/>
        </w:rPr>
        <w:t>».</w:t>
      </w:r>
    </w:p>
    <w:p w14:paraId="2B000000">
      <w:pPr>
        <w:pStyle w:val="Style_2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4. Настоящий приказ вступает в силу после дня его официаль</w:t>
      </w:r>
      <w:r>
        <w:rPr>
          <w:rFonts w:ascii="Times New Roman" w:hAnsi="Times New Roman"/>
          <w:sz w:val="28"/>
        </w:rPr>
        <w:t>ного опубликования.</w:t>
      </w:r>
    </w:p>
    <w:p w14:paraId="2C000000">
      <w:pPr>
        <w:pStyle w:val="Style_2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D000000">
      <w:pPr>
        <w:pStyle w:val="Style_2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E000000">
      <w:pPr>
        <w:pStyle w:val="Style_2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jc w:val="left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973"/>
        <w:gridCol w:w="4396"/>
        <w:gridCol w:w="2270"/>
      </w:tblGrid>
      <w:tr>
        <w:trPr>
          <w:trHeight w:hRule="atLeast" w:val="1839"/>
        </w:trPr>
        <w:tc>
          <w:tcPr>
            <w:tcW w:type="dxa" w:w="2973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F000000">
            <w:pPr>
              <w:pStyle w:val="Style_2"/>
              <w:widowControl w:val="1"/>
              <w:spacing w:after="0" w:before="0" w:line="240" w:lineRule="auto"/>
              <w:ind w:right="2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Министр</w:t>
            </w:r>
          </w:p>
          <w:p w14:paraId="30000000">
            <w:pPr>
              <w:pStyle w:val="Style_2"/>
              <w:widowControl w:val="1"/>
              <w:spacing w:after="0" w:before="0" w:line="240" w:lineRule="auto"/>
              <w:ind w:firstLine="0" w:left="30" w:right="27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396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1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3" w:name="SIGNERSTAMP1"/>
            <w:r>
              <w:rPr>
                <w:rFonts w:ascii="Times New Roman" w:hAnsi="Times New Roman"/>
                <w:color w:themeColor="background1" w:val="FFFFFF"/>
                <w:sz w:val="24"/>
              </w:rPr>
              <w:t>[горизонтальный штамп подписи 1]</w:t>
            </w:r>
            <w:bookmarkEnd w:id="3"/>
          </w:p>
        </w:tc>
        <w:tc>
          <w:tcPr>
            <w:tcW w:type="dxa" w:w="2270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2000000">
            <w:pPr>
              <w:pStyle w:val="Style_2"/>
              <w:widowControl w:val="1"/>
              <w:spacing w:after="0" w:before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О.И.Прокопенко</w:t>
            </w:r>
          </w:p>
        </w:tc>
      </w:tr>
    </w:tbl>
    <w:p w14:paraId="33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34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35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36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37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38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39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3A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3B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3C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3D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3E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3F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40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41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42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43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44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45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46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47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48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49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4A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4B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4C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4D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4E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4F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50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51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52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53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54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55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56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4819" w:left="0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1 к приказу Министерства</w:t>
      </w:r>
    </w:p>
    <w:p w14:paraId="57000000">
      <w:pPr>
        <w:pStyle w:val="Style_2"/>
        <w:widowControl w:val="0"/>
        <w:spacing w:after="0" w:before="0" w:line="240" w:lineRule="auto"/>
        <w:ind w:hanging="284" w:left="5103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культуры Камчатского края</w:t>
      </w:r>
    </w:p>
    <w:tbl>
      <w:tblPr>
        <w:tblStyle w:val="Style_4"/>
        <w:tblW w:type="auto" w:w="0"/>
        <w:jc w:val="left"/>
        <w:tblInd w:type="dxa" w:w="5061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10"/>
        <w:gridCol w:w="1869"/>
        <w:gridCol w:w="487"/>
        <w:gridCol w:w="1739"/>
      </w:tblGrid>
      <w:tr>
        <w:trPr>
          <w:trHeight w:hRule="atLeast" w:val="328"/>
        </w:trPr>
        <w:tc>
          <w:tcPr>
            <w:tcW w:type="dxa" w:w="51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pStyle w:val="Style_2"/>
              <w:spacing w:after="60" w:before="0"/>
              <w:ind w:firstLine="0" w:left="-65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от</w:t>
            </w:r>
          </w:p>
        </w:tc>
        <w:tc>
          <w:tcPr>
            <w:tcW w:type="dxa" w:w="186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pStyle w:val="Style_2"/>
              <w:spacing w:after="60" w:before="0"/>
              <w:ind/>
              <w:jc w:val="right"/>
              <w:rPr>
                <w:rFonts w:ascii="Times New Roman" w:hAnsi="Times New Roman"/>
                <w:color w:val="FFFFFF"/>
                <w:sz w:val="28"/>
              </w:rPr>
            </w:pPr>
            <w:r>
              <w:rPr>
                <w:rFonts w:ascii="Times New Roman" w:hAnsi="Times New Roman"/>
                <w:color w:val="FFFFFF"/>
                <w:sz w:val="28"/>
              </w:rPr>
              <w:t>[R</w:t>
            </w:r>
            <w:r>
              <w:rPr>
                <w:rFonts w:ascii="Times New Roman" w:hAnsi="Times New Roman"/>
                <w:color w:val="FFFFFF"/>
                <w:sz w:val="16"/>
              </w:rPr>
              <w:t>EGDATESTAMP]</w:t>
            </w:r>
          </w:p>
        </w:tc>
        <w:tc>
          <w:tcPr>
            <w:tcW w:type="dxa" w:w="48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pStyle w:val="Style_2"/>
              <w:spacing w:after="60" w:before="0"/>
              <w:ind/>
              <w:jc w:val="righ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№</w:t>
            </w:r>
          </w:p>
        </w:tc>
        <w:tc>
          <w:tcPr>
            <w:tcW w:type="dxa" w:w="173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pStyle w:val="Style_2"/>
              <w:spacing w:after="60" w:before="0"/>
              <w:ind/>
              <w:jc w:val="right"/>
              <w:rPr>
                <w:rFonts w:ascii="Times New Roman" w:hAnsi="Times New Roman"/>
                <w:color w:val="FFFFFF"/>
                <w:sz w:val="28"/>
              </w:rPr>
            </w:pPr>
            <w:r>
              <w:rPr>
                <w:rFonts w:ascii="Times New Roman" w:hAnsi="Times New Roman"/>
                <w:color w:val="FFFFFF"/>
                <w:sz w:val="28"/>
              </w:rPr>
              <w:t>[R</w:t>
            </w:r>
            <w:r>
              <w:rPr>
                <w:rFonts w:ascii="Times New Roman" w:hAnsi="Times New Roman"/>
                <w:color w:val="FFFFFF"/>
                <w:sz w:val="16"/>
              </w:rPr>
              <w:t>EGNUMSTAMP]</w:t>
            </w:r>
          </w:p>
        </w:tc>
      </w:tr>
    </w:tbl>
    <w:p w14:paraId="5C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5D000000">
      <w:pPr>
        <w:widowControl w:val="0"/>
        <w:spacing w:after="0" w:before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</w:t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671"/>
        <w:gridCol w:w="4968"/>
      </w:tblGrid>
      <w:tr>
        <w:trPr>
          <w:trHeight w:hRule="atLeast" w:val="360"/>
        </w:trPr>
        <w:tc>
          <w:tcPr>
            <w:tcW w:type="dxa" w:w="467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spacing w:after="0"/>
              <w:ind/>
            </w:pPr>
          </w:p>
        </w:tc>
        <w:tc>
          <w:tcPr>
            <w:tcW w:type="dxa" w:w="496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spacing w:after="0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комиссию по соблюдению требований к служебному поведению государственных гражданских служащих Камчатского края и урегулированию конфликта интересов</w:t>
            </w:r>
          </w:p>
        </w:tc>
      </w:tr>
    </w:tbl>
    <w:p w14:paraId="60000000">
      <w:pPr>
        <w:spacing w:line="240" w:lineRule="auto"/>
        <w:ind w:firstLine="0" w:left="0" w:right="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_</w:t>
      </w:r>
      <w:r>
        <w:rPr>
          <w:rFonts w:ascii="Times New Roman" w:hAnsi="Times New Roman"/>
          <w:color w:val="000000"/>
          <w:sz w:val="28"/>
        </w:rPr>
        <w:t xml:space="preserve">_____________________________                               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2"/>
        </w:rPr>
        <w:t>(фамилия, имя, отчество (при наличии)</w:t>
      </w:r>
      <w:r>
        <w:rPr>
          <w:rFonts w:ascii="Times New Roman" w:hAnsi="Times New Roman"/>
          <w:color w:val="000000"/>
          <w:sz w:val="28"/>
        </w:rPr>
        <w:t xml:space="preserve">                                      ________________________________                                        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br/>
      </w:r>
      <w:r>
        <w:rPr>
          <w:rFonts w:ascii="Times New Roman" w:hAnsi="Times New Roman"/>
          <w:color w:val="000000"/>
          <w:sz w:val="22"/>
        </w:rPr>
        <w:t>(дата рождения, место жительства,</w:t>
      </w:r>
      <w:r>
        <w:rPr>
          <w:rFonts w:ascii="Times New Roman" w:hAnsi="Times New Roman"/>
          <w:color w:val="000000"/>
          <w:sz w:val="28"/>
        </w:rPr>
        <w:t xml:space="preserve">                                      ________________________________                                 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2"/>
        </w:rPr>
        <w:t>контактный телефон)</w:t>
      </w:r>
      <w:r>
        <w:rPr>
          <w:rFonts w:ascii="Times New Roman" w:hAnsi="Times New Roman"/>
          <w:color w:val="000000"/>
          <w:sz w:val="28"/>
        </w:rPr>
        <w:t xml:space="preserve">                                 </w:t>
      </w:r>
    </w:p>
    <w:p w14:paraId="61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Обращение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о получении согласия на заключение</w:t>
      </w:r>
    </w:p>
    <w:p w14:paraId="62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трудового (гражданско-правового) договора</w:t>
      </w:r>
      <w:r>
        <w:rPr>
          <w:rFonts w:ascii="Times New Roman" w:hAnsi="Times New Roman"/>
          <w:color w:val="000000"/>
          <w:sz w:val="28"/>
          <w:vertAlign w:val="superscript"/>
        </w:rPr>
        <w:t>1</w:t>
      </w:r>
    </w:p>
    <w:p w14:paraId="63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  <w:vertAlign w:val="superscript"/>
        </w:rPr>
      </w:pPr>
    </w:p>
    <w:p w14:paraId="64000000">
      <w:pPr>
        <w:spacing w:after="0" w:before="0" w:line="240" w:lineRule="auto"/>
        <w:ind w:firstLine="708" w:left="0"/>
        <w:contextualSpacing w:val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соответствии  с </w:t>
      </w:r>
      <w:r>
        <w:rPr>
          <w:rFonts w:ascii="Times New Roman" w:hAnsi="Times New Roman"/>
          <w:sz w:val="28"/>
        </w:rPr>
        <w:t>частью 1 статьи 12</w:t>
      </w:r>
      <w:r>
        <w:rPr>
          <w:rFonts w:ascii="Times New Roman" w:hAnsi="Times New Roman"/>
          <w:color w:val="000000"/>
          <w:sz w:val="28"/>
        </w:rPr>
        <w:t xml:space="preserve"> Федерального закона от 25.12.2008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№ 273-ФЗ «О противодействии коррупции»  прошу дать согласие Комиссии по соблюдению требований к служебному поведению государственных гражданских служащих Камчатского края и урегулированию конфликта интересов:</w:t>
      </w:r>
    </w:p>
    <w:p w14:paraId="65000000">
      <w:pPr>
        <w:spacing w:after="0" w:line="240" w:lineRule="auto"/>
        <w:ind w:firstLine="0" w:left="0"/>
        <w:contextualSpacing w:val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1) н</w:t>
      </w:r>
      <w:r>
        <w:rPr>
          <w:rFonts w:ascii="Times New Roman" w:hAnsi="Times New Roman"/>
          <w:color w:val="000000"/>
          <w:sz w:val="28"/>
        </w:rPr>
        <w:t>а замещение на условиях трудового договора, заключаемого на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________________________________________________________в организации: 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2"/>
        </w:rPr>
        <w:t>(указывается срок действия трудового договора)</w:t>
      </w:r>
    </w:p>
    <w:p w14:paraId="66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______________________________________________________</w:t>
      </w:r>
      <w:r>
        <w:rPr>
          <w:rFonts w:ascii="Times New Roman" w:hAnsi="Times New Roman"/>
          <w:color w:val="000000"/>
          <w:sz w:val="28"/>
        </w:rPr>
        <w:t xml:space="preserve">______________    </w:t>
      </w:r>
      <w:r>
        <w:rPr>
          <w:rFonts w:ascii="Times New Roman" w:hAnsi="Times New Roman"/>
          <w:color w:val="000000"/>
          <w:sz w:val="22"/>
        </w:rPr>
        <w:t>(указывается наименование коммерческой, некоммерческой организации, характер ее деятельности)</w:t>
      </w:r>
      <w:r>
        <w:rPr>
          <w:rFonts w:ascii="Times New Roman" w:hAnsi="Times New Roman"/>
          <w:color w:val="000000"/>
          <w:sz w:val="22"/>
        </w:rPr>
        <w:t xml:space="preserve"> </w:t>
      </w:r>
    </w:p>
    <w:p w14:paraId="67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8"/>
        </w:rPr>
        <w:t>(местонахождение:</w:t>
      </w:r>
      <w:r>
        <w:rPr>
          <w:rFonts w:ascii="Times New Roman" w:hAnsi="Times New Roman"/>
          <w:color w:val="000000"/>
          <w:sz w:val="28"/>
        </w:rPr>
        <w:t xml:space="preserve">___________________________________________________,                 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2"/>
        </w:rPr>
        <w:t>(указывается почтовый адр</w:t>
      </w:r>
      <w:r>
        <w:rPr>
          <w:rFonts w:ascii="Times New Roman" w:hAnsi="Times New Roman"/>
          <w:color w:val="000000"/>
          <w:sz w:val="22"/>
        </w:rPr>
        <w:t>ес и юридический адрес)</w:t>
      </w:r>
    </w:p>
    <w:p w14:paraId="68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электронная почта:___________________________________________________), </w:t>
      </w:r>
    </w:p>
    <w:p w14:paraId="69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должности_________________________________________________________.                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2"/>
        </w:rPr>
        <w:t>(указывается полное наименование должности с указа</w:t>
      </w:r>
      <w:r>
        <w:rPr>
          <w:rFonts w:ascii="Times New Roman" w:hAnsi="Times New Roman"/>
          <w:color w:val="000000"/>
          <w:sz w:val="22"/>
        </w:rPr>
        <w:t>нием структурного подразделения)</w:t>
      </w:r>
      <w:r>
        <w:rPr>
          <w:rFonts w:ascii="Times New Roman" w:hAnsi="Times New Roman"/>
          <w:color w:val="000000"/>
          <w:sz w:val="28"/>
        </w:rPr>
        <w:t xml:space="preserve">    </w:t>
      </w:r>
    </w:p>
    <w:p w14:paraId="6A000000">
      <w:pPr>
        <w:spacing w:line="240" w:lineRule="auto"/>
        <w:ind/>
        <w:contextualSpacing w:val="0"/>
        <w:jc w:val="lef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Основные направления поручаемой работы:______________________________ _______________________________________________________________________________________________________</w:t>
      </w:r>
      <w:r>
        <w:rPr>
          <w:rFonts w:ascii="Times New Roman" w:hAnsi="Times New Roman"/>
          <w:color w:val="000000"/>
          <w:sz w:val="28"/>
        </w:rPr>
        <w:t xml:space="preserve">_________________________________   </w:t>
      </w:r>
    </w:p>
    <w:p w14:paraId="6B000000">
      <w:pPr>
        <w:spacing w:after="0" w:line="240" w:lineRule="auto"/>
        <w:ind w:firstLine="0" w:left="0"/>
        <w:contextualSpacing w:val="0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8"/>
        </w:rPr>
        <w:t>2) а выполнение работ (оказание услуг) в___________________________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2"/>
        </w:rPr>
        <w:t>(нужное подчеркнуть)</w:t>
      </w:r>
    </w:p>
    <w:p w14:paraId="6C000000">
      <w:pPr>
        <w:spacing w:after="0" w:before="0" w:line="240" w:lineRule="auto"/>
        <w:ind w:firstLine="0" w:left="0"/>
        <w:contextualSpacing w:val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___</w:t>
      </w:r>
      <w:r>
        <w:rPr>
          <w:rFonts w:ascii="Times New Roman" w:hAnsi="Times New Roman"/>
          <w:color w:val="000000"/>
          <w:sz w:val="28"/>
        </w:rPr>
        <w:t xml:space="preserve">_________________________________________________________________   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2"/>
        </w:rPr>
        <w:t>(указывается наименование коммерческой, некоммерческой организ</w:t>
      </w:r>
      <w:r>
        <w:rPr>
          <w:rFonts w:ascii="Times New Roman" w:hAnsi="Times New Roman"/>
          <w:color w:val="000000"/>
          <w:sz w:val="22"/>
        </w:rPr>
        <w:t xml:space="preserve">ации) </w:t>
      </w:r>
    </w:p>
    <w:p w14:paraId="6D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8"/>
        </w:rPr>
        <w:t xml:space="preserve">(местонахождение:___________________________________________________)                    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2"/>
        </w:rPr>
        <w:t xml:space="preserve">(указывается почтовый адрес и юридический адрес) </w:t>
      </w:r>
    </w:p>
    <w:p w14:paraId="6E000000">
      <w:pPr>
        <w:spacing w:after="0" w:line="240" w:lineRule="auto"/>
        <w:ind w:firstLine="0" w:left="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по__________________________________________________________________</w:t>
      </w:r>
    </w:p>
    <w:p w14:paraId="6F000000">
      <w:pPr>
        <w:spacing w:after="0" w:line="240" w:lineRule="auto"/>
        <w:ind w:firstLine="0" w:left="0"/>
        <w:contextualSpacing w:val="1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(перечисляются работы (ус</w:t>
      </w:r>
      <w:r>
        <w:rPr>
          <w:rFonts w:ascii="Times New Roman" w:hAnsi="Times New Roman"/>
          <w:color w:val="000000"/>
          <w:sz w:val="22"/>
        </w:rPr>
        <w:t>луги), выполняемые в коммерческой, некоммерческой организации (оказываемые коммерческой, некоммерческой организации) на условиях гражд</w:t>
      </w:r>
      <w:r>
        <w:rPr>
          <w:rFonts w:ascii="Times New Roman" w:hAnsi="Times New Roman"/>
          <w:color w:val="000000"/>
          <w:sz w:val="22"/>
        </w:rPr>
        <w:t>анско-правового договора)</w:t>
      </w:r>
    </w:p>
    <w:p w14:paraId="70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течение месяца стоимостью более 100 тыс. рублей на условиях гражданско-правового договора, заключаемого на ___________________________________</w:t>
      </w:r>
    </w:p>
    <w:p w14:paraId="71000000">
      <w:pPr>
        <w:spacing w:after="0" w:line="240" w:lineRule="auto"/>
        <w:ind w:firstLine="0" w:left="4252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2"/>
        </w:rPr>
        <w:t>(указывается срок действия гражданско-правового договора)</w:t>
      </w:r>
    </w:p>
    <w:p w14:paraId="72000000">
      <w:pPr>
        <w:spacing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Су</w:t>
      </w:r>
      <w:r>
        <w:rPr>
          <w:rFonts w:ascii="Times New Roman" w:hAnsi="Times New Roman"/>
          <w:color w:val="000000"/>
          <w:sz w:val="28"/>
        </w:rPr>
        <w:t xml:space="preserve">мма оплаты за выполнение (оказание) по гражданско-правовому договору работ (услуг) составит_________________________________________________. </w:t>
      </w:r>
    </w:p>
    <w:p w14:paraId="73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течение последних двух лет до дня увольнения с государственной гражданской службы Камчатского края (</w:t>
      </w:r>
      <w:r>
        <w:rPr>
          <w:rFonts w:ascii="Times New Roman" w:hAnsi="Times New Roman"/>
          <w:color w:val="000000"/>
          <w:sz w:val="28"/>
        </w:rPr>
        <w:t xml:space="preserve">_________________) замещал/а должности 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</w:t>
      </w:r>
      <w:r>
        <w:rPr>
          <w:rFonts w:ascii="Times New Roman" w:hAnsi="Times New Roman"/>
          <w:color w:val="000000"/>
          <w:sz w:val="22"/>
        </w:rPr>
        <w:t>(дата увольнения)</w:t>
      </w:r>
    </w:p>
    <w:p w14:paraId="74000000">
      <w:pPr>
        <w:spacing w:line="240" w:lineRule="auto"/>
        <w:ind w:firstLine="0" w:left="0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8"/>
        </w:rPr>
        <w:t xml:space="preserve">___________________________________________________________________     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2"/>
        </w:rPr>
        <w:t>(перечислить наименования замещаемых должностей государственной г</w:t>
      </w:r>
      <w:r>
        <w:rPr>
          <w:rFonts w:ascii="Times New Roman" w:hAnsi="Times New Roman"/>
          <w:color w:val="000000"/>
          <w:sz w:val="22"/>
        </w:rPr>
        <w:t>ражданской службы Камчатского края; должностные (служебные) обязанности, исполняемые во время замещения должности государственной</w:t>
      </w:r>
      <w:r>
        <w:rPr>
          <w:rFonts w:ascii="Times New Roman" w:hAnsi="Times New Roman"/>
          <w:color w:val="000000"/>
          <w:sz w:val="22"/>
        </w:rPr>
        <w:t xml:space="preserve"> гражданской службы Камчатского края)</w:t>
      </w:r>
    </w:p>
    <w:p w14:paraId="75000000">
      <w:pPr>
        <w:spacing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Во время замещения мной должности ___________________________________</w:t>
      </w:r>
    </w:p>
    <w:p w14:paraId="76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____________________________________________________________________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77000000">
      <w:pPr>
        <w:spacing w:line="240" w:lineRule="auto"/>
        <w:ind w:firstLine="0" w:left="0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(указывается полное наименование должности государственной гражданской службы Камчатского края)</w:t>
      </w:r>
    </w:p>
    <w:p w14:paraId="78000000">
      <w:pPr>
        <w:spacing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исполнял/а  (исполняю), в том числе связанные с функциями  государственного управления  в отношении</w:t>
      </w:r>
      <w:r>
        <w:rPr>
          <w:rFonts w:ascii="Times New Roman" w:hAnsi="Times New Roman"/>
          <w:color w:val="000000"/>
          <w:sz w:val="28"/>
        </w:rPr>
        <w:t>________________________</w:t>
      </w:r>
      <w:r>
        <w:rPr>
          <w:rFonts w:ascii="Times New Roman" w:hAnsi="Times New Roman"/>
          <w:color w:val="000000"/>
          <w:sz w:val="28"/>
        </w:rPr>
        <w:t xml:space="preserve">______________________,         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</w:t>
      </w:r>
      <w:r>
        <w:rPr>
          <w:rFonts w:ascii="Times New Roman" w:hAnsi="Times New Roman"/>
          <w:color w:val="000000"/>
          <w:sz w:val="22"/>
        </w:rPr>
        <w:t>(указать наименование коммерческой или некоммерческой организации)</w:t>
      </w:r>
    </w:p>
    <w:p w14:paraId="79000000">
      <w:pPr>
        <w:spacing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следующие обязанности:_______________________________________________                  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2"/>
        </w:rPr>
        <w:t xml:space="preserve">(перечислить должностные (служебные) обязанности, функции </w:t>
      </w:r>
      <w:r>
        <w:rPr>
          <w:rFonts w:ascii="Times New Roman" w:hAnsi="Times New Roman"/>
          <w:color w:val="000000"/>
          <w:sz w:val="22"/>
        </w:rPr>
        <w:t xml:space="preserve">государственного управления)    </w:t>
      </w:r>
    </w:p>
    <w:p w14:paraId="7A000000">
      <w:pPr>
        <w:spacing w:line="240" w:lineRule="auto"/>
        <w:ind w:firstLine="0" w:left="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 обращению прилагаю следующие дополнительные материалы</w:t>
      </w:r>
      <w:r>
        <w:rPr>
          <w:rFonts w:ascii="Times New Roman" w:hAnsi="Times New Roman"/>
          <w:color w:val="000000"/>
          <w:sz w:val="28"/>
          <w:vertAlign w:val="superscript"/>
        </w:rPr>
        <w:t>2</w:t>
      </w:r>
      <w:r>
        <w:rPr>
          <w:rFonts w:ascii="Times New Roman" w:hAnsi="Times New Roman"/>
          <w:color w:val="000000"/>
          <w:sz w:val="28"/>
        </w:rPr>
        <w:t>:____________</w:t>
      </w:r>
    </w:p>
    <w:p w14:paraId="7B000000">
      <w:pPr>
        <w:spacing w:line="240" w:lineRule="auto"/>
        <w:ind w:firstLine="0" w:left="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____________________________________________________________________   </w:t>
      </w:r>
    </w:p>
    <w:p w14:paraId="7C000000">
      <w:pPr>
        <w:spacing w:after="0" w:line="240" w:lineRule="auto"/>
        <w:ind w:firstLine="0" w:left="0"/>
        <w:contextualSpacing w:val="1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2"/>
        </w:rPr>
        <w:t xml:space="preserve">(указываются документы: копии трудовой книжки или сведения о трудовой деятельности, копии </w:t>
      </w:r>
    </w:p>
    <w:p w14:paraId="7D000000">
      <w:pPr>
        <w:spacing w:after="0" w:line="240" w:lineRule="auto"/>
        <w:ind w:firstLine="0" w:left="0"/>
        <w:contextualSpacing w:val="1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2"/>
        </w:rPr>
        <w:t>должностной</w:t>
      </w:r>
      <w:r>
        <w:rPr>
          <w:rFonts w:ascii="Times New Roman" w:hAnsi="Times New Roman"/>
          <w:color w:val="000000"/>
          <w:sz w:val="22"/>
        </w:rPr>
        <w:t xml:space="preserve"> инструкции, трудового договора, гражданско-правового договора, приказа о приеме </w:t>
      </w:r>
    </w:p>
    <w:p w14:paraId="7E000000">
      <w:pPr>
        <w:spacing w:after="0" w:line="240" w:lineRule="auto"/>
        <w:ind w:firstLine="0" w:left="0"/>
        <w:contextualSpacing w:val="1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2"/>
        </w:rPr>
        <w:t>на работу, иных документов, имеющих отн</w:t>
      </w:r>
      <w:r>
        <w:rPr>
          <w:rFonts w:ascii="Times New Roman" w:hAnsi="Times New Roman"/>
          <w:color w:val="000000"/>
          <w:sz w:val="22"/>
        </w:rPr>
        <w:t>ошение к обращению</w:t>
      </w:r>
      <w:r>
        <w:rPr>
          <w:rFonts w:ascii="Times New Roman" w:hAnsi="Times New Roman"/>
          <w:color w:val="000000"/>
          <w:sz w:val="28"/>
        </w:rPr>
        <w:t xml:space="preserve">)   </w:t>
      </w:r>
    </w:p>
    <w:p w14:paraId="7F000000">
      <w:pPr>
        <w:spacing w:line="240" w:lineRule="auto"/>
        <w:ind w:firstLine="0" w:left="0"/>
        <w:contextualSpacing w:val="1"/>
        <w:jc w:val="both"/>
        <w:rPr>
          <w:rFonts w:ascii="Times New Roman" w:hAnsi="Times New Roman"/>
          <w:color w:val="000000"/>
          <w:sz w:val="24"/>
        </w:rPr>
      </w:pPr>
    </w:p>
    <w:p w14:paraId="80000000">
      <w:pPr>
        <w:spacing w:line="240" w:lineRule="auto"/>
        <w:ind w:firstLine="0" w:left="0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8"/>
        </w:rPr>
        <w:t xml:space="preserve">Информацию о принятом комиссией решении прошу направить на мое имя по адресу: ___________________________________________________________________    </w:t>
      </w:r>
      <w:r>
        <w:rPr>
          <w:rFonts w:ascii="Times New Roman" w:hAnsi="Times New Roman"/>
          <w:color w:val="000000"/>
          <w:sz w:val="22"/>
        </w:rPr>
        <w:t xml:space="preserve">(указывается адрес фактического проживания гражданина для направления </w:t>
      </w:r>
      <w:r>
        <w:rPr>
          <w:rFonts w:ascii="Times New Roman" w:hAnsi="Times New Roman"/>
          <w:color w:val="000000"/>
          <w:sz w:val="22"/>
        </w:rPr>
        <w:t>решения по почте, другой  способ направления решения, любой, а также необходимые реквизиты для такого способа направления решения)</w:t>
      </w:r>
    </w:p>
    <w:p w14:paraId="81000000">
      <w:pPr>
        <w:spacing w:line="240" w:lineRule="auto"/>
        <w:ind w:firstLine="0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 «___»_______________20__г. ______________ __________</w:t>
      </w:r>
      <w:r>
        <w:rPr>
          <w:rFonts w:ascii="Times New Roman" w:hAnsi="Times New Roman"/>
          <w:color w:val="000000"/>
          <w:sz w:val="28"/>
        </w:rPr>
        <w:t xml:space="preserve">_________________                                  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</w:t>
      </w:r>
      <w:r>
        <w:rPr>
          <w:rFonts w:ascii="Times New Roman" w:hAnsi="Times New Roman"/>
          <w:color w:val="000000"/>
          <w:sz w:val="22"/>
        </w:rPr>
        <w:t>(</w:t>
      </w:r>
      <w:r>
        <w:rPr>
          <w:rFonts w:ascii="Times New Roman" w:hAnsi="Times New Roman"/>
          <w:color w:val="000000"/>
          <w:sz w:val="22"/>
        </w:rPr>
        <w:t xml:space="preserve">подпись)     </w:t>
      </w:r>
      <w:r>
        <w:rPr>
          <w:rFonts w:ascii="Times New Roman" w:hAnsi="Times New Roman"/>
          <w:color w:val="000000"/>
          <w:sz w:val="22"/>
        </w:rPr>
        <w:tab/>
      </w:r>
      <w:r>
        <w:rPr>
          <w:rFonts w:ascii="Times New Roman" w:hAnsi="Times New Roman"/>
          <w:color w:val="000000"/>
          <w:sz w:val="22"/>
        </w:rPr>
        <w:t xml:space="preserve">    </w:t>
      </w:r>
      <w:r>
        <w:rPr>
          <w:rFonts w:ascii="Times New Roman" w:hAnsi="Times New Roman"/>
          <w:color w:val="000000"/>
          <w:sz w:val="22"/>
        </w:rPr>
        <w:t xml:space="preserve"> (фамилия, имя, отчество (при наличии)</w:t>
      </w:r>
    </w:p>
    <w:p w14:paraId="82000000">
      <w:pPr>
        <w:spacing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83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84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85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86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87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88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89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8A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8B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8C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8D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8E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8F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90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91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92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93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94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95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96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97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98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99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9A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9B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9C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9D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9E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9F000000">
      <w:pPr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A0000000">
      <w:pPr>
        <w:spacing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___________________________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   </w:t>
      </w:r>
      <w:r>
        <w:rPr>
          <w:rFonts w:ascii="Times New Roman" w:hAnsi="Times New Roman"/>
          <w:color w:val="000000"/>
          <w:sz w:val="28"/>
        </w:rPr>
        <w:t xml:space="preserve">    </w:t>
      </w:r>
    </w:p>
    <w:p w14:paraId="A1000000">
      <w:pPr>
        <w:spacing w:after="0" w:line="240" w:lineRule="auto"/>
        <w:ind w:firstLine="708" w:left="0"/>
        <w:jc w:val="both"/>
        <w:rPr>
          <w:sz w:val="20"/>
        </w:rPr>
      </w:pPr>
      <w:r>
        <w:rPr>
          <w:rFonts w:ascii="Times New Roman" w:hAnsi="Times New Roman"/>
          <w:color w:themeColor="text1" w:val="000000"/>
          <w:sz w:val="24"/>
        </w:rPr>
        <w:t xml:space="preserve">1 В соответствии с </w:t>
      </w:r>
      <w:r>
        <w:rPr>
          <w:rStyle w:val="Style_6_ch"/>
          <w:rFonts w:ascii="Times New Roman" w:hAnsi="Times New Roman"/>
          <w:color w:themeColor="text1" w:val="000000"/>
          <w:sz w:val="24"/>
          <w:u w:val="none"/>
        </w:rPr>
        <w:fldChar w:fldCharType="begin"/>
      </w:r>
      <w:r>
        <w:rPr>
          <w:rStyle w:val="Style_6_ch"/>
          <w:rFonts w:ascii="Times New Roman" w:hAnsi="Times New Roman"/>
          <w:color w:themeColor="text1" w:val="000000"/>
          <w:sz w:val="24"/>
          <w:u w:val="none"/>
        </w:rPr>
        <w:instrText>HYPERLINK "https://login.consultant.ru/link/?req=doc&amp;base=RLAW296&amp;n=219952&amp;date=14.05.2026" \o "https://login.consultant.ru/link/?req=doc&amp;base=RLAW296&amp;n=219952&amp;date=14.05.2026"</w:instrText>
      </w:r>
      <w:r>
        <w:rPr>
          <w:rStyle w:val="Style_6_ch"/>
          <w:rFonts w:ascii="Times New Roman" w:hAnsi="Times New Roman"/>
          <w:color w:themeColor="text1" w:val="000000"/>
          <w:sz w:val="24"/>
          <w:u w:val="none"/>
        </w:rPr>
        <w:fldChar w:fldCharType="separate"/>
      </w:r>
      <w:r>
        <w:rPr>
          <w:rStyle w:val="Style_6_ch"/>
          <w:rFonts w:ascii="Times New Roman" w:hAnsi="Times New Roman"/>
          <w:color w:themeColor="text1" w:val="000000"/>
          <w:sz w:val="24"/>
          <w:u w:val="none"/>
        </w:rPr>
        <w:t>Законом</w:t>
      </w:r>
      <w:r>
        <w:rPr>
          <w:rStyle w:val="Style_6_ch"/>
          <w:rFonts w:ascii="Times New Roman" w:hAnsi="Times New Roman"/>
          <w:color w:themeColor="text1" w:val="000000"/>
          <w:sz w:val="24"/>
          <w:u w:val="none"/>
        </w:rPr>
        <w:fldChar w:fldCharType="end"/>
      </w:r>
      <w:r>
        <w:rPr>
          <w:rFonts w:ascii="Times New Roman" w:hAnsi="Times New Roman"/>
          <w:color w:themeColor="text1" w:val="000000"/>
          <w:sz w:val="24"/>
        </w:rPr>
        <w:t xml:space="preserve"> Ка</w:t>
      </w:r>
      <w:r>
        <w:rPr>
          <w:rFonts w:ascii="Times New Roman" w:hAnsi="Times New Roman"/>
          <w:color w:themeColor="text1" w:val="000000"/>
          <w:sz w:val="24"/>
        </w:rPr>
        <w:t xml:space="preserve">мчатского края от 03.12.2010 № 526 </w:t>
      </w:r>
      <w:r>
        <w:rPr>
          <w:rFonts w:ascii="Times New Roman" w:hAnsi="Times New Roman"/>
          <w:color w:themeColor="text1" w:val="000000"/>
          <w:sz w:val="24"/>
        </w:rPr>
        <w:t>«О комиссиях по соблюдению требований к служебному поведению государственных гражданских служащих Камчатского края и урегулированию конфликта интересов» обращение о получении согласия на заключение трудового/гражданс</w:t>
      </w:r>
      <w:r>
        <w:rPr>
          <w:rFonts w:ascii="Times New Roman" w:hAnsi="Times New Roman"/>
          <w:color w:themeColor="text1" w:val="000000"/>
          <w:sz w:val="24"/>
        </w:rPr>
        <w:t>ко-</w:t>
      </w:r>
      <w:r>
        <w:rPr>
          <w:rFonts w:ascii="Times New Roman" w:hAnsi="Times New Roman"/>
          <w:color w:themeColor="text1" w:val="000000"/>
          <w:sz w:val="24"/>
        </w:rPr>
        <w:t>правового договора (гражданско-правовых  договоров) (далее – обращение) может быть подано как гражданином, на которого налагаются ограничения при заключении им  трудового  или  гражданско-правового  договора в течение двух лет после увольнения с госу</w:t>
      </w:r>
      <w:r>
        <w:rPr>
          <w:rFonts w:ascii="Times New Roman" w:hAnsi="Times New Roman"/>
          <w:color w:themeColor="text1" w:val="000000"/>
          <w:sz w:val="24"/>
        </w:rPr>
        <w:t>дар</w:t>
      </w:r>
      <w:r>
        <w:rPr>
          <w:rFonts w:ascii="Times New Roman" w:hAnsi="Times New Roman"/>
          <w:color w:themeColor="text1" w:val="000000"/>
          <w:sz w:val="24"/>
        </w:rPr>
        <w:t>ственной  гражданской службы Камчатского края, так и государственным гражданским служащим Камчатского края, планирующим свое увольнение с государственной гражданской службы Камчатского края. Обращение подлежит рассмотрению соответствующей комиссией п</w:t>
      </w:r>
      <w:r>
        <w:rPr>
          <w:rFonts w:ascii="Times New Roman" w:hAnsi="Times New Roman"/>
          <w:color w:themeColor="text1" w:val="000000"/>
          <w:sz w:val="24"/>
        </w:rPr>
        <w:t>о со</w:t>
      </w:r>
      <w:r>
        <w:rPr>
          <w:rFonts w:ascii="Times New Roman" w:hAnsi="Times New Roman"/>
          <w:color w:themeColor="text1" w:val="000000"/>
          <w:sz w:val="24"/>
        </w:rPr>
        <w:t>блюдению требований к служебному поведению государственных гражданских служащих Камчатского края и  урегулированию конфликта интересов с учетом мотивировочного заключения, подготовленного отделом по профилактике коррупционных и иных правонарушений Админи</w:t>
      </w:r>
      <w:r>
        <w:rPr>
          <w:rFonts w:ascii="Times New Roman" w:hAnsi="Times New Roman"/>
          <w:color w:themeColor="text1" w:val="000000"/>
          <w:sz w:val="24"/>
        </w:rPr>
        <w:t>страции губернатора Камчатского края.</w:t>
      </w:r>
    </w:p>
    <w:p w14:paraId="A2000000">
      <w:pPr>
        <w:spacing w:after="0" w:line="240" w:lineRule="auto"/>
        <w:ind w:firstLine="708" w:left="0"/>
        <w:jc w:val="both"/>
        <w:rPr>
          <w:sz w:val="20"/>
        </w:rPr>
      </w:pPr>
      <w:r>
        <w:rPr>
          <w:rFonts w:ascii="Times New Roman" w:hAnsi="Times New Roman"/>
          <w:color w:themeColor="text1" w:val="000000"/>
          <w:sz w:val="24"/>
        </w:rPr>
        <w:t xml:space="preserve">2 Представление документов осуществляется по усмотрению гражданина/государственного гражданского служащего </w:t>
      </w:r>
      <w:r>
        <w:rPr>
          <w:rFonts w:ascii="Times New Roman" w:hAnsi="Times New Roman"/>
          <w:color w:val="000000"/>
          <w:sz w:val="24"/>
        </w:rPr>
        <w:t>Камчатского края.</w:t>
      </w:r>
    </w:p>
    <w:p w14:paraId="A3000000">
      <w:pPr>
        <w:spacing w:after="0" w:line="240" w:lineRule="auto"/>
        <w:ind w:firstLine="708" w:left="0"/>
        <w:jc w:val="both"/>
        <w:rPr>
          <w:rFonts w:ascii="Times New Roman" w:hAnsi="Times New Roman"/>
          <w:color w:val="000000"/>
          <w:sz w:val="24"/>
        </w:rPr>
      </w:pPr>
    </w:p>
    <w:p w14:paraId="A4000000">
      <w:pPr>
        <w:spacing w:after="0" w:line="240" w:lineRule="auto"/>
        <w:ind w:firstLine="708" w:left="0"/>
        <w:jc w:val="both"/>
        <w:rPr>
          <w:rFonts w:ascii="Times New Roman" w:hAnsi="Times New Roman"/>
          <w:color w:val="000000"/>
          <w:sz w:val="24"/>
        </w:rPr>
      </w:pPr>
    </w:p>
    <w:p w14:paraId="A5000000">
      <w:pPr>
        <w:spacing w:after="0" w:line="240" w:lineRule="auto"/>
        <w:ind w:firstLine="708" w:left="0"/>
        <w:jc w:val="both"/>
        <w:rPr>
          <w:sz w:val="20"/>
        </w:rPr>
      </w:pPr>
    </w:p>
    <w:p w14:paraId="A6000000">
      <w:pPr>
        <w:spacing w:after="0" w:line="240" w:lineRule="auto"/>
        <w:ind w:firstLine="708" w:left="0"/>
        <w:jc w:val="both"/>
        <w:rPr>
          <w:rFonts w:ascii="Times New Roman" w:hAnsi="Times New Roman"/>
          <w:color w:val="000000"/>
          <w:sz w:val="24"/>
        </w:rPr>
      </w:pPr>
    </w:p>
    <w:p w14:paraId="A7000000">
      <w:pPr>
        <w:spacing w:after="0" w:line="240" w:lineRule="auto"/>
        <w:ind w:firstLine="708" w:left="0"/>
        <w:jc w:val="both"/>
        <w:rPr>
          <w:rFonts w:ascii="Times New Roman" w:hAnsi="Times New Roman"/>
          <w:color w:val="000000"/>
          <w:sz w:val="24"/>
        </w:rPr>
      </w:pPr>
    </w:p>
    <w:p w14:paraId="A8000000">
      <w:pPr>
        <w:spacing w:after="0" w:line="240" w:lineRule="auto"/>
        <w:ind w:firstLine="708" w:left="0"/>
        <w:jc w:val="both"/>
        <w:rPr>
          <w:sz w:val="20"/>
        </w:rPr>
      </w:pPr>
    </w:p>
    <w:p w14:paraId="A9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4819" w:left="0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2 к приказу Министерства</w:t>
      </w:r>
    </w:p>
    <w:p w14:paraId="AA000000">
      <w:pPr>
        <w:pStyle w:val="Style_2"/>
        <w:widowControl w:val="0"/>
        <w:spacing w:after="0" w:before="0" w:line="240" w:lineRule="auto"/>
        <w:ind w:hanging="284" w:left="5103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культуры Камчатского края</w:t>
      </w:r>
    </w:p>
    <w:tbl>
      <w:tblPr>
        <w:tblStyle w:val="Style_4"/>
        <w:tblW w:type="auto" w:w="0"/>
        <w:jc w:val="left"/>
        <w:tblInd w:type="dxa" w:w="5061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10"/>
        <w:gridCol w:w="1869"/>
        <w:gridCol w:w="487"/>
        <w:gridCol w:w="1739"/>
      </w:tblGrid>
      <w:tr>
        <w:trPr>
          <w:trHeight w:hRule="atLeast" w:val="328"/>
        </w:trPr>
        <w:tc>
          <w:tcPr>
            <w:tcW w:type="dxa" w:w="51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00000">
            <w:pPr>
              <w:pStyle w:val="Style_2"/>
              <w:spacing w:after="60" w:before="0"/>
              <w:ind w:firstLine="0" w:left="-65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от</w:t>
            </w:r>
          </w:p>
        </w:tc>
        <w:tc>
          <w:tcPr>
            <w:tcW w:type="dxa" w:w="186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00000">
            <w:pPr>
              <w:pStyle w:val="Style_2"/>
              <w:spacing w:after="60" w:before="0"/>
              <w:ind/>
              <w:jc w:val="right"/>
              <w:rPr>
                <w:rFonts w:ascii="Times New Roman" w:hAnsi="Times New Roman"/>
                <w:color w:val="FFFFFF"/>
                <w:sz w:val="28"/>
              </w:rPr>
            </w:pPr>
            <w:r>
              <w:rPr>
                <w:rFonts w:ascii="Times New Roman" w:hAnsi="Times New Roman"/>
                <w:color w:val="FFFFFF"/>
                <w:sz w:val="28"/>
              </w:rPr>
              <w:t>[R</w:t>
            </w:r>
            <w:r>
              <w:rPr>
                <w:rFonts w:ascii="Times New Roman" w:hAnsi="Times New Roman"/>
                <w:color w:val="FFFFFF"/>
                <w:sz w:val="16"/>
              </w:rPr>
              <w:t>EGDATESTAMP]</w:t>
            </w:r>
          </w:p>
        </w:tc>
        <w:tc>
          <w:tcPr>
            <w:tcW w:type="dxa" w:w="48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00000">
            <w:pPr>
              <w:pStyle w:val="Style_2"/>
              <w:spacing w:after="60" w:before="0"/>
              <w:ind/>
              <w:jc w:val="righ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№</w:t>
            </w:r>
          </w:p>
        </w:tc>
        <w:tc>
          <w:tcPr>
            <w:tcW w:type="dxa" w:w="173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pPr>
              <w:pStyle w:val="Style_2"/>
              <w:spacing w:after="60" w:before="0"/>
              <w:ind/>
              <w:jc w:val="right"/>
              <w:rPr>
                <w:rFonts w:ascii="Times New Roman" w:hAnsi="Times New Roman"/>
                <w:color w:val="FFFFFF"/>
                <w:sz w:val="28"/>
              </w:rPr>
            </w:pPr>
            <w:r>
              <w:rPr>
                <w:rFonts w:ascii="Times New Roman" w:hAnsi="Times New Roman"/>
                <w:color w:val="FFFFFF"/>
                <w:sz w:val="28"/>
              </w:rPr>
              <w:t>[R</w:t>
            </w:r>
            <w:r>
              <w:rPr>
                <w:rFonts w:ascii="Times New Roman" w:hAnsi="Times New Roman"/>
                <w:color w:val="FFFFFF"/>
                <w:sz w:val="16"/>
              </w:rPr>
              <w:t>EGNUMSTAMP]</w:t>
            </w:r>
          </w:p>
        </w:tc>
      </w:tr>
    </w:tbl>
    <w:p w14:paraId="AF000000">
      <w:pPr>
        <w:ind w:firstLine="708" w:left="0"/>
        <w:jc w:val="right"/>
        <w:rPr>
          <w:rFonts w:ascii="Times New Roman" w:hAnsi="Times New Roman"/>
          <w:sz w:val="28"/>
        </w:rPr>
      </w:pPr>
    </w:p>
    <w:p w14:paraId="B0000000">
      <w:pPr>
        <w:ind w:firstLine="708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</w:t>
      </w:r>
    </w:p>
    <w:p w14:paraId="B1000000">
      <w:pPr>
        <w:pStyle w:val="Style_2"/>
        <w:spacing w:after="0" w:before="0" w:line="240" w:lineRule="auto"/>
        <w:ind w:firstLine="720" w:left="0"/>
        <w:jc w:val="cente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8"/>
        </w:rPr>
        <w:t xml:space="preserve">Уведомление </w:t>
      </w:r>
    </w:p>
    <w:p w14:paraId="B2000000">
      <w:pPr>
        <w:pStyle w:val="Style_2"/>
        <w:spacing w:after="0" w:before="0" w:line="240" w:lineRule="auto"/>
        <w:ind w:firstLine="720" w:left="0"/>
        <w:jc w:val="center"/>
        <w:rPr>
          <w:rFonts w:ascii="Times New Roman" w:hAnsi="Times New Roman"/>
          <w:b w:val="0"/>
          <w:sz w:val="28"/>
        </w:rPr>
      </w:pPr>
    </w:p>
    <w:p w14:paraId="B3000000">
      <w:pPr>
        <w:pStyle w:val="Style_2"/>
        <w:spacing w:after="0" w:before="0" w:line="240" w:lineRule="auto"/>
        <w:ind w:firstLine="720" w:lef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от «__» _________202__ г. № ___*</w:t>
      </w:r>
    </w:p>
    <w:p w14:paraId="B4000000">
      <w:pPr>
        <w:pStyle w:val="Style_2"/>
        <w:spacing w:after="0" w:before="0" w:line="240" w:lineRule="auto"/>
        <w:ind w:firstLine="720" w:left="0"/>
        <w:jc w:val="center"/>
        <w:rPr>
          <w:rFonts w:ascii="Times New Roman" w:hAnsi="Times New Roman"/>
          <w:b w:val="0"/>
          <w:sz w:val="28"/>
        </w:rPr>
      </w:pPr>
    </w:p>
    <w:p w14:paraId="B5000000">
      <w:pPr>
        <w:pStyle w:val="Style_2"/>
        <w:spacing w:after="0" w:before="0" w:line="240" w:lineRule="auto"/>
        <w:ind w:firstLine="0" w:left="709"/>
        <w:jc w:val="cente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8"/>
        </w:rPr>
        <w:t>об ограничениях, налагаемых на гражданина, замещавшего должность</w:t>
      </w:r>
    </w:p>
    <w:p w14:paraId="B6000000">
      <w:pPr>
        <w:pStyle w:val="Style_2"/>
        <w:spacing w:after="0" w:before="0" w:line="240" w:lineRule="auto"/>
        <w:ind w:firstLine="0" w:left="709"/>
        <w:jc w:val="cente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государственной гражданской службы Камчатского края </w:t>
      </w:r>
    </w:p>
    <w:p w14:paraId="B7000000">
      <w:pPr>
        <w:pStyle w:val="Style_2"/>
        <w:spacing w:after="0" w:before="0" w:line="240" w:lineRule="auto"/>
        <w:ind w:firstLine="0" w:left="709"/>
        <w:jc w:val="cente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8"/>
        </w:rPr>
        <w:t>при заключении им трудового или гражданско-правового договора</w:t>
      </w:r>
    </w:p>
    <w:p w14:paraId="B8000000">
      <w:pPr>
        <w:pStyle w:val="Style_2"/>
        <w:spacing w:after="0" w:before="0" w:line="240" w:lineRule="auto"/>
        <w:ind w:firstLine="720" w:left="0"/>
        <w:jc w:val="cente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8"/>
        </w:rPr>
        <w:t xml:space="preserve">Уважаемый (ая) 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!</w:t>
      </w:r>
    </w:p>
    <w:p w14:paraId="B9000000">
      <w:pPr>
        <w:pStyle w:val="Style_2"/>
        <w:spacing w:after="0" w:before="0" w:line="240" w:lineRule="auto"/>
        <w:ind w:firstLine="720" w:left="0"/>
        <w:jc w:val="center"/>
        <w:rPr>
          <w:rFonts w:ascii="Times New Roman" w:hAnsi="Times New Roman"/>
          <w:b w:val="0"/>
          <w:sz w:val="28"/>
        </w:rPr>
      </w:pPr>
    </w:p>
    <w:p w14:paraId="BA000000">
      <w:pPr>
        <w:pStyle w:val="Style_2"/>
        <w:spacing w:after="0" w:before="0" w:line="240" w:lineRule="auto"/>
        <w:ind/>
        <w:jc w:val="both"/>
        <w:rPr>
          <w:rFonts w:ascii="Times New Roman" w:hAnsi="Times New Roman"/>
          <w:color w:val="000000"/>
          <w:sz w:val="28"/>
          <w:u w:val="none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 xml:space="preserve">В соответствии </w:t>
      </w:r>
      <w:r>
        <w:rPr>
          <w:rFonts w:ascii="Times New Roman" w:hAnsi="Times New Roman"/>
          <w:color w:val="000000"/>
          <w:sz w:val="28"/>
          <w:u w:val="none"/>
        </w:rPr>
        <w:t xml:space="preserve">со </w:t>
      </w:r>
      <w:r>
        <w:rPr>
          <w:rFonts w:ascii="Times New Roman" w:hAnsi="Times New Roman"/>
          <w:strike w:val="0"/>
          <w:color w:val="000000"/>
          <w:sz w:val="28"/>
          <w:u w:val="none"/>
        </w:rPr>
        <w:fldChar w:fldCharType="begin"/>
      </w:r>
      <w:r>
        <w:rPr>
          <w:rFonts w:ascii="Times New Roman" w:hAnsi="Times New Roman"/>
          <w:strike w:val="0"/>
          <w:color w:val="000000"/>
          <w:sz w:val="28"/>
          <w:u w:val="none"/>
        </w:rPr>
        <w:instrText>HYPERLINK "https://login.consultant.ru/link/?req=doc&amp;base=LAW&amp;n=523306&amp;dst=28&amp;field=134&amp;date=24.05.2026"</w:instrText>
      </w:r>
      <w:r>
        <w:rPr>
          <w:rFonts w:ascii="Times New Roman" w:hAnsi="Times New Roman"/>
          <w:strike w:val="0"/>
          <w:color w:val="000000"/>
          <w:sz w:val="28"/>
          <w:u w:val="none"/>
        </w:rPr>
        <w:fldChar w:fldCharType="separate"/>
      </w:r>
      <w:r>
        <w:rPr>
          <w:rFonts w:ascii="Times New Roman" w:hAnsi="Times New Roman"/>
          <w:strike w:val="0"/>
          <w:color w:val="000000"/>
          <w:sz w:val="28"/>
          <w:u w:val="none"/>
        </w:rPr>
        <w:t>статьей 12</w:t>
      </w:r>
      <w:r>
        <w:rPr>
          <w:rFonts w:ascii="Times New Roman" w:hAnsi="Times New Roman"/>
          <w:strike w:val="0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  <w:u w:val="none"/>
        </w:rPr>
        <w:t xml:space="preserve"> Федерального закона от 25.12.2008</w:t>
      </w:r>
      <w:r>
        <w:rPr>
          <w:rFonts w:ascii="Times New Roman" w:hAnsi="Times New Roman"/>
          <w:color w:val="000000"/>
          <w:sz w:val="28"/>
          <w:u w:val="none"/>
        </w:rPr>
        <w:br/>
      </w:r>
      <w:r>
        <w:rPr>
          <w:rFonts w:ascii="Times New Roman" w:hAnsi="Times New Roman"/>
          <w:color w:val="000000"/>
          <w:sz w:val="28"/>
          <w:u w:val="none"/>
        </w:rPr>
        <w:t>№ 273-ФЗ «</w:t>
      </w:r>
      <w:r>
        <w:rPr>
          <w:rFonts w:ascii="Times New Roman" w:hAnsi="Times New Roman"/>
          <w:color w:val="000000"/>
          <w:sz w:val="28"/>
          <w:u w:val="none"/>
        </w:rPr>
        <w:t xml:space="preserve">О противодействии коррупции», </w:t>
      </w:r>
      <w:r>
        <w:rPr>
          <w:rFonts w:ascii="Times New Roman" w:hAnsi="Times New Roman"/>
          <w:strike w:val="0"/>
          <w:color w:val="000000"/>
          <w:sz w:val="28"/>
          <w:u w:val="none"/>
        </w:rPr>
        <w:fldChar w:fldCharType="begin"/>
      </w:r>
      <w:r>
        <w:rPr>
          <w:rFonts w:ascii="Times New Roman" w:hAnsi="Times New Roman"/>
          <w:strike w:val="0"/>
          <w:color w:val="000000"/>
          <w:sz w:val="28"/>
          <w:u w:val="none"/>
        </w:rPr>
        <w:instrText>HYPERLINK "https://login.consultant.ru/link/?req=doc&amp;base=LAW&amp;n=519026&amp;dst=1713&amp;field=134&amp;date=24.05.2026"</w:instrText>
      </w:r>
      <w:r>
        <w:rPr>
          <w:rFonts w:ascii="Times New Roman" w:hAnsi="Times New Roman"/>
          <w:strike w:val="0"/>
          <w:color w:val="000000"/>
          <w:sz w:val="28"/>
          <w:u w:val="none"/>
        </w:rPr>
        <w:fldChar w:fldCharType="separate"/>
      </w:r>
      <w:r>
        <w:rPr>
          <w:rFonts w:ascii="Times New Roman" w:hAnsi="Times New Roman"/>
          <w:strike w:val="0"/>
          <w:color w:val="000000"/>
          <w:sz w:val="28"/>
          <w:u w:val="none"/>
        </w:rPr>
        <w:t>статьей 64.1</w:t>
      </w:r>
      <w:r>
        <w:rPr>
          <w:rFonts w:ascii="Times New Roman" w:hAnsi="Times New Roman"/>
          <w:strike w:val="0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  <w:u w:val="none"/>
        </w:rPr>
        <w:t xml:space="preserve"> Трудового кодекса Российской </w:t>
      </w:r>
      <w:r>
        <w:rPr>
          <w:rFonts w:ascii="Times New Roman" w:hAnsi="Times New Roman"/>
          <w:color w:val="000000"/>
          <w:sz w:val="28"/>
          <w:u w:val="none"/>
        </w:rPr>
        <w:t>Федерации,  ______________________________________________,</w:t>
      </w:r>
    </w:p>
    <w:p w14:paraId="BB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color w:val="000000"/>
          <w:sz w:val="22"/>
          <w:u w:val="none"/>
        </w:rPr>
      </w:pPr>
      <w:r>
        <w:rPr>
          <w:rFonts w:ascii="Times New Roman" w:hAnsi="Times New Roman"/>
          <w:color w:val="000000"/>
          <w:sz w:val="28"/>
          <w:u w:val="none"/>
        </w:rPr>
        <w:t xml:space="preserve">        </w:t>
      </w:r>
      <w:r>
        <w:rPr>
          <w:rFonts w:ascii="Times New Roman" w:hAnsi="Times New Roman"/>
          <w:color w:val="000000"/>
          <w:sz w:val="22"/>
          <w:u w:val="none"/>
        </w:rPr>
        <w:t xml:space="preserve"> (указать соответствующий нормативный правовой акт Камчатского края </w:t>
      </w:r>
      <w:r>
        <w:rPr>
          <w:rFonts w:ascii="Times New Roman" w:hAnsi="Times New Roman"/>
          <w:color w:val="000000"/>
          <w:sz w:val="22"/>
          <w:u w:val="none"/>
        </w:rPr>
        <w:t xml:space="preserve"> с учетом должности, замещаемой гражданином на день его увольнения)</w:t>
      </w:r>
    </w:p>
    <w:p w14:paraId="BC000000">
      <w:pPr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z w:val="28"/>
          <w:u w:val="none"/>
        </w:rPr>
      </w:pPr>
      <w:r>
        <w:rPr>
          <w:rFonts w:ascii="Times New Roman" w:hAnsi="Times New Roman"/>
          <w:color w:val="000000"/>
          <w:sz w:val="28"/>
          <w:u w:val="none"/>
        </w:rPr>
        <w:t xml:space="preserve">уведомляем Вас о необходимости соблюдения в течение 2-х лет после </w:t>
      </w:r>
      <w:r>
        <w:rPr>
          <w:rFonts w:ascii="Times New Roman" w:hAnsi="Times New Roman"/>
          <w:color w:val="000000"/>
          <w:sz w:val="28"/>
          <w:u w:val="none"/>
        </w:rPr>
        <w:t xml:space="preserve">увольнения с государственной службы ограничений, налагаемых на гражданина, </w:t>
      </w:r>
      <w:r>
        <w:rPr>
          <w:rFonts w:ascii="Times New Roman" w:hAnsi="Times New Roman"/>
          <w:color w:val="000000"/>
          <w:sz w:val="28"/>
          <w:u w:val="none"/>
        </w:rPr>
        <w:t xml:space="preserve">замещавшего должность государственной службы, при заключении им трудового </w:t>
      </w:r>
      <w:r>
        <w:rPr>
          <w:rFonts w:ascii="Times New Roman" w:hAnsi="Times New Roman"/>
          <w:color w:val="000000"/>
          <w:sz w:val="28"/>
          <w:u w:val="none"/>
        </w:rPr>
        <w:t>или гражданско-правового договора, а именно:</w:t>
      </w:r>
    </w:p>
    <w:p w14:paraId="BD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  <w:u w:val="none"/>
        </w:rPr>
      </w:pPr>
      <w:r>
        <w:rPr>
          <w:rFonts w:ascii="Times New Roman" w:hAnsi="Times New Roman"/>
          <w:color w:val="000000"/>
          <w:sz w:val="28"/>
          <w:u w:val="none"/>
        </w:rPr>
        <w:t xml:space="preserve">1) замещать должность в организации на условиях трудового договора либо </w:t>
      </w:r>
      <w:r>
        <w:rPr>
          <w:rFonts w:ascii="Times New Roman" w:hAnsi="Times New Roman"/>
          <w:color w:val="000000"/>
          <w:sz w:val="28"/>
          <w:u w:val="none"/>
        </w:rPr>
        <w:t xml:space="preserve">выполнении в данной организации работы (оказании данной организации услуги) </w:t>
      </w:r>
      <w:r>
        <w:rPr>
          <w:rFonts w:ascii="Times New Roman" w:hAnsi="Times New Roman"/>
          <w:color w:val="000000"/>
          <w:sz w:val="28"/>
          <w:u w:val="none"/>
        </w:rPr>
        <w:t xml:space="preserve">в течение месяца стоимостью более 100 000 (ста тысяч) рублей на условиях </w:t>
      </w:r>
      <w:r>
        <w:rPr>
          <w:rFonts w:ascii="Times New Roman" w:hAnsi="Times New Roman"/>
          <w:color w:val="000000"/>
          <w:sz w:val="28"/>
          <w:u w:val="none"/>
        </w:rPr>
        <w:t xml:space="preserve">гражданско-правового договора (гражданско-правовых  договоров), если </w:t>
      </w:r>
      <w:r>
        <w:rPr>
          <w:rFonts w:ascii="Times New Roman" w:hAnsi="Times New Roman"/>
          <w:color w:val="000000"/>
          <w:sz w:val="28"/>
          <w:u w:val="none"/>
        </w:rPr>
        <w:t xml:space="preserve">отдельные  функции по государственному управлению этой организацией входили </w:t>
      </w:r>
      <w:r>
        <w:rPr>
          <w:rFonts w:ascii="Times New Roman" w:hAnsi="Times New Roman"/>
          <w:color w:val="000000"/>
          <w:sz w:val="28"/>
          <w:u w:val="none"/>
        </w:rPr>
        <w:t xml:space="preserve">в Ваши должностные (служебные) обязанности, с согласия комиссии  по </w:t>
      </w:r>
      <w:r>
        <w:rPr>
          <w:rFonts w:ascii="Times New Roman" w:hAnsi="Times New Roman"/>
          <w:color w:val="000000"/>
          <w:sz w:val="28"/>
          <w:u w:val="none"/>
        </w:rPr>
        <w:t xml:space="preserve">соблюдению требований к служебному поведению государственных гражданских </w:t>
      </w:r>
      <w:r>
        <w:rPr>
          <w:rFonts w:ascii="Times New Roman" w:hAnsi="Times New Roman"/>
          <w:color w:val="000000"/>
          <w:sz w:val="28"/>
          <w:u w:val="none"/>
        </w:rPr>
        <w:t xml:space="preserve">служащих Камчатского края и урегулированию конфликта интересов в </w:t>
      </w:r>
      <w:r>
        <w:rPr>
          <w:rFonts w:ascii="Times New Roman" w:hAnsi="Times New Roman"/>
          <w:color w:val="000000"/>
          <w:sz w:val="28"/>
          <w:u w:val="none"/>
        </w:rPr>
        <w:t>Министерстве культуры Камчатского края;</w:t>
      </w:r>
    </w:p>
    <w:p w14:paraId="BE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  <w:u w:val="none"/>
        </w:rPr>
      </w:pPr>
      <w:r>
        <w:rPr>
          <w:rFonts w:ascii="Times New Roman" w:hAnsi="Times New Roman"/>
          <w:color w:val="000000"/>
          <w:sz w:val="28"/>
          <w:u w:val="none"/>
        </w:rPr>
        <w:t xml:space="preserve">2) сообщать работодателю сведения о последнем месте государственной </w:t>
      </w:r>
      <w:r>
        <w:rPr>
          <w:rFonts w:ascii="Times New Roman" w:hAnsi="Times New Roman"/>
          <w:color w:val="000000"/>
          <w:sz w:val="28"/>
          <w:u w:val="none"/>
        </w:rPr>
        <w:t xml:space="preserve">службы в Министерстве </w:t>
      </w:r>
      <w:r>
        <w:rPr>
          <w:rFonts w:ascii="Times New Roman" w:hAnsi="Times New Roman"/>
          <w:color w:val="000000"/>
          <w:sz w:val="28"/>
          <w:u w:val="none"/>
        </w:rPr>
        <w:t>культуры</w:t>
      </w:r>
      <w:r>
        <w:rPr>
          <w:rFonts w:ascii="Times New Roman" w:hAnsi="Times New Roman"/>
          <w:color w:val="000000"/>
          <w:sz w:val="28"/>
          <w:u w:val="none"/>
        </w:rPr>
        <w:t xml:space="preserve"> Камчатского края с </w:t>
      </w:r>
      <w:r>
        <w:rPr>
          <w:rFonts w:ascii="Times New Roman" w:hAnsi="Times New Roman"/>
          <w:color w:val="000000"/>
          <w:sz w:val="28"/>
          <w:u w:val="none"/>
        </w:rPr>
        <w:t>соблюдением законодательства Российской Федерации о государственной тайне.</w:t>
      </w:r>
    </w:p>
    <w:p w14:paraId="BF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  <w:u w:val="none"/>
        </w:rPr>
      </w:pPr>
      <w:r>
        <w:rPr>
          <w:rFonts w:ascii="Times New Roman" w:hAnsi="Times New Roman"/>
          <w:color w:val="000000"/>
          <w:sz w:val="28"/>
          <w:u w:val="none"/>
        </w:rPr>
        <w:t xml:space="preserve">Несоблюдение указанных ограничений в течение 2-х лет после увольнения с </w:t>
      </w:r>
      <w:r>
        <w:rPr>
          <w:rFonts w:ascii="Times New Roman" w:hAnsi="Times New Roman"/>
          <w:color w:val="000000"/>
          <w:sz w:val="28"/>
          <w:u w:val="none"/>
        </w:rPr>
        <w:t xml:space="preserve">государственной службы влечет прекращение трудового или </w:t>
      </w:r>
      <w:r>
        <w:rPr>
          <w:rFonts w:ascii="Times New Roman" w:hAnsi="Times New Roman"/>
          <w:color w:val="000000"/>
          <w:sz w:val="28"/>
          <w:u w:val="none"/>
        </w:rPr>
        <w:t xml:space="preserve">гражданско-правового договора на выполнение работ (оказание услуг), </w:t>
      </w:r>
      <w:r>
        <w:rPr>
          <w:rFonts w:ascii="Times New Roman" w:hAnsi="Times New Roman"/>
          <w:color w:val="000000"/>
          <w:sz w:val="28"/>
          <w:u w:val="none"/>
        </w:rPr>
        <w:t xml:space="preserve">указанного в </w:t>
      </w:r>
      <w:r>
        <w:rPr>
          <w:rFonts w:ascii="Times New Roman" w:hAnsi="Times New Roman"/>
          <w:strike w:val="0"/>
          <w:color w:val="000000"/>
          <w:sz w:val="28"/>
          <w:u w:val="none"/>
        </w:rPr>
        <w:t>пункте 1</w:t>
      </w:r>
      <w:r>
        <w:rPr>
          <w:rFonts w:ascii="Times New Roman" w:hAnsi="Times New Roman"/>
          <w:color w:val="000000"/>
          <w:sz w:val="28"/>
          <w:u w:val="none"/>
        </w:rPr>
        <w:t xml:space="preserve"> настоящей части уведомления.</w:t>
      </w:r>
    </w:p>
    <w:p w14:paraId="C0000000">
      <w:pPr>
        <w:pStyle w:val="Style_2"/>
        <w:spacing w:after="0" w:before="0" w:line="240" w:lineRule="auto"/>
        <w:ind w:firstLine="709" w:left="0"/>
        <w:jc w:val="both"/>
        <w:rPr>
          <w:rFonts w:ascii="Times New Roman" w:hAnsi="Times New Roman"/>
          <w:i w:val="0"/>
          <w:color w:val="000000"/>
          <w:sz w:val="28"/>
          <w:u w:val="none"/>
        </w:rPr>
      </w:pPr>
      <w:r>
        <w:rPr>
          <w:rFonts w:ascii="Times New Roman" w:hAnsi="Times New Roman"/>
          <w:i w:val="0"/>
          <w:color w:val="000000"/>
          <w:sz w:val="28"/>
          <w:u w:val="none"/>
        </w:rPr>
        <w:t>2.</w:t>
      </w:r>
      <w:r>
        <w:rPr>
          <w:rFonts w:ascii="Times New Roman" w:hAnsi="Times New Roman"/>
          <w:i w:val="0"/>
          <w:color w:val="000000"/>
          <w:sz w:val="28"/>
          <w:u w:val="none"/>
        </w:rPr>
        <w:t xml:space="preserve"> Работодатель</w:t>
      </w:r>
      <w:r>
        <w:rPr>
          <w:rFonts w:ascii="Times New Roman" w:hAnsi="Times New Roman"/>
          <w:i w:val="0"/>
          <w:color w:val="000000"/>
          <w:sz w:val="28"/>
          <w:u w:val="none"/>
        </w:rPr>
        <w:t xml:space="preserve"> при заключении трудового договора с Вами, как с гражданином, замещавшим должности государственной гражданской службы Камчатского края, обязан в </w:t>
      </w:r>
      <w:r>
        <w:rPr>
          <w:rFonts w:ascii="Times New Roman" w:hAnsi="Times New Roman"/>
          <w:i w:val="0"/>
          <w:color w:val="000000"/>
          <w:sz w:val="28"/>
          <w:u w:val="none"/>
        </w:rPr>
        <w:t>десятидневный срок</w:t>
      </w:r>
      <w:r>
        <w:rPr>
          <w:rFonts w:ascii="Times New Roman" w:hAnsi="Times New Roman"/>
          <w:i w:val="0"/>
          <w:color w:val="000000"/>
          <w:sz w:val="28"/>
          <w:u w:val="none"/>
        </w:rPr>
        <w:t xml:space="preserve"> сообщать о заключении такого договора </w:t>
      </w:r>
      <w:r>
        <w:rPr>
          <w:rFonts w:ascii="Times New Roman" w:hAnsi="Times New Roman"/>
          <w:i w:val="0"/>
          <w:color w:val="000000"/>
          <w:sz w:val="28"/>
          <w:u w:val="none"/>
        </w:rPr>
        <w:t>представителю нанимателя</w:t>
      </w:r>
      <w:r>
        <w:rPr>
          <w:rFonts w:ascii="Times New Roman" w:hAnsi="Times New Roman"/>
          <w:i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i w:val="0"/>
          <w:color w:val="000000"/>
          <w:sz w:val="28"/>
          <w:u w:val="none"/>
        </w:rPr>
        <w:t>(Министру культуры Камчатского края)</w:t>
      </w:r>
      <w:r>
        <w:rPr>
          <w:rFonts w:ascii="Times New Roman" w:hAnsi="Times New Roman"/>
          <w:i w:val="0"/>
          <w:color w:val="000000"/>
          <w:sz w:val="28"/>
          <w:u w:val="none"/>
        </w:rPr>
        <w:t xml:space="preserve"> в </w:t>
      </w:r>
      <w:r>
        <w:rPr>
          <w:rFonts w:ascii="Times New Roman" w:hAnsi="Times New Roman"/>
          <w:i w:val="0"/>
          <w:color w:val="000000"/>
          <w:sz w:val="28"/>
          <w:u w:val="none"/>
        </w:rPr>
        <w:fldChar w:fldCharType="begin"/>
      </w:r>
      <w:r>
        <w:rPr>
          <w:rFonts w:ascii="Times New Roman" w:hAnsi="Times New Roman"/>
          <w:i w:val="0"/>
          <w:color w:val="000000"/>
          <w:sz w:val="28"/>
          <w:u w:val="none"/>
        </w:rPr>
        <w:instrText>HYPERLINK "garantf1://99303.0"</w:instrText>
      </w:r>
      <w:r>
        <w:rPr>
          <w:rFonts w:ascii="Times New Roman" w:hAnsi="Times New Roman"/>
          <w:i w:val="0"/>
          <w:color w:val="000000"/>
          <w:sz w:val="28"/>
          <w:u w:val="none"/>
        </w:rPr>
        <w:fldChar w:fldCharType="separate"/>
      </w:r>
      <w:r>
        <w:rPr>
          <w:rFonts w:ascii="Times New Roman" w:hAnsi="Times New Roman"/>
          <w:i w:val="0"/>
          <w:color w:val="000000"/>
          <w:sz w:val="28"/>
          <w:u w:val="none"/>
        </w:rPr>
        <w:t>порядке</w:t>
      </w:r>
      <w:r>
        <w:rPr>
          <w:rFonts w:ascii="Times New Roman" w:hAnsi="Times New Roman"/>
          <w:i w:val="0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i w:val="0"/>
          <w:color w:val="000000"/>
          <w:sz w:val="28"/>
          <w:u w:val="none"/>
        </w:rPr>
        <w:t>, установ</w:t>
      </w:r>
      <w:r>
        <w:rPr>
          <w:rFonts w:ascii="Times New Roman" w:hAnsi="Times New Roman"/>
          <w:i w:val="0"/>
          <w:color w:val="000000"/>
          <w:sz w:val="28"/>
          <w:u w:val="none"/>
        </w:rPr>
        <w:t>ле</w:t>
      </w:r>
      <w:r>
        <w:rPr>
          <w:rFonts w:ascii="Times New Roman" w:hAnsi="Times New Roman"/>
          <w:i w:val="0"/>
          <w:color w:val="000000"/>
          <w:sz w:val="28"/>
          <w:u w:val="none"/>
        </w:rPr>
        <w:t xml:space="preserve">нном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постановлением Правительства Российской Федерации от 21.01.2015 № 29 «Об утверждении Правил сообщения работодателем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</w:t>
      </w:r>
      <w:r>
        <w:rPr>
          <w:rFonts w:ascii="Times New Roman" w:hAnsi="Times New Roman"/>
          <w:i w:val="0"/>
          <w:sz w:val="28"/>
        </w:rPr>
        <w:t>».</w:t>
      </w:r>
    </w:p>
    <w:p w14:paraId="C1000000">
      <w:pPr>
        <w:pStyle w:val="Style_2"/>
        <w:spacing w:after="0" w:before="0" w:line="240" w:lineRule="auto"/>
        <w:ind w:firstLine="709" w:left="0"/>
        <w:jc w:val="both"/>
        <w:rPr>
          <w:rFonts w:ascii="Times New Roman" w:hAnsi="Times New Roman"/>
          <w:i w:val="0"/>
          <w:sz w:val="24"/>
        </w:rPr>
      </w:pPr>
      <w:r>
        <w:rPr>
          <w:rFonts w:ascii="Times New Roman" w:hAnsi="Times New Roman"/>
          <w:i w:val="0"/>
          <w:sz w:val="28"/>
        </w:rPr>
        <w:t>Неисполнение работодателем обязанности, установленно</w:t>
      </w:r>
      <w:r>
        <w:rPr>
          <w:rFonts w:ascii="Times New Roman" w:hAnsi="Times New Roman"/>
          <w:i w:val="0"/>
          <w:sz w:val="28"/>
        </w:rPr>
        <w:t xml:space="preserve">й частью 4 статьи 12 Федерального закона от 25.12.2008 № 273-ФЗ «О противодействии коррупции», является правонарушением и влечет ответственность в соответствии с </w:t>
      </w:r>
      <w:r>
        <w:rPr>
          <w:rFonts w:ascii="Times New Roman" w:hAnsi="Times New Roman"/>
          <w:i w:val="0"/>
          <w:sz w:val="28"/>
        </w:rPr>
        <w:fldChar w:fldCharType="begin"/>
      </w:r>
      <w:r>
        <w:rPr>
          <w:rFonts w:ascii="Times New Roman" w:hAnsi="Times New Roman"/>
          <w:i w:val="0"/>
          <w:sz w:val="28"/>
        </w:rPr>
        <w:instrText>HYPERLINK "garantf1://12025267.1929"</w:instrText>
      </w:r>
      <w:r>
        <w:rPr>
          <w:rFonts w:ascii="Times New Roman" w:hAnsi="Times New Roman"/>
          <w:i w:val="0"/>
          <w:sz w:val="28"/>
        </w:rPr>
        <w:fldChar w:fldCharType="separate"/>
      </w:r>
      <w:r>
        <w:rPr>
          <w:rFonts w:ascii="Times New Roman" w:hAnsi="Times New Roman"/>
          <w:i w:val="0"/>
          <w:sz w:val="28"/>
        </w:rPr>
        <w:t>законодательством</w:t>
      </w:r>
      <w:r>
        <w:rPr>
          <w:rFonts w:ascii="Times New Roman" w:hAnsi="Times New Roman"/>
          <w:i w:val="0"/>
          <w:sz w:val="28"/>
        </w:rPr>
        <w:fldChar w:fldCharType="end"/>
      </w:r>
      <w:r>
        <w:rPr>
          <w:rFonts w:ascii="Times New Roman" w:hAnsi="Times New Roman"/>
          <w:i w:val="0"/>
          <w:sz w:val="28"/>
        </w:rPr>
        <w:t xml:space="preserve"> Рос</w:t>
      </w:r>
      <w:r>
        <w:rPr>
          <w:rFonts w:ascii="Times New Roman" w:hAnsi="Times New Roman"/>
          <w:sz w:val="28"/>
        </w:rPr>
        <w:t xml:space="preserve">сийской Федерации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(статья 19.29 </w:t>
      </w:r>
      <w:r>
        <w:rPr>
          <w:rFonts w:ascii="Times New Roman" w:hAnsi="Times New Roman"/>
          <w:sz w:val="28"/>
        </w:rPr>
        <w:t xml:space="preserve">КоАП </w:t>
      </w:r>
      <w:r>
        <w:rPr>
          <w:rFonts w:ascii="Times New Roman" w:hAnsi="Times New Roman"/>
          <w:i w:val="0"/>
          <w:sz w:val="28"/>
        </w:rPr>
        <w:t>РФ).</w:t>
      </w:r>
    </w:p>
    <w:p w14:paraId="C2000000">
      <w:pPr>
        <w:pStyle w:val="Style_2"/>
        <w:spacing w:after="0" w:before="0" w:line="240" w:lineRule="auto"/>
        <w:ind w:firstLine="708" w:left="0"/>
        <w:jc w:val="both"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0"/>
          <w:i w:val="0"/>
          <w:sz w:val="28"/>
        </w:rPr>
        <w:t xml:space="preserve">Настоящее уведомление рекомендуем в течение двух лет с </w:t>
      </w:r>
      <w:r>
        <w:rPr>
          <w:rFonts w:ascii="Times New Roman" w:hAnsi="Times New Roman"/>
          <w:b w:val="0"/>
          <w:i w:val="0"/>
          <w:sz w:val="28"/>
        </w:rPr>
        <w:t>_</w:t>
      </w:r>
      <w:r>
        <w:rPr>
          <w:rFonts w:ascii="Times New Roman" w:hAnsi="Times New Roman"/>
          <w:b w:val="0"/>
          <w:i w:val="0"/>
          <w:sz w:val="28"/>
        </w:rPr>
        <w:t>_</w:t>
      </w:r>
      <w:r>
        <w:rPr>
          <w:rFonts w:ascii="Times New Roman" w:hAnsi="Times New Roman"/>
          <w:b w:val="0"/>
          <w:i w:val="0"/>
          <w:sz w:val="28"/>
        </w:rPr>
        <w:t>_</w:t>
      </w:r>
      <w:r>
        <w:rPr>
          <w:rFonts w:ascii="Times New Roman" w:hAnsi="Times New Roman"/>
          <w:b w:val="0"/>
          <w:i w:val="0"/>
          <w:sz w:val="28"/>
        </w:rPr>
        <w:t>_</w:t>
      </w:r>
      <w:r>
        <w:rPr>
          <w:rFonts w:ascii="Times New Roman" w:hAnsi="Times New Roman"/>
          <w:b w:val="0"/>
          <w:i w:val="0"/>
          <w:sz w:val="28"/>
        </w:rPr>
        <w:t>_</w:t>
      </w:r>
      <w:r>
        <w:rPr>
          <w:rFonts w:ascii="Times New Roman" w:hAnsi="Times New Roman"/>
          <w:b w:val="0"/>
          <w:i w:val="0"/>
          <w:sz w:val="28"/>
        </w:rPr>
        <w:t>_</w:t>
      </w:r>
      <w:r>
        <w:rPr>
          <w:rFonts w:ascii="Times New Roman" w:hAnsi="Times New Roman"/>
          <w:b w:val="0"/>
          <w:i w:val="0"/>
          <w:sz w:val="28"/>
        </w:rPr>
        <w:t>_</w:t>
      </w:r>
      <w:r>
        <w:rPr>
          <w:rFonts w:ascii="Times New Roman" w:hAnsi="Times New Roman"/>
          <w:b w:val="0"/>
          <w:i w:val="0"/>
          <w:sz w:val="28"/>
        </w:rPr>
        <w:t>_</w:t>
      </w:r>
      <w:r>
        <w:rPr>
          <w:rFonts w:ascii="Times New Roman" w:hAnsi="Times New Roman"/>
          <w:b w:val="0"/>
          <w:i w:val="0"/>
          <w:sz w:val="28"/>
        </w:rPr>
        <w:t>_</w:t>
      </w:r>
      <w:r>
        <w:rPr>
          <w:rFonts w:ascii="Times New Roman" w:hAnsi="Times New Roman"/>
          <w:b w:val="0"/>
          <w:i w:val="0"/>
          <w:sz w:val="28"/>
        </w:rPr>
        <w:t>_</w:t>
      </w:r>
      <w:r>
        <w:rPr>
          <w:rFonts w:ascii="Times New Roman" w:hAnsi="Times New Roman"/>
          <w:b w:val="0"/>
          <w:i w:val="0"/>
          <w:sz w:val="28"/>
        </w:rPr>
        <w:t>_</w:t>
      </w:r>
      <w:r>
        <w:rPr>
          <w:rFonts w:ascii="Times New Roman" w:hAnsi="Times New Roman"/>
          <w:b w:val="0"/>
          <w:i w:val="0"/>
          <w:sz w:val="28"/>
        </w:rPr>
        <w:t>_</w:t>
      </w:r>
      <w:r>
        <w:rPr>
          <w:rFonts w:ascii="Times New Roman" w:hAnsi="Times New Roman"/>
          <w:b w:val="0"/>
          <w:i w:val="0"/>
          <w:sz w:val="28"/>
        </w:rPr>
        <w:t>_</w:t>
      </w:r>
      <w:r>
        <w:rPr>
          <w:rFonts w:ascii="Times New Roman" w:hAnsi="Times New Roman"/>
          <w:b w:val="0"/>
          <w:i w:val="0"/>
          <w:sz w:val="28"/>
        </w:rPr>
        <w:t>____</w:t>
      </w:r>
      <w:r>
        <w:rPr>
          <w:rFonts w:ascii="Times New Roman" w:hAnsi="Times New Roman"/>
          <w:b w:val="0"/>
          <w:i w:val="0"/>
          <w:sz w:val="28"/>
        </w:rPr>
        <w:t xml:space="preserve">г. представлять вместе </w:t>
      </w:r>
      <w:r>
        <w:rPr>
          <w:rFonts w:ascii="Times New Roman" w:hAnsi="Times New Roman"/>
          <w:b w:val="0"/>
          <w:i w:val="0"/>
          <w:sz w:val="28"/>
        </w:rPr>
        <w:t>с трудовой книжкой работодателю при заключении с Вами трудового или гражданско-правового договора.</w:t>
      </w:r>
    </w:p>
    <w:p w14:paraId="C3000000">
      <w:pPr>
        <w:pStyle w:val="Style_2"/>
        <w:spacing w:after="0" w:before="0" w:line="240" w:lineRule="auto"/>
        <w:ind/>
        <w:contextualSpacing w:val="1"/>
        <w:jc w:val="left"/>
        <w:rPr>
          <w:rFonts w:ascii="Times New Roman" w:hAnsi="Times New Roman"/>
          <w:b w:val="0"/>
          <w:i w:val="0"/>
          <w:sz w:val="28"/>
        </w:rPr>
      </w:pPr>
    </w:p>
    <w:p w14:paraId="C4000000">
      <w:pPr>
        <w:pStyle w:val="Style_2"/>
        <w:spacing w:after="0" w:before="0" w:line="240" w:lineRule="auto"/>
        <w:ind/>
        <w:contextualSpacing w:val="1"/>
        <w:jc w:val="left"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0"/>
          <w:i w:val="0"/>
          <w:sz w:val="28"/>
        </w:rPr>
        <w:t>Настоящее уведомление получил:</w:t>
      </w:r>
    </w:p>
    <w:p w14:paraId="C5000000">
      <w:pPr>
        <w:pStyle w:val="Style_2"/>
        <w:spacing w:after="0" w:before="0" w:line="240" w:lineRule="auto"/>
        <w:ind/>
        <w:contextualSpacing w:val="1"/>
        <w:jc w:val="left"/>
        <w:rPr>
          <w:rFonts w:ascii="Times New Roman" w:hAnsi="Times New Roman"/>
          <w:b w:val="0"/>
          <w:i w:val="0"/>
          <w:sz w:val="28"/>
        </w:rPr>
      </w:pPr>
    </w:p>
    <w:p w14:paraId="C6000000">
      <w:pPr>
        <w:pStyle w:val="Style_2"/>
        <w:spacing w:after="0" w:before="0" w:line="240" w:lineRule="auto"/>
        <w:ind/>
        <w:contextualSpacing w:val="1"/>
        <w:jc w:val="left"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0"/>
          <w:i w:val="0"/>
          <w:sz w:val="28"/>
        </w:rPr>
        <w:t>«___»_________ 20___ г.                         ___________________________________</w:t>
      </w:r>
    </w:p>
    <w:p w14:paraId="C7000000">
      <w:pPr>
        <w:pStyle w:val="Style_2"/>
        <w:spacing w:after="0" w:before="0" w:line="240" w:lineRule="auto"/>
        <w:ind w:firstLine="0" w:left="5669"/>
        <w:contextualSpacing w:val="1"/>
        <w:jc w:val="left"/>
        <w:rPr>
          <w:rFonts w:ascii="Times New Roman" w:hAnsi="Times New Roman"/>
          <w:b w:val="0"/>
          <w:i w:val="0"/>
          <w:sz w:val="22"/>
        </w:rPr>
      </w:pPr>
      <w:r>
        <w:rPr>
          <w:rFonts w:ascii="Times New Roman" w:hAnsi="Times New Roman"/>
          <w:b w:val="0"/>
          <w:i w:val="0"/>
          <w:sz w:val="22"/>
        </w:rPr>
        <w:t xml:space="preserve"> </w:t>
      </w:r>
      <w:r>
        <w:rPr>
          <w:rFonts w:ascii="Times New Roman" w:hAnsi="Times New Roman"/>
          <w:b w:val="0"/>
          <w:i w:val="0"/>
          <w:sz w:val="22"/>
        </w:rPr>
        <w:t>(подпись, ФИО)</w:t>
      </w:r>
    </w:p>
    <w:p w14:paraId="C8000000">
      <w:pPr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C9000000">
      <w:pPr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CA000000">
      <w:pPr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CB000000">
      <w:pPr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CC000000">
      <w:pPr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CD000000">
      <w:pPr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CE000000">
      <w:pPr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CF000000">
      <w:pPr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D0000000">
      <w:pPr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D1000000">
      <w:pPr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D2000000">
      <w:pPr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D3000000">
      <w:pPr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D4000000">
      <w:pPr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D5000000">
      <w:pPr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</w:t>
      </w:r>
    </w:p>
    <w:p w14:paraId="D6000000">
      <w:pPr>
        <w:spacing w:after="0" w:before="0"/>
        <w:ind w:firstLine="567" w:left="142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* Номер и дата уведомления присваиваются в соответствии с графами 1 и </w:t>
      </w:r>
      <w:r>
        <w:rPr>
          <w:rFonts w:ascii="Times New Roman" w:hAnsi="Times New Roman"/>
          <w:sz w:val="24"/>
        </w:rPr>
        <w:t xml:space="preserve">5 Журнала учета уведомлений об ограничениях, налагаемых на гражданина, </w:t>
      </w:r>
      <w:r>
        <w:rPr>
          <w:rFonts w:ascii="Times New Roman" w:hAnsi="Times New Roman"/>
          <w:sz w:val="24"/>
        </w:rPr>
        <w:t xml:space="preserve">замещавшего должность государственной гражданской службы Камчатского края в </w:t>
      </w:r>
      <w:r>
        <w:rPr>
          <w:rFonts w:ascii="Times New Roman" w:hAnsi="Times New Roman"/>
          <w:sz w:val="24"/>
        </w:rPr>
        <w:t xml:space="preserve">Министерстве культуры Камчатского края, при заключении им </w:t>
      </w:r>
      <w:r>
        <w:rPr>
          <w:rFonts w:ascii="Times New Roman" w:hAnsi="Times New Roman"/>
          <w:sz w:val="24"/>
        </w:rPr>
        <w:t xml:space="preserve">трудового или гражданско-правового договора и сообщений работодателей о </w:t>
      </w:r>
      <w:r>
        <w:rPr>
          <w:rFonts w:ascii="Times New Roman" w:hAnsi="Times New Roman"/>
          <w:sz w:val="24"/>
        </w:rPr>
        <w:t>заключении с ним трудового или гражданско-правового договора.</w:t>
      </w:r>
    </w:p>
    <w:p w14:paraId="D7000000">
      <w:pPr>
        <w:sectPr>
          <w:headerReference r:id="rId2" w:type="default"/>
          <w:type w:val="nextPage"/>
          <w:pgSz w:h="16838" w:orient="portrait" w:w="11906"/>
          <w:pgMar w:bottom="1134" w:footer="0" w:gutter="0" w:header="709" w:left="1417" w:right="850" w:top="1134"/>
          <w:pgNumType w:fmt="decimal" w:start="1"/>
          <w:titlePg/>
        </w:sectPr>
      </w:pPr>
    </w:p>
    <w:p w14:paraId="D8000000">
      <w:pPr>
        <w:spacing w:after="0" w:before="0"/>
        <w:ind w:firstLine="567" w:left="142" w:right="0"/>
        <w:jc w:val="both"/>
        <w:rPr>
          <w:rFonts w:ascii="Times New Roman" w:hAnsi="Times New Roman"/>
          <w:sz w:val="24"/>
        </w:rPr>
      </w:pPr>
    </w:p>
    <w:p w14:paraId="D9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0" w:left="978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3 к приказу Министерства</w:t>
      </w:r>
    </w:p>
    <w:p w14:paraId="DA000000">
      <w:pPr>
        <w:pStyle w:val="Style_2"/>
        <w:widowControl w:val="0"/>
        <w:spacing w:after="0" w:before="0" w:line="240" w:lineRule="auto"/>
        <w:ind w:firstLine="0" w:left="978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культуры Камчатского края                                                                                             </w:t>
      </w:r>
    </w:p>
    <w:tbl>
      <w:tblPr>
        <w:tblStyle w:val="Style_4"/>
        <w:tblW w:type="auto" w:w="0"/>
        <w:jc w:val="righ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10"/>
        <w:gridCol w:w="1869"/>
        <w:gridCol w:w="487"/>
        <w:gridCol w:w="1739"/>
      </w:tblGrid>
      <w:tr>
        <w:trPr>
          <w:trHeight w:hRule="atLeast" w:val="328"/>
        </w:trPr>
        <w:tc>
          <w:tcPr>
            <w:tcW w:type="dxa" w:w="51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00000">
            <w:pPr>
              <w:pStyle w:val="Style_2"/>
              <w:spacing w:after="60" w:before="0"/>
              <w:ind w:firstLine="0" w:left="-65" w:right="0"/>
              <w:jc w:val="righ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от</w:t>
            </w:r>
          </w:p>
        </w:tc>
        <w:tc>
          <w:tcPr>
            <w:tcW w:type="dxa" w:w="186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pStyle w:val="Style_2"/>
              <w:spacing w:after="60" w:before="0"/>
              <w:ind w:right="0"/>
              <w:jc w:val="right"/>
              <w:rPr>
                <w:rFonts w:ascii="Times New Roman" w:hAnsi="Times New Roman"/>
                <w:color w:val="FFFFFF"/>
                <w:sz w:val="28"/>
              </w:rPr>
            </w:pPr>
            <w:r>
              <w:rPr>
                <w:rFonts w:ascii="Times New Roman" w:hAnsi="Times New Roman"/>
                <w:color w:val="FFFFFF"/>
                <w:sz w:val="28"/>
              </w:rPr>
              <w:t>[R</w:t>
            </w:r>
            <w:r>
              <w:rPr>
                <w:rFonts w:ascii="Times New Roman" w:hAnsi="Times New Roman"/>
                <w:color w:val="FFFFFF"/>
                <w:sz w:val="16"/>
              </w:rPr>
              <w:t>EGDATESTAMP]</w:t>
            </w:r>
          </w:p>
        </w:tc>
        <w:tc>
          <w:tcPr>
            <w:tcW w:type="dxa" w:w="48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pStyle w:val="Style_2"/>
              <w:spacing w:after="60" w:before="0"/>
              <w:ind w:right="0"/>
              <w:jc w:val="righ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№</w:t>
            </w:r>
          </w:p>
        </w:tc>
        <w:tc>
          <w:tcPr>
            <w:tcW w:type="dxa" w:w="173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pStyle w:val="Style_2"/>
              <w:spacing w:after="60" w:before="0"/>
              <w:ind w:right="0"/>
              <w:jc w:val="right"/>
              <w:rPr>
                <w:rFonts w:ascii="Times New Roman" w:hAnsi="Times New Roman"/>
                <w:color w:val="FFFFFF"/>
                <w:sz w:val="28"/>
              </w:rPr>
            </w:pPr>
            <w:r>
              <w:rPr>
                <w:rFonts w:ascii="Times New Roman" w:hAnsi="Times New Roman"/>
                <w:color w:val="FFFFFF"/>
                <w:sz w:val="28"/>
              </w:rPr>
              <w:t>[R</w:t>
            </w:r>
            <w:r>
              <w:rPr>
                <w:rFonts w:ascii="Times New Roman" w:hAnsi="Times New Roman"/>
                <w:color w:val="FFFFFF"/>
                <w:sz w:val="16"/>
              </w:rPr>
              <w:t>EGNUMSTAMP]</w:t>
            </w:r>
          </w:p>
        </w:tc>
      </w:tr>
    </w:tbl>
    <w:p w14:paraId="DF000000">
      <w:pPr>
        <w:tabs>
          <w:tab w:leader="none" w:pos="13606" w:val="left"/>
        </w:tabs>
        <w:ind w:firstLine="0" w:left="-142" w:right="0"/>
        <w:jc w:val="right"/>
        <w:rPr>
          <w:rFonts w:ascii="Times New Roman" w:hAnsi="Times New Roman"/>
          <w:color w:val="000000"/>
          <w:sz w:val="28"/>
        </w:rPr>
      </w:pPr>
    </w:p>
    <w:p w14:paraId="E0000000">
      <w:pPr>
        <w:tabs>
          <w:tab w:leader="none" w:pos="13606" w:val="left"/>
        </w:tabs>
        <w:ind w:hanging="3118" w:left="0" w:right="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Форма</w:t>
      </w:r>
    </w:p>
    <w:p w14:paraId="E1000000">
      <w:pPr>
        <w:spacing w:after="0" w:line="240" w:lineRule="auto"/>
        <w:ind w:firstLine="0" w:left="0" w:right="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Журнал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учета уведомлений об ограничениях, налагаемых на гражданина, замещавшего должность государственной гражданской службы Камчатского </w:t>
      </w:r>
      <w:r>
        <w:rPr>
          <w:rFonts w:ascii="Times New Roman" w:hAnsi="Times New Roman"/>
          <w:color w:val="000000"/>
          <w:sz w:val="28"/>
        </w:rPr>
        <w:t>края в Министерстве культуры Камчатского края, при заключении им трудового или гражданско-правового договора и сообщений работодателей о заключении с ним трудового или гражданско-правового договора</w:t>
      </w:r>
    </w:p>
    <w:p w14:paraId="E2000000">
      <w:pPr>
        <w:spacing w:after="0" w:line="240" w:lineRule="auto"/>
        <w:ind w:firstLine="0" w:left="0" w:right="0"/>
        <w:jc w:val="center"/>
        <w:rPr>
          <w:rFonts w:ascii="Times New Roman" w:hAnsi="Times New Roman"/>
          <w:color w:val="000000"/>
          <w:sz w:val="28"/>
        </w:rPr>
      </w:pPr>
    </w:p>
    <w:tbl>
      <w:tblPr>
        <w:tblStyle w:val="Style_4"/>
        <w:tblW w:type="auto" w:w="0"/>
        <w:tblInd w:type="dxa" w:w="-62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68"/>
        <w:gridCol w:w="956"/>
        <w:gridCol w:w="990"/>
        <w:gridCol w:w="1476"/>
        <w:gridCol w:w="1701"/>
        <w:gridCol w:w="1403"/>
        <w:gridCol w:w="1519"/>
        <w:gridCol w:w="1177"/>
        <w:gridCol w:w="1733"/>
        <w:gridCol w:w="1348"/>
        <w:gridCol w:w="1259"/>
        <w:gridCol w:w="874"/>
      </w:tblGrid>
      <w:tr>
        <w:tc>
          <w:tcPr>
            <w:tcW w:type="dxa" w:w="6894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E3000000">
            <w:pPr>
              <w:spacing w:after="0"/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Сведения</w:t>
            </w:r>
          </w:p>
          <w:p w14:paraId="E4000000">
            <w:pPr>
              <w:spacing w:after="0"/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 о выданном государственному служащему уведомлении</w:t>
            </w:r>
          </w:p>
        </w:tc>
        <w:tc>
          <w:tcPr>
            <w:tcW w:type="dxa" w:w="7910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00000">
            <w:pPr>
              <w:spacing w:after="0"/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Сведения</w:t>
            </w:r>
            <w:r>
              <w:rPr>
                <w:rFonts w:ascii="Times New Roman" w:hAnsi="Times New Roman"/>
                <w:color w:val="000000"/>
                <w:sz w:val="22"/>
              </w:rPr>
              <w:br/>
            </w:r>
            <w:r>
              <w:rPr>
                <w:rFonts w:ascii="Times New Roman" w:hAnsi="Times New Roman"/>
                <w:color w:val="000000"/>
                <w:sz w:val="22"/>
              </w:rPr>
              <w:t xml:space="preserve"> о заключении трудового договора или гражданско-правового договора </w:t>
            </w:r>
            <w:r>
              <w:rPr>
                <w:rFonts w:ascii="Times New Roman" w:hAnsi="Times New Roman"/>
                <w:color w:val="000000"/>
                <w:sz w:val="22"/>
              </w:rPr>
              <w:br/>
            </w:r>
            <w:r>
              <w:rPr>
                <w:rFonts w:ascii="Times New Roman" w:hAnsi="Times New Roman"/>
                <w:color w:val="000000"/>
                <w:sz w:val="22"/>
              </w:rPr>
              <w:t>(далее – ГПД) по сообщению работодателя</w:t>
            </w:r>
          </w:p>
        </w:tc>
      </w:tr>
      <w:tr>
        <w:trPr>
          <w:trHeight w:hRule="atLeast" w:val="2935"/>
        </w:trPr>
        <w:tc>
          <w:tcPr>
            <w:tcW w:type="dxa" w:w="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№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Дата уволь-нения</w:t>
            </w:r>
          </w:p>
        </w:tc>
        <w:tc>
          <w:tcPr>
            <w:tcW w:type="dxa" w:w="9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Ф.И.О. государствен-ного служащего</w:t>
            </w:r>
          </w:p>
        </w:tc>
        <w:tc>
          <w:tcPr>
            <w:tcW w:type="dxa" w:w="1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Замещаемая должность, наименова-ние структур-ного подразделе-ния (при его наличии)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Дата вручения уведомления, подпись 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ответствен-ного за ведение работы по профилактике коррупцион-ных и иных правонару-шений в Министерстве</w:t>
            </w:r>
          </w:p>
        </w:tc>
        <w:tc>
          <w:tcPr>
            <w:tcW w:type="dxa" w:w="14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Подпись лица, уволенного с государст-венной службы</w:t>
            </w:r>
          </w:p>
          <w:p w14:paraId="EC000000">
            <w:pPr>
              <w:spacing w:after="0" w:line="240" w:lineRule="auto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5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Дата поступления сообщения о заключении трудового или гражданско-правового договора или ГПД</w:t>
            </w:r>
          </w:p>
        </w:tc>
        <w:tc>
          <w:tcPr>
            <w:tcW w:type="dxa" w:w="1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Наимено-вание организа-ции, полное и сокра-щенное (при его наличии)</w:t>
            </w:r>
          </w:p>
          <w:p w14:paraId="EF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7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Наименование должности, структурного подразделения организации (предмет работы / услуги по ГПД)</w:t>
            </w:r>
          </w:p>
        </w:tc>
        <w:tc>
          <w:tcPr>
            <w:tcW w:type="dxa" w:w="13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Дата и номер приказа / дата  заключения трудового договора / ГПД, срок, на который он заключен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Основные должност-ные обязан-ности, исполня-емые по трудовому  или граждан-ско-правовому договору / ГПД</w:t>
            </w:r>
          </w:p>
        </w:tc>
        <w:tc>
          <w:tcPr>
            <w:tcW w:type="dxa" w:w="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Тре</w:t>
            </w:r>
            <w:r>
              <w:rPr>
                <w:rFonts w:ascii="Times New Roman" w:hAnsi="Times New Roman"/>
                <w:color w:val="000000"/>
                <w:sz w:val="20"/>
              </w:rPr>
              <w:t>буется согла-сие комиссии (да/</w:t>
            </w:r>
          </w:p>
          <w:p w14:paraId="F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нет)</w:t>
            </w:r>
          </w:p>
        </w:tc>
      </w:tr>
      <w:tr>
        <w:trPr>
          <w:trHeight w:hRule="atLeast" w:val="246"/>
        </w:trPr>
        <w:tc>
          <w:tcPr>
            <w:tcW w:type="dxa" w:w="3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spacing w:after="0"/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1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spacing w:after="0"/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2</w:t>
            </w:r>
          </w:p>
        </w:tc>
        <w:tc>
          <w:tcPr>
            <w:tcW w:type="dxa" w:w="9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00000">
            <w:pPr>
              <w:spacing w:after="0"/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</w:t>
            </w:r>
          </w:p>
        </w:tc>
        <w:tc>
          <w:tcPr>
            <w:tcW w:type="dxa" w:w="1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00000">
            <w:pPr>
              <w:spacing w:after="0"/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4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00000">
            <w:pPr>
              <w:spacing w:after="0"/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5</w:t>
            </w:r>
          </w:p>
        </w:tc>
        <w:tc>
          <w:tcPr>
            <w:tcW w:type="dxa" w:w="14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00000">
            <w:pPr>
              <w:spacing w:after="0"/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6</w:t>
            </w:r>
          </w:p>
        </w:tc>
        <w:tc>
          <w:tcPr>
            <w:tcW w:type="dxa" w:w="15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pPr>
              <w:spacing w:after="0"/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7</w:t>
            </w:r>
          </w:p>
        </w:tc>
        <w:tc>
          <w:tcPr>
            <w:tcW w:type="dxa" w:w="1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spacing w:after="0"/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8</w:t>
            </w:r>
          </w:p>
        </w:tc>
        <w:tc>
          <w:tcPr>
            <w:tcW w:type="dxa" w:w="17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00000">
            <w:pPr>
              <w:spacing w:after="0"/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9</w:t>
            </w:r>
          </w:p>
        </w:tc>
        <w:tc>
          <w:tcPr>
            <w:tcW w:type="dxa" w:w="13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00000">
            <w:pPr>
              <w:spacing w:after="0"/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10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00000">
            <w:pPr>
              <w:spacing w:after="0"/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11</w:t>
            </w:r>
          </w:p>
        </w:tc>
        <w:tc>
          <w:tcPr>
            <w:tcW w:type="dxa" w:w="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spacing w:after="0"/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12</w:t>
            </w:r>
          </w:p>
        </w:tc>
      </w:tr>
    </w:tbl>
    <w:p w14:paraId="01010000">
      <w:pPr>
        <w:spacing w:after="0" w:before="0" w:line="240" w:lineRule="auto"/>
        <w:ind w:firstLine="540" w:left="0" w:right="0"/>
        <w:jc w:val="right"/>
        <w:rPr>
          <w:rFonts w:ascii="Times New Roman" w:hAnsi="Times New Roman"/>
          <w:b w:val="0"/>
          <w:sz w:val="28"/>
        </w:rPr>
      </w:pPr>
    </w:p>
    <w:p w14:paraId="02010000">
      <w:pPr>
        <w:spacing w:after="0" w:before="0" w:line="240" w:lineRule="auto"/>
        <w:ind w:firstLine="0" w:left="0" w:right="0"/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Начат      «___» _____________ 20____ г.</w:t>
      </w:r>
    </w:p>
    <w:p w14:paraId="03010000">
      <w:pPr>
        <w:widowControl w:val="0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0"/>
          <w:sz w:val="28"/>
        </w:rPr>
        <w:t>Окончен «___» _____________</w:t>
      </w:r>
      <w:r>
        <w:rPr>
          <w:rFonts w:ascii="Times New Roman" w:hAnsi="Times New Roman"/>
          <w:b w:val="0"/>
          <w:sz w:val="28"/>
        </w:rPr>
        <w:t xml:space="preserve"> 20____ г.</w:t>
      </w:r>
    </w:p>
    <w:sectPr>
      <w:headerReference r:id="rId1" w:type="default"/>
      <w:headerReference r:id="rId3" w:type="first"/>
      <w:type w:val="nextPage"/>
      <w:pgSz w:h="11908" w:orient="landscape" w:w="16848"/>
      <w:pgMar w:bottom="1134" w:footer="0" w:gutter="0" w:header="709" w:left="1417" w:right="850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9535" cy="27559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89535" cy="2755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2000000">
                          <w:pPr>
                            <w:pStyle w:val="Style_2"/>
                            <w:spacing w:after="160" w:before="0"/>
                            <w:ind/>
                            <w:rPr>
                              <w:rFonts w:ascii="Times New Roman" w:hAnsi="Times New Roman"/>
                              <w:spacing w:val="0"/>
                              <w:sz w:val="28"/>
                            </w:rPr>
                          </w:pPr>
                        </w:p>
                      </w:txbxContent>
                    </wps:txbx>
                    <wps:bodyPr anchor="t" bIns="36360" lIns="36360" rIns="36360" tIns="3636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w:rPr>
        <w:rFonts w:ascii="Times New Roman" w:hAnsi="Times New Roman"/>
        <w:sz w:val="2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3897630</wp:posOffset>
              </wp:positionH>
              <wp:positionV relativeFrom="paragraph">
                <wp:posOffset>635</wp:posOffset>
              </wp:positionV>
              <wp:extent cx="117475" cy="275590"/>
              <wp:wrapSquare distB="0" distL="0" distR="0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17475" cy="2755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3000000">
                          <w:pPr>
                            <w:pStyle w:val="Style_2"/>
                            <w:spacing w:after="160" w:before="0"/>
                            <w:ind/>
                            <w:rPr>
                              <w:rFonts w:ascii="Times New Roman" w:hAnsi="Times New Roman"/>
                              <w:spacing w:val="0"/>
                              <w:sz w:val="28"/>
                            </w:rPr>
                          </w:pPr>
                        </w:p>
                      </w:txbxContent>
                    </wps:txbx>
                    <wps:bodyPr anchor="t" bIns="36360" lIns="36360" rIns="36360" tIns="3636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column">
                <wp:posOffset>4556125</wp:posOffset>
              </wp:positionH>
              <wp:positionV relativeFrom="page">
                <wp:posOffset>450850</wp:posOffset>
              </wp:positionV>
              <wp:extent cx="251459" cy="326497"/>
              <wp:wrapSquare distB="0" distL="0" distR="0" distT="0" wrapText="bothSides"/>
              <wp:docPr hidden="false" id="3" name="Picture 3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251459" cy="32649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4000000">
                          <w:pPr>
                            <w:pStyle w:val="Style_2"/>
                            <w:spacing w:after="160" w:before="0"/>
                            <w:ind/>
                            <w:rPr>
                              <w:rFonts w:ascii="Times New Roman" w:hAnsi="Times New Roman"/>
                              <w:spacing w:val="0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pacing w:val="0"/>
                              <w:sz w:val="28"/>
                            </w:rPr>
                            <w:instrText xml:space="preserve">PAGE </w:instrText>
                          </w:r>
                          <w:r>
                            <w:rPr>
                              <w:rFonts w:ascii="Times New Roman" w:hAnsi="Times New Roman"/>
                              <w:spacing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pacing w:val="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w:t xml:space="preserve">                                                                                                                            </w:t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9535" cy="275590"/>
              <wp:wrapSquare distB="0" distL="0" distR="0" distT="0" wrapText="bothSides"/>
              <wp:docPr hidden="false" id="4" name="Picture 4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89535" cy="2755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6000000">
                          <w:pPr>
                            <w:pStyle w:val="Style_2"/>
                            <w:spacing w:after="160" w:before="0"/>
                            <w:ind/>
                            <w:rPr>
                              <w:rFonts w:ascii="Times New Roman" w:hAnsi="Times New Roman"/>
                              <w:spacing w:val="0"/>
                              <w:sz w:val="28"/>
                            </w:rPr>
                          </w:pPr>
                        </w:p>
                      </w:txbxContent>
                    </wps:txbx>
                    <wps:bodyPr anchor="t" bIns="36360" lIns="36360" rIns="36360" tIns="3636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w:rPr>
        <w:rFonts w:ascii="Times New Roman" w:hAnsi="Times New Roman"/>
        <w:sz w:val="2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3897630</wp:posOffset>
              </wp:positionH>
              <wp:positionV relativeFrom="paragraph">
                <wp:posOffset>635</wp:posOffset>
              </wp:positionV>
              <wp:extent cx="117475" cy="275590"/>
              <wp:wrapSquare distB="0" distL="0" distR="0" distT="0" wrapText="bothSides"/>
              <wp:docPr hidden="false" id="5" name="Picture 5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17475" cy="2755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7000000">
                          <w:pPr>
                            <w:pStyle w:val="Style_2"/>
                            <w:spacing w:after="160" w:before="0"/>
                            <w:ind/>
                            <w:rPr>
                              <w:rFonts w:ascii="Times New Roman" w:hAnsi="Times New Roman"/>
                              <w:spacing w:val="0"/>
                              <w:sz w:val="28"/>
                            </w:rPr>
                          </w:pPr>
                        </w:p>
                      </w:txbxContent>
                    </wps:txbx>
                    <wps:bodyPr anchor="t" bIns="36360" lIns="36360" rIns="36360" tIns="3636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9535" cy="204470"/>
              <wp:wrapSquare distB="0" distL="0" distR="0" distT="0" wrapText="bothSides"/>
              <wp:docPr hidden="false" id="6" name="Picture 6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89535" cy="20447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8000000">
                          <w:pPr>
                            <w:pStyle w:val="Style_2"/>
                            <w:spacing w:after="160" w:before="0"/>
                            <w:ind/>
                            <w:rPr>
                              <w:rFonts w:ascii="Times New Roman" w:hAnsi="Times New Roman"/>
                              <w:spacing w:val="0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pacing w:val="0"/>
                              <w:sz w:val="28"/>
                            </w:rPr>
                            <w:instrText xml:space="preserve">PAGE </w:instrText>
                          </w:r>
                          <w:r>
                            <w:rPr>
                              <w:rFonts w:ascii="Times New Roman" w:hAnsi="Times New Roman"/>
                              <w:spacing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pacing w:val="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3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7" name="Picture 7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000000">
                          <w:pPr>
                            <w:pStyle w:val="Style_2"/>
                            <w:ind/>
                            <w:jc w:val="center"/>
                            <w:rPr>
                              <w:rFonts w:ascii="Times New Roman" w:hAnsi="Times New Roman"/>
                              <w:spacing w:val="0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pacing w:val="0"/>
                              <w:sz w:val="28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  <w:spacing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pacing w:val="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w:t xml:space="preserve">                                                </w:t>
    </w:r>
    <w:r>
      <w:rPr>
        <w:rFonts w:ascii="Times New Roman" w:hAnsi="Times New Roman"/>
        <w:sz w:val="28"/>
      </w:rPr>
      <w:t xml:space="preserve">          </w:t>
    </w:r>
    <w:r>
      <w:t xml:space="preserve">          </w:t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pPr>
        <w:ind w:hanging="360" w:left="720"/>
      </w:pPr>
    </w:lvl>
    <w:lvl w:ilvl="1">
      <w:start w:val="1"/>
      <w:numFmt w:val="russianLower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decimal"/>
      <w:lvlText w:val="%4)"/>
      <w:pPr>
        <w:ind w:hanging="360" w:left="2880"/>
      </w:pPr>
    </w:lvl>
    <w:lvl w:ilvl="4">
      <w:start w:val="1"/>
      <w:numFmt w:val="russianLower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russianLow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160" w:before="0" w:line="264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2_ch" w:type="character">
    <w:name w:val="Normal"/>
    <w:link w:val="Style_2"/>
    <w:rPr>
      <w:rFonts w:asciiTheme="minorAscii" w:hAnsiTheme="minorHAnsi"/>
      <w:color w:val="000000"/>
      <w:sz w:val="22"/>
    </w:rPr>
  </w:style>
  <w:style w:styleId="Style_7" w:type="paragraph">
    <w:name w:val="Footnote Text Char11"/>
    <w:link w:val="Style_7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18"/>
    </w:rPr>
  </w:style>
  <w:style w:styleId="Style_7_ch" w:type="character">
    <w:name w:val="Footnote Text Char11"/>
    <w:link w:val="Style_7"/>
    <w:rPr>
      <w:rFonts w:asciiTheme="minorAscii" w:hAnsiTheme="minorHAnsi"/>
      <w:color w:val="000000"/>
      <w:sz w:val="18"/>
    </w:rPr>
  </w:style>
  <w:style w:styleId="Style_8" w:type="paragraph">
    <w:name w:val="Heading 41"/>
    <w:link w:val="Style_8_ch"/>
    <w:rPr>
      <w:rFonts w:ascii="XO Thames" w:hAnsi="XO Thames"/>
      <w:b w:val="1"/>
      <w:color w:val="000000"/>
      <w:sz w:val="24"/>
    </w:rPr>
  </w:style>
  <w:style w:styleId="Style_8_ch" w:type="character">
    <w:name w:val="Heading 41"/>
    <w:link w:val="Style_8"/>
    <w:rPr>
      <w:rFonts w:ascii="XO Thames" w:hAnsi="XO Thames"/>
      <w:b w:val="1"/>
      <w:color w:val="000000"/>
      <w:sz w:val="24"/>
    </w:rPr>
  </w:style>
  <w:style w:styleId="Style_9" w:type="paragraph">
    <w:name w:val="Contents 7"/>
    <w:link w:val="Style_9_ch"/>
    <w:rPr>
      <w:rFonts w:ascii="XO Thames" w:hAnsi="XO Thames"/>
      <w:color w:val="000000"/>
      <w:sz w:val="28"/>
    </w:rPr>
  </w:style>
  <w:style w:styleId="Style_9_ch" w:type="character">
    <w:name w:val="Contents 7"/>
    <w:link w:val="Style_9"/>
    <w:rPr>
      <w:rFonts w:ascii="XO Thames" w:hAnsi="XO Thames"/>
      <w:color w:val="000000"/>
      <w:sz w:val="28"/>
    </w:rPr>
  </w:style>
  <w:style w:styleId="Style_10" w:type="paragraph">
    <w:name w:val="toc 2"/>
    <w:next w:val="Style_2"/>
    <w:link w:val="Style_10_ch"/>
    <w:uiPriority w:val="39"/>
    <w:pPr>
      <w:widowControl w:val="1"/>
      <w:spacing w:after="160" w:before="0" w:line="264" w:lineRule="auto"/>
      <w:ind w:firstLine="0" w:left="200"/>
      <w:jc w:val="left"/>
    </w:pPr>
    <w:rPr>
      <w:rFonts w:ascii="XO Thames" w:hAnsi="XO Thames"/>
      <w:color w:val="000000"/>
      <w:sz w:val="28"/>
    </w:rPr>
  </w:style>
  <w:style w:styleId="Style_10_ch" w:type="character">
    <w:name w:val="toc 2"/>
    <w:link w:val="Style_10"/>
    <w:rPr>
      <w:rFonts w:ascii="XO Thames" w:hAnsi="XO Thames"/>
      <w:color w:val="000000"/>
      <w:sz w:val="28"/>
    </w:rPr>
  </w:style>
  <w:style w:styleId="Style_1" w:type="paragraph">
    <w:name w:val="Header"/>
    <w:basedOn w:val="Style_2"/>
    <w:link w:val="Style_1_ch"/>
    <w:pPr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2_ch"/>
    <w:link w:val="Style_1"/>
  </w:style>
  <w:style w:styleId="Style_11" w:type="paragraph">
    <w:name w:val="Символ концевой сноски"/>
    <w:link w:val="Style_11_ch"/>
    <w:rPr>
      <w:vertAlign w:val="superscript"/>
    </w:rPr>
  </w:style>
  <w:style w:styleId="Style_11_ch" w:type="character">
    <w:name w:val="Символ концевой сноски"/>
    <w:link w:val="Style_11"/>
    <w:rPr>
      <w:vertAlign w:val="superscript"/>
    </w:rPr>
  </w:style>
  <w:style w:styleId="Style_12" w:type="paragraph">
    <w:name w:val="Contents 93"/>
    <w:link w:val="Style_12_ch"/>
    <w:pPr>
      <w:widowControl w:val="1"/>
      <w:spacing w:after="0" w:before="0"/>
      <w:ind/>
      <w:jc w:val="left"/>
    </w:pPr>
    <w:rPr>
      <w:rFonts w:ascii="XO Thames" w:hAnsi="XO Thames"/>
      <w:color w:val="000000"/>
      <w:sz w:val="28"/>
    </w:rPr>
  </w:style>
  <w:style w:styleId="Style_12_ch" w:type="character">
    <w:name w:val="Contents 93"/>
    <w:link w:val="Style_12"/>
    <w:rPr>
      <w:rFonts w:ascii="XO Thames" w:hAnsi="XO Thames"/>
      <w:color w:val="000000"/>
      <w:sz w:val="28"/>
    </w:rPr>
  </w:style>
  <w:style w:styleId="Style_13" w:type="paragraph">
    <w:name w:val="Contents 33"/>
    <w:link w:val="Style_13_ch"/>
    <w:pPr>
      <w:widowControl w:val="1"/>
      <w:spacing w:after="0" w:before="0"/>
      <w:ind/>
      <w:jc w:val="left"/>
    </w:pPr>
    <w:rPr>
      <w:rFonts w:ascii="XO Thames" w:hAnsi="XO Thames"/>
      <w:color w:val="000000"/>
      <w:sz w:val="28"/>
    </w:rPr>
  </w:style>
  <w:style w:styleId="Style_13_ch" w:type="character">
    <w:name w:val="Contents 33"/>
    <w:link w:val="Style_13"/>
    <w:rPr>
      <w:rFonts w:ascii="XO Thames" w:hAnsi="XO Thames"/>
      <w:color w:val="000000"/>
      <w:sz w:val="28"/>
    </w:rPr>
  </w:style>
  <w:style w:styleId="Style_14" w:type="paragraph">
    <w:name w:val="toc 4"/>
    <w:next w:val="Style_2"/>
    <w:link w:val="Style_14_ch"/>
    <w:uiPriority w:val="39"/>
    <w:pPr>
      <w:widowControl w:val="1"/>
      <w:spacing w:after="160" w:before="0" w:line="264" w:lineRule="auto"/>
      <w:ind w:firstLine="0" w:left="600"/>
      <w:jc w:val="left"/>
    </w:pPr>
    <w:rPr>
      <w:rFonts w:ascii="XO Thames" w:hAnsi="XO Thames"/>
      <w:color w:val="000000"/>
      <w:sz w:val="28"/>
    </w:rPr>
  </w:style>
  <w:style w:styleId="Style_14_ch" w:type="character">
    <w:name w:val="toc 4"/>
    <w:link w:val="Style_14"/>
    <w:rPr>
      <w:rFonts w:ascii="XO Thames" w:hAnsi="XO Thames"/>
      <w:color w:val="000000"/>
      <w:sz w:val="28"/>
    </w:rPr>
  </w:style>
  <w:style w:styleId="Style_15" w:type="paragraph">
    <w:name w:val="Endnote Text Char111"/>
    <w:link w:val="Style_15_ch"/>
    <w:pPr>
      <w:widowControl w:val="1"/>
      <w:spacing w:after="160" w:before="0" w:line="264" w:lineRule="auto"/>
      <w:ind/>
      <w:jc w:val="left"/>
    </w:pPr>
    <w:rPr>
      <w:rFonts w:asciiTheme="minorAscii" w:hAnsiTheme="minorHAnsi"/>
      <w:color w:val="000000"/>
      <w:sz w:val="20"/>
    </w:rPr>
  </w:style>
  <w:style w:styleId="Style_15_ch" w:type="character">
    <w:name w:val="Endnote Text Char111"/>
    <w:link w:val="Style_15"/>
    <w:rPr>
      <w:rFonts w:asciiTheme="minorAscii" w:hAnsiTheme="minorHAnsi"/>
      <w:color w:val="000000"/>
      <w:sz w:val="20"/>
    </w:rPr>
  </w:style>
  <w:style w:styleId="Style_16" w:type="paragraph">
    <w:name w:val="Heading 5 Char111"/>
    <w:basedOn w:val="Style_17"/>
    <w:link w:val="Style_16_ch"/>
    <w:rPr>
      <w:rFonts w:ascii="Liberation Sans" w:hAnsi="Liberation Sans"/>
      <w:b w:val="1"/>
      <w:sz w:val="24"/>
    </w:rPr>
  </w:style>
  <w:style w:styleId="Style_16_ch" w:type="character">
    <w:name w:val="Heading 5 Char111"/>
    <w:basedOn w:val="Style_17_ch"/>
    <w:link w:val="Style_16"/>
    <w:rPr>
      <w:rFonts w:ascii="Liberation Sans" w:hAnsi="Liberation Sans"/>
      <w:b w:val="1"/>
      <w:sz w:val="24"/>
    </w:rPr>
  </w:style>
  <w:style w:styleId="Style_18" w:type="paragraph">
    <w:name w:val="heading 7"/>
    <w:basedOn w:val="Style_2"/>
    <w:next w:val="Style_2"/>
    <w:link w:val="Style_18_ch"/>
    <w:uiPriority w:val="9"/>
    <w:qFormat/>
    <w:pPr>
      <w:keepNext w:val="1"/>
      <w:keepLines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18_ch" w:type="character">
    <w:name w:val="heading 7"/>
    <w:basedOn w:val="Style_2_ch"/>
    <w:link w:val="Style_18"/>
    <w:rPr>
      <w:rFonts w:ascii="Liberation Sans" w:hAnsi="Liberation Sans"/>
      <w:b w:val="1"/>
      <w:i w:val="1"/>
      <w:sz w:val="22"/>
    </w:rPr>
  </w:style>
  <w:style w:styleId="Style_19" w:type="paragraph">
    <w:name w:val="Endnote Symbol11"/>
    <w:link w:val="Style_19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22"/>
      <w:vertAlign w:val="superscript"/>
    </w:rPr>
  </w:style>
  <w:style w:styleId="Style_19_ch" w:type="character">
    <w:name w:val="Endnote Symbol11"/>
    <w:link w:val="Style_19"/>
    <w:rPr>
      <w:rFonts w:asciiTheme="minorAscii" w:hAnsiTheme="minorHAnsi"/>
      <w:color w:val="000000"/>
      <w:sz w:val="22"/>
      <w:vertAlign w:val="superscript"/>
    </w:rPr>
  </w:style>
  <w:style w:styleId="Style_20" w:type="paragraph">
    <w:name w:val="toc 6"/>
    <w:next w:val="Style_2"/>
    <w:link w:val="Style_20_ch"/>
    <w:uiPriority w:val="39"/>
    <w:pPr>
      <w:widowControl w:val="1"/>
      <w:spacing w:after="160" w:before="0" w:line="264" w:lineRule="auto"/>
      <w:ind w:firstLine="0" w:left="1000"/>
      <w:jc w:val="left"/>
    </w:pPr>
    <w:rPr>
      <w:rFonts w:ascii="XO Thames" w:hAnsi="XO Thames"/>
      <w:color w:val="000000"/>
      <w:sz w:val="28"/>
    </w:rPr>
  </w:style>
  <w:style w:styleId="Style_20_ch" w:type="character">
    <w:name w:val="toc 6"/>
    <w:link w:val="Style_20"/>
    <w:rPr>
      <w:rFonts w:ascii="XO Thames" w:hAnsi="XO Thames"/>
      <w:color w:val="000000"/>
      <w:sz w:val="28"/>
    </w:rPr>
  </w:style>
  <w:style w:styleId="Style_21" w:type="paragraph">
    <w:name w:val="toc 7"/>
    <w:next w:val="Style_2"/>
    <w:link w:val="Style_21_ch"/>
    <w:uiPriority w:val="39"/>
    <w:pPr>
      <w:widowControl w:val="1"/>
      <w:spacing w:after="160" w:before="0" w:line="264" w:lineRule="auto"/>
      <w:ind w:firstLine="0" w:left="1200"/>
      <w:jc w:val="left"/>
    </w:pPr>
    <w:rPr>
      <w:rFonts w:ascii="XO Thames" w:hAnsi="XO Thames"/>
      <w:color w:val="000000"/>
      <w:sz w:val="28"/>
    </w:rPr>
  </w:style>
  <w:style w:styleId="Style_21_ch" w:type="character">
    <w:name w:val="toc 7"/>
    <w:link w:val="Style_21"/>
    <w:rPr>
      <w:rFonts w:ascii="XO Thames" w:hAnsi="XO Thames"/>
      <w:color w:val="000000"/>
      <w:sz w:val="28"/>
    </w:rPr>
  </w:style>
  <w:style w:styleId="Style_22" w:type="paragraph">
    <w:name w:val="Heading 31"/>
    <w:link w:val="Style_22_ch"/>
    <w:rPr>
      <w:rFonts w:ascii="XO Thames" w:hAnsi="XO Thames"/>
      <w:b w:val="1"/>
      <w:color w:val="000000"/>
      <w:sz w:val="26"/>
    </w:rPr>
  </w:style>
  <w:style w:styleId="Style_22_ch" w:type="character">
    <w:name w:val="Heading 31"/>
    <w:link w:val="Style_22"/>
    <w:rPr>
      <w:rFonts w:ascii="XO Thames" w:hAnsi="XO Thames"/>
      <w:b w:val="1"/>
      <w:color w:val="000000"/>
      <w:sz w:val="26"/>
    </w:rPr>
  </w:style>
  <w:style w:styleId="Style_23" w:type="paragraph">
    <w:name w:val="Contents 811"/>
    <w:link w:val="Style_23_ch"/>
    <w:pPr>
      <w:widowControl w:val="1"/>
      <w:spacing w:after="0" w:before="0"/>
      <w:ind/>
      <w:jc w:val="left"/>
    </w:pPr>
    <w:rPr>
      <w:rFonts w:ascii="XO Thames" w:hAnsi="XO Thames"/>
      <w:color w:val="000000"/>
      <w:sz w:val="28"/>
    </w:rPr>
  </w:style>
  <w:style w:styleId="Style_23_ch" w:type="character">
    <w:name w:val="Contents 811"/>
    <w:link w:val="Style_23"/>
    <w:rPr>
      <w:rFonts w:ascii="XO Thames" w:hAnsi="XO Thames"/>
      <w:color w:val="000000"/>
      <w:sz w:val="28"/>
    </w:rPr>
  </w:style>
  <w:style w:styleId="Style_24" w:type="paragraph">
    <w:name w:val="Contents Heading11"/>
    <w:link w:val="Style_24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22"/>
    </w:rPr>
  </w:style>
  <w:style w:styleId="Style_24_ch" w:type="character">
    <w:name w:val="Contents Heading11"/>
    <w:link w:val="Style_24"/>
    <w:rPr>
      <w:rFonts w:asciiTheme="minorAscii" w:hAnsiTheme="minorHAnsi"/>
      <w:color w:val="000000"/>
      <w:sz w:val="22"/>
    </w:rPr>
  </w:style>
  <w:style w:styleId="Style_25" w:type="paragraph">
    <w:name w:val="Heading 6 Char1"/>
    <w:basedOn w:val="Style_26"/>
    <w:link w:val="Style_25_ch"/>
    <w:rPr>
      <w:rFonts w:ascii="Liberation Sans" w:hAnsi="Liberation Sans"/>
      <w:b w:val="1"/>
      <w:sz w:val="22"/>
    </w:rPr>
  </w:style>
  <w:style w:styleId="Style_25_ch" w:type="character">
    <w:name w:val="Heading 6 Char1"/>
    <w:basedOn w:val="Style_26_ch"/>
    <w:link w:val="Style_25"/>
    <w:rPr>
      <w:rFonts w:ascii="Liberation Sans" w:hAnsi="Liberation Sans"/>
      <w:b w:val="1"/>
      <w:sz w:val="22"/>
    </w:rPr>
  </w:style>
  <w:style w:styleId="Style_27" w:type="paragraph">
    <w:name w:val="Caption"/>
    <w:basedOn w:val="Style_2"/>
    <w:next w:val="Style_2"/>
    <w:link w:val="Style_27_ch"/>
    <w:pPr>
      <w:spacing w:line="276" w:lineRule="auto"/>
      <w:ind/>
    </w:pPr>
    <w:rPr>
      <w:b w:val="1"/>
      <w:color w:themeColor="accent1" w:val="5B9BD5"/>
      <w:sz w:val="18"/>
    </w:rPr>
  </w:style>
  <w:style w:styleId="Style_27_ch" w:type="character">
    <w:name w:val="Caption"/>
    <w:basedOn w:val="Style_2_ch"/>
    <w:link w:val="Style_27"/>
    <w:rPr>
      <w:b w:val="1"/>
      <w:color w:themeColor="accent1" w:val="5B9BD5"/>
      <w:sz w:val="18"/>
    </w:rPr>
  </w:style>
  <w:style w:styleId="Style_28" w:type="paragraph">
    <w:name w:val="Heading 2 Char1"/>
    <w:basedOn w:val="Style_26"/>
    <w:link w:val="Style_28_ch"/>
    <w:rPr>
      <w:rFonts w:ascii="Liberation Sans" w:hAnsi="Liberation Sans"/>
      <w:sz w:val="34"/>
    </w:rPr>
  </w:style>
  <w:style w:styleId="Style_28_ch" w:type="character">
    <w:name w:val="Heading 2 Char1"/>
    <w:basedOn w:val="Style_26_ch"/>
    <w:link w:val="Style_28"/>
    <w:rPr>
      <w:rFonts w:ascii="Liberation Sans" w:hAnsi="Liberation Sans"/>
      <w:sz w:val="34"/>
    </w:rPr>
  </w:style>
  <w:style w:styleId="Style_29" w:type="paragraph">
    <w:name w:val="Internet link21"/>
    <w:basedOn w:val="Style_17"/>
    <w:link w:val="Style_29_ch"/>
    <w:rPr>
      <w:color w:themeColor="hyperlink" w:val="0563C1"/>
      <w:u w:val="single"/>
    </w:rPr>
  </w:style>
  <w:style w:styleId="Style_29_ch" w:type="character">
    <w:name w:val="Internet link21"/>
    <w:basedOn w:val="Style_17_ch"/>
    <w:link w:val="Style_29"/>
    <w:rPr>
      <w:color w:themeColor="hyperlink" w:val="0563C1"/>
      <w:u w:val="single"/>
    </w:rPr>
  </w:style>
  <w:style w:styleId="Style_30" w:type="paragraph">
    <w:name w:val="Footnote111"/>
    <w:basedOn w:val="Style_2"/>
    <w:link w:val="Style_30_ch"/>
    <w:pPr>
      <w:spacing w:after="40" w:before="0" w:line="240" w:lineRule="auto"/>
      <w:ind/>
    </w:pPr>
    <w:rPr>
      <w:sz w:val="18"/>
    </w:rPr>
  </w:style>
  <w:style w:styleId="Style_30_ch" w:type="character">
    <w:name w:val="Footnote111"/>
    <w:basedOn w:val="Style_2_ch"/>
    <w:link w:val="Style_30"/>
    <w:rPr>
      <w:sz w:val="18"/>
    </w:rPr>
  </w:style>
  <w:style w:styleId="Style_31" w:type="paragraph">
    <w:name w:val="Table of Figures"/>
    <w:basedOn w:val="Style_2"/>
    <w:next w:val="Style_2"/>
    <w:link w:val="Style_31_ch"/>
    <w:pPr>
      <w:spacing w:after="0" w:before="0"/>
      <w:ind/>
    </w:pPr>
  </w:style>
  <w:style w:styleId="Style_31_ch" w:type="character">
    <w:name w:val="Table of Figures"/>
    <w:basedOn w:val="Style_2_ch"/>
    <w:link w:val="Style_31"/>
  </w:style>
  <w:style w:styleId="Style_32" w:type="paragraph">
    <w:name w:val="Heading 7 Char111"/>
    <w:basedOn w:val="Style_17"/>
    <w:link w:val="Style_32_ch"/>
    <w:rPr>
      <w:rFonts w:ascii="Liberation Sans" w:hAnsi="Liberation Sans"/>
      <w:b w:val="1"/>
      <w:i w:val="1"/>
      <w:sz w:val="22"/>
    </w:rPr>
  </w:style>
  <w:style w:styleId="Style_32_ch" w:type="character">
    <w:name w:val="Heading 7 Char111"/>
    <w:basedOn w:val="Style_17_ch"/>
    <w:link w:val="Style_32"/>
    <w:rPr>
      <w:rFonts w:ascii="Liberation Sans" w:hAnsi="Liberation Sans"/>
      <w:b w:val="1"/>
      <w:i w:val="1"/>
      <w:sz w:val="22"/>
    </w:rPr>
  </w:style>
  <w:style w:styleId="Style_33" w:type="paragraph">
    <w:name w:val="Contents 511"/>
    <w:link w:val="Style_33_ch"/>
    <w:pPr>
      <w:widowControl w:val="1"/>
      <w:spacing w:after="0" w:before="0"/>
      <w:ind/>
      <w:jc w:val="left"/>
    </w:pPr>
    <w:rPr>
      <w:rFonts w:ascii="XO Thames" w:hAnsi="XO Thames"/>
      <w:color w:val="000000"/>
      <w:sz w:val="28"/>
    </w:rPr>
  </w:style>
  <w:style w:styleId="Style_33_ch" w:type="character">
    <w:name w:val="Contents 511"/>
    <w:link w:val="Style_33"/>
    <w:rPr>
      <w:rFonts w:ascii="XO Thames" w:hAnsi="XO Thames"/>
      <w:color w:val="000000"/>
      <w:sz w:val="28"/>
    </w:rPr>
  </w:style>
  <w:style w:styleId="Style_34" w:type="paragraph">
    <w:name w:val="Header2"/>
    <w:link w:val="Style_34_ch"/>
  </w:style>
  <w:style w:styleId="Style_34_ch" w:type="character">
    <w:name w:val="Header2"/>
    <w:link w:val="Style_34"/>
  </w:style>
  <w:style w:styleId="Style_35" w:type="paragraph">
    <w:name w:val="Index Heading2"/>
    <w:basedOn w:val="Style_36"/>
    <w:link w:val="Style_35_ch"/>
  </w:style>
  <w:style w:styleId="Style_35_ch" w:type="character">
    <w:name w:val="Index Heading2"/>
    <w:basedOn w:val="Style_36_ch"/>
    <w:link w:val="Style_35"/>
  </w:style>
  <w:style w:styleId="Style_37" w:type="paragraph">
    <w:name w:val="Endnote"/>
    <w:basedOn w:val="Style_2"/>
    <w:link w:val="Style_37_ch"/>
    <w:pPr>
      <w:spacing w:after="0" w:before="0" w:line="240" w:lineRule="auto"/>
      <w:ind/>
    </w:pPr>
    <w:rPr>
      <w:sz w:val="20"/>
    </w:rPr>
  </w:style>
  <w:style w:styleId="Style_37_ch" w:type="character">
    <w:name w:val="Endnote"/>
    <w:basedOn w:val="Style_2_ch"/>
    <w:link w:val="Style_37"/>
    <w:rPr>
      <w:sz w:val="20"/>
    </w:rPr>
  </w:style>
  <w:style w:styleId="Style_38" w:type="paragraph">
    <w:name w:val="heading 3"/>
    <w:next w:val="Style_2"/>
    <w:link w:val="Style_38_ch"/>
    <w:uiPriority w:val="9"/>
    <w:qFormat/>
    <w:pPr>
      <w:widowControl w:val="1"/>
      <w:spacing w:after="120" w:before="120" w:line="264" w:lineRule="auto"/>
      <w:ind/>
      <w:jc w:val="both"/>
      <w:outlineLvl w:val="2"/>
    </w:pPr>
    <w:rPr>
      <w:rFonts w:ascii="XO Thames" w:hAnsi="XO Thames"/>
      <w:b w:val="1"/>
      <w:color w:val="000000"/>
      <w:sz w:val="26"/>
    </w:rPr>
  </w:style>
  <w:style w:styleId="Style_38_ch" w:type="character">
    <w:name w:val="heading 3"/>
    <w:link w:val="Style_38"/>
    <w:rPr>
      <w:rFonts w:ascii="XO Thames" w:hAnsi="XO Thames"/>
      <w:b w:val="1"/>
      <w:color w:val="000000"/>
      <w:sz w:val="26"/>
    </w:rPr>
  </w:style>
  <w:style w:styleId="Style_39" w:type="paragraph">
    <w:name w:val="Heading 911"/>
    <w:link w:val="Style_39_ch"/>
    <w:pPr>
      <w:widowControl w:val="1"/>
      <w:spacing w:after="0" w:before="0"/>
      <w:ind/>
      <w:jc w:val="left"/>
    </w:pPr>
    <w:rPr>
      <w:rFonts w:ascii="Liberation Sans" w:hAnsi="Liberation Sans"/>
      <w:i w:val="1"/>
      <w:color w:val="000000"/>
      <w:sz w:val="21"/>
    </w:rPr>
  </w:style>
  <w:style w:styleId="Style_39_ch" w:type="character">
    <w:name w:val="Heading 911"/>
    <w:link w:val="Style_39"/>
    <w:rPr>
      <w:rFonts w:ascii="Liberation Sans" w:hAnsi="Liberation Sans"/>
      <w:i w:val="1"/>
      <w:color w:val="000000"/>
      <w:sz w:val="21"/>
    </w:rPr>
  </w:style>
  <w:style w:styleId="Style_40" w:type="paragraph">
    <w:name w:val="Heading 8 Char111"/>
    <w:basedOn w:val="Style_17"/>
    <w:link w:val="Style_40_ch"/>
    <w:rPr>
      <w:rFonts w:ascii="Liberation Sans" w:hAnsi="Liberation Sans"/>
      <w:i w:val="1"/>
      <w:sz w:val="22"/>
    </w:rPr>
  </w:style>
  <w:style w:styleId="Style_40_ch" w:type="character">
    <w:name w:val="Heading 8 Char111"/>
    <w:basedOn w:val="Style_17_ch"/>
    <w:link w:val="Style_40"/>
    <w:rPr>
      <w:rFonts w:ascii="Liberation Sans" w:hAnsi="Liberation Sans"/>
      <w:i w:val="1"/>
      <w:sz w:val="22"/>
    </w:rPr>
  </w:style>
  <w:style w:styleId="Style_41" w:type="paragraph">
    <w:name w:val="Heading 51"/>
    <w:link w:val="Style_41_ch"/>
    <w:rPr>
      <w:rFonts w:ascii="XO Thames" w:hAnsi="XO Thames"/>
      <w:b w:val="1"/>
      <w:color w:val="000000"/>
      <w:sz w:val="22"/>
    </w:rPr>
  </w:style>
  <w:style w:styleId="Style_41_ch" w:type="character">
    <w:name w:val="Heading 51"/>
    <w:link w:val="Style_41"/>
    <w:rPr>
      <w:rFonts w:ascii="XO Thames" w:hAnsi="XO Thames"/>
      <w:b w:val="1"/>
      <w:color w:val="000000"/>
      <w:sz w:val="22"/>
    </w:rPr>
  </w:style>
  <w:style w:styleId="Style_42" w:type="paragraph">
    <w:name w:val="Heading 3 Char111"/>
    <w:basedOn w:val="Style_17"/>
    <w:link w:val="Style_42_ch"/>
    <w:rPr>
      <w:rFonts w:ascii="Liberation Sans" w:hAnsi="Liberation Sans"/>
      <w:sz w:val="30"/>
    </w:rPr>
  </w:style>
  <w:style w:styleId="Style_42_ch" w:type="character">
    <w:name w:val="Heading 3 Char111"/>
    <w:basedOn w:val="Style_17_ch"/>
    <w:link w:val="Style_42"/>
    <w:rPr>
      <w:rFonts w:ascii="Liberation Sans" w:hAnsi="Liberation Sans"/>
      <w:sz w:val="30"/>
    </w:rPr>
  </w:style>
  <w:style w:styleId="Style_43" w:type="paragraph">
    <w:name w:val="Heading 821"/>
    <w:link w:val="Style_43_ch"/>
    <w:pPr>
      <w:widowControl w:val="1"/>
      <w:spacing w:after="0" w:before="0"/>
      <w:ind/>
      <w:jc w:val="left"/>
    </w:pPr>
    <w:rPr>
      <w:rFonts w:ascii="Liberation Sans" w:hAnsi="Liberation Sans"/>
      <w:i w:val="1"/>
      <w:color w:val="000000"/>
      <w:sz w:val="22"/>
    </w:rPr>
  </w:style>
  <w:style w:styleId="Style_43_ch" w:type="character">
    <w:name w:val="Heading 821"/>
    <w:link w:val="Style_43"/>
    <w:rPr>
      <w:rFonts w:ascii="Liberation Sans" w:hAnsi="Liberation Sans"/>
      <w:i w:val="1"/>
      <w:color w:val="000000"/>
      <w:sz w:val="22"/>
    </w:rPr>
  </w:style>
  <w:style w:styleId="Style_44" w:type="paragraph">
    <w:name w:val="No Spacing1"/>
    <w:link w:val="Style_44_ch"/>
    <w:pPr>
      <w:widowControl w:val="1"/>
      <w:spacing w:after="0" w:before="0" w:line="240" w:lineRule="auto"/>
      <w:ind/>
      <w:jc w:val="left"/>
    </w:pPr>
    <w:rPr>
      <w:rFonts w:asciiTheme="minorAscii" w:hAnsiTheme="minorHAnsi"/>
      <w:color w:val="000000"/>
      <w:sz w:val="22"/>
    </w:rPr>
  </w:style>
  <w:style w:styleId="Style_44_ch" w:type="character">
    <w:name w:val="No Spacing1"/>
    <w:link w:val="Style_44"/>
    <w:rPr>
      <w:rFonts w:asciiTheme="minorAscii" w:hAnsiTheme="minorHAnsi"/>
      <w:color w:val="000000"/>
      <w:sz w:val="22"/>
    </w:rPr>
  </w:style>
  <w:style w:styleId="Style_45" w:type="paragraph">
    <w:name w:val="Heading 8111"/>
    <w:link w:val="Style_45_ch"/>
    <w:pPr>
      <w:widowControl w:val="1"/>
      <w:spacing w:after="0" w:before="0"/>
      <w:ind/>
      <w:jc w:val="left"/>
    </w:pPr>
    <w:rPr>
      <w:rFonts w:ascii="Liberation Sans" w:hAnsi="Liberation Sans"/>
      <w:i w:val="1"/>
      <w:color w:val="000000"/>
      <w:sz w:val="22"/>
    </w:rPr>
  </w:style>
  <w:style w:styleId="Style_45_ch" w:type="character">
    <w:name w:val="Heading 8111"/>
    <w:link w:val="Style_45"/>
    <w:rPr>
      <w:rFonts w:ascii="Liberation Sans" w:hAnsi="Liberation Sans"/>
      <w:i w:val="1"/>
      <w:color w:val="000000"/>
      <w:sz w:val="22"/>
    </w:rPr>
  </w:style>
  <w:style w:styleId="Style_46" w:type="paragraph">
    <w:name w:val="Heading 4 Char1"/>
    <w:basedOn w:val="Style_26"/>
    <w:link w:val="Style_46_ch"/>
    <w:rPr>
      <w:rFonts w:ascii="Liberation Sans" w:hAnsi="Liberation Sans"/>
      <w:b w:val="1"/>
      <w:sz w:val="26"/>
    </w:rPr>
  </w:style>
  <w:style w:styleId="Style_46_ch" w:type="character">
    <w:name w:val="Heading 4 Char1"/>
    <w:basedOn w:val="Style_26_ch"/>
    <w:link w:val="Style_46"/>
    <w:rPr>
      <w:rFonts w:ascii="Liberation Sans" w:hAnsi="Liberation Sans"/>
      <w:b w:val="1"/>
      <w:sz w:val="26"/>
    </w:rPr>
  </w:style>
  <w:style w:styleId="Style_47" w:type="paragraph">
    <w:name w:val="Contents 5"/>
    <w:link w:val="Style_47_ch"/>
    <w:rPr>
      <w:rFonts w:ascii="XO Thames" w:hAnsi="XO Thames"/>
      <w:color w:val="000000"/>
      <w:sz w:val="28"/>
    </w:rPr>
  </w:style>
  <w:style w:styleId="Style_47_ch" w:type="character">
    <w:name w:val="Contents 5"/>
    <w:link w:val="Style_47"/>
    <w:rPr>
      <w:rFonts w:ascii="XO Thames" w:hAnsi="XO Thames"/>
      <w:color w:val="000000"/>
      <w:sz w:val="28"/>
    </w:rPr>
  </w:style>
  <w:style w:styleId="Style_48" w:type="paragraph">
    <w:name w:val="Heading 1 Char111"/>
    <w:basedOn w:val="Style_17"/>
    <w:link w:val="Style_48_ch"/>
    <w:rPr>
      <w:rFonts w:ascii="Liberation Sans" w:hAnsi="Liberation Sans"/>
      <w:sz w:val="40"/>
    </w:rPr>
  </w:style>
  <w:style w:styleId="Style_48_ch" w:type="character">
    <w:name w:val="Heading 1 Char111"/>
    <w:basedOn w:val="Style_17_ch"/>
    <w:link w:val="Style_48"/>
    <w:rPr>
      <w:rFonts w:ascii="Liberation Sans" w:hAnsi="Liberation Sans"/>
      <w:sz w:val="40"/>
    </w:rPr>
  </w:style>
  <w:style w:styleId="Style_49" w:type="paragraph">
    <w:name w:val="Caption111"/>
    <w:link w:val="Style_49_ch"/>
    <w:pPr>
      <w:widowControl w:val="1"/>
      <w:spacing w:after="0" w:before="0"/>
      <w:ind/>
      <w:jc w:val="left"/>
    </w:pPr>
    <w:rPr>
      <w:rFonts w:ascii="Calibri" w:hAnsi="Calibri"/>
      <w:b w:val="1"/>
      <w:color w:themeColor="accent1" w:val="5B9BD5"/>
      <w:sz w:val="18"/>
    </w:rPr>
  </w:style>
  <w:style w:styleId="Style_49_ch" w:type="character">
    <w:name w:val="Caption111"/>
    <w:link w:val="Style_49"/>
    <w:rPr>
      <w:rFonts w:ascii="Calibri" w:hAnsi="Calibri"/>
      <w:b w:val="1"/>
      <w:color w:themeColor="accent1" w:val="5B9BD5"/>
      <w:sz w:val="18"/>
    </w:rPr>
  </w:style>
  <w:style w:styleId="Style_50" w:type="paragraph">
    <w:name w:val="Heading 11"/>
    <w:link w:val="Style_50_ch"/>
    <w:rPr>
      <w:rFonts w:ascii="XO Thames" w:hAnsi="XO Thames"/>
      <w:b w:val="1"/>
      <w:color w:val="000000"/>
      <w:sz w:val="32"/>
    </w:rPr>
  </w:style>
  <w:style w:styleId="Style_50_ch" w:type="character">
    <w:name w:val="Heading 11"/>
    <w:link w:val="Style_50"/>
    <w:rPr>
      <w:rFonts w:ascii="XO Thames" w:hAnsi="XO Thames"/>
      <w:b w:val="1"/>
      <w:color w:val="000000"/>
      <w:sz w:val="32"/>
    </w:rPr>
  </w:style>
  <w:style w:styleId="Style_51" w:type="paragraph">
    <w:name w:val="Footnote Reference"/>
    <w:link w:val="Style_51_ch"/>
    <w:rPr>
      <w:vertAlign w:val="superscript"/>
    </w:rPr>
  </w:style>
  <w:style w:styleId="Style_51_ch" w:type="character">
    <w:name w:val="Footnote Reference"/>
    <w:link w:val="Style_51"/>
    <w:rPr>
      <w:vertAlign w:val="superscript"/>
    </w:rPr>
  </w:style>
  <w:style w:styleId="Style_52" w:type="paragraph">
    <w:name w:val="Caption1"/>
    <w:link w:val="Style_52_ch"/>
    <w:rPr>
      <w:b w:val="1"/>
      <w:color w:themeColor="accent1" w:val="5B9BD5"/>
      <w:sz w:val="18"/>
    </w:rPr>
  </w:style>
  <w:style w:styleId="Style_52_ch" w:type="character">
    <w:name w:val="Caption1"/>
    <w:link w:val="Style_52"/>
    <w:rPr>
      <w:b w:val="1"/>
      <w:color w:themeColor="accent1" w:val="5B9BD5"/>
      <w:sz w:val="18"/>
    </w:rPr>
  </w:style>
  <w:style w:styleId="Style_53" w:type="paragraph">
    <w:name w:val="Balloon Text111"/>
    <w:basedOn w:val="Style_2"/>
    <w:link w:val="Style_53_ch"/>
    <w:pPr>
      <w:spacing w:after="0" w:before="0" w:line="240" w:lineRule="auto"/>
      <w:ind/>
    </w:pPr>
    <w:rPr>
      <w:rFonts w:ascii="Segoe UI" w:hAnsi="Segoe UI"/>
      <w:sz w:val="18"/>
    </w:rPr>
  </w:style>
  <w:style w:styleId="Style_53_ch" w:type="character">
    <w:name w:val="Balloon Text111"/>
    <w:basedOn w:val="Style_2_ch"/>
    <w:link w:val="Style_53"/>
    <w:rPr>
      <w:rFonts w:ascii="Segoe UI" w:hAnsi="Segoe UI"/>
      <w:sz w:val="18"/>
    </w:rPr>
  </w:style>
  <w:style w:styleId="Style_54" w:type="paragraph">
    <w:name w:val="Heading 113"/>
    <w:link w:val="Style_54_ch"/>
    <w:pPr>
      <w:widowControl w:val="1"/>
      <w:spacing w:after="0" w:before="0"/>
      <w:ind/>
      <w:jc w:val="left"/>
    </w:pPr>
    <w:rPr>
      <w:rFonts w:ascii="XO Thames" w:hAnsi="XO Thames"/>
      <w:b w:val="1"/>
      <w:color w:val="000000"/>
      <w:sz w:val="32"/>
    </w:rPr>
  </w:style>
  <w:style w:styleId="Style_54_ch" w:type="character">
    <w:name w:val="Heading 113"/>
    <w:link w:val="Style_54"/>
    <w:rPr>
      <w:rFonts w:ascii="XO Thames" w:hAnsi="XO Thames"/>
      <w:b w:val="1"/>
      <w:color w:val="000000"/>
      <w:sz w:val="32"/>
    </w:rPr>
  </w:style>
  <w:style w:styleId="Style_55" w:type="paragraph">
    <w:name w:val="heading 9"/>
    <w:basedOn w:val="Style_2"/>
    <w:next w:val="Style_2"/>
    <w:link w:val="Style_55_ch"/>
    <w:uiPriority w:val="9"/>
    <w:qFormat/>
    <w:pPr>
      <w:keepNext w:val="1"/>
      <w:keepLines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55_ch" w:type="character">
    <w:name w:val="heading 9"/>
    <w:basedOn w:val="Style_2_ch"/>
    <w:link w:val="Style_55"/>
    <w:rPr>
      <w:rFonts w:ascii="Liberation Sans" w:hAnsi="Liberation Sans"/>
      <w:i w:val="1"/>
      <w:sz w:val="21"/>
    </w:rPr>
  </w:style>
  <w:style w:styleId="Style_56" w:type="paragraph">
    <w:name w:val="Contents 3"/>
    <w:link w:val="Style_56_ch"/>
    <w:rPr>
      <w:rFonts w:ascii="XO Thames" w:hAnsi="XO Thames"/>
      <w:color w:val="000000"/>
      <w:sz w:val="28"/>
    </w:rPr>
  </w:style>
  <w:style w:styleId="Style_56_ch" w:type="character">
    <w:name w:val="Contents 3"/>
    <w:link w:val="Style_56"/>
    <w:rPr>
      <w:rFonts w:ascii="XO Thames" w:hAnsi="XO Thames"/>
      <w:color w:val="000000"/>
      <w:sz w:val="28"/>
    </w:rPr>
  </w:style>
  <w:style w:styleId="Style_57" w:type="paragraph">
    <w:name w:val="Contents 821"/>
    <w:link w:val="Style_57_ch"/>
    <w:pPr>
      <w:widowControl w:val="1"/>
      <w:spacing w:after="0" w:before="0"/>
      <w:ind/>
      <w:jc w:val="left"/>
    </w:pPr>
    <w:rPr>
      <w:rFonts w:ascii="XO Thames" w:hAnsi="XO Thames"/>
      <w:color w:val="000000"/>
      <w:sz w:val="28"/>
    </w:rPr>
  </w:style>
  <w:style w:styleId="Style_57_ch" w:type="character">
    <w:name w:val="Contents 821"/>
    <w:link w:val="Style_57"/>
    <w:rPr>
      <w:rFonts w:ascii="XO Thames" w:hAnsi="XO Thames"/>
      <w:color w:val="000000"/>
      <w:sz w:val="28"/>
    </w:rPr>
  </w:style>
  <w:style w:styleId="Style_58" w:type="paragraph">
    <w:name w:val="Contents 921"/>
    <w:link w:val="Style_58_ch"/>
    <w:pPr>
      <w:widowControl w:val="1"/>
      <w:spacing w:after="0" w:before="0"/>
      <w:ind/>
      <w:jc w:val="left"/>
    </w:pPr>
    <w:rPr>
      <w:rFonts w:ascii="XO Thames" w:hAnsi="XO Thames"/>
      <w:color w:val="000000"/>
      <w:sz w:val="28"/>
    </w:rPr>
  </w:style>
  <w:style w:styleId="Style_58_ch" w:type="character">
    <w:name w:val="Contents 921"/>
    <w:link w:val="Style_58"/>
    <w:rPr>
      <w:rFonts w:ascii="XO Thames" w:hAnsi="XO Thames"/>
      <w:color w:val="000000"/>
      <w:sz w:val="28"/>
    </w:rPr>
  </w:style>
  <w:style w:styleId="Style_59" w:type="paragraph">
    <w:name w:val="Heading 2 Char111"/>
    <w:basedOn w:val="Style_17"/>
    <w:link w:val="Style_59_ch"/>
    <w:rPr>
      <w:rFonts w:ascii="Liberation Sans" w:hAnsi="Liberation Sans"/>
      <w:sz w:val="34"/>
    </w:rPr>
  </w:style>
  <w:style w:styleId="Style_59_ch" w:type="character">
    <w:name w:val="Heading 2 Char111"/>
    <w:basedOn w:val="Style_17_ch"/>
    <w:link w:val="Style_59"/>
    <w:rPr>
      <w:rFonts w:ascii="Liberation Sans" w:hAnsi="Liberation Sans"/>
      <w:sz w:val="34"/>
    </w:rPr>
  </w:style>
  <w:style w:styleId="Style_60" w:type="paragraph">
    <w:name w:val="Contents Heading"/>
    <w:link w:val="Style_60_ch"/>
    <w:rPr>
      <w:rFonts w:asciiTheme="minorAscii" w:hAnsiTheme="minorHAnsi"/>
      <w:color w:val="000000"/>
      <w:sz w:val="22"/>
    </w:rPr>
  </w:style>
  <w:style w:styleId="Style_60_ch" w:type="character">
    <w:name w:val="Contents Heading"/>
    <w:link w:val="Style_60"/>
    <w:rPr>
      <w:rFonts w:asciiTheme="minorAscii" w:hAnsiTheme="minorHAnsi"/>
      <w:color w:val="000000"/>
      <w:sz w:val="22"/>
    </w:rPr>
  </w:style>
  <w:style w:styleId="Style_61" w:type="paragraph">
    <w:name w:val="Heading 5 Char1"/>
    <w:basedOn w:val="Style_26"/>
    <w:link w:val="Style_61_ch"/>
    <w:rPr>
      <w:rFonts w:ascii="Liberation Sans" w:hAnsi="Liberation Sans"/>
      <w:b w:val="1"/>
      <w:sz w:val="24"/>
    </w:rPr>
  </w:style>
  <w:style w:styleId="Style_61_ch" w:type="character">
    <w:name w:val="Heading 5 Char1"/>
    <w:basedOn w:val="Style_26_ch"/>
    <w:link w:val="Style_61"/>
    <w:rPr>
      <w:rFonts w:ascii="Liberation Sans" w:hAnsi="Liberation Sans"/>
      <w:b w:val="1"/>
      <w:sz w:val="24"/>
    </w:rPr>
  </w:style>
  <w:style w:styleId="Style_62" w:type="paragraph">
    <w:name w:val="Footer121"/>
    <w:link w:val="Style_62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8"/>
    </w:rPr>
  </w:style>
  <w:style w:styleId="Style_62_ch" w:type="character">
    <w:name w:val="Footer121"/>
    <w:link w:val="Style_62"/>
    <w:rPr>
      <w:rFonts w:ascii="Times New Roman" w:hAnsi="Times New Roman"/>
      <w:color w:val="000000"/>
      <w:sz w:val="28"/>
    </w:rPr>
  </w:style>
  <w:style w:styleId="Style_63" w:type="paragraph">
    <w:name w:val="Heading 92"/>
    <w:link w:val="Style_63_ch"/>
    <w:rPr>
      <w:rFonts w:ascii="Liberation Sans" w:hAnsi="Liberation Sans"/>
      <w:i w:val="1"/>
      <w:sz w:val="21"/>
    </w:rPr>
  </w:style>
  <w:style w:styleId="Style_63_ch" w:type="character">
    <w:name w:val="Heading 92"/>
    <w:link w:val="Style_63"/>
    <w:rPr>
      <w:rFonts w:ascii="Liberation Sans" w:hAnsi="Liberation Sans"/>
      <w:i w:val="1"/>
      <w:sz w:val="21"/>
    </w:rPr>
  </w:style>
  <w:style w:styleId="Style_64" w:type="paragraph">
    <w:name w:val="Text body1"/>
    <w:link w:val="Style_64_ch"/>
  </w:style>
  <w:style w:styleId="Style_64_ch" w:type="character">
    <w:name w:val="Text body1"/>
    <w:link w:val="Style_64"/>
  </w:style>
  <w:style w:styleId="Style_65" w:type="paragraph">
    <w:name w:val="Footer Char111"/>
    <w:basedOn w:val="Style_17"/>
    <w:link w:val="Style_65_ch"/>
  </w:style>
  <w:style w:styleId="Style_65_ch" w:type="character">
    <w:name w:val="Footer Char111"/>
    <w:basedOn w:val="Style_17_ch"/>
    <w:link w:val="Style_65"/>
  </w:style>
  <w:style w:styleId="Style_66" w:type="paragraph">
    <w:name w:val="Heading 61"/>
    <w:link w:val="Style_66_ch"/>
    <w:rPr>
      <w:rFonts w:ascii="Liberation Sans" w:hAnsi="Liberation Sans"/>
      <w:b w:val="1"/>
      <w:sz w:val="22"/>
    </w:rPr>
  </w:style>
  <w:style w:styleId="Style_66_ch" w:type="character">
    <w:name w:val="Heading 61"/>
    <w:link w:val="Style_66"/>
    <w:rPr>
      <w:rFonts w:ascii="Liberation Sans" w:hAnsi="Liberation Sans"/>
      <w:b w:val="1"/>
      <w:sz w:val="22"/>
    </w:rPr>
  </w:style>
  <w:style w:styleId="Style_67" w:type="paragraph">
    <w:name w:val="Footnote Text Char"/>
    <w:link w:val="Style_67_ch"/>
    <w:rPr>
      <w:sz w:val="18"/>
    </w:rPr>
  </w:style>
  <w:style w:styleId="Style_67_ch" w:type="character">
    <w:name w:val="Footnote Text Char"/>
    <w:link w:val="Style_67"/>
    <w:rPr>
      <w:sz w:val="18"/>
    </w:rPr>
  </w:style>
  <w:style w:styleId="Style_68" w:type="paragraph">
    <w:name w:val="Contents 121"/>
    <w:link w:val="Style_68_ch"/>
    <w:pPr>
      <w:widowControl w:val="1"/>
      <w:spacing w:after="0" w:before="0"/>
      <w:ind/>
      <w:jc w:val="left"/>
    </w:pPr>
    <w:rPr>
      <w:rFonts w:ascii="XO Thames" w:hAnsi="XO Thames"/>
      <w:b w:val="1"/>
      <w:color w:val="000000"/>
      <w:sz w:val="28"/>
    </w:rPr>
  </w:style>
  <w:style w:styleId="Style_68_ch" w:type="character">
    <w:name w:val="Contents 121"/>
    <w:link w:val="Style_68"/>
    <w:rPr>
      <w:rFonts w:ascii="XO Thames" w:hAnsi="XO Thames"/>
      <w:b w:val="1"/>
      <w:color w:val="000000"/>
      <w:sz w:val="28"/>
    </w:rPr>
  </w:style>
  <w:style w:styleId="Style_69" w:type="paragraph">
    <w:name w:val="Contents 6"/>
    <w:link w:val="Style_69_ch"/>
    <w:rPr>
      <w:rFonts w:ascii="XO Thames" w:hAnsi="XO Thames"/>
      <w:color w:val="000000"/>
      <w:sz w:val="28"/>
    </w:rPr>
  </w:style>
  <w:style w:styleId="Style_69_ch" w:type="character">
    <w:name w:val="Contents 6"/>
    <w:link w:val="Style_69"/>
    <w:rPr>
      <w:rFonts w:ascii="XO Thames" w:hAnsi="XO Thames"/>
      <w:color w:val="000000"/>
      <w:sz w:val="28"/>
    </w:rPr>
  </w:style>
  <w:style w:styleId="Style_70" w:type="paragraph">
    <w:name w:val="Endnote"/>
    <w:link w:val="Style_70_ch"/>
    <w:rPr>
      <w:sz w:val="20"/>
    </w:rPr>
  </w:style>
  <w:style w:styleId="Style_70_ch" w:type="character">
    <w:name w:val="Endnote"/>
    <w:link w:val="Style_70"/>
    <w:rPr>
      <w:sz w:val="20"/>
    </w:rPr>
  </w:style>
  <w:style w:styleId="Style_17" w:type="paragraph">
    <w:name w:val="Default Paragraph Font111"/>
    <w:link w:val="Style_17_ch"/>
    <w:pPr>
      <w:widowControl w:val="1"/>
      <w:spacing w:after="160" w:before="0" w:line="264" w:lineRule="auto"/>
      <w:ind/>
      <w:jc w:val="left"/>
    </w:pPr>
    <w:rPr>
      <w:rFonts w:asciiTheme="minorAscii" w:hAnsiTheme="minorHAnsi"/>
      <w:color w:val="000000"/>
      <w:sz w:val="22"/>
    </w:rPr>
  </w:style>
  <w:style w:styleId="Style_17_ch" w:type="character">
    <w:name w:val="Default Paragraph Font111"/>
    <w:link w:val="Style_17"/>
    <w:rPr>
      <w:rFonts w:asciiTheme="minorAscii" w:hAnsiTheme="minorHAnsi"/>
      <w:color w:val="000000"/>
      <w:sz w:val="22"/>
    </w:rPr>
  </w:style>
  <w:style w:styleId="Style_71" w:type="paragraph">
    <w:name w:val="Subtitle1"/>
    <w:link w:val="Style_71_ch"/>
    <w:rPr>
      <w:rFonts w:ascii="XO Thames" w:hAnsi="XO Thames"/>
      <w:i w:val="1"/>
      <w:color w:val="000000"/>
      <w:sz w:val="24"/>
    </w:rPr>
  </w:style>
  <w:style w:styleId="Style_71_ch" w:type="character">
    <w:name w:val="Subtitle1"/>
    <w:link w:val="Style_71"/>
    <w:rPr>
      <w:rFonts w:ascii="XO Thames" w:hAnsi="XO Thames"/>
      <w:i w:val="1"/>
      <w:color w:val="000000"/>
      <w:sz w:val="24"/>
    </w:rPr>
  </w:style>
  <w:style w:styleId="Style_72" w:type="paragraph">
    <w:name w:val="Heading 6 Char111"/>
    <w:basedOn w:val="Style_17"/>
    <w:link w:val="Style_72_ch"/>
    <w:rPr>
      <w:rFonts w:ascii="Liberation Sans" w:hAnsi="Liberation Sans"/>
      <w:b w:val="1"/>
      <w:sz w:val="22"/>
    </w:rPr>
  </w:style>
  <w:style w:styleId="Style_72_ch" w:type="character">
    <w:name w:val="Heading 6 Char111"/>
    <w:basedOn w:val="Style_17_ch"/>
    <w:link w:val="Style_72"/>
    <w:rPr>
      <w:rFonts w:ascii="Liberation Sans" w:hAnsi="Liberation Sans"/>
      <w:b w:val="1"/>
      <w:sz w:val="22"/>
    </w:rPr>
  </w:style>
  <w:style w:styleId="Style_73" w:type="paragraph">
    <w:name w:val="Heading 3121"/>
    <w:link w:val="Style_73_ch"/>
    <w:pPr>
      <w:widowControl w:val="1"/>
      <w:spacing w:after="0" w:before="0"/>
      <w:ind/>
      <w:jc w:val="left"/>
    </w:pPr>
    <w:rPr>
      <w:rFonts w:ascii="XO Thames" w:hAnsi="XO Thames"/>
      <w:b w:val="1"/>
      <w:color w:val="000000"/>
      <w:sz w:val="26"/>
    </w:rPr>
  </w:style>
  <w:style w:styleId="Style_73_ch" w:type="character">
    <w:name w:val="Heading 3121"/>
    <w:link w:val="Style_73"/>
    <w:rPr>
      <w:rFonts w:ascii="XO Thames" w:hAnsi="XO Thames"/>
      <w:b w:val="1"/>
      <w:color w:val="000000"/>
      <w:sz w:val="26"/>
    </w:rPr>
  </w:style>
  <w:style w:styleId="Style_74" w:type="paragraph">
    <w:name w:val="Заголовок"/>
    <w:basedOn w:val="Style_2"/>
    <w:next w:val="Style_75"/>
    <w:link w:val="Style_74_ch"/>
    <w:pPr>
      <w:keepNext w:val="1"/>
      <w:spacing w:after="120" w:before="240"/>
      <w:ind/>
    </w:pPr>
    <w:rPr>
      <w:rFonts w:ascii="Open Sans" w:hAnsi="Open Sans"/>
      <w:sz w:val="28"/>
    </w:rPr>
  </w:style>
  <w:style w:styleId="Style_74_ch" w:type="character">
    <w:name w:val="Заголовок"/>
    <w:basedOn w:val="Style_2_ch"/>
    <w:link w:val="Style_74"/>
    <w:rPr>
      <w:rFonts w:ascii="Open Sans" w:hAnsi="Open Sans"/>
      <w:sz w:val="28"/>
    </w:rPr>
  </w:style>
  <w:style w:styleId="Style_76" w:type="paragraph">
    <w:name w:val="Endnote Symbol"/>
    <w:link w:val="Style_76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22"/>
      <w:vertAlign w:val="superscript"/>
    </w:rPr>
  </w:style>
  <w:style w:styleId="Style_76_ch" w:type="character">
    <w:name w:val="Endnote Symbol"/>
    <w:link w:val="Style_76"/>
    <w:rPr>
      <w:rFonts w:asciiTheme="minorAscii" w:hAnsiTheme="minorHAnsi"/>
      <w:color w:val="000000"/>
      <w:sz w:val="22"/>
      <w:vertAlign w:val="superscript"/>
    </w:rPr>
  </w:style>
  <w:style w:styleId="Style_77" w:type="paragraph">
    <w:name w:val="Text body2"/>
    <w:link w:val="Style_77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22"/>
    </w:rPr>
  </w:style>
  <w:style w:styleId="Style_77_ch" w:type="character">
    <w:name w:val="Text body2"/>
    <w:link w:val="Style_77"/>
    <w:rPr>
      <w:rFonts w:asciiTheme="minorAscii" w:hAnsiTheme="minorHAnsi"/>
      <w:color w:val="000000"/>
      <w:sz w:val="22"/>
    </w:rPr>
  </w:style>
  <w:style w:styleId="Style_78" w:type="paragraph">
    <w:name w:val="Heading 71"/>
    <w:link w:val="Style_78_ch"/>
    <w:rPr>
      <w:rFonts w:ascii="Liberation Sans" w:hAnsi="Liberation Sans"/>
      <w:b w:val="1"/>
      <w:i w:val="1"/>
      <w:sz w:val="22"/>
    </w:rPr>
  </w:style>
  <w:style w:styleId="Style_78_ch" w:type="character">
    <w:name w:val="Heading 71"/>
    <w:link w:val="Style_78"/>
    <w:rPr>
      <w:rFonts w:ascii="Liberation Sans" w:hAnsi="Liberation Sans"/>
      <w:b w:val="1"/>
      <w:i w:val="1"/>
      <w:sz w:val="22"/>
    </w:rPr>
  </w:style>
  <w:style w:styleId="Style_79" w:type="paragraph">
    <w:name w:val="Contents 91"/>
    <w:link w:val="Style_79_ch"/>
    <w:rPr>
      <w:rFonts w:ascii="XO Thames" w:hAnsi="XO Thames"/>
      <w:color w:val="000000"/>
      <w:sz w:val="28"/>
    </w:rPr>
  </w:style>
  <w:style w:styleId="Style_79_ch" w:type="character">
    <w:name w:val="Contents 91"/>
    <w:link w:val="Style_79"/>
    <w:rPr>
      <w:rFonts w:ascii="XO Thames" w:hAnsi="XO Thames"/>
      <w:color w:val="000000"/>
      <w:sz w:val="28"/>
    </w:rPr>
  </w:style>
  <w:style w:styleId="Style_80" w:type="paragraph">
    <w:name w:val="toc 3"/>
    <w:next w:val="Style_2"/>
    <w:link w:val="Style_80_ch"/>
    <w:uiPriority w:val="39"/>
    <w:pPr>
      <w:widowControl w:val="1"/>
      <w:spacing w:after="160" w:before="0" w:line="264" w:lineRule="auto"/>
      <w:ind w:firstLine="0" w:left="400"/>
      <w:jc w:val="left"/>
    </w:pPr>
    <w:rPr>
      <w:rFonts w:ascii="XO Thames" w:hAnsi="XO Thames"/>
      <w:color w:val="000000"/>
      <w:sz w:val="28"/>
    </w:rPr>
  </w:style>
  <w:style w:styleId="Style_80_ch" w:type="character">
    <w:name w:val="toc 3"/>
    <w:link w:val="Style_80"/>
    <w:rPr>
      <w:rFonts w:ascii="XO Thames" w:hAnsi="XO Thames"/>
      <w:color w:val="000000"/>
      <w:sz w:val="28"/>
    </w:rPr>
  </w:style>
  <w:style w:styleId="Style_81" w:type="paragraph">
    <w:name w:val="Intense Quote111"/>
    <w:basedOn w:val="Style_2"/>
    <w:next w:val="Style_2"/>
    <w:link w:val="Style_81_ch"/>
    <w:pPr>
      <w:spacing w:after="160" w:before="0"/>
      <w:ind w:firstLine="0" w:left="720" w:right="720"/>
    </w:pPr>
    <w:rPr>
      <w:i w:val="1"/>
    </w:rPr>
  </w:style>
  <w:style w:styleId="Style_81_ch" w:type="character">
    <w:name w:val="Intense Quote111"/>
    <w:basedOn w:val="Style_2_ch"/>
    <w:link w:val="Style_81"/>
    <w:rPr>
      <w:i w:val="1"/>
    </w:rPr>
  </w:style>
  <w:style w:styleId="Style_82" w:type="paragraph">
    <w:name w:val="Subtitle111"/>
    <w:link w:val="Style_82_ch"/>
    <w:pPr>
      <w:widowControl w:val="1"/>
      <w:spacing w:after="0" w:before="0"/>
      <w:ind/>
      <w:jc w:val="left"/>
    </w:pPr>
    <w:rPr>
      <w:rFonts w:ascii="XO Thames" w:hAnsi="XO Thames"/>
      <w:i w:val="1"/>
      <w:color w:val="000000"/>
      <w:sz w:val="24"/>
    </w:rPr>
  </w:style>
  <w:style w:styleId="Style_82_ch" w:type="character">
    <w:name w:val="Subtitle111"/>
    <w:link w:val="Style_82"/>
    <w:rPr>
      <w:rFonts w:ascii="XO Thames" w:hAnsi="XO Thames"/>
      <w:i w:val="1"/>
      <w:color w:val="000000"/>
      <w:sz w:val="24"/>
    </w:rPr>
  </w:style>
  <w:style w:styleId="Style_83" w:type="paragraph">
    <w:name w:val="Contents 43"/>
    <w:link w:val="Style_83_ch"/>
    <w:pPr>
      <w:widowControl w:val="1"/>
      <w:spacing w:after="0" w:before="0"/>
      <w:ind/>
      <w:jc w:val="left"/>
    </w:pPr>
    <w:rPr>
      <w:rFonts w:ascii="XO Thames" w:hAnsi="XO Thames"/>
      <w:color w:val="000000"/>
      <w:sz w:val="28"/>
    </w:rPr>
  </w:style>
  <w:style w:styleId="Style_83_ch" w:type="character">
    <w:name w:val="Contents 43"/>
    <w:link w:val="Style_83"/>
    <w:rPr>
      <w:rFonts w:ascii="XO Thames" w:hAnsi="XO Thames"/>
      <w:color w:val="000000"/>
      <w:sz w:val="28"/>
    </w:rPr>
  </w:style>
  <w:style w:styleId="Style_84" w:type="paragraph">
    <w:name w:val="Heading 313"/>
    <w:link w:val="Style_84_ch"/>
    <w:pPr>
      <w:widowControl w:val="1"/>
      <w:spacing w:after="0" w:before="0"/>
      <w:ind/>
      <w:jc w:val="left"/>
    </w:pPr>
    <w:rPr>
      <w:rFonts w:ascii="XO Thames" w:hAnsi="XO Thames"/>
      <w:b w:val="1"/>
      <w:color w:val="000000"/>
      <w:sz w:val="26"/>
    </w:rPr>
  </w:style>
  <w:style w:styleId="Style_84_ch" w:type="character">
    <w:name w:val="Heading 313"/>
    <w:link w:val="Style_84"/>
    <w:rPr>
      <w:rFonts w:ascii="XO Thames" w:hAnsi="XO Thames"/>
      <w:b w:val="1"/>
      <w:color w:val="000000"/>
      <w:sz w:val="26"/>
    </w:rPr>
  </w:style>
  <w:style w:styleId="Style_85" w:type="paragraph">
    <w:name w:val="Колонтитул11"/>
    <w:link w:val="Style_85_ch"/>
    <w:pPr>
      <w:widowControl w:val="1"/>
      <w:spacing w:after="160" w:before="0" w:line="240" w:lineRule="auto"/>
      <w:ind/>
      <w:jc w:val="both"/>
    </w:pPr>
    <w:rPr>
      <w:rFonts w:ascii="XO Thames" w:hAnsi="XO Thames"/>
      <w:color w:val="000000"/>
      <w:sz w:val="28"/>
    </w:rPr>
  </w:style>
  <w:style w:styleId="Style_85_ch" w:type="character">
    <w:name w:val="Колонтитул11"/>
    <w:link w:val="Style_85"/>
    <w:rPr>
      <w:rFonts w:ascii="XO Thames" w:hAnsi="XO Thames"/>
      <w:color w:val="000000"/>
      <w:sz w:val="28"/>
    </w:rPr>
  </w:style>
  <w:style w:styleId="Style_86" w:type="paragraph">
    <w:name w:val="Title Char111"/>
    <w:basedOn w:val="Style_17"/>
    <w:link w:val="Style_86_ch"/>
    <w:rPr>
      <w:sz w:val="48"/>
    </w:rPr>
  </w:style>
  <w:style w:styleId="Style_86_ch" w:type="character">
    <w:name w:val="Title Char111"/>
    <w:basedOn w:val="Style_17_ch"/>
    <w:link w:val="Style_86"/>
    <w:rPr>
      <w:sz w:val="48"/>
    </w:rPr>
  </w:style>
  <w:style w:styleId="Style_87" w:type="paragraph">
    <w:name w:val="Index Heading"/>
    <w:basedOn w:val="Style_36"/>
    <w:link w:val="Style_87_ch"/>
  </w:style>
  <w:style w:styleId="Style_87_ch" w:type="character">
    <w:name w:val="Index Heading"/>
    <w:basedOn w:val="Style_36_ch"/>
    <w:link w:val="Style_87"/>
  </w:style>
  <w:style w:styleId="Style_88" w:type="paragraph">
    <w:name w:val="Index Heading11"/>
    <w:basedOn w:val="Style_36"/>
    <w:link w:val="Style_88_ch"/>
  </w:style>
  <w:style w:styleId="Style_88_ch" w:type="character">
    <w:name w:val="Index Heading11"/>
    <w:basedOn w:val="Style_36_ch"/>
    <w:link w:val="Style_88"/>
  </w:style>
  <w:style w:styleId="Style_89" w:type="paragraph">
    <w:name w:val="Contents 611"/>
    <w:link w:val="Style_89_ch"/>
    <w:pPr>
      <w:widowControl w:val="1"/>
      <w:spacing w:after="0" w:before="0"/>
      <w:ind/>
      <w:jc w:val="left"/>
    </w:pPr>
    <w:rPr>
      <w:rFonts w:ascii="XO Thames" w:hAnsi="XO Thames"/>
      <w:color w:val="000000"/>
      <w:sz w:val="28"/>
    </w:rPr>
  </w:style>
  <w:style w:styleId="Style_89_ch" w:type="character">
    <w:name w:val="Contents 611"/>
    <w:link w:val="Style_89"/>
    <w:rPr>
      <w:rFonts w:ascii="XO Thames" w:hAnsi="XO Thames"/>
      <w:color w:val="000000"/>
      <w:sz w:val="28"/>
    </w:rPr>
  </w:style>
  <w:style w:styleId="Style_90" w:type="paragraph">
    <w:name w:val="Figure Index 121"/>
    <w:link w:val="Style_90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22"/>
    </w:rPr>
  </w:style>
  <w:style w:styleId="Style_90_ch" w:type="character">
    <w:name w:val="Figure Index 121"/>
    <w:link w:val="Style_90"/>
    <w:rPr>
      <w:rFonts w:asciiTheme="minorAscii" w:hAnsiTheme="minorHAnsi"/>
      <w:color w:val="000000"/>
      <w:sz w:val="22"/>
    </w:rPr>
  </w:style>
  <w:style w:styleId="Style_91" w:type="paragraph">
    <w:name w:val="Heading 7 Char1"/>
    <w:basedOn w:val="Style_26"/>
    <w:link w:val="Style_91_ch"/>
    <w:rPr>
      <w:rFonts w:ascii="Liberation Sans" w:hAnsi="Liberation Sans"/>
      <w:b w:val="1"/>
      <w:i w:val="1"/>
      <w:sz w:val="22"/>
    </w:rPr>
  </w:style>
  <w:style w:styleId="Style_91_ch" w:type="character">
    <w:name w:val="Heading 7 Char1"/>
    <w:basedOn w:val="Style_26_ch"/>
    <w:link w:val="Style_91"/>
    <w:rPr>
      <w:rFonts w:ascii="Liberation Sans" w:hAnsi="Liberation Sans"/>
      <w:b w:val="1"/>
      <w:i w:val="1"/>
      <w:sz w:val="22"/>
    </w:rPr>
  </w:style>
  <w:style w:styleId="Style_75" w:type="paragraph">
    <w:name w:val="Body Text"/>
    <w:basedOn w:val="Style_2"/>
    <w:link w:val="Style_75_ch"/>
    <w:pPr>
      <w:spacing w:after="140" w:before="0" w:line="276" w:lineRule="auto"/>
      <w:ind/>
    </w:pPr>
  </w:style>
  <w:style w:styleId="Style_75_ch" w:type="character">
    <w:name w:val="Body Text"/>
    <w:basedOn w:val="Style_2_ch"/>
    <w:link w:val="Style_75"/>
  </w:style>
  <w:style w:styleId="Style_92" w:type="paragraph">
    <w:name w:val="Contents 1"/>
    <w:link w:val="Style_92_ch"/>
    <w:rPr>
      <w:rFonts w:ascii="XO Thames" w:hAnsi="XO Thames"/>
      <w:b w:val="1"/>
      <w:color w:val="000000"/>
      <w:sz w:val="28"/>
    </w:rPr>
  </w:style>
  <w:style w:styleId="Style_92_ch" w:type="character">
    <w:name w:val="Contents 1"/>
    <w:link w:val="Style_92"/>
    <w:rPr>
      <w:rFonts w:ascii="XO Thames" w:hAnsi="XO Thames"/>
      <w:b w:val="1"/>
      <w:color w:val="000000"/>
      <w:sz w:val="28"/>
    </w:rPr>
  </w:style>
  <w:style w:styleId="Style_93" w:type="paragraph">
    <w:name w:val="Contents 521"/>
    <w:link w:val="Style_93_ch"/>
    <w:pPr>
      <w:widowControl w:val="1"/>
      <w:spacing w:after="0" w:before="0"/>
      <w:ind/>
      <w:jc w:val="left"/>
    </w:pPr>
    <w:rPr>
      <w:rFonts w:ascii="XO Thames" w:hAnsi="XO Thames"/>
      <w:color w:val="000000"/>
      <w:sz w:val="28"/>
    </w:rPr>
  </w:style>
  <w:style w:styleId="Style_93_ch" w:type="character">
    <w:name w:val="Contents 521"/>
    <w:link w:val="Style_93"/>
    <w:rPr>
      <w:rFonts w:ascii="XO Thames" w:hAnsi="XO Thames"/>
      <w:color w:val="000000"/>
      <w:sz w:val="28"/>
    </w:rPr>
  </w:style>
  <w:style w:styleId="Style_94" w:type="paragraph">
    <w:name w:val="Contents 111"/>
    <w:link w:val="Style_94_ch"/>
    <w:pPr>
      <w:widowControl w:val="1"/>
      <w:spacing w:after="0" w:before="0"/>
      <w:ind/>
      <w:jc w:val="left"/>
    </w:pPr>
    <w:rPr>
      <w:rFonts w:ascii="XO Thames" w:hAnsi="XO Thames"/>
      <w:b w:val="1"/>
      <w:color w:val="000000"/>
      <w:sz w:val="28"/>
    </w:rPr>
  </w:style>
  <w:style w:styleId="Style_94_ch" w:type="character">
    <w:name w:val="Contents 111"/>
    <w:link w:val="Style_94"/>
    <w:rPr>
      <w:rFonts w:ascii="XO Thames" w:hAnsi="XO Thames"/>
      <w:b w:val="1"/>
      <w:color w:val="000000"/>
      <w:sz w:val="28"/>
    </w:rPr>
  </w:style>
  <w:style w:styleId="Style_95" w:type="paragraph">
    <w:name w:val="Endnote Symbol21"/>
    <w:basedOn w:val="Style_17"/>
    <w:link w:val="Style_95_ch"/>
    <w:rPr>
      <w:vertAlign w:val="superscript"/>
    </w:rPr>
  </w:style>
  <w:style w:styleId="Style_95_ch" w:type="character">
    <w:name w:val="Endnote Symbol21"/>
    <w:basedOn w:val="Style_17_ch"/>
    <w:link w:val="Style_95"/>
    <w:rPr>
      <w:vertAlign w:val="superscript"/>
    </w:rPr>
  </w:style>
  <w:style w:styleId="Style_96" w:type="paragraph">
    <w:name w:val="Footnote Symbol11"/>
    <w:basedOn w:val="Style_17"/>
    <w:link w:val="Style_96_ch"/>
    <w:rPr>
      <w:vertAlign w:val="superscript"/>
    </w:rPr>
  </w:style>
  <w:style w:styleId="Style_96_ch" w:type="character">
    <w:name w:val="Footnote Symbol11"/>
    <w:basedOn w:val="Style_17_ch"/>
    <w:link w:val="Style_96"/>
    <w:rPr>
      <w:vertAlign w:val="superscript"/>
    </w:rPr>
  </w:style>
  <w:style w:styleId="Style_97" w:type="paragraph">
    <w:name w:val="Subtitle Char1"/>
    <w:basedOn w:val="Style_26"/>
    <w:link w:val="Style_97_ch"/>
    <w:rPr>
      <w:sz w:val="24"/>
    </w:rPr>
  </w:style>
  <w:style w:styleId="Style_97_ch" w:type="character">
    <w:name w:val="Subtitle Char1"/>
    <w:basedOn w:val="Style_26_ch"/>
    <w:link w:val="Style_97"/>
    <w:rPr>
      <w:sz w:val="24"/>
    </w:rPr>
  </w:style>
  <w:style w:styleId="Style_98" w:type="paragraph">
    <w:name w:val="Endnote2"/>
    <w:link w:val="Style_98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20"/>
    </w:rPr>
  </w:style>
  <w:style w:styleId="Style_98_ch" w:type="character">
    <w:name w:val="Endnote2"/>
    <w:link w:val="Style_98"/>
    <w:rPr>
      <w:rFonts w:asciiTheme="minorAscii" w:hAnsiTheme="minorHAnsi"/>
      <w:color w:val="000000"/>
      <w:sz w:val="20"/>
    </w:rPr>
  </w:style>
  <w:style w:styleId="Style_99" w:type="paragraph">
    <w:name w:val="heading 5"/>
    <w:next w:val="Style_2"/>
    <w:link w:val="Style_99_ch"/>
    <w:uiPriority w:val="9"/>
    <w:qFormat/>
    <w:pPr>
      <w:widowControl w:val="1"/>
      <w:spacing w:after="120" w:before="120" w:line="264" w:lineRule="auto"/>
      <w:ind/>
      <w:jc w:val="both"/>
      <w:outlineLvl w:val="4"/>
    </w:pPr>
    <w:rPr>
      <w:rFonts w:ascii="XO Thames" w:hAnsi="XO Thames"/>
      <w:b w:val="1"/>
      <w:color w:val="000000"/>
      <w:sz w:val="22"/>
    </w:rPr>
  </w:style>
  <w:style w:styleId="Style_99_ch" w:type="character">
    <w:name w:val="heading 5"/>
    <w:link w:val="Style_99"/>
    <w:rPr>
      <w:rFonts w:ascii="XO Thames" w:hAnsi="XO Thames"/>
      <w:b w:val="1"/>
      <w:color w:val="000000"/>
      <w:sz w:val="22"/>
    </w:rPr>
  </w:style>
  <w:style w:styleId="Style_100" w:type="paragraph">
    <w:name w:val="Contents 321"/>
    <w:link w:val="Style_100_ch"/>
    <w:pPr>
      <w:widowControl w:val="1"/>
      <w:spacing w:after="0" w:before="0"/>
      <w:ind/>
      <w:jc w:val="left"/>
    </w:pPr>
    <w:rPr>
      <w:rFonts w:ascii="XO Thames" w:hAnsi="XO Thames"/>
      <w:color w:val="000000"/>
      <w:sz w:val="28"/>
    </w:rPr>
  </w:style>
  <w:style w:styleId="Style_100_ch" w:type="character">
    <w:name w:val="Contents 321"/>
    <w:link w:val="Style_100"/>
    <w:rPr>
      <w:rFonts w:ascii="XO Thames" w:hAnsi="XO Thames"/>
      <w:color w:val="000000"/>
      <w:sz w:val="28"/>
    </w:rPr>
  </w:style>
  <w:style w:styleId="Style_101" w:type="paragraph">
    <w:name w:val="List"/>
    <w:basedOn w:val="Style_75"/>
    <w:link w:val="Style_101_ch"/>
  </w:style>
  <w:style w:styleId="Style_101_ch" w:type="character">
    <w:name w:val="List"/>
    <w:basedOn w:val="Style_75_ch"/>
    <w:link w:val="Style_101"/>
  </w:style>
  <w:style w:styleId="Style_102" w:type="paragraph">
    <w:name w:val="Указатель11"/>
    <w:basedOn w:val="Style_2"/>
    <w:link w:val="Style_102_ch"/>
  </w:style>
  <w:style w:styleId="Style_102_ch" w:type="character">
    <w:name w:val="Указатель11"/>
    <w:basedOn w:val="Style_2_ch"/>
    <w:link w:val="Style_102"/>
  </w:style>
  <w:style w:styleId="Style_103" w:type="paragraph">
    <w:name w:val="Contents 23"/>
    <w:link w:val="Style_103_ch"/>
    <w:pPr>
      <w:widowControl w:val="1"/>
      <w:spacing w:after="0" w:before="0"/>
      <w:ind/>
      <w:jc w:val="left"/>
    </w:pPr>
    <w:rPr>
      <w:rFonts w:ascii="XO Thames" w:hAnsi="XO Thames"/>
      <w:color w:val="000000"/>
      <w:sz w:val="28"/>
    </w:rPr>
  </w:style>
  <w:style w:styleId="Style_103_ch" w:type="character">
    <w:name w:val="Contents 23"/>
    <w:link w:val="Style_103"/>
    <w:rPr>
      <w:rFonts w:ascii="XO Thames" w:hAnsi="XO Thames"/>
      <w:color w:val="000000"/>
      <w:sz w:val="28"/>
    </w:rPr>
  </w:style>
  <w:style w:styleId="Style_104" w:type="paragraph">
    <w:name w:val="Caption21"/>
    <w:link w:val="Style_104_ch"/>
    <w:pPr>
      <w:widowControl w:val="1"/>
      <w:spacing w:after="0" w:before="0"/>
      <w:ind/>
      <w:jc w:val="left"/>
    </w:pPr>
    <w:rPr>
      <w:rFonts w:ascii="Calibri" w:hAnsi="Calibri"/>
      <w:b w:val="1"/>
      <w:color w:themeColor="accent1" w:val="5B9BD5"/>
      <w:sz w:val="18"/>
    </w:rPr>
  </w:style>
  <w:style w:styleId="Style_104_ch" w:type="character">
    <w:name w:val="Caption21"/>
    <w:link w:val="Style_104"/>
    <w:rPr>
      <w:rFonts w:ascii="Calibri" w:hAnsi="Calibri"/>
      <w:b w:val="1"/>
      <w:color w:themeColor="accent1" w:val="5B9BD5"/>
      <w:sz w:val="18"/>
    </w:rPr>
  </w:style>
  <w:style w:styleId="Style_105" w:type="paragraph">
    <w:name w:val="Contents 221"/>
    <w:link w:val="Style_105_ch"/>
    <w:pPr>
      <w:widowControl w:val="1"/>
      <w:spacing w:after="0" w:before="0"/>
      <w:ind/>
      <w:jc w:val="left"/>
    </w:pPr>
    <w:rPr>
      <w:rFonts w:ascii="XO Thames" w:hAnsi="XO Thames"/>
      <w:color w:val="000000"/>
      <w:sz w:val="28"/>
    </w:rPr>
  </w:style>
  <w:style w:styleId="Style_105_ch" w:type="character">
    <w:name w:val="Contents 221"/>
    <w:link w:val="Style_105"/>
    <w:rPr>
      <w:rFonts w:ascii="XO Thames" w:hAnsi="XO Thames"/>
      <w:color w:val="000000"/>
      <w:sz w:val="28"/>
    </w:rPr>
  </w:style>
  <w:style w:styleId="Style_106" w:type="paragraph">
    <w:name w:val="List Paragraph1"/>
    <w:basedOn w:val="Style_2"/>
    <w:link w:val="Style_106_ch"/>
    <w:pPr>
      <w:spacing w:after="0" w:before="0"/>
      <w:ind w:firstLine="0" w:left="720"/>
      <w:contextualSpacing w:val="1"/>
    </w:pPr>
  </w:style>
  <w:style w:styleId="Style_106_ch" w:type="character">
    <w:name w:val="List Paragraph1"/>
    <w:basedOn w:val="Style_2_ch"/>
    <w:link w:val="Style_106"/>
  </w:style>
  <w:style w:styleId="Style_107" w:type="paragraph">
    <w:name w:val="Heading 8 Char1"/>
    <w:basedOn w:val="Style_26"/>
    <w:link w:val="Style_107_ch"/>
    <w:rPr>
      <w:rFonts w:ascii="Liberation Sans" w:hAnsi="Liberation Sans"/>
      <w:i w:val="1"/>
      <w:sz w:val="22"/>
    </w:rPr>
  </w:style>
  <w:style w:styleId="Style_107_ch" w:type="character">
    <w:name w:val="Heading 8 Char1"/>
    <w:basedOn w:val="Style_26_ch"/>
    <w:link w:val="Style_107"/>
    <w:rPr>
      <w:rFonts w:ascii="Liberation Sans" w:hAnsi="Liberation Sans"/>
      <w:i w:val="1"/>
      <w:sz w:val="22"/>
    </w:rPr>
  </w:style>
  <w:style w:styleId="Style_108" w:type="paragraph">
    <w:name w:val="Heading 21"/>
    <w:link w:val="Style_108_ch"/>
    <w:rPr>
      <w:rFonts w:ascii="XO Thames" w:hAnsi="XO Thames"/>
      <w:b w:val="1"/>
      <w:color w:val="000000"/>
      <w:sz w:val="28"/>
    </w:rPr>
  </w:style>
  <w:style w:styleId="Style_108_ch" w:type="character">
    <w:name w:val="Heading 21"/>
    <w:link w:val="Style_108"/>
    <w:rPr>
      <w:rFonts w:ascii="XO Thames" w:hAnsi="XO Thames"/>
      <w:b w:val="1"/>
      <w:color w:val="000000"/>
      <w:sz w:val="28"/>
    </w:rPr>
  </w:style>
  <w:style w:styleId="Style_109" w:type="paragraph">
    <w:name w:val="Footnote Symbol21"/>
    <w:link w:val="Style_109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22"/>
      <w:vertAlign w:val="superscript"/>
    </w:rPr>
  </w:style>
  <w:style w:styleId="Style_109_ch" w:type="character">
    <w:name w:val="Footnote Symbol21"/>
    <w:link w:val="Style_109"/>
    <w:rPr>
      <w:rFonts w:asciiTheme="minorAscii" w:hAnsiTheme="minorHAnsi"/>
      <w:color w:val="000000"/>
      <w:sz w:val="22"/>
      <w:vertAlign w:val="superscript"/>
    </w:rPr>
  </w:style>
  <w:style w:styleId="Style_110" w:type="paragraph">
    <w:name w:val="Endnote Reference"/>
    <w:link w:val="Style_110_ch"/>
    <w:rPr>
      <w:vertAlign w:val="superscript"/>
    </w:rPr>
  </w:style>
  <w:style w:styleId="Style_110_ch" w:type="character">
    <w:name w:val="Endnote Reference"/>
    <w:link w:val="Style_110"/>
    <w:rPr>
      <w:vertAlign w:val="superscript"/>
    </w:rPr>
  </w:style>
  <w:style w:styleId="Style_111" w:type="paragraph">
    <w:name w:val="heading 1"/>
    <w:next w:val="Style_2"/>
    <w:link w:val="Style_111_ch"/>
    <w:uiPriority w:val="9"/>
    <w:qFormat/>
    <w:pPr>
      <w:widowControl w:val="1"/>
      <w:spacing w:after="120" w:before="120" w:line="264" w:lineRule="auto"/>
      <w:ind/>
      <w:jc w:val="both"/>
      <w:outlineLvl w:val="0"/>
    </w:pPr>
    <w:rPr>
      <w:rFonts w:ascii="XO Thames" w:hAnsi="XO Thames"/>
      <w:b w:val="1"/>
      <w:color w:val="000000"/>
      <w:sz w:val="32"/>
    </w:rPr>
  </w:style>
  <w:style w:styleId="Style_111_ch" w:type="character">
    <w:name w:val="heading 1"/>
    <w:link w:val="Style_111"/>
    <w:rPr>
      <w:rFonts w:ascii="XO Thames" w:hAnsi="XO Thames"/>
      <w:b w:val="1"/>
      <w:color w:val="000000"/>
      <w:sz w:val="32"/>
    </w:rPr>
  </w:style>
  <w:style w:styleId="Style_112" w:type="paragraph">
    <w:name w:val="Contents Heading21"/>
    <w:link w:val="Style_112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22"/>
    </w:rPr>
  </w:style>
  <w:style w:styleId="Style_112_ch" w:type="character">
    <w:name w:val="Contents Heading21"/>
    <w:link w:val="Style_112"/>
    <w:rPr>
      <w:rFonts w:asciiTheme="minorAscii" w:hAnsiTheme="minorHAnsi"/>
      <w:color w:val="000000"/>
      <w:sz w:val="22"/>
    </w:rPr>
  </w:style>
  <w:style w:styleId="Style_113" w:type="paragraph">
    <w:name w:val="List12"/>
    <w:basedOn w:val="Style_77"/>
    <w:link w:val="Style_113_ch"/>
  </w:style>
  <w:style w:styleId="Style_113_ch" w:type="character">
    <w:name w:val="List12"/>
    <w:basedOn w:val="Style_77_ch"/>
    <w:link w:val="Style_113"/>
  </w:style>
  <w:style w:styleId="Style_114" w:type="paragraph">
    <w:name w:val="Contents 421"/>
    <w:link w:val="Style_114_ch"/>
    <w:pPr>
      <w:widowControl w:val="1"/>
      <w:spacing w:after="0" w:before="0"/>
      <w:ind/>
      <w:jc w:val="left"/>
    </w:pPr>
    <w:rPr>
      <w:rFonts w:ascii="XO Thames" w:hAnsi="XO Thames"/>
      <w:color w:val="000000"/>
      <w:sz w:val="28"/>
    </w:rPr>
  </w:style>
  <w:style w:styleId="Style_114_ch" w:type="character">
    <w:name w:val="Contents 421"/>
    <w:link w:val="Style_114"/>
    <w:rPr>
      <w:rFonts w:ascii="XO Thames" w:hAnsi="XO Thames"/>
      <w:color w:val="000000"/>
      <w:sz w:val="28"/>
    </w:rPr>
  </w:style>
  <w:style w:styleId="Style_115" w:type="paragraph">
    <w:name w:val="Heading 621"/>
    <w:link w:val="Style_115_ch"/>
    <w:pPr>
      <w:widowControl w:val="1"/>
      <w:spacing w:after="0" w:before="0"/>
      <w:ind/>
      <w:jc w:val="left"/>
    </w:pPr>
    <w:rPr>
      <w:rFonts w:ascii="Liberation Sans" w:hAnsi="Liberation Sans"/>
      <w:b w:val="1"/>
      <w:color w:val="000000"/>
      <w:sz w:val="22"/>
    </w:rPr>
  </w:style>
  <w:style w:styleId="Style_115_ch" w:type="character">
    <w:name w:val="Heading 621"/>
    <w:link w:val="Style_115"/>
    <w:rPr>
      <w:rFonts w:ascii="Liberation Sans" w:hAnsi="Liberation Sans"/>
      <w:b w:val="1"/>
      <w:color w:val="000000"/>
      <w:sz w:val="22"/>
    </w:rPr>
  </w:style>
  <w:style w:styleId="Style_6" w:type="paragraph">
    <w:name w:val="Hyperlink"/>
    <w:basedOn w:val="Style_17"/>
    <w:link w:val="Style_6_ch"/>
    <w:rPr>
      <w:color w:themeColor="hyperlink" w:val="0563C1"/>
      <w:u w:val="single"/>
    </w:rPr>
  </w:style>
  <w:style w:styleId="Style_6_ch" w:type="character">
    <w:name w:val="Hyperlink"/>
    <w:basedOn w:val="Style_17_ch"/>
    <w:link w:val="Style_6"/>
    <w:rPr>
      <w:color w:themeColor="hyperlink" w:val="0563C1"/>
      <w:u w:val="single"/>
    </w:rPr>
  </w:style>
  <w:style w:styleId="Style_116" w:type="paragraph">
    <w:name w:val="Footnote"/>
    <w:basedOn w:val="Style_2"/>
    <w:link w:val="Style_116_ch"/>
    <w:pPr>
      <w:spacing w:after="40" w:before="0" w:line="240" w:lineRule="auto"/>
      <w:ind/>
    </w:pPr>
    <w:rPr>
      <w:sz w:val="18"/>
    </w:rPr>
  </w:style>
  <w:style w:styleId="Style_116_ch" w:type="character">
    <w:name w:val="Footnote"/>
    <w:basedOn w:val="Style_2_ch"/>
    <w:link w:val="Style_116"/>
    <w:rPr>
      <w:sz w:val="18"/>
    </w:rPr>
  </w:style>
  <w:style w:styleId="Style_117" w:type="paragraph">
    <w:name w:val="heading 8"/>
    <w:basedOn w:val="Style_2"/>
    <w:next w:val="Style_2"/>
    <w:link w:val="Style_117_ch"/>
    <w:uiPriority w:val="9"/>
    <w:qFormat/>
    <w:pPr>
      <w:keepNext w:val="1"/>
      <w:keepLines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117_ch" w:type="character">
    <w:name w:val="heading 8"/>
    <w:basedOn w:val="Style_2_ch"/>
    <w:link w:val="Style_117"/>
    <w:rPr>
      <w:rFonts w:ascii="Liberation Sans" w:hAnsi="Liberation Sans"/>
      <w:i w:val="1"/>
      <w:sz w:val="22"/>
    </w:rPr>
  </w:style>
  <w:style w:styleId="Style_118" w:type="paragraph">
    <w:name w:val="Heading 421"/>
    <w:link w:val="Style_118_ch"/>
    <w:pPr>
      <w:widowControl w:val="1"/>
      <w:spacing w:after="0" w:before="0"/>
      <w:ind/>
      <w:jc w:val="left"/>
    </w:pPr>
    <w:rPr>
      <w:rFonts w:ascii="XO Thames" w:hAnsi="XO Thames"/>
      <w:b w:val="1"/>
      <w:color w:val="000000"/>
      <w:sz w:val="24"/>
    </w:rPr>
  </w:style>
  <w:style w:styleId="Style_118_ch" w:type="character">
    <w:name w:val="Heading 421"/>
    <w:link w:val="Style_118"/>
    <w:rPr>
      <w:rFonts w:ascii="XO Thames" w:hAnsi="XO Thames"/>
      <w:b w:val="1"/>
      <w:color w:val="000000"/>
      <w:sz w:val="24"/>
    </w:rPr>
  </w:style>
  <w:style w:styleId="Style_119" w:type="paragraph">
    <w:name w:val="No Spacing111"/>
    <w:link w:val="Style_119_ch"/>
    <w:pPr>
      <w:widowControl w:val="1"/>
      <w:spacing w:after="0" w:before="0" w:line="240" w:lineRule="auto"/>
      <w:ind/>
      <w:jc w:val="left"/>
    </w:pPr>
    <w:rPr>
      <w:rFonts w:asciiTheme="minorAscii" w:hAnsiTheme="minorHAnsi"/>
      <w:color w:val="000000"/>
      <w:sz w:val="22"/>
    </w:rPr>
  </w:style>
  <w:style w:styleId="Style_119_ch" w:type="character">
    <w:name w:val="No Spacing111"/>
    <w:link w:val="Style_119"/>
    <w:rPr>
      <w:rFonts w:asciiTheme="minorAscii" w:hAnsiTheme="minorHAnsi"/>
      <w:color w:val="000000"/>
      <w:sz w:val="22"/>
    </w:rPr>
  </w:style>
  <w:style w:styleId="Style_120" w:type="paragraph">
    <w:name w:val="toc 1"/>
    <w:next w:val="Style_2"/>
    <w:link w:val="Style_120_ch"/>
    <w:uiPriority w:val="39"/>
    <w:pPr>
      <w:widowControl w:val="1"/>
      <w:spacing w:after="160" w:before="0" w:line="264" w:lineRule="auto"/>
      <w:ind w:firstLine="0" w:left="0"/>
      <w:jc w:val="left"/>
    </w:pPr>
    <w:rPr>
      <w:rFonts w:ascii="XO Thames" w:hAnsi="XO Thames"/>
      <w:b w:val="1"/>
      <w:color w:val="000000"/>
      <w:sz w:val="28"/>
    </w:rPr>
  </w:style>
  <w:style w:styleId="Style_120_ch" w:type="character">
    <w:name w:val="toc 1"/>
    <w:link w:val="Style_120"/>
    <w:rPr>
      <w:rFonts w:ascii="XO Thames" w:hAnsi="XO Thames"/>
      <w:b w:val="1"/>
      <w:color w:val="000000"/>
      <w:sz w:val="28"/>
    </w:rPr>
  </w:style>
  <w:style w:styleId="Style_121" w:type="paragraph">
    <w:name w:val="List1"/>
    <w:basedOn w:val="Style_64"/>
    <w:link w:val="Style_121_ch"/>
  </w:style>
  <w:style w:styleId="Style_121_ch" w:type="character">
    <w:name w:val="List1"/>
    <w:basedOn w:val="Style_64_ch"/>
    <w:link w:val="Style_121"/>
  </w:style>
  <w:style w:styleId="Style_3" w:type="paragraph">
    <w:name w:val="Header and Footer"/>
    <w:link w:val="Style_3_ch"/>
    <w:rPr>
      <w:rFonts w:ascii="XO Thames" w:hAnsi="XO Thames"/>
      <w:sz w:val="28"/>
    </w:rPr>
  </w:style>
  <w:style w:styleId="Style_3_ch" w:type="character">
    <w:name w:val="Header and Footer"/>
    <w:link w:val="Style_3"/>
    <w:rPr>
      <w:rFonts w:ascii="XO Thames" w:hAnsi="XO Thames"/>
      <w:sz w:val="28"/>
    </w:rPr>
  </w:style>
  <w:style w:styleId="Style_122" w:type="paragraph">
    <w:name w:val="Footer2"/>
    <w:link w:val="Style_122_ch"/>
    <w:rPr>
      <w:rFonts w:ascii="Times New Roman" w:hAnsi="Times New Roman"/>
      <w:sz w:val="28"/>
    </w:rPr>
  </w:style>
  <w:style w:styleId="Style_122_ch" w:type="character">
    <w:name w:val="Footer2"/>
    <w:link w:val="Style_122"/>
    <w:rPr>
      <w:rFonts w:ascii="Times New Roman" w:hAnsi="Times New Roman"/>
      <w:sz w:val="28"/>
    </w:rPr>
  </w:style>
  <w:style w:styleId="Style_123" w:type="paragraph">
    <w:name w:val="Header121"/>
    <w:link w:val="Style_123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22"/>
    </w:rPr>
  </w:style>
  <w:style w:styleId="Style_123_ch" w:type="character">
    <w:name w:val="Header121"/>
    <w:link w:val="Style_123"/>
    <w:rPr>
      <w:rFonts w:asciiTheme="minorAscii" w:hAnsiTheme="minorHAnsi"/>
      <w:color w:val="000000"/>
      <w:sz w:val="22"/>
    </w:rPr>
  </w:style>
  <w:style w:styleId="Style_124" w:type="paragraph">
    <w:name w:val="Heading 1 Char1"/>
    <w:basedOn w:val="Style_26"/>
    <w:link w:val="Style_124_ch"/>
    <w:rPr>
      <w:rFonts w:ascii="Liberation Sans" w:hAnsi="Liberation Sans"/>
      <w:sz w:val="40"/>
    </w:rPr>
  </w:style>
  <w:style w:styleId="Style_124_ch" w:type="character">
    <w:name w:val="Heading 1 Char1"/>
    <w:basedOn w:val="Style_26_ch"/>
    <w:link w:val="Style_124"/>
    <w:rPr>
      <w:rFonts w:ascii="Liberation Sans" w:hAnsi="Liberation Sans"/>
      <w:sz w:val="40"/>
    </w:rPr>
  </w:style>
  <w:style w:styleId="Style_125" w:type="paragraph">
    <w:name w:val="Title Char1"/>
    <w:basedOn w:val="Style_26"/>
    <w:link w:val="Style_125_ch"/>
    <w:rPr>
      <w:sz w:val="48"/>
    </w:rPr>
  </w:style>
  <w:style w:styleId="Style_125_ch" w:type="character">
    <w:name w:val="Title Char1"/>
    <w:basedOn w:val="Style_26_ch"/>
    <w:link w:val="Style_125"/>
    <w:rPr>
      <w:sz w:val="48"/>
    </w:rPr>
  </w:style>
  <w:style w:styleId="Style_126" w:type="paragraph">
    <w:name w:val="Содержимое врезки"/>
    <w:basedOn w:val="Style_2"/>
    <w:link w:val="Style_126_ch"/>
  </w:style>
  <w:style w:styleId="Style_126_ch" w:type="character">
    <w:name w:val="Содержимое врезки"/>
    <w:basedOn w:val="Style_2_ch"/>
    <w:link w:val="Style_126"/>
  </w:style>
  <w:style w:styleId="Style_127" w:type="paragraph">
    <w:name w:val="Header Char111"/>
    <w:basedOn w:val="Style_17"/>
    <w:link w:val="Style_127_ch"/>
  </w:style>
  <w:style w:styleId="Style_127_ch" w:type="character">
    <w:name w:val="Header Char111"/>
    <w:basedOn w:val="Style_17_ch"/>
    <w:link w:val="Style_127"/>
  </w:style>
  <w:style w:styleId="Style_128" w:type="paragraph">
    <w:name w:val="Header Char1"/>
    <w:basedOn w:val="Style_26"/>
    <w:link w:val="Style_128_ch"/>
  </w:style>
  <w:style w:styleId="Style_128_ch" w:type="character">
    <w:name w:val="Header Char1"/>
    <w:basedOn w:val="Style_26_ch"/>
    <w:link w:val="Style_128"/>
  </w:style>
  <w:style w:styleId="Style_129" w:type="paragraph">
    <w:name w:val="Caption Char111"/>
    <w:basedOn w:val="Style_17"/>
    <w:link w:val="Style_129_ch"/>
    <w:rPr>
      <w:b w:val="1"/>
      <w:color w:themeColor="accent1" w:val="5B9BD5"/>
      <w:sz w:val="18"/>
    </w:rPr>
  </w:style>
  <w:style w:styleId="Style_129_ch" w:type="character">
    <w:name w:val="Caption Char111"/>
    <w:basedOn w:val="Style_17_ch"/>
    <w:link w:val="Style_129"/>
    <w:rPr>
      <w:b w:val="1"/>
      <w:color w:themeColor="accent1" w:val="5B9BD5"/>
      <w:sz w:val="18"/>
    </w:rPr>
  </w:style>
  <w:style w:styleId="Style_130" w:type="paragraph">
    <w:name w:val="Quote111"/>
    <w:basedOn w:val="Style_2"/>
    <w:next w:val="Style_2"/>
    <w:link w:val="Style_130_ch"/>
    <w:pPr>
      <w:ind w:firstLine="0" w:left="720" w:right="720"/>
    </w:pPr>
    <w:rPr>
      <w:i w:val="1"/>
    </w:rPr>
  </w:style>
  <w:style w:styleId="Style_130_ch" w:type="character">
    <w:name w:val="Quote111"/>
    <w:basedOn w:val="Style_2_ch"/>
    <w:link w:val="Style_130"/>
    <w:rPr>
      <w:i w:val="1"/>
    </w:rPr>
  </w:style>
  <w:style w:styleId="Style_131" w:type="paragraph">
    <w:name w:val="Contents 73"/>
    <w:link w:val="Style_131_ch"/>
    <w:pPr>
      <w:widowControl w:val="1"/>
      <w:spacing w:after="0" w:before="0"/>
      <w:ind/>
      <w:jc w:val="left"/>
    </w:pPr>
    <w:rPr>
      <w:rFonts w:ascii="XO Thames" w:hAnsi="XO Thames"/>
      <w:color w:val="000000"/>
      <w:sz w:val="28"/>
    </w:rPr>
  </w:style>
  <w:style w:styleId="Style_131_ch" w:type="character">
    <w:name w:val="Contents 73"/>
    <w:link w:val="Style_131"/>
    <w:rPr>
      <w:rFonts w:ascii="XO Thames" w:hAnsi="XO Thames"/>
      <w:color w:val="000000"/>
      <w:sz w:val="28"/>
    </w:rPr>
  </w:style>
  <w:style w:styleId="Style_132" w:type="paragraph">
    <w:name w:val="Heading 521"/>
    <w:link w:val="Style_132_ch"/>
    <w:pPr>
      <w:widowControl w:val="1"/>
      <w:spacing w:after="0" w:before="0"/>
      <w:ind/>
      <w:jc w:val="left"/>
    </w:pPr>
    <w:rPr>
      <w:rFonts w:ascii="XO Thames" w:hAnsi="XO Thames"/>
      <w:b w:val="1"/>
      <w:color w:val="000000"/>
      <w:sz w:val="22"/>
    </w:rPr>
  </w:style>
  <w:style w:styleId="Style_132_ch" w:type="character">
    <w:name w:val="Heading 521"/>
    <w:link w:val="Style_132"/>
    <w:rPr>
      <w:rFonts w:ascii="XO Thames" w:hAnsi="XO Thames"/>
      <w:b w:val="1"/>
      <w:color w:val="000000"/>
      <w:sz w:val="22"/>
    </w:rPr>
  </w:style>
  <w:style w:styleId="Style_133" w:type="paragraph">
    <w:name w:val="Intense Quote1"/>
    <w:basedOn w:val="Style_2"/>
    <w:next w:val="Style_2"/>
    <w:link w:val="Style_133_ch"/>
    <w:pPr>
      <w:spacing w:after="0" w:before="0"/>
      <w:ind w:firstLine="0" w:left="720" w:right="720"/>
    </w:pPr>
    <w:rPr>
      <w:i w:val="1"/>
    </w:rPr>
  </w:style>
  <w:style w:styleId="Style_133_ch" w:type="character">
    <w:name w:val="Intense Quote1"/>
    <w:basedOn w:val="Style_2_ch"/>
    <w:link w:val="Style_133"/>
    <w:rPr>
      <w:i w:val="1"/>
    </w:rPr>
  </w:style>
  <w:style w:styleId="Style_134" w:type="paragraph">
    <w:name w:val="Endnote211"/>
    <w:link w:val="Style_134_ch"/>
    <w:pPr>
      <w:widowControl w:val="1"/>
      <w:spacing w:after="160" w:before="0" w:line="264" w:lineRule="auto"/>
      <w:ind w:firstLine="851" w:left="0"/>
      <w:jc w:val="both"/>
    </w:pPr>
    <w:rPr>
      <w:rFonts w:ascii="XO Thames" w:hAnsi="XO Thames"/>
      <w:color w:val="000000"/>
      <w:sz w:val="22"/>
    </w:rPr>
  </w:style>
  <w:style w:styleId="Style_134_ch" w:type="character">
    <w:name w:val="Endnote211"/>
    <w:link w:val="Style_134"/>
    <w:rPr>
      <w:rFonts w:ascii="XO Thames" w:hAnsi="XO Thames"/>
      <w:color w:val="000000"/>
      <w:sz w:val="22"/>
    </w:rPr>
  </w:style>
  <w:style w:styleId="Style_135" w:type="paragraph">
    <w:name w:val="Содержимое врезки11"/>
    <w:basedOn w:val="Style_2"/>
    <w:link w:val="Style_135_ch"/>
  </w:style>
  <w:style w:styleId="Style_135_ch" w:type="character">
    <w:name w:val="Содержимое врезки11"/>
    <w:basedOn w:val="Style_2_ch"/>
    <w:link w:val="Style_135"/>
  </w:style>
  <w:style w:styleId="Style_136" w:type="paragraph">
    <w:name w:val="Internet link"/>
    <w:basedOn w:val="Style_17"/>
    <w:link w:val="Style_136_ch"/>
    <w:rPr>
      <w:color w:themeColor="hyperlink" w:val="0563C1"/>
      <w:u w:val="single"/>
    </w:rPr>
  </w:style>
  <w:style w:styleId="Style_136_ch" w:type="character">
    <w:name w:val="Internet link"/>
    <w:basedOn w:val="Style_17_ch"/>
    <w:link w:val="Style_136"/>
    <w:rPr>
      <w:color w:themeColor="hyperlink" w:val="0563C1"/>
      <w:u w:val="single"/>
    </w:rPr>
  </w:style>
  <w:style w:styleId="Style_137" w:type="paragraph">
    <w:name w:val="toc 9"/>
    <w:next w:val="Style_2"/>
    <w:link w:val="Style_137_ch"/>
    <w:uiPriority w:val="39"/>
    <w:pPr>
      <w:widowControl w:val="1"/>
      <w:spacing w:after="160" w:before="0" w:line="264" w:lineRule="auto"/>
      <w:ind w:firstLine="0" w:left="1600"/>
      <w:jc w:val="left"/>
    </w:pPr>
    <w:rPr>
      <w:rFonts w:ascii="XO Thames" w:hAnsi="XO Thames"/>
      <w:color w:val="000000"/>
      <w:sz w:val="28"/>
    </w:rPr>
  </w:style>
  <w:style w:styleId="Style_137_ch" w:type="character">
    <w:name w:val="toc 9"/>
    <w:link w:val="Style_137"/>
    <w:rPr>
      <w:rFonts w:ascii="XO Thames" w:hAnsi="XO Thames"/>
      <w:color w:val="000000"/>
      <w:sz w:val="28"/>
    </w:rPr>
  </w:style>
  <w:style w:styleId="Style_138" w:type="paragraph">
    <w:name w:val="Figure Index 13"/>
    <w:link w:val="Style_138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22"/>
    </w:rPr>
  </w:style>
  <w:style w:styleId="Style_138_ch" w:type="character">
    <w:name w:val="Figure Index 13"/>
    <w:link w:val="Style_138"/>
    <w:rPr>
      <w:rFonts w:asciiTheme="minorAscii" w:hAnsiTheme="minorHAnsi"/>
      <w:color w:val="000000"/>
      <w:sz w:val="22"/>
    </w:rPr>
  </w:style>
  <w:style w:styleId="Style_139" w:type="paragraph">
    <w:name w:val="Header11"/>
    <w:link w:val="Style_139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22"/>
    </w:rPr>
  </w:style>
  <w:style w:styleId="Style_139_ch" w:type="character">
    <w:name w:val="Header11"/>
    <w:link w:val="Style_139"/>
    <w:rPr>
      <w:rFonts w:asciiTheme="minorAscii" w:hAnsiTheme="minorHAnsi"/>
      <w:color w:val="000000"/>
      <w:sz w:val="22"/>
    </w:rPr>
  </w:style>
  <w:style w:styleId="Style_140" w:type="paragraph">
    <w:name w:val="Intense Quote Char"/>
    <w:link w:val="Style_140_ch"/>
    <w:rPr>
      <w:i w:val="1"/>
    </w:rPr>
  </w:style>
  <w:style w:styleId="Style_140_ch" w:type="character">
    <w:name w:val="Intense Quote Char"/>
    <w:link w:val="Style_140"/>
    <w:rPr>
      <w:i w:val="1"/>
    </w:rPr>
  </w:style>
  <w:style w:styleId="Style_141" w:type="paragraph">
    <w:name w:val="Title1"/>
    <w:link w:val="Style_141_ch"/>
    <w:rPr>
      <w:rFonts w:ascii="XO Thames" w:hAnsi="XO Thames"/>
      <w:b w:val="1"/>
      <w:caps w:val="1"/>
      <w:color w:val="000000"/>
      <w:sz w:val="40"/>
    </w:rPr>
  </w:style>
  <w:style w:styleId="Style_141_ch" w:type="character">
    <w:name w:val="Title1"/>
    <w:link w:val="Style_141"/>
    <w:rPr>
      <w:rFonts w:ascii="XO Thames" w:hAnsi="XO Thames"/>
      <w:b w:val="1"/>
      <w:caps w:val="1"/>
      <w:color w:val="000000"/>
      <w:sz w:val="40"/>
    </w:rPr>
  </w:style>
  <w:style w:styleId="Style_142" w:type="paragraph">
    <w:name w:val="Указатель"/>
    <w:basedOn w:val="Style_2"/>
    <w:link w:val="Style_142_ch"/>
  </w:style>
  <w:style w:styleId="Style_142_ch" w:type="character">
    <w:name w:val="Указатель"/>
    <w:basedOn w:val="Style_2_ch"/>
    <w:link w:val="Style_142"/>
  </w:style>
  <w:style w:styleId="Style_143" w:type="paragraph">
    <w:name w:val="Title21"/>
    <w:link w:val="Style_143_ch"/>
    <w:pPr>
      <w:widowControl w:val="1"/>
      <w:spacing w:after="0" w:before="0"/>
      <w:ind/>
      <w:jc w:val="left"/>
    </w:pPr>
    <w:rPr>
      <w:rFonts w:ascii="XO Thames" w:hAnsi="XO Thames"/>
      <w:b w:val="1"/>
      <w:caps w:val="1"/>
      <w:color w:val="000000"/>
      <w:sz w:val="40"/>
    </w:rPr>
  </w:style>
  <w:style w:styleId="Style_143_ch" w:type="character">
    <w:name w:val="Title21"/>
    <w:link w:val="Style_143"/>
    <w:rPr>
      <w:rFonts w:ascii="XO Thames" w:hAnsi="XO Thames"/>
      <w:b w:val="1"/>
      <w:caps w:val="1"/>
      <w:color w:val="000000"/>
      <w:sz w:val="40"/>
    </w:rPr>
  </w:style>
  <w:style w:styleId="Style_144" w:type="paragraph">
    <w:name w:val="Heading 4111"/>
    <w:link w:val="Style_144_ch"/>
    <w:pPr>
      <w:widowControl w:val="1"/>
      <w:spacing w:after="0" w:before="0"/>
      <w:ind/>
      <w:jc w:val="left"/>
    </w:pPr>
    <w:rPr>
      <w:rFonts w:ascii="XO Thames" w:hAnsi="XO Thames"/>
      <w:b w:val="1"/>
      <w:color w:val="000000"/>
      <w:sz w:val="24"/>
    </w:rPr>
  </w:style>
  <w:style w:styleId="Style_144_ch" w:type="character">
    <w:name w:val="Heading 4111"/>
    <w:link w:val="Style_144"/>
    <w:rPr>
      <w:rFonts w:ascii="XO Thames" w:hAnsi="XO Thames"/>
      <w:b w:val="1"/>
      <w:color w:val="000000"/>
      <w:sz w:val="24"/>
    </w:rPr>
  </w:style>
  <w:style w:styleId="Style_145" w:type="paragraph">
    <w:name w:val="Figure Index 1"/>
    <w:link w:val="Style_145_ch"/>
  </w:style>
  <w:style w:styleId="Style_145_ch" w:type="character">
    <w:name w:val="Figure Index 1"/>
    <w:link w:val="Style_145"/>
  </w:style>
  <w:style w:styleId="Style_146" w:type="paragraph">
    <w:name w:val="Title111"/>
    <w:link w:val="Style_146_ch"/>
    <w:pPr>
      <w:widowControl w:val="1"/>
      <w:spacing w:after="0" w:before="0"/>
      <w:ind/>
      <w:jc w:val="left"/>
    </w:pPr>
    <w:rPr>
      <w:rFonts w:ascii="XO Thames" w:hAnsi="XO Thames"/>
      <w:b w:val="1"/>
      <w:caps w:val="1"/>
      <w:color w:val="000000"/>
      <w:sz w:val="40"/>
    </w:rPr>
  </w:style>
  <w:style w:styleId="Style_146_ch" w:type="character">
    <w:name w:val="Title111"/>
    <w:link w:val="Style_146"/>
    <w:rPr>
      <w:rFonts w:ascii="XO Thames" w:hAnsi="XO Thames"/>
      <w:b w:val="1"/>
      <w:caps w:val="1"/>
      <w:color w:val="000000"/>
      <w:sz w:val="40"/>
    </w:rPr>
  </w:style>
  <w:style w:styleId="Style_147" w:type="paragraph">
    <w:name w:val="Heading 9121"/>
    <w:link w:val="Style_147_ch"/>
    <w:pPr>
      <w:widowControl w:val="1"/>
      <w:spacing w:after="0" w:before="0"/>
      <w:ind/>
      <w:jc w:val="left"/>
    </w:pPr>
    <w:rPr>
      <w:rFonts w:ascii="Liberation Sans" w:hAnsi="Liberation Sans"/>
      <w:i w:val="1"/>
      <w:color w:val="000000"/>
      <w:sz w:val="21"/>
    </w:rPr>
  </w:style>
  <w:style w:styleId="Style_147_ch" w:type="character">
    <w:name w:val="Heading 9121"/>
    <w:link w:val="Style_147"/>
    <w:rPr>
      <w:rFonts w:ascii="Liberation Sans" w:hAnsi="Liberation Sans"/>
      <w:i w:val="1"/>
      <w:color w:val="000000"/>
      <w:sz w:val="21"/>
    </w:rPr>
  </w:style>
  <w:style w:styleId="Style_36" w:type="paragraph">
    <w:name w:val="Заголовок11"/>
    <w:basedOn w:val="Style_2"/>
    <w:next w:val="Style_75"/>
    <w:link w:val="Style_36_ch"/>
    <w:pPr>
      <w:keepNext w:val="1"/>
      <w:spacing w:after="120" w:before="240"/>
      <w:ind/>
    </w:pPr>
    <w:rPr>
      <w:rFonts w:ascii="Open Sans" w:hAnsi="Open Sans"/>
      <w:sz w:val="28"/>
    </w:rPr>
  </w:style>
  <w:style w:styleId="Style_36_ch" w:type="character">
    <w:name w:val="Заголовок11"/>
    <w:basedOn w:val="Style_2_ch"/>
    <w:link w:val="Style_36"/>
    <w:rPr>
      <w:rFonts w:ascii="Open Sans" w:hAnsi="Open Sans"/>
      <w:sz w:val="28"/>
    </w:rPr>
  </w:style>
  <w:style w:styleId="Style_148" w:type="paragraph">
    <w:name w:val="toc 8"/>
    <w:next w:val="Style_2"/>
    <w:link w:val="Style_148_ch"/>
    <w:uiPriority w:val="39"/>
    <w:pPr>
      <w:widowControl w:val="1"/>
      <w:spacing w:after="160" w:before="0" w:line="264" w:lineRule="auto"/>
      <w:ind w:firstLine="0" w:left="1400"/>
      <w:jc w:val="left"/>
    </w:pPr>
    <w:rPr>
      <w:rFonts w:ascii="XO Thames" w:hAnsi="XO Thames"/>
      <w:color w:val="000000"/>
      <w:sz w:val="28"/>
    </w:rPr>
  </w:style>
  <w:style w:styleId="Style_148_ch" w:type="character">
    <w:name w:val="toc 8"/>
    <w:link w:val="Style_148"/>
    <w:rPr>
      <w:rFonts w:ascii="XO Thames" w:hAnsi="XO Thames"/>
      <w:color w:val="000000"/>
      <w:sz w:val="28"/>
    </w:rPr>
  </w:style>
  <w:style w:styleId="Style_149" w:type="paragraph">
    <w:name w:val="Символ концевой сноски11"/>
    <w:link w:val="Style_149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22"/>
      <w:vertAlign w:val="superscript"/>
    </w:rPr>
  </w:style>
  <w:style w:styleId="Style_149_ch" w:type="character">
    <w:name w:val="Символ концевой сноски11"/>
    <w:link w:val="Style_149"/>
    <w:rPr>
      <w:rFonts w:asciiTheme="minorAscii" w:hAnsiTheme="minorHAnsi"/>
      <w:color w:val="000000"/>
      <w:sz w:val="22"/>
      <w:vertAlign w:val="superscript"/>
    </w:rPr>
  </w:style>
  <w:style w:styleId="Style_150" w:type="paragraph">
    <w:name w:val="Subtitle21"/>
    <w:link w:val="Style_150_ch"/>
    <w:pPr>
      <w:widowControl w:val="1"/>
      <w:spacing w:after="0" w:before="0"/>
      <w:ind/>
      <w:jc w:val="left"/>
    </w:pPr>
    <w:rPr>
      <w:rFonts w:ascii="XO Thames" w:hAnsi="XO Thames"/>
      <w:i w:val="1"/>
      <w:color w:val="000000"/>
      <w:sz w:val="24"/>
    </w:rPr>
  </w:style>
  <w:style w:styleId="Style_150_ch" w:type="character">
    <w:name w:val="Subtitle21"/>
    <w:link w:val="Style_150"/>
    <w:rPr>
      <w:rFonts w:ascii="XO Thames" w:hAnsi="XO Thames"/>
      <w:i w:val="1"/>
      <w:color w:val="000000"/>
      <w:sz w:val="24"/>
    </w:rPr>
  </w:style>
  <w:style w:styleId="Style_151" w:type="paragraph">
    <w:name w:val="Plain Text111"/>
    <w:basedOn w:val="Style_2"/>
    <w:link w:val="Style_151_ch"/>
    <w:pPr>
      <w:spacing w:after="0" w:before="0" w:line="240" w:lineRule="auto"/>
      <w:ind/>
    </w:pPr>
    <w:rPr>
      <w:rFonts w:ascii="Calibri" w:hAnsi="Calibri"/>
    </w:rPr>
  </w:style>
  <w:style w:styleId="Style_151_ch" w:type="character">
    <w:name w:val="Plain Text111"/>
    <w:basedOn w:val="Style_2_ch"/>
    <w:link w:val="Style_151"/>
    <w:rPr>
      <w:rFonts w:ascii="Calibri" w:hAnsi="Calibri"/>
    </w:rPr>
  </w:style>
  <w:style w:styleId="Style_152" w:type="paragraph">
    <w:name w:val="Caption Char1"/>
    <w:basedOn w:val="Style_26"/>
    <w:link w:val="Style_152_ch"/>
    <w:rPr>
      <w:b w:val="1"/>
      <w:color w:themeColor="accent1" w:val="5B9BD5"/>
      <w:sz w:val="18"/>
    </w:rPr>
  </w:style>
  <w:style w:styleId="Style_152_ch" w:type="character">
    <w:name w:val="Caption Char1"/>
    <w:basedOn w:val="Style_26_ch"/>
    <w:link w:val="Style_152"/>
    <w:rPr>
      <w:b w:val="1"/>
      <w:color w:themeColor="accent1" w:val="5B9BD5"/>
      <w:sz w:val="18"/>
    </w:rPr>
  </w:style>
  <w:style w:styleId="Style_153" w:type="paragraph">
    <w:name w:val="Quote Char"/>
    <w:link w:val="Style_153_ch"/>
    <w:rPr>
      <w:i w:val="1"/>
    </w:rPr>
  </w:style>
  <w:style w:styleId="Style_153_ch" w:type="character">
    <w:name w:val="Quote Char"/>
    <w:link w:val="Style_153"/>
    <w:rPr>
      <w:i w:val="1"/>
    </w:rPr>
  </w:style>
  <w:style w:styleId="Style_154" w:type="paragraph">
    <w:name w:val="Footer Char1"/>
    <w:basedOn w:val="Style_26"/>
    <w:link w:val="Style_154_ch"/>
  </w:style>
  <w:style w:styleId="Style_154_ch" w:type="character">
    <w:name w:val="Footer Char1"/>
    <w:basedOn w:val="Style_26_ch"/>
    <w:link w:val="Style_154"/>
  </w:style>
  <w:style w:styleId="Style_155" w:type="paragraph">
    <w:name w:val="Contents 4"/>
    <w:link w:val="Style_155_ch"/>
    <w:rPr>
      <w:rFonts w:ascii="XO Thames" w:hAnsi="XO Thames"/>
      <w:color w:val="000000"/>
      <w:sz w:val="28"/>
    </w:rPr>
  </w:style>
  <w:style w:styleId="Style_155_ch" w:type="character">
    <w:name w:val="Contents 4"/>
    <w:link w:val="Style_155"/>
    <w:rPr>
      <w:rFonts w:ascii="XO Thames" w:hAnsi="XO Thames"/>
      <w:color w:val="000000"/>
      <w:sz w:val="28"/>
    </w:rPr>
  </w:style>
  <w:style w:styleId="Style_156" w:type="paragraph">
    <w:name w:val="List Paragraph111"/>
    <w:basedOn w:val="Style_2"/>
    <w:link w:val="Style_156_ch"/>
    <w:pPr>
      <w:spacing w:after="160" w:before="0"/>
      <w:ind w:firstLine="0" w:left="720"/>
      <w:contextualSpacing w:val="1"/>
    </w:pPr>
  </w:style>
  <w:style w:styleId="Style_156_ch" w:type="character">
    <w:name w:val="List Paragraph111"/>
    <w:basedOn w:val="Style_2_ch"/>
    <w:link w:val="Style_156"/>
  </w:style>
  <w:style w:styleId="Style_157" w:type="paragraph">
    <w:name w:val="Heading 1121"/>
    <w:link w:val="Style_157_ch"/>
    <w:pPr>
      <w:widowControl w:val="1"/>
      <w:spacing w:after="0" w:before="0"/>
      <w:ind/>
      <w:jc w:val="left"/>
    </w:pPr>
    <w:rPr>
      <w:rFonts w:ascii="XO Thames" w:hAnsi="XO Thames"/>
      <w:b w:val="1"/>
      <w:color w:val="000000"/>
      <w:sz w:val="32"/>
    </w:rPr>
  </w:style>
  <w:style w:styleId="Style_157_ch" w:type="character">
    <w:name w:val="Heading 1121"/>
    <w:link w:val="Style_157"/>
    <w:rPr>
      <w:rFonts w:ascii="XO Thames" w:hAnsi="XO Thames"/>
      <w:b w:val="1"/>
      <w:color w:val="000000"/>
      <w:sz w:val="32"/>
    </w:rPr>
  </w:style>
  <w:style w:styleId="Style_158" w:type="paragraph">
    <w:name w:val="Heading 7121"/>
    <w:link w:val="Style_158_ch"/>
    <w:pPr>
      <w:widowControl w:val="1"/>
      <w:spacing w:after="0" w:before="0"/>
      <w:ind/>
      <w:jc w:val="left"/>
    </w:pPr>
    <w:rPr>
      <w:rFonts w:ascii="Liberation Sans" w:hAnsi="Liberation Sans"/>
      <w:b w:val="1"/>
      <w:i w:val="1"/>
      <w:color w:val="000000"/>
      <w:sz w:val="22"/>
    </w:rPr>
  </w:style>
  <w:style w:styleId="Style_158_ch" w:type="character">
    <w:name w:val="Heading 7121"/>
    <w:link w:val="Style_158"/>
    <w:rPr>
      <w:rFonts w:ascii="Liberation Sans" w:hAnsi="Liberation Sans"/>
      <w:b w:val="1"/>
      <w:i w:val="1"/>
      <w:color w:val="000000"/>
      <w:sz w:val="22"/>
    </w:rPr>
  </w:style>
  <w:style w:styleId="Style_159" w:type="paragraph">
    <w:name w:val="Quote Char111"/>
    <w:link w:val="Style_159_ch"/>
    <w:pPr>
      <w:widowControl w:val="1"/>
      <w:spacing w:after="160" w:before="0" w:line="264" w:lineRule="auto"/>
      <w:ind/>
      <w:jc w:val="left"/>
    </w:pPr>
    <w:rPr>
      <w:rFonts w:asciiTheme="minorAscii" w:hAnsiTheme="minorHAnsi"/>
      <w:i w:val="1"/>
      <w:color w:val="000000"/>
      <w:sz w:val="22"/>
    </w:rPr>
  </w:style>
  <w:style w:styleId="Style_159_ch" w:type="character">
    <w:name w:val="Quote Char111"/>
    <w:link w:val="Style_159"/>
    <w:rPr>
      <w:rFonts w:asciiTheme="minorAscii" w:hAnsiTheme="minorHAnsi"/>
      <w:i w:val="1"/>
      <w:color w:val="000000"/>
      <w:sz w:val="22"/>
    </w:rPr>
  </w:style>
  <w:style w:styleId="Style_160" w:type="paragraph">
    <w:name w:val="Heading 4 Char111"/>
    <w:basedOn w:val="Style_17"/>
    <w:link w:val="Style_160_ch"/>
    <w:rPr>
      <w:rFonts w:ascii="Liberation Sans" w:hAnsi="Liberation Sans"/>
      <w:b w:val="1"/>
      <w:sz w:val="26"/>
    </w:rPr>
  </w:style>
  <w:style w:styleId="Style_160_ch" w:type="character">
    <w:name w:val="Heading 4 Char111"/>
    <w:basedOn w:val="Style_17_ch"/>
    <w:link w:val="Style_160"/>
    <w:rPr>
      <w:rFonts w:ascii="Liberation Sans" w:hAnsi="Liberation Sans"/>
      <w:b w:val="1"/>
      <w:sz w:val="26"/>
    </w:rPr>
  </w:style>
  <w:style w:styleId="Style_26" w:type="paragraph">
    <w:name w:val="Default Paragraph Font1"/>
    <w:link w:val="Style_26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22"/>
    </w:rPr>
  </w:style>
  <w:style w:styleId="Style_26_ch" w:type="character">
    <w:name w:val="Default Paragraph Font1"/>
    <w:link w:val="Style_26"/>
    <w:rPr>
      <w:rFonts w:asciiTheme="minorAscii" w:hAnsiTheme="minorHAnsi"/>
      <w:color w:val="000000"/>
      <w:sz w:val="22"/>
    </w:rPr>
  </w:style>
  <w:style w:styleId="Style_161" w:type="paragraph">
    <w:name w:val="Heading 5111"/>
    <w:link w:val="Style_161_ch"/>
    <w:pPr>
      <w:widowControl w:val="1"/>
      <w:spacing w:after="0" w:before="0"/>
      <w:ind/>
      <w:jc w:val="left"/>
    </w:pPr>
    <w:rPr>
      <w:rFonts w:ascii="XO Thames" w:hAnsi="XO Thames"/>
      <w:b w:val="1"/>
      <w:color w:val="000000"/>
      <w:sz w:val="22"/>
    </w:rPr>
  </w:style>
  <w:style w:styleId="Style_161_ch" w:type="character">
    <w:name w:val="Heading 5111"/>
    <w:link w:val="Style_161"/>
    <w:rPr>
      <w:rFonts w:ascii="XO Thames" w:hAnsi="XO Thames"/>
      <w:b w:val="1"/>
      <w:color w:val="000000"/>
      <w:sz w:val="22"/>
    </w:rPr>
  </w:style>
  <w:style w:styleId="Style_162" w:type="paragraph">
    <w:name w:val="Internet link11"/>
    <w:basedOn w:val="Style_17"/>
    <w:link w:val="Style_162_ch"/>
    <w:rPr>
      <w:color w:themeColor="hyperlink" w:val="0563C1"/>
      <w:u w:val="single"/>
    </w:rPr>
  </w:style>
  <w:style w:styleId="Style_162_ch" w:type="character">
    <w:name w:val="Internet link11"/>
    <w:basedOn w:val="Style_17_ch"/>
    <w:link w:val="Style_162"/>
    <w:rPr>
      <w:color w:themeColor="hyperlink" w:val="0563C1"/>
      <w:u w:val="single"/>
    </w:rPr>
  </w:style>
  <w:style w:styleId="Style_163" w:type="paragraph">
    <w:name w:val="toc 5"/>
    <w:next w:val="Style_2"/>
    <w:link w:val="Style_163_ch"/>
    <w:uiPriority w:val="39"/>
    <w:pPr>
      <w:widowControl w:val="1"/>
      <w:spacing w:after="160" w:before="0" w:line="264" w:lineRule="auto"/>
      <w:ind w:firstLine="0" w:left="800"/>
      <w:jc w:val="left"/>
    </w:pPr>
    <w:rPr>
      <w:rFonts w:ascii="XO Thames" w:hAnsi="XO Thames"/>
      <w:color w:val="000000"/>
      <w:sz w:val="28"/>
    </w:rPr>
  </w:style>
  <w:style w:styleId="Style_163_ch" w:type="character">
    <w:name w:val="toc 5"/>
    <w:link w:val="Style_163"/>
    <w:rPr>
      <w:rFonts w:ascii="XO Thames" w:hAnsi="XO Thames"/>
      <w:color w:val="000000"/>
      <w:sz w:val="28"/>
    </w:rPr>
  </w:style>
  <w:style w:styleId="Style_164" w:type="paragraph">
    <w:name w:val="Footnote Symbol"/>
    <w:link w:val="Style_164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22"/>
      <w:vertAlign w:val="superscript"/>
    </w:rPr>
  </w:style>
  <w:style w:styleId="Style_164_ch" w:type="character">
    <w:name w:val="Footnote Symbol"/>
    <w:link w:val="Style_164"/>
    <w:rPr>
      <w:rFonts w:asciiTheme="minorAscii" w:hAnsiTheme="minorHAnsi"/>
      <w:color w:val="000000"/>
      <w:sz w:val="22"/>
      <w:vertAlign w:val="superscript"/>
    </w:rPr>
  </w:style>
  <w:style w:styleId="Style_165" w:type="paragraph">
    <w:name w:val="Footer"/>
    <w:basedOn w:val="Style_2"/>
    <w:link w:val="Style_165_ch"/>
    <w:pPr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  <w:rPr>
      <w:rFonts w:ascii="Times New Roman" w:hAnsi="Times New Roman"/>
      <w:sz w:val="28"/>
    </w:rPr>
  </w:style>
  <w:style w:styleId="Style_165_ch" w:type="character">
    <w:name w:val="Footer"/>
    <w:basedOn w:val="Style_2_ch"/>
    <w:link w:val="Style_165"/>
    <w:rPr>
      <w:rFonts w:ascii="Times New Roman" w:hAnsi="Times New Roman"/>
      <w:sz w:val="28"/>
    </w:rPr>
  </w:style>
  <w:style w:styleId="Style_166" w:type="paragraph">
    <w:name w:val="Intense Quote Char111"/>
    <w:link w:val="Style_166_ch"/>
    <w:pPr>
      <w:widowControl w:val="1"/>
      <w:spacing w:after="160" w:before="0" w:line="264" w:lineRule="auto"/>
      <w:ind/>
      <w:jc w:val="left"/>
    </w:pPr>
    <w:rPr>
      <w:rFonts w:asciiTheme="minorAscii" w:hAnsiTheme="minorHAnsi"/>
      <w:i w:val="1"/>
      <w:color w:val="000000"/>
      <w:sz w:val="22"/>
    </w:rPr>
  </w:style>
  <w:style w:styleId="Style_166_ch" w:type="character">
    <w:name w:val="Intense Quote Char111"/>
    <w:link w:val="Style_166"/>
    <w:rPr>
      <w:rFonts w:asciiTheme="minorAscii" w:hAnsiTheme="minorHAnsi"/>
      <w:i w:val="1"/>
      <w:color w:val="000000"/>
      <w:sz w:val="22"/>
    </w:rPr>
  </w:style>
  <w:style w:styleId="Style_167" w:type="paragraph">
    <w:name w:val="Heading 3 Char1"/>
    <w:basedOn w:val="Style_26"/>
    <w:link w:val="Style_167_ch"/>
    <w:rPr>
      <w:rFonts w:ascii="Liberation Sans" w:hAnsi="Liberation Sans"/>
      <w:sz w:val="30"/>
    </w:rPr>
  </w:style>
  <w:style w:styleId="Style_167_ch" w:type="character">
    <w:name w:val="Heading 3 Char1"/>
    <w:basedOn w:val="Style_26_ch"/>
    <w:link w:val="Style_167"/>
    <w:rPr>
      <w:rFonts w:ascii="Liberation Sans" w:hAnsi="Liberation Sans"/>
      <w:sz w:val="30"/>
    </w:rPr>
  </w:style>
  <w:style w:styleId="Style_168" w:type="paragraph">
    <w:name w:val="Subtitle Char111"/>
    <w:basedOn w:val="Style_17"/>
    <w:link w:val="Style_168_ch"/>
    <w:rPr>
      <w:sz w:val="24"/>
    </w:rPr>
  </w:style>
  <w:style w:styleId="Style_168_ch" w:type="character">
    <w:name w:val="Subtitle Char111"/>
    <w:basedOn w:val="Style_17_ch"/>
    <w:link w:val="Style_168"/>
    <w:rPr>
      <w:sz w:val="24"/>
    </w:rPr>
  </w:style>
  <w:style w:styleId="Style_169" w:type="paragraph">
    <w:name w:val="Heading 2111"/>
    <w:link w:val="Style_169_ch"/>
    <w:pPr>
      <w:widowControl w:val="1"/>
      <w:spacing w:after="0" w:before="0"/>
      <w:ind/>
      <w:jc w:val="left"/>
    </w:pPr>
    <w:rPr>
      <w:rFonts w:ascii="XO Thames" w:hAnsi="XO Thames"/>
      <w:b w:val="1"/>
      <w:color w:val="000000"/>
      <w:sz w:val="28"/>
    </w:rPr>
  </w:style>
  <w:style w:styleId="Style_169_ch" w:type="character">
    <w:name w:val="Heading 2111"/>
    <w:link w:val="Style_169"/>
    <w:rPr>
      <w:rFonts w:ascii="XO Thames" w:hAnsi="XO Thames"/>
      <w:b w:val="1"/>
      <w:color w:val="000000"/>
      <w:sz w:val="28"/>
    </w:rPr>
  </w:style>
  <w:style w:styleId="Style_170" w:type="paragraph">
    <w:name w:val="Footer11"/>
    <w:link w:val="Style_170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8"/>
    </w:rPr>
  </w:style>
  <w:style w:styleId="Style_170_ch" w:type="character">
    <w:name w:val="Footer11"/>
    <w:link w:val="Style_170"/>
    <w:rPr>
      <w:rFonts w:ascii="Times New Roman" w:hAnsi="Times New Roman"/>
      <w:color w:val="000000"/>
      <w:sz w:val="28"/>
    </w:rPr>
  </w:style>
  <w:style w:styleId="Style_171" w:type="paragraph">
    <w:name w:val="Heading 81"/>
    <w:link w:val="Style_171_ch"/>
    <w:rPr>
      <w:rFonts w:ascii="Liberation Sans" w:hAnsi="Liberation Sans"/>
      <w:i w:val="1"/>
      <w:sz w:val="22"/>
    </w:rPr>
  </w:style>
  <w:style w:styleId="Style_171_ch" w:type="character">
    <w:name w:val="Heading 81"/>
    <w:link w:val="Style_171"/>
    <w:rPr>
      <w:rFonts w:ascii="Liberation Sans" w:hAnsi="Liberation Sans"/>
      <w:i w:val="1"/>
      <w:sz w:val="22"/>
    </w:rPr>
  </w:style>
  <w:style w:styleId="Style_172" w:type="paragraph">
    <w:name w:val="Heading 9 Char111"/>
    <w:basedOn w:val="Style_17"/>
    <w:link w:val="Style_172_ch"/>
    <w:rPr>
      <w:rFonts w:ascii="Liberation Sans" w:hAnsi="Liberation Sans"/>
      <w:i w:val="1"/>
      <w:sz w:val="21"/>
    </w:rPr>
  </w:style>
  <w:style w:styleId="Style_172_ch" w:type="character">
    <w:name w:val="Heading 9 Char111"/>
    <w:basedOn w:val="Style_17_ch"/>
    <w:link w:val="Style_172"/>
    <w:rPr>
      <w:rFonts w:ascii="Liberation Sans" w:hAnsi="Liberation Sans"/>
      <w:i w:val="1"/>
      <w:sz w:val="21"/>
    </w:rPr>
  </w:style>
  <w:style w:styleId="Style_173" w:type="paragraph">
    <w:name w:val="Endnote Text Char1"/>
    <w:link w:val="Style_173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20"/>
    </w:rPr>
  </w:style>
  <w:style w:styleId="Style_173_ch" w:type="character">
    <w:name w:val="Endnote Text Char1"/>
    <w:link w:val="Style_173"/>
    <w:rPr>
      <w:rFonts w:asciiTheme="minorAscii" w:hAnsiTheme="minorHAnsi"/>
      <w:color w:val="000000"/>
      <w:sz w:val="20"/>
    </w:rPr>
  </w:style>
  <w:style w:styleId="Style_174" w:type="paragraph">
    <w:name w:val="Contents 8"/>
    <w:link w:val="Style_174_ch"/>
    <w:rPr>
      <w:rFonts w:ascii="XO Thames" w:hAnsi="XO Thames"/>
      <w:color w:val="000000"/>
      <w:sz w:val="28"/>
    </w:rPr>
  </w:style>
  <w:style w:styleId="Style_174_ch" w:type="character">
    <w:name w:val="Contents 8"/>
    <w:link w:val="Style_174"/>
    <w:rPr>
      <w:rFonts w:ascii="XO Thames" w:hAnsi="XO Thames"/>
      <w:color w:val="000000"/>
      <w:sz w:val="28"/>
    </w:rPr>
  </w:style>
  <w:style w:styleId="Style_175" w:type="paragraph">
    <w:name w:val="Колонтитул"/>
    <w:link w:val="Style_175_ch"/>
    <w:pPr>
      <w:widowControl w:val="1"/>
      <w:spacing w:after="0" w:before="0"/>
      <w:ind/>
      <w:jc w:val="left"/>
    </w:pPr>
    <w:rPr>
      <w:rFonts w:ascii="XO Thames" w:hAnsi="XO Thames"/>
      <w:color w:val="000000"/>
      <w:sz w:val="28"/>
    </w:rPr>
  </w:style>
  <w:style w:styleId="Style_175_ch" w:type="character">
    <w:name w:val="Колонтитул"/>
    <w:link w:val="Style_175"/>
    <w:rPr>
      <w:rFonts w:ascii="XO Thames" w:hAnsi="XO Thames"/>
      <w:color w:val="000000"/>
      <w:sz w:val="28"/>
    </w:rPr>
  </w:style>
  <w:style w:styleId="Style_176" w:type="paragraph">
    <w:name w:val="Символ сноски"/>
    <w:link w:val="Style_176_ch"/>
    <w:rPr>
      <w:vertAlign w:val="superscript"/>
    </w:rPr>
  </w:style>
  <w:style w:styleId="Style_176_ch" w:type="character">
    <w:name w:val="Символ сноски"/>
    <w:link w:val="Style_176"/>
    <w:rPr>
      <w:vertAlign w:val="superscript"/>
    </w:rPr>
  </w:style>
  <w:style w:styleId="Style_177" w:type="paragraph">
    <w:name w:val="Символ сноски11"/>
    <w:basedOn w:val="Style_17"/>
    <w:link w:val="Style_177_ch"/>
    <w:rPr>
      <w:vertAlign w:val="superscript"/>
    </w:rPr>
  </w:style>
  <w:style w:styleId="Style_177_ch" w:type="character">
    <w:name w:val="Символ сноски11"/>
    <w:basedOn w:val="Style_17_ch"/>
    <w:link w:val="Style_177"/>
    <w:rPr>
      <w:vertAlign w:val="superscript"/>
    </w:rPr>
  </w:style>
  <w:style w:styleId="Style_178" w:type="paragraph">
    <w:name w:val="Heading 9 Char1"/>
    <w:basedOn w:val="Style_26"/>
    <w:link w:val="Style_178_ch"/>
    <w:rPr>
      <w:rFonts w:ascii="Liberation Sans" w:hAnsi="Liberation Sans"/>
      <w:i w:val="1"/>
      <w:sz w:val="21"/>
    </w:rPr>
  </w:style>
  <w:style w:styleId="Style_178_ch" w:type="character">
    <w:name w:val="Heading 9 Char1"/>
    <w:basedOn w:val="Style_26_ch"/>
    <w:link w:val="Style_178"/>
    <w:rPr>
      <w:rFonts w:ascii="Liberation Sans" w:hAnsi="Liberation Sans"/>
      <w:i w:val="1"/>
      <w:sz w:val="21"/>
    </w:rPr>
  </w:style>
  <w:style w:styleId="Style_179" w:type="paragraph">
    <w:name w:val="Endnote111"/>
    <w:link w:val="Style_179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20"/>
    </w:rPr>
  </w:style>
  <w:style w:styleId="Style_179_ch" w:type="character">
    <w:name w:val="Endnote111"/>
    <w:link w:val="Style_179"/>
    <w:rPr>
      <w:rFonts w:asciiTheme="minorAscii" w:hAnsiTheme="minorHAnsi"/>
      <w:color w:val="000000"/>
      <w:sz w:val="20"/>
    </w:rPr>
  </w:style>
  <w:style w:styleId="Style_180" w:type="paragraph">
    <w:name w:val="Heading 221"/>
    <w:link w:val="Style_180_ch"/>
    <w:pPr>
      <w:widowControl w:val="1"/>
      <w:spacing w:after="0" w:before="0"/>
      <w:ind/>
      <w:jc w:val="left"/>
    </w:pPr>
    <w:rPr>
      <w:rFonts w:ascii="XO Thames" w:hAnsi="XO Thames"/>
      <w:b w:val="1"/>
      <w:color w:val="000000"/>
      <w:sz w:val="28"/>
    </w:rPr>
  </w:style>
  <w:style w:styleId="Style_180_ch" w:type="character">
    <w:name w:val="Heading 221"/>
    <w:link w:val="Style_180"/>
    <w:rPr>
      <w:rFonts w:ascii="XO Thames" w:hAnsi="XO Thames"/>
      <w:b w:val="1"/>
      <w:color w:val="000000"/>
      <w:sz w:val="28"/>
    </w:rPr>
  </w:style>
  <w:style w:styleId="Style_181" w:type="paragraph">
    <w:name w:val="Subtitle"/>
    <w:next w:val="Style_2"/>
    <w:link w:val="Style_181_ch"/>
    <w:uiPriority w:val="11"/>
    <w:qFormat/>
    <w:pPr>
      <w:widowControl w:val="1"/>
      <w:spacing w:after="160" w:before="0" w:line="264" w:lineRule="auto"/>
      <w:ind/>
      <w:jc w:val="both"/>
    </w:pPr>
    <w:rPr>
      <w:rFonts w:ascii="XO Thames" w:hAnsi="XO Thames"/>
      <w:i w:val="1"/>
      <w:color w:val="000000"/>
      <w:sz w:val="24"/>
    </w:rPr>
  </w:style>
  <w:style w:styleId="Style_181_ch" w:type="character">
    <w:name w:val="Subtitle"/>
    <w:link w:val="Style_181"/>
    <w:rPr>
      <w:rFonts w:ascii="XO Thames" w:hAnsi="XO Thames"/>
      <w:i w:val="1"/>
      <w:color w:val="000000"/>
      <w:sz w:val="24"/>
    </w:rPr>
  </w:style>
  <w:style w:styleId="Style_182" w:type="paragraph">
    <w:name w:val="Title"/>
    <w:next w:val="Style_2"/>
    <w:link w:val="Style_182_ch"/>
    <w:uiPriority w:val="10"/>
    <w:qFormat/>
    <w:pPr>
      <w:widowControl w:val="1"/>
      <w:spacing w:after="567" w:before="567" w:line="264" w:lineRule="auto"/>
      <w:ind/>
      <w:jc w:val="center"/>
    </w:pPr>
    <w:rPr>
      <w:rFonts w:ascii="XO Thames" w:hAnsi="XO Thames"/>
      <w:b w:val="1"/>
      <w:caps w:val="1"/>
      <w:color w:val="000000"/>
      <w:sz w:val="40"/>
    </w:rPr>
  </w:style>
  <w:style w:styleId="Style_182_ch" w:type="character">
    <w:name w:val="Title"/>
    <w:link w:val="Style_182"/>
    <w:rPr>
      <w:rFonts w:ascii="XO Thames" w:hAnsi="XO Thames"/>
      <w:b w:val="1"/>
      <w:caps w:val="1"/>
      <w:color w:val="000000"/>
      <w:sz w:val="40"/>
    </w:rPr>
  </w:style>
  <w:style w:styleId="Style_183" w:type="paragraph">
    <w:name w:val="Footnote21"/>
    <w:basedOn w:val="Style_2"/>
    <w:link w:val="Style_183_ch"/>
    <w:pPr>
      <w:spacing w:after="40" w:before="0" w:line="240" w:lineRule="auto"/>
      <w:ind/>
    </w:pPr>
    <w:rPr>
      <w:sz w:val="18"/>
    </w:rPr>
  </w:style>
  <w:style w:styleId="Style_183_ch" w:type="character">
    <w:name w:val="Footnote21"/>
    <w:basedOn w:val="Style_2_ch"/>
    <w:link w:val="Style_183"/>
    <w:rPr>
      <w:sz w:val="18"/>
    </w:rPr>
  </w:style>
  <w:style w:styleId="Style_184" w:type="paragraph">
    <w:name w:val="heading 4"/>
    <w:next w:val="Style_2"/>
    <w:link w:val="Style_184_ch"/>
    <w:uiPriority w:val="9"/>
    <w:qFormat/>
    <w:pPr>
      <w:widowControl w:val="1"/>
      <w:spacing w:after="120" w:before="120" w:line="264" w:lineRule="auto"/>
      <w:ind/>
      <w:jc w:val="both"/>
      <w:outlineLvl w:val="3"/>
    </w:pPr>
    <w:rPr>
      <w:rFonts w:ascii="XO Thames" w:hAnsi="XO Thames"/>
      <w:b w:val="1"/>
      <w:color w:val="000000"/>
      <w:sz w:val="24"/>
    </w:rPr>
  </w:style>
  <w:style w:styleId="Style_184_ch" w:type="character">
    <w:name w:val="heading 4"/>
    <w:link w:val="Style_184"/>
    <w:rPr>
      <w:rFonts w:ascii="XO Thames" w:hAnsi="XO Thames"/>
      <w:b w:val="1"/>
      <w:color w:val="000000"/>
      <w:sz w:val="24"/>
    </w:rPr>
  </w:style>
  <w:style w:styleId="Style_185" w:type="paragraph">
    <w:name w:val="Heading 713"/>
    <w:link w:val="Style_185_ch"/>
    <w:pPr>
      <w:widowControl w:val="1"/>
      <w:spacing w:after="0" w:before="0"/>
      <w:ind/>
      <w:jc w:val="left"/>
    </w:pPr>
    <w:rPr>
      <w:rFonts w:ascii="Liberation Sans" w:hAnsi="Liberation Sans"/>
      <w:b w:val="1"/>
      <w:i w:val="1"/>
      <w:color w:val="000000"/>
      <w:sz w:val="22"/>
    </w:rPr>
  </w:style>
  <w:style w:styleId="Style_185_ch" w:type="character">
    <w:name w:val="Heading 713"/>
    <w:link w:val="Style_185"/>
    <w:rPr>
      <w:rFonts w:ascii="Liberation Sans" w:hAnsi="Liberation Sans"/>
      <w:b w:val="1"/>
      <w:i w:val="1"/>
      <w:color w:val="000000"/>
      <w:sz w:val="22"/>
    </w:rPr>
  </w:style>
  <w:style w:styleId="Style_186" w:type="paragraph">
    <w:name w:val="Footnote1"/>
    <w:basedOn w:val="Style_2"/>
    <w:link w:val="Style_186_ch"/>
    <w:pPr>
      <w:spacing w:after="40" w:before="0" w:line="240" w:lineRule="auto"/>
      <w:ind/>
    </w:pPr>
    <w:rPr>
      <w:sz w:val="18"/>
    </w:rPr>
  </w:style>
  <w:style w:styleId="Style_186_ch" w:type="character">
    <w:name w:val="Footnote1"/>
    <w:basedOn w:val="Style_2_ch"/>
    <w:link w:val="Style_186"/>
    <w:rPr>
      <w:sz w:val="18"/>
    </w:rPr>
  </w:style>
  <w:style w:styleId="Style_187" w:type="paragraph">
    <w:name w:val="Contents 621"/>
    <w:link w:val="Style_187_ch"/>
    <w:pPr>
      <w:widowControl w:val="1"/>
      <w:spacing w:after="0" w:before="0"/>
      <w:ind/>
      <w:jc w:val="left"/>
    </w:pPr>
    <w:rPr>
      <w:rFonts w:ascii="XO Thames" w:hAnsi="XO Thames"/>
      <w:color w:val="000000"/>
      <w:sz w:val="28"/>
    </w:rPr>
  </w:style>
  <w:style w:styleId="Style_187_ch" w:type="character">
    <w:name w:val="Contents 621"/>
    <w:link w:val="Style_187"/>
    <w:rPr>
      <w:rFonts w:ascii="XO Thames" w:hAnsi="XO Thames"/>
      <w:color w:val="000000"/>
      <w:sz w:val="28"/>
    </w:rPr>
  </w:style>
  <w:style w:styleId="Style_188" w:type="paragraph">
    <w:name w:val="Quote1"/>
    <w:basedOn w:val="Style_2"/>
    <w:next w:val="Style_2"/>
    <w:link w:val="Style_188_ch"/>
    <w:pPr>
      <w:ind w:firstLine="0" w:left="720" w:right="720"/>
    </w:pPr>
    <w:rPr>
      <w:i w:val="1"/>
    </w:rPr>
  </w:style>
  <w:style w:styleId="Style_188_ch" w:type="character">
    <w:name w:val="Quote1"/>
    <w:basedOn w:val="Style_2_ch"/>
    <w:link w:val="Style_188"/>
    <w:rPr>
      <w:i w:val="1"/>
    </w:rPr>
  </w:style>
  <w:style w:styleId="Style_189" w:type="paragraph">
    <w:name w:val="heading 2"/>
    <w:next w:val="Style_2"/>
    <w:link w:val="Style_189_ch"/>
    <w:uiPriority w:val="9"/>
    <w:qFormat/>
    <w:pPr>
      <w:widowControl w:val="1"/>
      <w:spacing w:after="120" w:before="120" w:line="264" w:lineRule="auto"/>
      <w:ind/>
      <w:jc w:val="both"/>
      <w:outlineLvl w:val="1"/>
    </w:pPr>
    <w:rPr>
      <w:rFonts w:ascii="XO Thames" w:hAnsi="XO Thames"/>
      <w:b w:val="1"/>
      <w:color w:val="000000"/>
      <w:sz w:val="28"/>
    </w:rPr>
  </w:style>
  <w:style w:styleId="Style_189_ch" w:type="character">
    <w:name w:val="heading 2"/>
    <w:link w:val="Style_189"/>
    <w:rPr>
      <w:rFonts w:ascii="XO Thames" w:hAnsi="XO Thames"/>
      <w:b w:val="1"/>
      <w:color w:val="000000"/>
      <w:sz w:val="28"/>
    </w:rPr>
  </w:style>
  <w:style w:styleId="Style_190" w:type="paragraph">
    <w:name w:val="TOC Heading"/>
    <w:link w:val="Style_190_ch"/>
    <w:pPr>
      <w:widowControl w:val="1"/>
      <w:spacing w:after="160" w:before="0" w:line="264" w:lineRule="auto"/>
      <w:ind/>
      <w:jc w:val="left"/>
    </w:pPr>
    <w:rPr>
      <w:rFonts w:asciiTheme="minorAscii" w:hAnsiTheme="minorHAnsi"/>
      <w:color w:val="000000"/>
      <w:sz w:val="22"/>
    </w:rPr>
  </w:style>
  <w:style w:styleId="Style_190_ch" w:type="character">
    <w:name w:val="TOC Heading"/>
    <w:link w:val="Style_190"/>
    <w:rPr>
      <w:rFonts w:asciiTheme="minorAscii" w:hAnsiTheme="minorHAnsi"/>
      <w:color w:val="000000"/>
      <w:sz w:val="22"/>
    </w:rPr>
  </w:style>
  <w:style w:styleId="Style_191" w:type="paragraph">
    <w:name w:val="Heading 6111"/>
    <w:link w:val="Style_191_ch"/>
    <w:pPr>
      <w:widowControl w:val="1"/>
      <w:spacing w:after="0" w:before="0"/>
      <w:ind/>
      <w:jc w:val="left"/>
    </w:pPr>
    <w:rPr>
      <w:rFonts w:ascii="Liberation Sans" w:hAnsi="Liberation Sans"/>
      <w:b w:val="1"/>
      <w:color w:val="000000"/>
      <w:sz w:val="22"/>
    </w:rPr>
  </w:style>
  <w:style w:styleId="Style_191_ch" w:type="character">
    <w:name w:val="Heading 6111"/>
    <w:link w:val="Style_191"/>
    <w:rPr>
      <w:rFonts w:ascii="Liberation Sans" w:hAnsi="Liberation Sans"/>
      <w:b w:val="1"/>
      <w:color w:val="000000"/>
      <w:sz w:val="22"/>
    </w:rPr>
  </w:style>
  <w:style w:styleId="Style_192" w:type="paragraph">
    <w:name w:val="Contents 2"/>
    <w:link w:val="Style_192_ch"/>
    <w:rPr>
      <w:rFonts w:ascii="XO Thames" w:hAnsi="XO Thames"/>
      <w:color w:val="000000"/>
      <w:sz w:val="28"/>
    </w:rPr>
  </w:style>
  <w:style w:styleId="Style_192_ch" w:type="character">
    <w:name w:val="Contents 2"/>
    <w:link w:val="Style_192"/>
    <w:rPr>
      <w:rFonts w:ascii="XO Thames" w:hAnsi="XO Thames"/>
      <w:color w:val="000000"/>
      <w:sz w:val="28"/>
    </w:rPr>
  </w:style>
  <w:style w:styleId="Style_193" w:type="paragraph">
    <w:name w:val="heading 6"/>
    <w:basedOn w:val="Style_2"/>
    <w:next w:val="Style_2"/>
    <w:link w:val="Style_193_ch"/>
    <w:uiPriority w:val="9"/>
    <w:qFormat/>
    <w:pPr>
      <w:keepNext w:val="1"/>
      <w:keepLines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193_ch" w:type="character">
    <w:name w:val="heading 6"/>
    <w:basedOn w:val="Style_2_ch"/>
    <w:link w:val="Style_193"/>
    <w:rPr>
      <w:rFonts w:ascii="Liberation Sans" w:hAnsi="Liberation Sans"/>
      <w:b w:val="1"/>
      <w:sz w:val="22"/>
    </w:rPr>
  </w:style>
  <w:style w:styleId="Style_194" w:type="paragraph">
    <w:name w:val="Contents 721"/>
    <w:link w:val="Style_194_ch"/>
    <w:pPr>
      <w:widowControl w:val="1"/>
      <w:spacing w:after="0" w:before="0"/>
      <w:ind/>
      <w:jc w:val="left"/>
    </w:pPr>
    <w:rPr>
      <w:rFonts w:ascii="XO Thames" w:hAnsi="XO Thames"/>
      <w:color w:val="000000"/>
      <w:sz w:val="28"/>
    </w:rPr>
  </w:style>
  <w:style w:styleId="Style_194_ch" w:type="character">
    <w:name w:val="Contents 721"/>
    <w:link w:val="Style_194"/>
    <w:rPr>
      <w:rFonts w:ascii="XO Thames" w:hAnsi="XO Thames"/>
      <w:color w:val="000000"/>
      <w:sz w:val="28"/>
    </w:rPr>
  </w:style>
  <w:style w:styleId="Style_195" w:type="table">
    <w:name w:val="List Table 1 Light - Accent 4"/>
    <w:basedOn w:val="Style_4"/>
    <w:pPr>
      <w:spacing w:after="0" w:line="240" w:lineRule="auto"/>
      <w:ind/>
    </w:pPr>
  </w:style>
  <w:style w:styleId="Style_196" w:type="table">
    <w:name w:val="List Table 4 - Accent 4"/>
    <w:basedOn w:val="Style_4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97" w:type="table">
    <w:name w:val="Grid Table 6 Colorful - Accent 6"/>
    <w:basedOn w:val="Style_4"/>
    <w:pPr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98" w:type="table">
    <w:name w:val="Grid Table 1 Light - Accent 4"/>
    <w:basedOn w:val="Style_4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99" w:type="table">
    <w:name w:val="Grid Table 3"/>
    <w:basedOn w:val="Style_4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200" w:type="table">
    <w:name w:val="Grid Table 7 Colorful - Accent 5"/>
    <w:basedOn w:val="Style_4"/>
    <w:pPr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201" w:type="table">
    <w:name w:val="Grid Table 4"/>
    <w:basedOn w:val="Style_4"/>
    <w:pPr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202" w:type="table">
    <w:name w:val="List Table 1 Light - Accent 2"/>
    <w:basedOn w:val="Style_4"/>
    <w:pPr>
      <w:spacing w:after="0" w:line="240" w:lineRule="auto"/>
      <w:ind/>
    </w:pPr>
  </w:style>
  <w:style w:styleId="Style_203" w:type="table">
    <w:name w:val="List Table 1 Light - Accent 6"/>
    <w:basedOn w:val="Style_4"/>
    <w:pPr>
      <w:spacing w:after="0" w:line="240" w:lineRule="auto"/>
      <w:ind/>
    </w:pPr>
  </w:style>
  <w:style w:styleId="Style_204" w:type="table">
    <w:name w:val="List Table 2"/>
    <w:basedOn w:val="Style_4"/>
    <w:pPr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205" w:type="table">
    <w:name w:val="List Table 4 - Accent 2"/>
    <w:basedOn w:val="Style_4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206" w:type="table">
    <w:name w:val="List Table 3"/>
    <w:basedOn w:val="Style_4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207" w:type="table">
    <w:name w:val="Grid Table 2 - Accent 1"/>
    <w:basedOn w:val="Style_4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208" w:type="table">
    <w:name w:val="Grid Table 7 Colorful - Accent 1"/>
    <w:basedOn w:val="Style_4"/>
    <w:pPr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209" w:type="table">
    <w:name w:val="Bordered - Accent 1"/>
    <w:basedOn w:val="Style_4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210" w:type="table">
    <w:name w:val="Grid Table 5 Dark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11" w:type="table">
    <w:name w:val="Grid Table 6 Colorful - Accent 5"/>
    <w:basedOn w:val="Style_4"/>
    <w:pPr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212" w:type="table">
    <w:name w:val="Plain Table 1"/>
    <w:basedOn w:val="Style_4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3" w:type="table">
    <w:name w:val="List Table 5 Dark"/>
    <w:basedOn w:val="Style_4"/>
    <w:pPr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214" w:type="table">
    <w:name w:val="List Table 4 - Accent 6"/>
    <w:basedOn w:val="Style_4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215" w:type="table">
    <w:name w:val="List Table 4 - Accent 3"/>
    <w:basedOn w:val="Style_4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216" w:type="table">
    <w:name w:val="List Table 7 Colorful - Accent 6"/>
    <w:basedOn w:val="Style_4"/>
    <w:pPr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217" w:type="table">
    <w:name w:val="List Table 6 Colorful - Accent 5"/>
    <w:basedOn w:val="Style_4"/>
    <w:pPr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218" w:type="table">
    <w:name w:val="Grid Table 4 - Accent 2"/>
    <w:basedOn w:val="Style_4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219" w:type="table">
    <w:name w:val="List Table 6 Colorful - Accent 1"/>
    <w:basedOn w:val="Style_4"/>
    <w:pPr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220" w:type="table">
    <w:name w:val="Lined - Accent 5"/>
    <w:basedOn w:val="Style_4"/>
    <w:pPr>
      <w:spacing w:after="0" w:line="240" w:lineRule="auto"/>
      <w:ind/>
    </w:pPr>
  </w:style>
  <w:style w:styleId="Style_221" w:type="table">
    <w:name w:val="Table Grid Light"/>
    <w:basedOn w:val="Style_4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22" w:type="table">
    <w:name w:val="List Table 3 - Accent 5"/>
    <w:basedOn w:val="Style_4"/>
    <w:pPr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223" w:type="table">
    <w:name w:val="Grid Table 5 Dark- Accent 4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24" w:type="table">
    <w:name w:val="Bordered - Accent 3"/>
    <w:basedOn w:val="Style_4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225" w:type="table">
    <w:name w:val="Grid Table 4 - Accent 5"/>
    <w:basedOn w:val="Style_4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226" w:type="table">
    <w:name w:val="Grid Table 3 - Accent 1"/>
    <w:basedOn w:val="Style_4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227" w:type="table">
    <w:name w:val="List Table 7 Colorful - Accent 5"/>
    <w:basedOn w:val="Style_4"/>
    <w:pPr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228" w:type="table">
    <w:name w:val="Bordered &amp; Lined - Accent 3"/>
    <w:basedOn w:val="Style_4"/>
    <w:pPr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229" w:type="table">
    <w:name w:val="Grid Table 2 - Accent 3"/>
    <w:basedOn w:val="Style_4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230" w:type="table">
    <w:name w:val="List Table 7 Colorful - Accent 4"/>
    <w:basedOn w:val="Style_4"/>
    <w:pPr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231" w:type="table">
    <w:name w:val="Plain Table 2"/>
    <w:basedOn w:val="Style_4"/>
    <w:pPr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232" w:type="table">
    <w:name w:val="Grid Table 3 - Accent 3"/>
    <w:basedOn w:val="Style_4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5" w:type="table">
    <w:name w:val="Table Grid"/>
    <w:basedOn w:val="Style_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33" w:type="table">
    <w:name w:val="Grid Table 6 Colorful - Accent 3"/>
    <w:basedOn w:val="Style_4"/>
    <w:pPr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234" w:type="table">
    <w:name w:val="Grid Table 6 Colorful - Accent 2"/>
    <w:basedOn w:val="Style_4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35" w:type="table">
    <w:name w:val="List Table 5 Dark - Accent 1"/>
    <w:basedOn w:val="Style_4"/>
    <w:pPr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236" w:type="table">
    <w:name w:val="Grid Table 6 Colorful"/>
    <w:basedOn w:val="Style_4"/>
    <w:pPr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237" w:type="table">
    <w:name w:val="List Table 3 - Accent 1"/>
    <w:basedOn w:val="Style_4"/>
    <w:pPr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238" w:type="table">
    <w:name w:val="Grid Table 4 - Accent 3"/>
    <w:basedOn w:val="Style_4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239" w:type="table">
    <w:name w:val="Lined - Accent"/>
    <w:basedOn w:val="Style_4"/>
    <w:pPr>
      <w:spacing w:after="0" w:line="240" w:lineRule="auto"/>
      <w:ind/>
    </w:pPr>
  </w:style>
  <w:style w:styleId="Style_240" w:type="table">
    <w:name w:val="Grid Table 2 - Accent 4"/>
    <w:basedOn w:val="Style_4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41" w:type="table">
    <w:name w:val="List Table 1 Light - Accent 5"/>
    <w:basedOn w:val="Style_4"/>
    <w:pPr>
      <w:spacing w:after="0" w:line="240" w:lineRule="auto"/>
      <w:ind/>
    </w:pPr>
  </w:style>
  <w:style w:styleId="Style_242" w:type="table">
    <w:name w:val="List Table 1 Light - Accent 3"/>
    <w:basedOn w:val="Style_4"/>
    <w:pPr>
      <w:spacing w:after="0" w:line="240" w:lineRule="auto"/>
      <w:ind/>
    </w:pPr>
  </w:style>
  <w:style w:styleId="Style_243" w:type="table">
    <w:name w:val="List Table 7 Colorful"/>
    <w:basedOn w:val="Style_4"/>
    <w:pPr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244" w:type="table">
    <w:name w:val="List Table 5 Dark - Accent 6"/>
    <w:basedOn w:val="Style_4"/>
    <w:pPr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245" w:type="table">
    <w:name w:val="List Table 2 - Accent 2"/>
    <w:basedOn w:val="Style_4"/>
    <w:pPr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246" w:type="table">
    <w:name w:val="Bordered - Accent 4"/>
    <w:basedOn w:val="Style_4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247" w:type="table">
    <w:name w:val="List Table 6 Colorful - Accent 2"/>
    <w:basedOn w:val="Style_4"/>
    <w:pPr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248" w:type="table">
    <w:name w:val="List Table 2 - Accent 3"/>
    <w:basedOn w:val="Style_4"/>
    <w:pPr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249" w:type="table">
    <w:name w:val="Grid Table 5 Dark - Accent 5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50" w:type="table">
    <w:name w:val="Grid Table 4 - Accent 1"/>
    <w:basedOn w:val="Style_4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251" w:type="table">
    <w:name w:val="Plain Table 3"/>
    <w:basedOn w:val="Style_4"/>
    <w:pPr>
      <w:spacing w:after="0" w:line="240" w:lineRule="auto"/>
      <w:ind/>
    </w:pPr>
  </w:style>
  <w:style w:styleId="Style_252" w:type="table">
    <w:name w:val="Grid Table 5 Dark - Accent 2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53" w:type="table">
    <w:name w:val="Grid Table 2 - Accent 5"/>
    <w:basedOn w:val="Style_4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254" w:type="table">
    <w:name w:val="List Table 2 - Accent 6"/>
    <w:basedOn w:val="Style_4"/>
    <w:pPr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255" w:type="table">
    <w:name w:val="Bordered - Accent 2"/>
    <w:basedOn w:val="Style_4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256" w:type="table">
    <w:name w:val="Lined - Accent 6"/>
    <w:basedOn w:val="Style_4"/>
    <w:pPr>
      <w:spacing w:after="0" w:line="240" w:lineRule="auto"/>
      <w:ind/>
    </w:pPr>
  </w:style>
  <w:style w:styleId="Style_257" w:type="table">
    <w:name w:val="List Table 2 - Accent 4"/>
    <w:basedOn w:val="Style_4"/>
    <w:pPr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258" w:type="table">
    <w:name w:val="Plain Table 4"/>
    <w:basedOn w:val="Style_4"/>
    <w:pPr>
      <w:spacing w:after="0" w:line="240" w:lineRule="auto"/>
      <w:ind/>
    </w:pPr>
  </w:style>
  <w:style w:styleId="Style_259" w:type="table">
    <w:name w:val="Bordered &amp; Lined - Accent 4"/>
    <w:basedOn w:val="Style_4"/>
    <w:pPr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260" w:type="table">
    <w:name w:val="List Table 3 - Accent 6"/>
    <w:basedOn w:val="Style_4"/>
    <w:pPr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261" w:type="table">
    <w:name w:val="Grid Table 5 Dark- Accent 1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62" w:type="table">
    <w:name w:val="Grid Table 7 Colorful - Accent 4"/>
    <w:basedOn w:val="Style_4"/>
    <w:pPr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63" w:type="table">
    <w:name w:val="List Table 1 Light - Accent 1"/>
    <w:basedOn w:val="Style_4"/>
    <w:pPr>
      <w:spacing w:after="0" w:line="240" w:lineRule="auto"/>
      <w:ind/>
    </w:pPr>
  </w:style>
  <w:style w:styleId="Style_264" w:type="table">
    <w:name w:val="Bordered &amp; Lined - Accent"/>
    <w:basedOn w:val="Style_4"/>
    <w:pPr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265" w:type="table">
    <w:name w:val="Grid Table 1 Light - Accent 6"/>
    <w:basedOn w:val="Style_4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266" w:type="table">
    <w:name w:val="List Table 4"/>
    <w:basedOn w:val="Style_4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267" w:type="table">
    <w:name w:val="Bordered - Accent 6"/>
    <w:basedOn w:val="Style_4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268" w:type="table">
    <w:name w:val="List Table 2 - Accent 1"/>
    <w:basedOn w:val="Style_4"/>
    <w:pPr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269" w:type="table">
    <w:name w:val="List Table 6 Colorful - Accent 4"/>
    <w:basedOn w:val="Style_4"/>
    <w:pPr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270" w:type="table">
    <w:name w:val="Grid Table 6 Colorful - Accent 4"/>
    <w:basedOn w:val="Style_4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71" w:type="table">
    <w:name w:val="Lined - Accent 1"/>
    <w:basedOn w:val="Style_4"/>
    <w:pPr>
      <w:spacing w:after="0" w:line="240" w:lineRule="auto"/>
      <w:ind/>
    </w:pPr>
  </w:style>
  <w:style w:styleId="Style_272" w:type="table">
    <w:name w:val="Lined - Accent 3"/>
    <w:basedOn w:val="Style_4"/>
    <w:pPr>
      <w:spacing w:after="0" w:line="240" w:lineRule="auto"/>
      <w:ind/>
    </w:pPr>
  </w:style>
  <w:style w:styleId="Style_273" w:type="table">
    <w:name w:val="List Table 7 Colorful - Accent 3"/>
    <w:basedOn w:val="Style_4"/>
    <w:pPr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274" w:type="table">
    <w:name w:val="Grid Table 1 Light - Accent 5"/>
    <w:basedOn w:val="Style_4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275" w:type="table">
    <w:name w:val="List Table 6 Colorful - Accent 6"/>
    <w:basedOn w:val="Style_4"/>
    <w:pPr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276" w:type="table">
    <w:name w:val="Grid Table 3 - Accent 4"/>
    <w:basedOn w:val="Style_4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77" w:type="table">
    <w:name w:val="Grid Table 6 Colorful - Accent 1"/>
    <w:basedOn w:val="Style_4"/>
    <w:pPr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278" w:type="table">
    <w:name w:val="List Table 3 - Accent 2"/>
    <w:basedOn w:val="Style_4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279" w:type="table">
    <w:name w:val="Grid Table 2 - Accent 2"/>
    <w:basedOn w:val="Style_4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80" w:type="table">
    <w:name w:val="Grid Table 1 Light"/>
    <w:basedOn w:val="Style_4"/>
    <w:pPr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281" w:type="table">
    <w:name w:val="Grid Table 7 Colorful - Accent 2"/>
    <w:basedOn w:val="Style_4"/>
    <w:pPr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82" w:type="table">
    <w:name w:val="Grid Table 5 Dark - Accent 6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83" w:type="table">
    <w:name w:val="Grid Table 3 - Accent 5"/>
    <w:basedOn w:val="Style_4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284" w:type="table">
    <w:name w:val="Grid Table 1 Light - Accent 1"/>
    <w:basedOn w:val="Style_4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285" w:type="table">
    <w:name w:val="List Table 2 - Accent 5"/>
    <w:basedOn w:val="Style_4"/>
    <w:pPr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286" w:type="table">
    <w:name w:val="List Table 5 Dark - Accent 3"/>
    <w:basedOn w:val="Style_4"/>
    <w:pPr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287" w:type="table">
    <w:name w:val="Bordered &amp; Lined - Accent 5"/>
    <w:basedOn w:val="Style_4"/>
    <w:pPr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288" w:type="table">
    <w:name w:val="Bordered &amp; Lined - Accent 6"/>
    <w:basedOn w:val="Style_4"/>
    <w:pPr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289" w:type="table">
    <w:name w:val="Lined - Accent 2"/>
    <w:basedOn w:val="Style_4"/>
    <w:pPr>
      <w:spacing w:after="0" w:line="240" w:lineRule="auto"/>
      <w:ind/>
    </w:pPr>
  </w:style>
  <w:style w:styleId="Style_290" w:type="table">
    <w:name w:val="List Table 6 Colorful"/>
    <w:basedOn w:val="Style_4"/>
    <w:pPr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291" w:type="table">
    <w:name w:val="Lined - Accent 4"/>
    <w:basedOn w:val="Style_4"/>
    <w:pPr>
      <w:spacing w:after="0" w:line="240" w:lineRule="auto"/>
      <w:ind/>
    </w:pPr>
  </w:style>
  <w:style w:styleId="Style_292" w:type="table">
    <w:name w:val="List Table 3 - Accent 3"/>
    <w:basedOn w:val="Style_4"/>
    <w:pPr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293" w:type="table">
    <w:name w:val="Grid Table 4 - Accent 4"/>
    <w:basedOn w:val="Style_4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294" w:type="table">
    <w:name w:val="Grid Table 7 Colorful"/>
    <w:basedOn w:val="Style_4"/>
    <w:pPr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295" w:type="table">
    <w:name w:val="Grid Table 7 Colorful - Accent 3"/>
    <w:basedOn w:val="Style_4"/>
    <w:pPr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296" w:type="table">
    <w:name w:val="Bordered &amp; Lined - Accent 2"/>
    <w:basedOn w:val="Style_4"/>
    <w:pPr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297" w:type="table">
    <w:name w:val="Grid Table 4 - Accent 6"/>
    <w:basedOn w:val="Style_4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298" w:type="table">
    <w:name w:val="List Table 7 Colorful - Accent 2"/>
    <w:basedOn w:val="Style_4"/>
    <w:pPr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299" w:type="table">
    <w:name w:val="List Table 3 - Accent 4"/>
    <w:basedOn w:val="Style_4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300" w:type="table">
    <w:name w:val="List Table 1 Light"/>
    <w:basedOn w:val="Style_4"/>
    <w:pPr>
      <w:spacing w:after="0" w:line="240" w:lineRule="auto"/>
      <w:ind/>
    </w:pPr>
  </w:style>
  <w:style w:styleId="Style_301" w:type="table">
    <w:name w:val="List Table 4 - Accent 5"/>
    <w:basedOn w:val="Style_4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302" w:type="table">
    <w:name w:val="Bordered"/>
    <w:basedOn w:val="Style_4"/>
    <w:pPr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303" w:type="table">
    <w:name w:val="Grid Table 3 - Accent 2"/>
    <w:basedOn w:val="Style_4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304" w:type="table">
    <w:name w:val="Grid Table 3 - Accent 6"/>
    <w:basedOn w:val="Style_4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305" w:type="table">
    <w:name w:val="Plain Table 5"/>
    <w:basedOn w:val="Style_4"/>
    <w:pPr>
      <w:spacing w:after="0" w:line="240" w:lineRule="auto"/>
      <w:ind/>
    </w:pPr>
  </w:style>
  <w:style w:styleId="Style_306" w:type="table">
    <w:name w:val="Grid Table 5 Dark - Accent 3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307" w:type="table">
    <w:name w:val="Сетка таблицы2"/>
    <w:basedOn w:val="Style_4"/>
    <w:pPr>
      <w:spacing w:after="0" w:line="240" w:lineRule="auto"/>
      <w:ind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08" w:type="table">
    <w:name w:val="Bordered - Accent 5"/>
    <w:basedOn w:val="Style_4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309" w:type="table">
    <w:name w:val="Grid Table 1 Light - Accent 2"/>
    <w:basedOn w:val="Style_4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310" w:type="table">
    <w:name w:val="List Table 6 Colorful - Accent 3"/>
    <w:basedOn w:val="Style_4"/>
    <w:pPr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311" w:type="table">
    <w:name w:val="Grid Table 2 - Accent 6"/>
    <w:basedOn w:val="Style_4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312" w:type="table">
    <w:name w:val="List Table 5 Dark - Accent 2"/>
    <w:basedOn w:val="Style_4"/>
    <w:pPr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313" w:type="table">
    <w:name w:val="Bordered &amp; Lined - Accent 1"/>
    <w:basedOn w:val="Style_4"/>
    <w:pPr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314" w:type="table">
    <w:name w:val="Grid Table 2"/>
    <w:basedOn w:val="Style_4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315" w:type="table">
    <w:name w:val="Grid Table 7 Colorful - Accent 6"/>
    <w:basedOn w:val="Style_4"/>
    <w:pPr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316" w:type="table">
    <w:name w:val="Grid Table 1 Light - Accent 3"/>
    <w:basedOn w:val="Style_4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317" w:type="table">
    <w:name w:val="List Table 5 Dark - Accent 4"/>
    <w:basedOn w:val="Style_4"/>
    <w:pPr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318" w:type="table">
    <w:name w:val="Сетка таблицы1"/>
    <w:basedOn w:val="Style_4"/>
    <w:pPr>
      <w:spacing w:after="0" w:line="240" w:lineRule="auto"/>
      <w:ind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19" w:type="table">
    <w:name w:val="List Table 7 Colorful - Accent 1"/>
    <w:basedOn w:val="Style_4"/>
    <w:pPr>
      <w:spacing w:after="0" w:line="240" w:lineRule="auto"/>
      <w:ind/>
    </w:pPr>
    <w:tblPr>
      <w:tblBorders>
        <w:right w:sz="4" w:themeColor="accent1" w:val="single"/>
      </w:tblBorders>
    </w:tblPr>
  </w:style>
  <w:style w:styleId="Style_320" w:type="table">
    <w:name w:val="List Table 5 Dark - Accent 5"/>
    <w:basedOn w:val="Style_4"/>
    <w:pPr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321" w:type="table">
    <w:name w:val="List Table 4 - Accent 1"/>
    <w:basedOn w:val="Style_4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header1.xml" Type="http://schemas.openxmlformats.org/officeDocument/2006/relationships/header"/>
  <Relationship Id="rId10" Target="theme/theme1.xml" Type="http://schemas.openxmlformats.org/officeDocument/2006/relationships/theme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stylesWithEffects.xml" Type="http://schemas.microsoft.com/office/2007/relationships/stylesWithEffects"/>
  <Relationship Id="rId4" Target="media/1.jpeg" Type="http://schemas.openxmlformats.org/officeDocument/2006/relationships/image"/>
  <Relationship Id="rId11" Target="numbering.xml" Type="http://schemas.openxmlformats.org/officeDocument/2006/relationships/numbering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2026-10-29T02:33:22Z</dcterms:modified>
</cp:coreProperties>
</file>