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995"/>
        <w:contextualSpacing/>
        <w:ind w:left="5670" w:right="-1"/>
        <w:tabs>
          <w:tab w:val="left" w:pos="284" w:leader="none"/>
          <w:tab w:val="left" w:pos="1134" w:leader="none"/>
        </w:tabs>
        <w:rPr>
          <w:iCs/>
          <w:color w:val="auto" w:themeColor="text1"/>
          <w:sz w:val="28"/>
          <w:lang w:val="ru-RU"/>
        </w:rPr>
      </w:pPr>
      <w:r>
        <w:rPr>
          <w:iCs/>
          <w:color w:val="auto"/>
          <w:sz w:val="28"/>
          <w:lang w:val="ru-RU"/>
        </w:rPr>
        <w:t xml:space="preserve">Утвержден</w:t>
      </w:r>
      <w:r>
        <w:rPr>
          <w:iCs/>
          <w:color w:val="auto"/>
          <w:sz w:val="28"/>
          <w:lang w:val="ru-RU"/>
        </w:rPr>
        <w:t xml:space="preserve"> приказом </w:t>
      </w:r>
      <w:r>
        <w:rPr>
          <w:iCs/>
          <w:color w:val="auto"/>
          <w:sz w:val="28"/>
          <w:lang w:val="ru-RU"/>
        </w:rPr>
        <w:t xml:space="preserve">Министерства имущественных и земельных отношений Камчатского края</w:t>
      </w:r>
      <w:r>
        <w:rPr>
          <w:iCs/>
          <w:color w:val="auto"/>
          <w:sz w:val="28"/>
          <w:lang w:val="ru-RU"/>
        </w:rPr>
        <w:t xml:space="preserve"> </w:t>
      </w:r>
      <w:r>
        <w:rPr>
          <w:iCs/>
          <w:color w:val="auto"/>
          <w:sz w:val="28"/>
          <w:lang w:val="ru-RU"/>
        </w:rPr>
        <w:t xml:space="preserve">от</w:t>
      </w:r>
      <w:r>
        <w:rPr>
          <w:iCs/>
          <w:color w:val="auto"/>
          <w:sz w:val="28"/>
          <w:lang w:val="ru-RU"/>
        </w:rPr>
        <w:t xml:space="preserve"> </w:t>
      </w:r>
      <w:r>
        <w:rPr>
          <w:iCs/>
          <w:color w:val="auto"/>
          <w:sz w:val="28"/>
          <w:lang w:val="ru-RU"/>
        </w:rPr>
        <w:t xml:space="preserve">depDate</w:t>
      </w:r>
      <w:r>
        <w:rPr>
          <w:iCs/>
          <w:color w:val="auto"/>
          <w:sz w:val="28"/>
          <w:lang w:val="ru-RU"/>
        </w:rPr>
        <w:t xml:space="preserve"> №</w:t>
      </w:r>
      <w:r>
        <w:rPr>
          <w:iCs/>
          <w:color w:val="auto"/>
          <w:sz w:val="28"/>
          <w:lang w:val="ru-RU"/>
        </w:rPr>
        <w:t xml:space="preserve"> </w:t>
      </w:r>
      <w:r>
        <w:rPr>
          <w:iCs/>
          <w:color w:val="auto"/>
          <w:sz w:val="28"/>
          <w:lang w:val="ru-RU"/>
        </w:rPr>
        <w:t xml:space="preserve">depNumber</w:t>
      </w:r>
      <w:r>
        <w:rPr>
          <w:iCs/>
          <w:color w:val="auto" w:themeColor="text1"/>
          <w:sz w:val="28"/>
          <w:lang w:val="ru-RU"/>
        </w:rPr>
      </w:r>
      <w:r>
        <w:rPr>
          <w:iCs/>
          <w:color w:val="auto" w:themeColor="text1"/>
          <w:sz w:val="28"/>
          <w:lang w:val="ru-RU"/>
        </w:rPr>
      </w:r>
    </w:p>
    <w:p>
      <w:pPr>
        <w:pStyle w:val="973"/>
        <w:contextualSpacing/>
        <w:ind w:right="-1"/>
        <w:tabs>
          <w:tab w:val="left" w:pos="284" w:leader="none"/>
          <w:tab w:val="left" w:pos="1134" w:leader="none"/>
        </w:tabs>
        <w:rPr>
          <w:iCs/>
          <w:color w:val="auto"/>
          <w:sz w:val="28"/>
          <w:lang w:val="ru-RU"/>
        </w:rPr>
      </w:pPr>
      <w:r>
        <w:rPr>
          <w:iCs/>
          <w:color w:val="auto"/>
          <w:sz w:val="28"/>
          <w:lang w:val="ru-RU"/>
        </w:rPr>
      </w:r>
      <w:r>
        <w:rPr>
          <w:iCs/>
          <w:color w:val="auto"/>
          <w:sz w:val="28"/>
          <w:lang w:val="ru-RU"/>
        </w:rPr>
      </w:r>
      <w:r>
        <w:rPr>
          <w:iCs/>
          <w:color w:val="auto"/>
          <w:sz w:val="28"/>
          <w:lang w:val="ru-RU"/>
        </w:rPr>
      </w:r>
    </w:p>
    <w:p>
      <w:pPr>
        <w:pStyle w:val="973"/>
        <w:contextualSpacing/>
        <w:ind w:right="-1"/>
        <w:jc w:val="center"/>
        <w:tabs>
          <w:tab w:val="left" w:pos="284" w:leader="none"/>
          <w:tab w:val="left" w:pos="1134" w:leader="none"/>
        </w:tabs>
        <w:rPr>
          <w:b w:val="0"/>
          <w:bCs w:val="0"/>
          <w:iCs/>
          <w:color w:val="auto"/>
          <w:sz w:val="28"/>
          <w:lang w:val="ru-RU"/>
        </w:rPr>
      </w:pPr>
      <w:r>
        <w:rPr>
          <w:b w:val="0"/>
          <w:bCs w:val="0"/>
          <w:iCs/>
          <w:color w:val="auto"/>
          <w:sz w:val="28"/>
          <w:lang w:val="ru-RU"/>
        </w:rPr>
        <w:t xml:space="preserve">Проект административного регламент</w:t>
      </w:r>
      <w:r>
        <w:rPr>
          <w:b w:val="0"/>
          <w:bCs w:val="0"/>
          <w:iCs/>
          <w:color w:val="auto"/>
          <w:sz w:val="28"/>
          <w:lang w:val="ru-RU"/>
        </w:rPr>
        <w:t xml:space="preserve">а</w:t>
      </w:r>
      <w:r>
        <w:rPr>
          <w:b w:val="0"/>
          <w:bCs w:val="0"/>
          <w:iCs/>
          <w:color w:val="auto"/>
          <w:sz w:val="28"/>
          <w:lang w:val="ru-RU"/>
        </w:rPr>
      </w:r>
      <w:r>
        <w:rPr>
          <w:b w:val="0"/>
          <w:bCs w:val="0"/>
          <w:iCs/>
          <w:color w:val="auto"/>
          <w:sz w:val="28"/>
          <w:lang w:val="ru-RU"/>
        </w:rPr>
      </w:r>
    </w:p>
    <w:p>
      <w:pPr>
        <w:pStyle w:val="973"/>
        <w:contextualSpacing/>
        <w:ind w:right="-1"/>
        <w:jc w:val="center"/>
        <w:tabs>
          <w:tab w:val="left" w:pos="284" w:leader="none"/>
          <w:tab w:val="left" w:pos="1134" w:leader="none"/>
        </w:tabs>
        <w:rPr>
          <w:b w:val="0"/>
          <w:bCs w:val="0"/>
          <w:iCs/>
          <w:color w:val="auto"/>
          <w:sz w:val="28"/>
          <w:lang w:val="ru-RU"/>
        </w:rPr>
      </w:pPr>
      <w:r>
        <w:rPr>
          <w:b w:val="0"/>
          <w:bCs w:val="0"/>
          <w:color w:val="auto"/>
          <w:sz w:val="28"/>
          <w:szCs w:val="28"/>
          <w:lang w:val="ru-RU"/>
        </w:rPr>
        <w:t xml:space="preserve">Министерства имущественных и земельных отношений Камчатского края</w:t>
      </w:r>
      <w:r>
        <w:rPr>
          <w:b w:val="0"/>
          <w:bCs w:val="0"/>
          <w:iCs/>
          <w:color w:val="auto"/>
          <w:sz w:val="28"/>
          <w:lang w:val="ru-RU"/>
        </w:rPr>
        <w:t xml:space="preserve"> </w:t>
      </w:r>
      <w:r>
        <w:rPr>
          <w:b w:val="0"/>
          <w:bCs w:val="0"/>
          <w:iCs/>
          <w:color w:val="auto"/>
          <w:sz w:val="28"/>
          <w:lang w:val="ru-RU"/>
        </w:rPr>
        <w:t xml:space="preserve">по предоставлению государственной услуги «</w:t>
      </w:r>
      <w:r>
        <w:rPr>
          <w:b w:val="0"/>
          <w:bCs w:val="0"/>
          <w:iCs/>
          <w:color w:val="auto"/>
          <w:sz w:val="28"/>
          <w:lang w:val="ru-RU"/>
        </w:rPr>
        <w:t xml:space="preserve">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собственности или государственная собственность на который не разграничена, без проведения торгов</w:t>
      </w:r>
      <w:r>
        <w:rPr>
          <w:b w:val="0"/>
          <w:bCs w:val="0"/>
          <w:iCs/>
          <w:color w:val="auto"/>
          <w:sz w:val="28"/>
          <w:lang w:val="ru-RU"/>
        </w:rPr>
        <w:t xml:space="preserve">»</w:t>
      </w:r>
      <w:r>
        <w:rPr>
          <w:b w:val="0"/>
          <w:bCs w:val="0"/>
          <w:iCs/>
          <w:color w:val="auto"/>
          <w:sz w:val="28"/>
          <w:lang w:val="ru-RU"/>
        </w:rPr>
      </w:r>
      <w:r>
        <w:rPr>
          <w:b w:val="0"/>
          <w:bCs w:val="0"/>
          <w:iCs/>
          <w:color w:val="auto"/>
          <w:sz w:val="28"/>
          <w:lang w:val="ru-RU"/>
        </w:rPr>
      </w:r>
    </w:p>
    <w:p>
      <w:pPr>
        <w:pStyle w:val="973"/>
        <w:contextualSpacing/>
        <w:ind w:right="-1"/>
        <w:tabs>
          <w:tab w:val="left" w:pos="284" w:leader="none"/>
          <w:tab w:val="left" w:pos="1134" w:leader="none"/>
        </w:tabs>
        <w:rPr>
          <w:b w:val="0"/>
          <w:bCs w:val="0"/>
          <w:iCs/>
          <w:color w:val="auto"/>
          <w:sz w:val="28"/>
          <w:lang w:val="ru-RU"/>
        </w:rPr>
      </w:pPr>
      <w:r>
        <w:rPr>
          <w:b w:val="0"/>
          <w:bCs w:val="0"/>
          <w:iCs/>
          <w:color w:val="auto"/>
          <w:sz w:val="28"/>
          <w:lang w:val="ru-RU"/>
        </w:rPr>
      </w:r>
      <w:r>
        <w:rPr>
          <w:b w:val="0"/>
          <w:bCs w:val="0"/>
          <w:iCs/>
          <w:color w:val="auto"/>
          <w:sz w:val="28"/>
          <w:lang w:val="ru-RU"/>
        </w:rPr>
      </w:r>
      <w:r>
        <w:rPr>
          <w:b w:val="0"/>
          <w:bCs w:val="0"/>
          <w:iCs/>
          <w:color w:val="auto"/>
          <w:sz w:val="28"/>
          <w:lang w:val="ru-RU"/>
        </w:rPr>
      </w:r>
    </w:p>
    <w:p>
      <w:pPr>
        <w:pStyle w:val="973"/>
        <w:contextualSpacing/>
        <w:ind w:right="-1"/>
        <w:jc w:val="center"/>
        <w:tabs>
          <w:tab w:val="left" w:pos="284" w:leader="none"/>
          <w:tab w:val="left" w:pos="1134" w:leader="none"/>
        </w:tabs>
        <w:rPr>
          <w:b w:val="0"/>
          <w:bCs w:val="0"/>
          <w:iCs/>
          <w:color w:val="auto"/>
          <w:sz w:val="28"/>
          <w:lang w:val="ru-RU"/>
        </w:rPr>
      </w:pPr>
      <w:r>
        <w:rPr>
          <w:b w:val="0"/>
          <w:bCs w:val="0"/>
          <w:iCs/>
          <w:color w:val="auto"/>
          <w:sz w:val="28"/>
          <w:lang w:val="ru-RU"/>
        </w:rPr>
        <w:t xml:space="preserve">1. Общие положения</w:t>
      </w:r>
      <w:r>
        <w:rPr>
          <w:b w:val="0"/>
          <w:bCs w:val="0"/>
          <w:iCs/>
          <w:color w:val="auto"/>
          <w:sz w:val="28"/>
          <w:lang w:val="ru-RU"/>
        </w:rPr>
      </w:r>
      <w:r>
        <w:rPr>
          <w:b w:val="0"/>
          <w:bCs w:val="0"/>
          <w:iCs/>
          <w:color w:val="auto"/>
          <w:sz w:val="28"/>
          <w:lang w:val="ru-RU"/>
        </w:rPr>
      </w:r>
    </w:p>
    <w:p>
      <w:pPr>
        <w:pStyle w:val="973"/>
        <w:contextualSpacing/>
        <w:ind w:right="-1"/>
        <w:jc w:val="center"/>
        <w:tabs>
          <w:tab w:val="left" w:pos="284" w:leader="none"/>
          <w:tab w:val="left" w:pos="1134" w:leader="none"/>
        </w:tabs>
        <w:rPr>
          <w:b w:val="0"/>
          <w:bCs w:val="0"/>
          <w:iCs/>
          <w:color w:val="auto"/>
          <w:sz w:val="28"/>
          <w:lang w:val="ru-RU"/>
        </w:rPr>
      </w:pPr>
      <w:r>
        <w:rPr>
          <w:b w:val="0"/>
          <w:bCs w:val="0"/>
          <w:iCs/>
          <w:color w:val="auto"/>
          <w:sz w:val="28"/>
          <w:lang w:val="ru-RU"/>
        </w:rPr>
      </w:r>
      <w:r>
        <w:rPr>
          <w:b w:val="0"/>
          <w:bCs w:val="0"/>
          <w:iCs/>
          <w:color w:val="auto"/>
          <w:sz w:val="28"/>
          <w:lang w:val="ru-RU"/>
        </w:rPr>
      </w:r>
      <w:r>
        <w:rPr>
          <w:b w:val="0"/>
          <w:bCs w:val="0"/>
          <w:iCs/>
          <w:color w:val="auto"/>
          <w:sz w:val="28"/>
          <w:lang w:val="ru-RU"/>
        </w:rPr>
      </w:r>
    </w:p>
    <w:p>
      <w:pPr>
        <w:pStyle w:val="979"/>
        <w:numPr>
          <w:ilvl w:val="6"/>
          <w:numId w:val="25"/>
        </w:numPr>
        <w:ind w:left="0" w:right="-1" w:firstLine="851"/>
        <w:jc w:val="both"/>
        <w:tabs>
          <w:tab w:val="left" w:pos="284" w:leader="none"/>
          <w:tab w:val="left" w:pos="1134" w:leader="none"/>
        </w:tabs>
        <w:rPr>
          <w:iCs/>
          <w:color w:val="auto"/>
          <w:sz w:val="28"/>
          <w:lang w:val="ru-RU"/>
        </w:rPr>
      </w:pPr>
      <w:r>
        <w:rPr>
          <w:iCs/>
          <w:color w:val="auto"/>
          <w:sz w:val="28"/>
          <w:lang w:val="ru-RU"/>
        </w:rPr>
        <w:t xml:space="preserve">Настоящий Административный регламент устанавливает порядок и стандарт предоставления государственной услуги «</w:t>
      </w:r>
      <w:r>
        <w:rPr>
          <w:b w:val="0"/>
          <w:bCs w:val="0"/>
          <w:iCs/>
          <w:color w:val="auto"/>
          <w:sz w:val="28"/>
          <w:lang w:val="ru-RU"/>
        </w:rPr>
        <w:t xml:space="preserve">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собственности или государственная собственность на который не разграничена, без проведения торгов</w:t>
      </w:r>
      <w:r>
        <w:rPr>
          <w:iCs/>
          <w:color w:val="auto"/>
          <w:sz w:val="28"/>
          <w:lang w:val="ru-RU"/>
        </w:rPr>
        <w:t xml:space="preserve">».</w:t>
      </w:r>
      <w:r>
        <w:rPr>
          <w:iCs/>
          <w:color w:val="auto"/>
          <w:sz w:val="28"/>
          <w:lang w:val="ru-RU"/>
        </w:rPr>
      </w:r>
      <w:r>
        <w:rPr>
          <w:iCs/>
          <w:color w:val="auto"/>
          <w:sz w:val="28"/>
          <w:lang w:val="ru-RU"/>
        </w:rPr>
      </w:r>
    </w:p>
    <w:p>
      <w:pPr>
        <w:pStyle w:val="979"/>
        <w:numPr>
          <w:ilvl w:val="6"/>
          <w:numId w:val="25"/>
        </w:numPr>
        <w:ind w:left="0" w:right="-1" w:firstLine="851"/>
        <w:jc w:val="both"/>
        <w:tabs>
          <w:tab w:val="left" w:pos="284" w:leader="none"/>
          <w:tab w:val="left" w:pos="1134" w:leader="none"/>
        </w:tabs>
        <w:rPr>
          <w:iCs/>
          <w:color w:val="auto"/>
          <w:sz w:val="28"/>
          <w:lang w:val="ru-RU"/>
        </w:rPr>
      </w:pPr>
      <w:r>
        <w:rPr>
          <w:iCs/>
          <w:color w:val="auto"/>
          <w:sz w:val="28"/>
          <w:lang w:val="ru-RU"/>
        </w:rPr>
        <w:t xml:space="preserve">Услуга предоставляется </w:t>
      </w:r>
      <w:r>
        <w:rPr>
          <w:iCs/>
          <w:color w:val="auto"/>
          <w:sz w:val="28"/>
          <w:lang w:val="ru-RU"/>
        </w:rPr>
        <w:t xml:space="preserve">следующим категориям заявителей:</w:t>
      </w:r>
      <w:r>
        <w:rPr>
          <w:color w:val="auto"/>
          <w:sz w:val="28"/>
          <w:szCs w:val="28"/>
          <w:lang w:val="ru-RU"/>
        </w:rPr>
        <w:t xml:space="preserve"> </w:t>
      </w:r>
      <w:r>
        <w:rPr>
          <w:iCs/>
          <w:color w:val="auto"/>
          <w:sz w:val="28"/>
          <w:lang w:val="ru-RU"/>
        </w:rPr>
        <w:t xml:space="preserve">банк России, арендатор земельного участка, государственные и муниципальные учреждения (бюджетные, казенные, автономные), гражданин, имеющий право на первоочередное предоставление земельного участка, гражданин, испр</w:t>
      </w:r>
      <w:r>
        <w:rPr>
          <w:iCs/>
          <w:color w:val="auto"/>
          <w:sz w:val="28"/>
          <w:lang w:val="ru-RU"/>
        </w:rPr>
        <w:t xml:space="preserve">ашивающий земельный участок для индивидуального жилищного строительства, личного подсобного хозяйства, садоводства, гражданин, испрашивающий земельный участок для сельскохозяйственной деятельности, гражданин, испрашивающий земельный участок для сенокошения</w:t>
      </w:r>
      <w:r>
        <w:rPr>
          <w:iCs/>
          <w:color w:val="auto"/>
          <w:sz w:val="28"/>
          <w:lang w:val="ru-RU"/>
        </w:rPr>
        <w:t xml:space="preserve">,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 гражданин, испрашивающий участок для индивидуального жилищного строи</w:t>
      </w:r>
      <w:r>
        <w:rPr>
          <w:iCs/>
          <w:color w:val="auto"/>
          <w:sz w:val="28"/>
          <w:lang w:val="ru-RU"/>
        </w:rPr>
        <w:t xml:space="preserve">тельства и личного подсобного хозяйства, гражданин, которому предоставлено служебное жилое помещение в виде жилого дома, гражданин, работающий по основному месту работы в муниципальном образовании и по установленной законодательством специальности, застрой</w:t>
      </w:r>
      <w:r>
        <w:rPr>
          <w:iCs/>
          <w:color w:val="auto"/>
          <w:sz w:val="28"/>
          <w:lang w:val="ru-RU"/>
        </w:rPr>
        <w:t xml:space="preserve">щик, признанный банкротом, индивидуальный предприниматель, казенные предприятия, лицо, имеющее право на приобретение в собственность участка без торгов, лицо, испрашивающее участок, образованный из участка, предоставленного в аренду или безвозмездное польз</w:t>
      </w:r>
      <w:r>
        <w:rPr>
          <w:iCs/>
          <w:color w:val="auto"/>
          <w:sz w:val="28"/>
          <w:lang w:val="ru-RU"/>
        </w:rPr>
        <w:t xml:space="preserve">ование в целях комплексного освоения, развития территории, лицо, с которым заключен договор о развитии застроенной территории, лицо, у которого изъят арендованный земельный участок, лицо, у которого изъят участок, который был предоставлен на праве безвозме</w:t>
      </w:r>
      <w:r>
        <w:rPr>
          <w:iCs/>
          <w:color w:val="auto"/>
          <w:sz w:val="28"/>
          <w:lang w:val="ru-RU"/>
        </w:rPr>
        <w:t xml:space="preserve">здного пользования, лицо, уполномоченное решением общего собрания членов садоводческого ил огороднического товарищества, орган государственной власти, органы местного самоуправления, работник организации, которой земельный участок предоставлен на праве пос</w:t>
      </w:r>
      <w:r>
        <w:rPr>
          <w:iCs/>
          <w:color w:val="auto"/>
          <w:sz w:val="28"/>
          <w:lang w:val="ru-RU"/>
        </w:rPr>
        <w:t xml:space="preserve">тоянного (бессрочного) пользования, собственник здания, сооружения либо помещения в здании, сооружении, собственник объекта, расположенного на испрашиваемом земельном участке, участник долевого строительства, физическое лицо, центр исторического наследия п</w:t>
      </w:r>
      <w:r>
        <w:rPr>
          <w:iCs/>
          <w:color w:val="auto"/>
          <w:sz w:val="28"/>
          <w:lang w:val="ru-RU"/>
        </w:rPr>
        <w:t xml:space="preserve">резидентов Российской Федерации, прекративших исполнение своих полномочий, член садоводческого или огороднического товарищества, член садоводческого некоммерческого товарищества (СНТ) или огороднического некоммерческого товарищества (ОНТ), юридическое лицо</w:t>
      </w:r>
      <w:r>
        <w:rPr>
          <w:iCs/>
          <w:color w:val="auto"/>
          <w:sz w:val="28"/>
          <w:lang w:val="ru-RU"/>
        </w:rPr>
        <w:t xml:space="preserve">, указанным в приложении № </w:t>
      </w:r>
      <w:r>
        <w:rPr>
          <w:iCs/>
          <w:color w:val="auto"/>
          <w:sz w:val="28"/>
          <w:lang w:val="ru-RU"/>
        </w:rPr>
        <w:t xml:space="preserve">1</w:t>
      </w:r>
      <w:r>
        <w:rPr>
          <w:iCs/>
          <w:color w:val="auto"/>
          <w:sz w:val="28"/>
          <w:lang w:val="ru-RU"/>
        </w:rPr>
        <w:t xml:space="preserve"> к настоящему Административному регламенту.</w:t>
      </w:r>
      <w:r>
        <w:rPr>
          <w:iCs/>
          <w:color w:val="auto"/>
          <w:sz w:val="28"/>
          <w:lang w:val="ru-RU"/>
        </w:rPr>
      </w:r>
      <w:r>
        <w:rPr>
          <w:iCs/>
          <w:color w:val="auto"/>
          <w:sz w:val="28"/>
          <w:lang w:val="ru-RU"/>
        </w:rPr>
      </w:r>
    </w:p>
    <w:p>
      <w:pPr>
        <w:pStyle w:val="979"/>
        <w:numPr>
          <w:ilvl w:val="6"/>
          <w:numId w:val="25"/>
        </w:numPr>
        <w:ind w:left="0" w:right="-1" w:firstLine="851"/>
        <w:jc w:val="both"/>
        <w:tabs>
          <w:tab w:val="left" w:pos="284" w:leader="none"/>
          <w:tab w:val="left" w:pos="1134" w:leader="none"/>
        </w:tabs>
        <w:rPr>
          <w:color w:val="auto"/>
          <w:sz w:val="28"/>
          <w:szCs w:val="28"/>
          <w:lang w:val="ru-RU"/>
        </w:rPr>
      </w:pPr>
      <w:r>
        <w:rPr>
          <w:iCs/>
          <w:color w:val="auto"/>
          <w:sz w:val="28"/>
          <w:highlight w:val="none"/>
          <w:lang w:val="ru-RU"/>
        </w:rPr>
      </w:r>
      <w:r>
        <w:rPr>
          <w:iCs/>
          <w:color w:val="auto"/>
          <w:sz w:val="28"/>
          <w:highlight w:val="none"/>
          <w:lang w:val="ru-RU"/>
        </w:rPr>
        <w:t xml:space="preserve">От имени физических лиц, индивидуальных предпринимателей и юридических лиц могут выступать их представители, наделенные в соответствии с законодательством Российской Федерации полномочиями выступать от их имени.</w:t>
      </w:r>
      <w:r>
        <w:rPr>
          <w:color w:val="auto"/>
          <w:sz w:val="28"/>
          <w:szCs w:val="28"/>
          <w:lang w:val="ru-RU"/>
        </w:rPr>
      </w:r>
      <w:r>
        <w:rPr>
          <w:color w:val="auto"/>
          <w:sz w:val="28"/>
          <w:szCs w:val="28"/>
          <w:lang w:val="ru-RU"/>
        </w:rPr>
      </w:r>
    </w:p>
    <w:p>
      <w:pPr>
        <w:pStyle w:val="979"/>
        <w:numPr>
          <w:ilvl w:val="6"/>
          <w:numId w:val="25"/>
        </w:numPr>
        <w:ind w:left="0" w:right="-1" w:firstLine="851"/>
        <w:jc w:val="both"/>
        <w:tabs>
          <w:tab w:val="left" w:pos="284" w:leader="none"/>
          <w:tab w:val="left" w:pos="1134" w:leader="none"/>
        </w:tabs>
        <w:rPr>
          <w:iCs/>
          <w:color w:val="auto"/>
          <w:sz w:val="28"/>
          <w:szCs w:val="28"/>
          <w:lang w:val="ru-RU"/>
        </w:rPr>
      </w:pPr>
      <w:r>
        <w:rPr>
          <w:iCs/>
          <w:color w:val="auto"/>
          <w:sz w:val="28"/>
          <w:szCs w:val="28"/>
          <w:lang w:val="ru-RU"/>
        </w:rPr>
        <w:t xml:space="preserve">Услуга должна быть предоставлена заявителю в соответствии с </w:t>
      </w:r>
      <w:r>
        <w:rPr>
          <w:iCs/>
          <w:color w:val="auto"/>
          <w:sz w:val="28"/>
          <w:szCs w:val="28"/>
          <w:lang w:val="ru-RU"/>
        </w:rPr>
        <w:t xml:space="preserve">категориями (признаками) заявителя</w:t>
      </w:r>
      <w:r>
        <w:rPr>
          <w:iCs/>
          <w:color w:val="auto"/>
          <w:sz w:val="28"/>
          <w:szCs w:val="28"/>
          <w:lang w:val="ru-RU"/>
        </w:rPr>
        <w:t xml:space="preserve">, которые размещаются в федеральной государственной информационной системе «Единый портал государственных и муниципальных услуг (функций)»</w:t>
      </w:r>
      <w:r>
        <w:rPr>
          <w:iCs/>
          <w:color w:val="auto"/>
          <w:sz w:val="28"/>
          <w:szCs w:val="28"/>
          <w:vertAlign w:val="superscript"/>
          <w:lang w:val="ru-RU"/>
        </w:rPr>
        <w:footnoteReference w:id="2"/>
      </w:r>
      <w:r>
        <w:rPr>
          <w:iCs/>
          <w:color w:val="auto"/>
          <w:sz w:val="28"/>
          <w:szCs w:val="28"/>
          <w:lang w:val="ru-RU"/>
        </w:rPr>
        <w:t xml:space="preserve"> (далее – Единый портал).</w:t>
      </w:r>
      <w:r>
        <w:rPr>
          <w:iCs/>
          <w:color w:val="auto"/>
          <w:sz w:val="28"/>
          <w:szCs w:val="28"/>
          <w:lang w:val="ru-RU"/>
        </w:rPr>
      </w:r>
      <w:r>
        <w:rPr>
          <w:iCs/>
          <w:color w:val="auto"/>
          <w:sz w:val="28"/>
          <w:szCs w:val="28"/>
          <w:lang w:val="ru-RU"/>
        </w:rPr>
      </w:r>
    </w:p>
    <w:p>
      <w:pPr>
        <w:pStyle w:val="979"/>
        <w:ind w:left="0" w:right="-1" w:firstLine="567"/>
        <w:jc w:val="both"/>
        <w:tabs>
          <w:tab w:val="left" w:pos="284" w:leader="none"/>
          <w:tab w:val="left" w:pos="1134" w:leader="none"/>
        </w:tabs>
        <w:rPr>
          <w:iCs/>
          <w:color w:val="auto"/>
          <w:sz w:val="28"/>
          <w:szCs w:val="28"/>
          <w:lang w:val="ru-RU"/>
        </w:rPr>
      </w:pPr>
      <w:r>
        <w:rPr>
          <w:iCs/>
          <w:color w:val="auto"/>
          <w:sz w:val="28"/>
          <w:szCs w:val="28"/>
          <w:lang w:val="ru-RU"/>
        </w:rPr>
      </w:r>
      <w:r>
        <w:rPr>
          <w:iCs/>
          <w:color w:val="auto"/>
          <w:sz w:val="28"/>
          <w:szCs w:val="28"/>
          <w:lang w:val="ru-RU"/>
        </w:rPr>
      </w:r>
      <w:r>
        <w:rPr>
          <w:iCs/>
          <w:color w:val="auto"/>
          <w:sz w:val="28"/>
          <w:szCs w:val="28"/>
          <w:lang w:val="ru-RU"/>
        </w:rPr>
      </w:r>
    </w:p>
    <w:p>
      <w:pPr>
        <w:pStyle w:val="995"/>
        <w:contextualSpacing/>
        <w:ind w:right="-1"/>
        <w:jc w:val="center"/>
        <w:tabs>
          <w:tab w:val="left" w:pos="284" w:leader="none"/>
          <w:tab w:val="left" w:pos="1134" w:leader="none"/>
        </w:tabs>
        <w:rPr>
          <w:b w:val="0"/>
          <w:bCs w:val="0"/>
          <w:iCs/>
          <w:color w:val="auto" w:themeColor="text1"/>
          <w:sz w:val="28"/>
          <w:szCs w:val="28"/>
          <w:lang w:val="ru-RU"/>
        </w:rPr>
      </w:pPr>
      <w:r>
        <w:rPr>
          <w:b w:val="0"/>
          <w:bCs w:val="0"/>
          <w:iCs/>
          <w:color w:val="auto"/>
          <w:sz w:val="28"/>
          <w:szCs w:val="28"/>
          <w:lang w:val="ru-RU"/>
        </w:rPr>
        <w:t xml:space="preserve">2. Стандарт предоставления у</w:t>
      </w:r>
      <w:r>
        <w:rPr>
          <w:b w:val="0"/>
          <w:bCs w:val="0"/>
          <w:iCs/>
          <w:color w:val="auto"/>
          <w:sz w:val="28"/>
          <w:szCs w:val="28"/>
          <w:lang w:val="ru-RU"/>
        </w:rPr>
        <w:t xml:space="preserve">слуги</w:t>
      </w:r>
      <w:r>
        <w:rPr>
          <w:b w:val="0"/>
          <w:bCs w:val="0"/>
          <w:iCs/>
          <w:color w:val="auto" w:themeColor="text1"/>
          <w:sz w:val="28"/>
          <w:szCs w:val="28"/>
          <w:lang w:val="ru-RU"/>
        </w:rPr>
      </w:r>
      <w:r>
        <w:rPr>
          <w:b w:val="0"/>
          <w:bCs w:val="0"/>
          <w:iCs/>
          <w:color w:val="auto" w:themeColor="text1"/>
          <w:sz w:val="28"/>
          <w:szCs w:val="28"/>
          <w:lang w:val="ru-RU"/>
        </w:rPr>
      </w:r>
    </w:p>
    <w:p>
      <w:pPr>
        <w:pStyle w:val="995"/>
        <w:contextualSpacing/>
        <w:ind w:right="-1"/>
        <w:jc w:val="center"/>
        <w:tabs>
          <w:tab w:val="left" w:pos="284" w:leader="none"/>
          <w:tab w:val="left" w:pos="1134" w:leader="none"/>
        </w:tabs>
        <w:rPr>
          <w:b w:val="0"/>
          <w:bCs w:val="0"/>
          <w:color w:val="auto" w:themeColor="text1"/>
          <w:sz w:val="28"/>
          <w:szCs w:val="28"/>
          <w:lang w:val="ru-RU"/>
        </w:rPr>
      </w:pPr>
      <w:r>
        <w:rPr>
          <w:b w:val="0"/>
          <w:bCs w:val="0"/>
          <w:iCs/>
          <w:color w:val="auto"/>
          <w:sz w:val="28"/>
          <w:szCs w:val="28"/>
          <w:highlight w:val="none"/>
          <w:lang w:val="ru-RU"/>
        </w:rPr>
      </w:r>
      <w:r>
        <w:rPr>
          <w:b w:val="0"/>
          <w:bCs w:val="0"/>
          <w:color w:val="auto" w:themeColor="text1"/>
          <w:sz w:val="28"/>
          <w:szCs w:val="28"/>
          <w:lang w:val="ru-RU"/>
        </w:rPr>
      </w:r>
      <w:r>
        <w:rPr>
          <w:b w:val="0"/>
          <w:bCs w:val="0"/>
          <w:color w:val="auto" w:themeColor="text1"/>
          <w:sz w:val="28"/>
          <w:szCs w:val="28"/>
          <w:lang w:val="ru-RU"/>
        </w:rPr>
      </w:r>
    </w:p>
    <w:p>
      <w:pPr>
        <w:pStyle w:val="995"/>
        <w:contextualSpacing/>
        <w:ind w:right="-1"/>
        <w:jc w:val="center"/>
        <w:tabs>
          <w:tab w:val="left" w:pos="284" w:leader="none"/>
          <w:tab w:val="left" w:pos="1134" w:leader="none"/>
        </w:tabs>
        <w:rPr>
          <w:b w:val="0"/>
          <w:bCs w:val="0"/>
          <w:iCs/>
          <w:color w:val="auto" w:themeColor="text1"/>
          <w:sz w:val="28"/>
          <w:szCs w:val="28"/>
          <w:lang w:val="ru-RU"/>
        </w:rPr>
      </w:pPr>
      <w:r>
        <w:rPr>
          <w:b w:val="0"/>
          <w:bCs w:val="0"/>
          <w:iCs/>
          <w:color w:val="auto"/>
          <w:sz w:val="28"/>
          <w:szCs w:val="28"/>
          <w:lang w:val="ru-RU"/>
        </w:rPr>
        <w:t xml:space="preserve">2.1. Наименование услуги</w:t>
      </w:r>
      <w:r>
        <w:rPr>
          <w:b w:val="0"/>
          <w:bCs w:val="0"/>
          <w:iCs/>
          <w:color w:val="auto" w:themeColor="text1"/>
          <w:sz w:val="28"/>
          <w:szCs w:val="28"/>
          <w:lang w:val="ru-RU"/>
        </w:rPr>
      </w:r>
      <w:r>
        <w:rPr>
          <w:b w:val="0"/>
          <w:bCs w:val="0"/>
          <w:iCs/>
          <w:color w:val="auto" w:themeColor="text1"/>
          <w:sz w:val="28"/>
          <w:szCs w:val="28"/>
          <w:lang w:val="ru-RU"/>
        </w:rPr>
      </w:r>
    </w:p>
    <w:p>
      <w:pPr>
        <w:pStyle w:val="995"/>
        <w:contextualSpacing/>
        <w:ind w:right="-1"/>
        <w:jc w:val="center"/>
        <w:tabs>
          <w:tab w:val="left" w:pos="284" w:leader="none"/>
          <w:tab w:val="left" w:pos="1134" w:leader="none"/>
        </w:tabs>
        <w:rPr>
          <w:b/>
          <w:iCs/>
          <w:color w:val="auto" w:themeColor="text1"/>
          <w:sz w:val="28"/>
          <w:szCs w:val="28"/>
          <w:lang w:val="ru-RU"/>
        </w:rPr>
      </w:pPr>
      <w:r>
        <w:rPr>
          <w:b/>
          <w:iCs/>
          <w:color w:val="auto"/>
          <w:sz w:val="28"/>
          <w:szCs w:val="28"/>
          <w:lang w:val="ru-RU"/>
        </w:rPr>
      </w:r>
      <w:r>
        <w:rPr>
          <w:b/>
          <w:iCs/>
          <w:color w:val="auto" w:themeColor="text1"/>
          <w:sz w:val="28"/>
          <w:szCs w:val="28"/>
          <w:lang w:val="ru-RU"/>
        </w:rPr>
      </w:r>
      <w:r>
        <w:rPr>
          <w:b/>
          <w:iCs/>
          <w:color w:val="auto" w:themeColor="text1"/>
          <w:sz w:val="28"/>
          <w:szCs w:val="28"/>
          <w:lang w:val="ru-RU"/>
        </w:rPr>
      </w:r>
    </w:p>
    <w:p>
      <w:pPr>
        <w:pStyle w:val="996"/>
        <w:ind w:left="0" w:right="-1" w:firstLine="850"/>
        <w:jc w:val="both"/>
        <w:tabs>
          <w:tab w:val="left" w:pos="284" w:leader="none"/>
          <w:tab w:val="left" w:pos="1134" w:leader="none"/>
        </w:tabs>
        <w:rPr>
          <w:iCs/>
          <w:color w:val="auto" w:themeColor="text1"/>
          <w:sz w:val="28"/>
          <w:szCs w:val="28"/>
          <w:lang w:val="ru-RU"/>
        </w:rPr>
      </w:pPr>
      <w:r>
        <w:rPr>
          <w:iCs/>
          <w:color w:val="auto"/>
          <w:sz w:val="28"/>
          <w:szCs w:val="28"/>
          <w:lang w:val="ru-RU"/>
        </w:rPr>
        <w:t xml:space="preserve">5.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Pr>
          <w:iCs/>
          <w:color w:val="auto"/>
          <w:sz w:val="28"/>
          <w:szCs w:val="28"/>
          <w:lang w:val="ru-RU"/>
        </w:rPr>
        <w:t xml:space="preserve">.</w:t>
      </w:r>
      <w:r>
        <w:rPr>
          <w:iCs/>
          <w:color w:val="auto" w:themeColor="text1"/>
          <w:sz w:val="28"/>
          <w:szCs w:val="28"/>
          <w:lang w:val="ru-RU"/>
        </w:rPr>
      </w:r>
      <w:r>
        <w:rPr>
          <w:iCs/>
          <w:color w:val="auto" w:themeColor="text1"/>
          <w:sz w:val="28"/>
          <w:szCs w:val="28"/>
          <w:lang w:val="ru-RU"/>
        </w:rPr>
      </w:r>
    </w:p>
    <w:p>
      <w:pPr>
        <w:pStyle w:val="995"/>
        <w:contextualSpacing/>
        <w:ind w:right="-1"/>
        <w:jc w:val="center"/>
        <w:tabs>
          <w:tab w:val="left" w:pos="284" w:leader="none"/>
          <w:tab w:val="left" w:pos="1134" w:leader="none"/>
        </w:tabs>
        <w:rPr>
          <w:b/>
          <w:iCs/>
          <w:color w:val="auto" w:themeColor="text1"/>
          <w:sz w:val="28"/>
          <w:szCs w:val="28"/>
          <w:lang w:val="ru-RU"/>
        </w:rPr>
      </w:pPr>
      <w:r>
        <w:rPr>
          <w:b/>
          <w:iCs/>
          <w:color w:val="auto"/>
          <w:sz w:val="28"/>
          <w:szCs w:val="28"/>
          <w:lang w:val="ru-RU"/>
        </w:rPr>
      </w:r>
      <w:r>
        <w:rPr>
          <w:b/>
          <w:iCs/>
          <w:color w:val="auto" w:themeColor="text1"/>
          <w:sz w:val="28"/>
          <w:szCs w:val="28"/>
          <w:lang w:val="ru-RU"/>
        </w:rPr>
      </w:r>
      <w:r>
        <w:rPr>
          <w:b/>
          <w:iCs/>
          <w:color w:val="auto" w:themeColor="text1"/>
          <w:sz w:val="28"/>
          <w:szCs w:val="28"/>
          <w:lang w:val="ru-RU"/>
        </w:rPr>
      </w:r>
    </w:p>
    <w:p>
      <w:pPr>
        <w:pStyle w:val="995"/>
        <w:contextualSpacing/>
        <w:ind w:right="-1"/>
        <w:jc w:val="center"/>
        <w:tabs>
          <w:tab w:val="left" w:pos="284" w:leader="none"/>
          <w:tab w:val="left" w:pos="1134" w:leader="none"/>
        </w:tabs>
        <w:rPr>
          <w:b w:val="0"/>
          <w:bCs w:val="0"/>
          <w:iCs/>
          <w:color w:val="auto" w:themeColor="text1"/>
          <w:sz w:val="28"/>
          <w:szCs w:val="28"/>
          <w:lang w:val="ru-RU"/>
        </w:rPr>
      </w:pPr>
      <w:r>
        <w:rPr>
          <w:b w:val="0"/>
          <w:bCs w:val="0"/>
          <w:iCs/>
          <w:color w:val="auto"/>
          <w:sz w:val="28"/>
          <w:szCs w:val="28"/>
          <w:lang w:val="ru-RU"/>
        </w:rPr>
        <w:t xml:space="preserve">2.2. Наименование органа, предоставляющего услугу</w:t>
      </w:r>
      <w:r>
        <w:rPr>
          <w:b w:val="0"/>
          <w:bCs w:val="0"/>
          <w:iCs/>
          <w:color w:val="auto" w:themeColor="text1"/>
          <w:sz w:val="28"/>
          <w:szCs w:val="28"/>
          <w:lang w:val="ru-RU"/>
        </w:rPr>
      </w:r>
      <w:r>
        <w:rPr>
          <w:b w:val="0"/>
          <w:bCs w:val="0"/>
          <w:iCs/>
          <w:color w:val="auto" w:themeColor="text1"/>
          <w:sz w:val="28"/>
          <w:szCs w:val="28"/>
          <w:lang w:val="ru-RU"/>
        </w:rPr>
      </w:r>
    </w:p>
    <w:p>
      <w:pPr>
        <w:pStyle w:val="995"/>
        <w:contextualSpacing/>
        <w:ind w:right="-1"/>
        <w:jc w:val="center"/>
        <w:tabs>
          <w:tab w:val="left" w:pos="284" w:leader="none"/>
          <w:tab w:val="left" w:pos="1134" w:leader="none"/>
        </w:tabs>
        <w:rPr>
          <w:b/>
          <w:iCs/>
          <w:color w:val="auto" w:themeColor="text1"/>
          <w:sz w:val="28"/>
          <w:szCs w:val="28"/>
          <w:lang w:val="ru-RU"/>
        </w:rPr>
      </w:pPr>
      <w:r>
        <w:rPr>
          <w:b/>
          <w:iCs/>
          <w:color w:val="auto"/>
          <w:sz w:val="28"/>
          <w:szCs w:val="28"/>
          <w:lang w:val="ru-RU"/>
        </w:rPr>
      </w:r>
      <w:r>
        <w:rPr>
          <w:b/>
          <w:iCs/>
          <w:color w:val="auto" w:themeColor="text1"/>
          <w:sz w:val="28"/>
          <w:szCs w:val="28"/>
          <w:lang w:val="ru-RU"/>
        </w:rPr>
      </w:r>
      <w:r>
        <w:rPr>
          <w:b/>
          <w:iCs/>
          <w:color w:val="auto" w:themeColor="text1"/>
          <w:sz w:val="28"/>
          <w:szCs w:val="28"/>
          <w:lang w:val="ru-RU"/>
        </w:rPr>
      </w:r>
    </w:p>
    <w:p>
      <w:pPr>
        <w:pStyle w:val="996"/>
        <w:ind w:left="0" w:right="-1" w:firstLine="850"/>
        <w:jc w:val="both"/>
        <w:tabs>
          <w:tab w:val="left" w:pos="284" w:leader="none"/>
          <w:tab w:val="left" w:pos="1134" w:leader="none"/>
        </w:tabs>
        <w:rPr>
          <w:iCs/>
          <w:color w:val="auto" w:themeColor="text1"/>
          <w:sz w:val="28"/>
          <w:szCs w:val="28"/>
          <w:lang w:val="ru-RU"/>
        </w:rPr>
      </w:pPr>
      <w:r>
        <w:rPr>
          <w:iCs/>
          <w:color w:val="auto"/>
          <w:sz w:val="28"/>
          <w:szCs w:val="28"/>
          <w:lang w:val="ru-RU"/>
        </w:rPr>
        <w:t xml:space="preserve">6. Услуга предоставляется Министерством имущественных и земельных отношений Камчатского края  (далее – орган власти), в рамках полномочий, установленных федеральным законодательством Российской Федерации.</w:t>
      </w:r>
      <w:r>
        <w:rPr>
          <w:iCs/>
          <w:color w:val="auto" w:themeColor="text1"/>
          <w:sz w:val="28"/>
          <w:szCs w:val="28"/>
          <w:lang w:val="ru-RU"/>
        </w:rPr>
      </w:r>
      <w:r>
        <w:rPr>
          <w:iCs/>
          <w:color w:val="auto" w:themeColor="text1"/>
          <w:sz w:val="28"/>
          <w:szCs w:val="28"/>
          <w:lang w:val="ru-RU"/>
        </w:rPr>
      </w:r>
    </w:p>
    <w:p>
      <w:pPr>
        <w:pStyle w:val="995"/>
        <w:contextualSpacing/>
        <w:ind w:left="0" w:right="-1" w:firstLine="850"/>
        <w:jc w:val="center"/>
        <w:tabs>
          <w:tab w:val="left" w:pos="284" w:leader="none"/>
          <w:tab w:val="left" w:pos="1134" w:leader="none"/>
        </w:tabs>
        <w:rPr>
          <w:b/>
          <w:iCs/>
          <w:color w:val="auto" w:themeColor="text1"/>
          <w:sz w:val="28"/>
          <w:szCs w:val="28"/>
          <w:lang w:val="ru-RU"/>
        </w:rPr>
      </w:pPr>
      <w:r>
        <w:rPr>
          <w:b/>
          <w:iCs/>
          <w:color w:val="auto"/>
          <w:sz w:val="28"/>
          <w:szCs w:val="28"/>
          <w:lang w:val="ru-RU"/>
        </w:rPr>
      </w:r>
      <w:r>
        <w:rPr>
          <w:b/>
          <w:iCs/>
          <w:color w:val="auto" w:themeColor="text1"/>
          <w:sz w:val="28"/>
          <w:szCs w:val="28"/>
          <w:lang w:val="ru-RU"/>
        </w:rPr>
      </w:r>
      <w:r>
        <w:rPr>
          <w:b/>
          <w:iCs/>
          <w:color w:val="auto" w:themeColor="text1"/>
          <w:sz w:val="28"/>
          <w:szCs w:val="28"/>
          <w:lang w:val="ru-RU"/>
        </w:rPr>
      </w:r>
    </w:p>
    <w:p>
      <w:pPr>
        <w:pStyle w:val="973"/>
        <w:contextualSpacing/>
        <w:ind w:right="-1"/>
        <w:jc w:val="center"/>
        <w:tabs>
          <w:tab w:val="left" w:pos="284" w:leader="none"/>
          <w:tab w:val="left" w:pos="1134" w:leader="none"/>
        </w:tabs>
        <w:rPr>
          <w:b w:val="0"/>
          <w:bCs w:val="0"/>
          <w:iCs/>
          <w:color w:val="auto"/>
          <w:sz w:val="28"/>
          <w:szCs w:val="28"/>
          <w:lang w:val="ru-RU"/>
        </w:rPr>
      </w:pPr>
      <w:r>
        <w:rPr>
          <w:b w:val="0"/>
          <w:bCs w:val="0"/>
          <w:iCs/>
          <w:color w:val="auto"/>
          <w:sz w:val="28"/>
          <w:szCs w:val="28"/>
          <w:lang w:val="ru-RU"/>
        </w:rPr>
        <w:t xml:space="preserve">2.3. Результат предоставления услуги</w:t>
      </w:r>
      <w:r>
        <w:rPr>
          <w:b w:val="0"/>
          <w:bCs w:val="0"/>
          <w:iCs/>
          <w:color w:val="auto"/>
          <w:sz w:val="28"/>
          <w:szCs w:val="28"/>
          <w:lang w:val="ru-RU"/>
        </w:rPr>
      </w:r>
      <w:r>
        <w:rPr>
          <w:b w:val="0"/>
          <w:bCs w:val="0"/>
          <w:iCs/>
          <w:color w:val="auto"/>
          <w:sz w:val="28"/>
          <w:szCs w:val="28"/>
          <w:lang w:val="ru-RU"/>
        </w:rPr>
      </w:r>
    </w:p>
    <w:p>
      <w:pPr>
        <w:pStyle w:val="973"/>
        <w:contextualSpacing/>
        <w:ind w:right="-1"/>
        <w:jc w:val="center"/>
        <w:tabs>
          <w:tab w:val="left" w:pos="284" w:leader="none"/>
          <w:tab w:val="left" w:pos="1134" w:leader="none"/>
        </w:tabs>
        <w:rPr>
          <w:b w:val="0"/>
          <w:bCs w:val="0"/>
          <w:iCs/>
          <w:color w:val="auto"/>
          <w:sz w:val="28"/>
          <w:szCs w:val="28"/>
          <w:lang w:val="ru-RU"/>
        </w:rPr>
      </w:pPr>
      <w:r>
        <w:rPr>
          <w:b w:val="0"/>
          <w:bCs w:val="0"/>
          <w:iCs/>
          <w:color w:val="auto"/>
          <w:sz w:val="28"/>
          <w:szCs w:val="28"/>
          <w:lang w:val="ru-RU"/>
        </w:rPr>
      </w:r>
      <w:r>
        <w:rPr>
          <w:b w:val="0"/>
          <w:bCs w:val="0"/>
          <w:iCs/>
          <w:color w:val="auto"/>
          <w:sz w:val="28"/>
          <w:szCs w:val="28"/>
          <w:lang w:val="ru-RU"/>
        </w:rPr>
      </w:r>
      <w:r>
        <w:rPr>
          <w:b w:val="0"/>
          <w:bCs w:val="0"/>
          <w:iCs/>
          <w:color w:val="auto"/>
          <w:sz w:val="28"/>
          <w:szCs w:val="28"/>
          <w:lang w:val="ru-RU"/>
        </w:rPr>
      </w:r>
    </w:p>
    <w:p>
      <w:pPr>
        <w:pStyle w:val="979"/>
        <w:ind w:left="0" w:right="-1" w:firstLine="850"/>
        <w:jc w:val="both"/>
        <w:tabs>
          <w:tab w:val="left" w:pos="284" w:leader="none"/>
          <w:tab w:val="left" w:pos="1134" w:leader="none"/>
        </w:tabs>
        <w:rPr>
          <w:iCs/>
          <w:color w:val="auto"/>
          <w:sz w:val="28"/>
          <w:lang w:val="ru-RU"/>
        </w:rPr>
      </w:pPr>
      <w:r>
        <w:rPr>
          <w:iCs/>
          <w:color w:val="auto"/>
          <w:sz w:val="28"/>
          <w:lang w:val="ru-RU"/>
        </w:rPr>
        <w:t xml:space="preserve">7. При обращении заявителя за </w:t>
      </w:r>
      <w:r>
        <w:rPr>
          <w:iCs/>
          <w:color w:val="auto"/>
          <w:sz w:val="28"/>
          <w:lang w:val="ru-RU"/>
        </w:rPr>
        <w:t xml:space="preserve">предоставлением земельного участка, находящегося в государственной собственности Камчатского края, в аренду</w:t>
      </w:r>
      <w:r>
        <w:rPr>
          <w:iCs/>
          <w:color w:val="auto"/>
          <w:sz w:val="28"/>
          <w:lang w:val="ru-RU"/>
        </w:rPr>
        <w:t xml:space="preserve"> результатами предоставления Услуги являются: </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1)</w:t>
      </w:r>
      <w:r>
        <w:rPr>
          <w:iCs/>
          <w:color w:val="auto"/>
          <w:sz w:val="28"/>
          <w:lang w:val="ru-RU"/>
        </w:rPr>
        <w:t xml:space="preserve"> </w:t>
      </w:r>
      <w:r>
        <w:rPr>
          <w:iCs/>
          <w:color w:val="auto"/>
          <w:sz w:val="28"/>
          <w:lang w:val="ru-RU"/>
        </w:rPr>
        <w:t xml:space="preserve">договор аренды земельного участка (документ на бумажном носителе)</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2)</w:t>
      </w:r>
      <w:r>
        <w:rPr>
          <w:iCs/>
          <w:color w:val="auto"/>
          <w:sz w:val="28"/>
          <w:lang w:val="ru-RU"/>
        </w:rPr>
        <w:t xml:space="preserve"> </w:t>
      </w:r>
      <w:r>
        <w:rPr>
          <w:iCs/>
          <w:color w:val="auto"/>
          <w:sz w:val="28"/>
          <w:lang w:val="ru-RU"/>
        </w:rPr>
        <w:t xml:space="preserve">решение об отказе в предоставлении в аренду земельного участка (документ на бумажном носителе, электронный документ, подписанный усиленной квалифицированной электронной подписью)</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szCs w:val="28"/>
          <w:highlight w:val="none"/>
          <w:lang w:val="ru-RU"/>
        </w:rPr>
      </w:pPr>
      <w:r>
        <w:rPr>
          <w:iCs/>
          <w:color w:val="auto"/>
          <w:sz w:val="28"/>
          <w:lang w:val="ru-RU"/>
        </w:rPr>
        <w:t xml:space="preserve">Формирование реестровой записи в качестве результата предоставления услуги не предусмотрено.</w:t>
      </w:r>
      <w:r>
        <w:rPr>
          <w:iCs/>
          <w:color w:val="auto"/>
          <w:sz w:val="28"/>
          <w:szCs w:val="28"/>
          <w:highlight w:val="none"/>
          <w:lang w:val="ru-RU"/>
        </w:rPr>
      </w:r>
      <w:r>
        <w:rPr>
          <w:iCs/>
          <w:color w:val="auto"/>
          <w:sz w:val="28"/>
          <w:szCs w:val="28"/>
          <w:highlight w:val="none"/>
          <w:lang w:val="ru-RU"/>
        </w:rPr>
      </w:r>
    </w:p>
    <w:p>
      <w:pPr>
        <w:pStyle w:val="996"/>
        <w:ind w:left="0" w:right="-1" w:firstLine="851"/>
        <w:jc w:val="both"/>
        <w:tabs>
          <w:tab w:val="left" w:pos="284" w:leader="none"/>
          <w:tab w:val="left" w:pos="1134" w:leader="none"/>
        </w:tabs>
        <w:rPr>
          <w:color w:val="auto" w:themeColor="text1"/>
          <w:sz w:val="28"/>
          <w:szCs w:val="28"/>
          <w:lang w:val="ru-RU"/>
        </w:rPr>
      </w:pPr>
      <w:r>
        <w:rPr>
          <w:iCs/>
          <w:color w:val="auto"/>
          <w:sz w:val="28"/>
          <w:highlight w:val="none"/>
          <w:lang w:val="ru-RU"/>
        </w:rPr>
        <w:t xml:space="preserve">Решение об отказе в предоставлении в аренду земельного участка должно содержать детальное описание причин отказа, позволяющее понять их без обращения к нормативным правовым актам.</w:t>
      </w:r>
      <w:r>
        <w:rPr>
          <w:color w:val="auto" w:themeColor="text1"/>
          <w:sz w:val="28"/>
          <w:szCs w:val="28"/>
          <w:lang w:val="ru-RU"/>
        </w:rPr>
      </w:r>
      <w:r>
        <w:rPr>
          <w:color w:val="auto" w:themeColor="text1"/>
          <w:sz w:val="28"/>
          <w:szCs w:val="28"/>
          <w:lang w:val="ru-RU"/>
        </w:rPr>
      </w:r>
    </w:p>
    <w:p>
      <w:pPr>
        <w:pStyle w:val="979"/>
        <w:ind w:left="0" w:right="-1" w:firstLine="850"/>
        <w:jc w:val="both"/>
        <w:tabs>
          <w:tab w:val="left" w:pos="284" w:leader="none"/>
          <w:tab w:val="left" w:pos="1134" w:leader="none"/>
        </w:tabs>
        <w:rPr>
          <w:iCs/>
          <w:color w:val="auto"/>
          <w:sz w:val="28"/>
          <w:lang w:val="ru-RU"/>
        </w:rPr>
      </w:pPr>
      <w:r>
        <w:rPr>
          <w:iCs/>
          <w:color w:val="auto"/>
          <w:sz w:val="28"/>
          <w:lang w:val="ru-RU"/>
        </w:rPr>
        <w:t xml:space="preserve">8. П</w:t>
      </w:r>
      <w:r>
        <w:rPr>
          <w:iCs/>
          <w:color w:val="auto"/>
          <w:sz w:val="28"/>
          <w:lang w:val="ru-RU"/>
        </w:rPr>
        <w:t xml:space="preserve">ри обращении заявителя за </w:t>
      </w:r>
      <w:r>
        <w:rPr>
          <w:iCs/>
          <w:color w:val="auto"/>
          <w:sz w:val="28"/>
          <w:lang w:val="ru-RU"/>
        </w:rPr>
        <w:t xml:space="preserve">предоставлением земельного участка, находящегося в государственной собственности Камчатского края, в собственность за плату</w:t>
      </w:r>
      <w:r>
        <w:rPr>
          <w:iCs/>
          <w:color w:val="auto"/>
          <w:sz w:val="28"/>
          <w:lang w:val="ru-RU"/>
        </w:rPr>
        <w:t xml:space="preserve"> результатами предоставления Услуги являются: </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1)</w:t>
      </w:r>
      <w:r>
        <w:rPr>
          <w:iCs/>
          <w:color w:val="auto"/>
          <w:sz w:val="28"/>
          <w:lang w:val="ru-RU"/>
        </w:rPr>
        <w:t xml:space="preserve"> </w:t>
      </w:r>
      <w:r>
        <w:rPr>
          <w:iCs/>
          <w:color w:val="auto"/>
          <w:sz w:val="28"/>
          <w:lang w:val="ru-RU"/>
        </w:rPr>
        <w:t xml:space="preserve">договор купли-продажи</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2)</w:t>
      </w:r>
      <w:r>
        <w:rPr>
          <w:iCs/>
          <w:color w:val="auto"/>
          <w:sz w:val="28"/>
          <w:lang w:val="ru-RU"/>
        </w:rPr>
        <w:t xml:space="preserve"> </w:t>
      </w:r>
      <w:r>
        <w:rPr>
          <w:iCs/>
          <w:color w:val="auto"/>
          <w:sz w:val="28"/>
          <w:lang w:val="ru-RU"/>
        </w:rPr>
        <w:t xml:space="preserve">решение об отказе в предоставлении в собственность земельного участка</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szCs w:val="28"/>
          <w:highlight w:val="none"/>
          <w:lang w:val="ru-RU"/>
        </w:rPr>
      </w:pPr>
      <w:r>
        <w:rPr>
          <w:iCs/>
          <w:color w:val="auto"/>
          <w:sz w:val="28"/>
          <w:lang w:val="ru-RU"/>
        </w:rPr>
        <w:t xml:space="preserve">Формирование реестровой записи в качестве результата предоставления услуги не предусмотрено.</w:t>
      </w:r>
      <w:r>
        <w:rPr>
          <w:iCs/>
          <w:color w:val="auto"/>
          <w:sz w:val="28"/>
          <w:szCs w:val="28"/>
          <w:highlight w:val="none"/>
          <w:lang w:val="ru-RU"/>
        </w:rPr>
      </w:r>
      <w:r>
        <w:rPr>
          <w:iCs/>
          <w:color w:val="auto"/>
          <w:sz w:val="28"/>
          <w:szCs w:val="28"/>
          <w:highlight w:val="none"/>
          <w:lang w:val="ru-RU"/>
        </w:rPr>
      </w:r>
    </w:p>
    <w:p>
      <w:pPr>
        <w:pStyle w:val="996"/>
        <w:ind w:left="0" w:right="-1" w:firstLine="851"/>
        <w:jc w:val="both"/>
        <w:tabs>
          <w:tab w:val="left" w:pos="284" w:leader="none"/>
          <w:tab w:val="left" w:pos="1134" w:leader="none"/>
        </w:tabs>
        <w:rPr>
          <w:color w:val="auto" w:themeColor="text1"/>
          <w:sz w:val="28"/>
          <w:szCs w:val="28"/>
          <w:lang w:val="ru-RU"/>
        </w:rPr>
      </w:pPr>
      <w:r>
        <w:rPr>
          <w:iCs/>
          <w:color w:val="auto"/>
          <w:sz w:val="28"/>
          <w:highlight w:val="none"/>
          <w:lang w:val="ru-RU"/>
        </w:rPr>
        <w:t xml:space="preserve">Решение об отказе в предоставлении в собственность земельного участка должно содержать детальное описание причин отказа, позволяющее понять их без обращения к нормативным правовым актам.</w:t>
      </w:r>
      <w:r>
        <w:rPr>
          <w:color w:val="auto" w:themeColor="text1"/>
          <w:sz w:val="28"/>
          <w:szCs w:val="28"/>
          <w:lang w:val="ru-RU"/>
        </w:rPr>
      </w:r>
      <w:r>
        <w:rPr>
          <w:color w:val="auto" w:themeColor="text1"/>
          <w:sz w:val="28"/>
          <w:szCs w:val="28"/>
          <w:lang w:val="ru-RU"/>
        </w:rPr>
      </w:r>
    </w:p>
    <w:p>
      <w:pPr>
        <w:pStyle w:val="979"/>
        <w:ind w:left="0" w:right="-1" w:firstLine="850"/>
        <w:jc w:val="both"/>
        <w:tabs>
          <w:tab w:val="left" w:pos="284" w:leader="none"/>
          <w:tab w:val="left" w:pos="1134" w:leader="none"/>
        </w:tabs>
        <w:rPr>
          <w:iCs/>
          <w:color w:val="auto"/>
          <w:sz w:val="28"/>
          <w:lang w:val="ru-RU"/>
        </w:rPr>
      </w:pPr>
      <w:r>
        <w:rPr>
          <w:iCs/>
          <w:color w:val="auto"/>
          <w:sz w:val="28"/>
          <w:lang w:val="ru-RU"/>
        </w:rPr>
        <w:t xml:space="preserve">9. При обращении заявителя за </w:t>
      </w:r>
      <w:r>
        <w:rPr>
          <w:iCs/>
          <w:color w:val="auto"/>
          <w:sz w:val="28"/>
          <w:lang w:val="ru-RU"/>
        </w:rPr>
        <w:t xml:space="preserve">предоставлением земельного участка, находящегося в государственной собственности Камчатского края, в безвозмездное пользование</w:t>
      </w:r>
      <w:r>
        <w:rPr>
          <w:iCs/>
          <w:color w:val="auto"/>
          <w:sz w:val="28"/>
          <w:lang w:val="ru-RU"/>
        </w:rPr>
        <w:t xml:space="preserve"> результатами предоставления Услуги являются: </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1)</w:t>
      </w:r>
      <w:r>
        <w:rPr>
          <w:iCs/>
          <w:color w:val="auto"/>
          <w:sz w:val="28"/>
          <w:lang w:val="ru-RU"/>
        </w:rPr>
        <w:t xml:space="preserve"> </w:t>
      </w:r>
      <w:r>
        <w:rPr>
          <w:iCs/>
          <w:color w:val="auto"/>
          <w:sz w:val="28"/>
          <w:lang w:val="ru-RU"/>
        </w:rPr>
        <w:t xml:space="preserve">договор безвозмездного пользования земельным участком</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2)</w:t>
      </w:r>
      <w:r>
        <w:rPr>
          <w:iCs/>
          <w:color w:val="auto"/>
          <w:sz w:val="28"/>
          <w:lang w:val="ru-RU"/>
        </w:rPr>
        <w:t xml:space="preserve"> </w:t>
      </w:r>
      <w:r>
        <w:rPr>
          <w:iCs/>
          <w:color w:val="auto"/>
          <w:sz w:val="28"/>
          <w:lang w:val="ru-RU"/>
        </w:rPr>
        <w:t xml:space="preserve">решение об отказе в предоставлении земельного участка</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szCs w:val="28"/>
          <w:highlight w:val="none"/>
          <w:lang w:val="ru-RU"/>
        </w:rPr>
      </w:pPr>
      <w:r>
        <w:rPr>
          <w:iCs/>
          <w:color w:val="auto"/>
          <w:sz w:val="28"/>
          <w:lang w:val="ru-RU"/>
        </w:rPr>
        <w:t xml:space="preserve">Формирование реестровой записи в качестве результата предоставления услуги не предусмотрено.</w:t>
      </w:r>
      <w:r>
        <w:rPr>
          <w:iCs/>
          <w:color w:val="auto"/>
          <w:sz w:val="28"/>
          <w:szCs w:val="28"/>
          <w:highlight w:val="none"/>
          <w:lang w:val="ru-RU"/>
        </w:rPr>
      </w:r>
      <w:r>
        <w:rPr>
          <w:iCs/>
          <w:color w:val="auto"/>
          <w:sz w:val="28"/>
          <w:szCs w:val="28"/>
          <w:highlight w:val="none"/>
          <w:lang w:val="ru-RU"/>
        </w:rPr>
      </w:r>
    </w:p>
    <w:p>
      <w:pPr>
        <w:pStyle w:val="996"/>
        <w:ind w:left="0" w:right="-1" w:firstLine="851"/>
        <w:jc w:val="both"/>
        <w:tabs>
          <w:tab w:val="left" w:pos="284" w:leader="none"/>
          <w:tab w:val="left" w:pos="1134" w:leader="none"/>
        </w:tabs>
        <w:rPr>
          <w:color w:val="auto" w:themeColor="text1"/>
          <w:sz w:val="28"/>
          <w:szCs w:val="28"/>
          <w:lang w:val="ru-RU"/>
        </w:rPr>
      </w:pPr>
      <w:r>
        <w:rPr>
          <w:iCs/>
          <w:color w:val="auto"/>
          <w:sz w:val="28"/>
          <w:highlight w:val="none"/>
          <w:lang w:val="ru-RU"/>
        </w:rPr>
        <w:t xml:space="preserve">Решение об отказе в предоставлении в безвозмездное пользование земельного участка должно содержать детальное описание причин отказа, позволяющее понять их без обращения к нормативным правовым актам.</w:t>
      </w:r>
      <w:r>
        <w:rPr>
          <w:color w:val="auto" w:themeColor="text1"/>
          <w:sz w:val="28"/>
          <w:szCs w:val="28"/>
          <w:lang w:val="ru-RU"/>
        </w:rPr>
      </w:r>
      <w:r>
        <w:rPr>
          <w:color w:val="auto" w:themeColor="text1"/>
          <w:sz w:val="28"/>
          <w:szCs w:val="28"/>
          <w:lang w:val="ru-RU"/>
        </w:rPr>
      </w:r>
    </w:p>
    <w:p>
      <w:pPr>
        <w:pStyle w:val="979"/>
        <w:ind w:left="0" w:right="-1" w:firstLine="850"/>
        <w:jc w:val="both"/>
        <w:tabs>
          <w:tab w:val="left" w:pos="284" w:leader="none"/>
          <w:tab w:val="left" w:pos="1134" w:leader="none"/>
        </w:tabs>
        <w:rPr>
          <w:iCs/>
          <w:color w:val="auto"/>
          <w:sz w:val="28"/>
          <w:lang w:val="ru-RU"/>
        </w:rPr>
      </w:pPr>
      <w:r>
        <w:rPr>
          <w:iCs/>
          <w:color w:val="auto"/>
          <w:sz w:val="28"/>
          <w:lang w:val="ru-RU"/>
        </w:rPr>
        <w:t xml:space="preserve">10. При обращении заявителя за </w:t>
      </w:r>
      <w:r>
        <w:rPr>
          <w:iCs/>
          <w:color w:val="auto"/>
          <w:sz w:val="28"/>
          <w:lang w:val="ru-RU"/>
        </w:rPr>
        <w:t xml:space="preserve">предоставлением земельного участка, находящегося в государственной собственности Камчатского края, в постоянное (бессрочное) пользование</w:t>
      </w:r>
      <w:r>
        <w:rPr>
          <w:iCs/>
          <w:color w:val="auto"/>
          <w:sz w:val="28"/>
          <w:lang w:val="ru-RU"/>
        </w:rPr>
        <w:t xml:space="preserve"> результатами предоставления Услуги являются: </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1)</w:t>
      </w:r>
      <w:r>
        <w:rPr>
          <w:iCs/>
          <w:color w:val="auto"/>
          <w:sz w:val="28"/>
          <w:lang w:val="ru-RU"/>
        </w:rPr>
        <w:t xml:space="preserve"> </w:t>
      </w:r>
      <w:r>
        <w:rPr>
          <w:iCs/>
          <w:color w:val="auto"/>
          <w:sz w:val="28"/>
          <w:lang w:val="ru-RU"/>
        </w:rPr>
        <w:t xml:space="preserve">решение о предоставлении земельного участка в постоянное (бессрочное) пользование земельного участка</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2)</w:t>
      </w:r>
      <w:r>
        <w:rPr>
          <w:iCs/>
          <w:color w:val="auto"/>
          <w:sz w:val="28"/>
          <w:lang w:val="ru-RU"/>
        </w:rPr>
        <w:t xml:space="preserve"> </w:t>
      </w:r>
      <w:r>
        <w:rPr>
          <w:iCs/>
          <w:color w:val="auto"/>
          <w:sz w:val="28"/>
          <w:lang w:val="ru-RU"/>
        </w:rPr>
        <w:t xml:space="preserve">решение об отказе в предоставлении в постоянное (бессрочное) пользование земельного участка</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szCs w:val="28"/>
          <w:highlight w:val="none"/>
          <w:lang w:val="ru-RU"/>
        </w:rPr>
      </w:pPr>
      <w:r>
        <w:rPr>
          <w:iCs/>
          <w:color w:val="auto"/>
          <w:sz w:val="28"/>
          <w:lang w:val="ru-RU"/>
        </w:rPr>
        <w:t xml:space="preserve">Формирование реестровой записи в качестве результата предоставления услуги не предусмотрено.</w:t>
      </w:r>
      <w:r>
        <w:rPr>
          <w:iCs/>
          <w:color w:val="auto"/>
          <w:sz w:val="28"/>
          <w:szCs w:val="28"/>
          <w:highlight w:val="none"/>
          <w:lang w:val="ru-RU"/>
        </w:rPr>
      </w:r>
      <w:r>
        <w:rPr>
          <w:iCs/>
          <w:color w:val="auto"/>
          <w:sz w:val="28"/>
          <w:szCs w:val="28"/>
          <w:highlight w:val="none"/>
          <w:lang w:val="ru-RU"/>
        </w:rPr>
      </w:r>
    </w:p>
    <w:p>
      <w:pPr>
        <w:pStyle w:val="996"/>
        <w:ind w:left="0" w:right="-1" w:firstLine="851"/>
        <w:jc w:val="both"/>
        <w:tabs>
          <w:tab w:val="left" w:pos="284" w:leader="none"/>
          <w:tab w:val="left" w:pos="1134" w:leader="none"/>
        </w:tabs>
        <w:rPr>
          <w:color w:val="auto" w:themeColor="text1"/>
          <w:sz w:val="28"/>
          <w:szCs w:val="28"/>
          <w:lang w:val="ru-RU"/>
        </w:rPr>
      </w:pPr>
      <w:r>
        <w:rPr>
          <w:iCs/>
          <w:color w:val="auto"/>
          <w:sz w:val="28"/>
          <w:highlight w:val="none"/>
          <w:lang w:val="ru-RU"/>
        </w:rPr>
        <w:t xml:space="preserve">Решение об отказе в предоставлении в постоянное (бессрочное) пользование земельного участка должно содержать детальное описание причин отказа, позволяющее понять их без обращения к нормативным правовым актам.</w:t>
      </w:r>
      <w:r>
        <w:rPr>
          <w:color w:val="auto" w:themeColor="text1"/>
          <w:sz w:val="28"/>
          <w:szCs w:val="28"/>
          <w:lang w:val="ru-RU"/>
        </w:rPr>
      </w:r>
      <w:r>
        <w:rPr>
          <w:color w:val="auto" w:themeColor="text1"/>
          <w:sz w:val="28"/>
          <w:szCs w:val="28"/>
          <w:lang w:val="ru-RU"/>
        </w:rPr>
      </w:r>
    </w:p>
    <w:p>
      <w:pPr>
        <w:pStyle w:val="979"/>
        <w:ind w:left="0" w:right="-1" w:firstLine="850"/>
        <w:jc w:val="both"/>
        <w:tabs>
          <w:tab w:val="left" w:pos="284" w:leader="none"/>
          <w:tab w:val="left" w:pos="1134" w:leader="none"/>
        </w:tabs>
        <w:rPr>
          <w:iCs/>
          <w:color w:val="auto"/>
          <w:sz w:val="28"/>
          <w:lang w:val="ru-RU"/>
        </w:rPr>
      </w:pPr>
      <w:r>
        <w:rPr>
          <w:iCs/>
          <w:color w:val="auto"/>
          <w:sz w:val="28"/>
          <w:lang w:val="ru-RU"/>
        </w:rPr>
        <w:t xml:space="preserve">11. При обращении заявителя за </w:t>
      </w:r>
      <w:r>
        <w:rPr>
          <w:iCs/>
          <w:color w:val="auto"/>
          <w:sz w:val="28"/>
          <w:lang w:val="ru-RU"/>
        </w:rPr>
        <w:t xml:space="preserve">исправлением опечаток и (или) ошибок, допущенных в результате предоставления Услуги</w:t>
      </w:r>
      <w:r>
        <w:rPr>
          <w:iCs/>
          <w:color w:val="auto"/>
          <w:sz w:val="28"/>
          <w:lang w:val="ru-RU"/>
        </w:rPr>
        <w:t xml:space="preserve"> результатами предоставления услуги являются: </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1)</w:t>
      </w:r>
      <w:r>
        <w:rPr>
          <w:iCs/>
          <w:color w:val="auto"/>
          <w:sz w:val="28"/>
          <w:lang w:val="ru-RU"/>
        </w:rPr>
        <w:t xml:space="preserve"> </w:t>
      </w:r>
      <w:r>
        <w:rPr>
          <w:iCs/>
          <w:color w:val="auto"/>
          <w:sz w:val="28"/>
          <w:lang w:val="ru-RU"/>
        </w:rPr>
        <w:t xml:space="preserve">уведомление об отказе в исправлении опечатки (ошибки)</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2)</w:t>
      </w:r>
      <w:r>
        <w:rPr>
          <w:iCs/>
          <w:color w:val="auto"/>
          <w:sz w:val="28"/>
          <w:lang w:val="ru-RU"/>
        </w:rPr>
        <w:t xml:space="preserve"> </w:t>
      </w:r>
      <w:r>
        <w:rPr>
          <w:iCs/>
          <w:color w:val="auto"/>
          <w:sz w:val="28"/>
          <w:lang w:val="ru-RU"/>
        </w:rPr>
        <w:t xml:space="preserve">документ, являющийся результатом предоставления Услуги, с исправленными сведениями</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szCs w:val="28"/>
          <w:highlight w:val="none"/>
          <w:lang w:val="ru-RU"/>
        </w:rPr>
      </w:pPr>
      <w:r>
        <w:rPr>
          <w:iCs/>
          <w:color w:val="auto"/>
          <w:sz w:val="28"/>
          <w:lang w:val="ru-RU"/>
        </w:rPr>
        <w:t xml:space="preserve">Формирование реестровой записи в качестве результата предоставления услуги не предусмотрено.</w:t>
      </w:r>
      <w:r>
        <w:rPr>
          <w:iCs/>
          <w:color w:val="auto"/>
          <w:sz w:val="28"/>
          <w:szCs w:val="28"/>
          <w:highlight w:val="none"/>
          <w:lang w:val="ru-RU"/>
        </w:rPr>
      </w:r>
      <w:r>
        <w:rPr>
          <w:iCs/>
          <w:color w:val="auto"/>
          <w:sz w:val="28"/>
          <w:szCs w:val="28"/>
          <w:highlight w:val="none"/>
          <w:lang w:val="ru-RU"/>
        </w:rPr>
      </w:r>
    </w:p>
    <w:p>
      <w:pPr>
        <w:pStyle w:val="996"/>
        <w:ind w:left="0" w:right="-1" w:firstLine="851"/>
        <w:jc w:val="both"/>
        <w:tabs>
          <w:tab w:val="left" w:pos="284" w:leader="none"/>
          <w:tab w:val="left" w:pos="1134" w:leader="none"/>
        </w:tabs>
        <w:rPr>
          <w:color w:val="auto" w:themeColor="text1"/>
          <w:sz w:val="28"/>
          <w:szCs w:val="28"/>
          <w:lang w:val="ru-RU"/>
        </w:rPr>
      </w:pPr>
      <w:r>
        <w:rPr>
          <w:iCs/>
          <w:color w:val="auto"/>
          <w:sz w:val="28"/>
          <w:highlight w:val="none"/>
          <w:lang w:val="ru-RU"/>
        </w:rPr>
        <w:t xml:space="preserve">Уведомление об отказе в исправлении опечатки (ошибки) должно содержать детальное описание причин отказа, позволяющее понять их без обращения к нормативным правовым актам.</w:t>
      </w:r>
      <w:r>
        <w:rPr>
          <w:color w:val="auto" w:themeColor="text1"/>
          <w:sz w:val="28"/>
          <w:szCs w:val="28"/>
          <w:lang w:val="ru-RU"/>
        </w:rPr>
      </w:r>
      <w:r>
        <w:rPr>
          <w:color w:val="auto" w:themeColor="text1"/>
          <w:sz w:val="28"/>
          <w:szCs w:val="28"/>
          <w:lang w:val="ru-RU"/>
        </w:rPr>
      </w:r>
    </w:p>
    <w:p>
      <w:pPr>
        <w:pStyle w:val="979"/>
        <w:ind w:left="0" w:right="-1" w:firstLine="850"/>
        <w:jc w:val="both"/>
        <w:tabs>
          <w:tab w:val="left" w:pos="284" w:leader="none"/>
          <w:tab w:val="left" w:pos="1134" w:leader="none"/>
        </w:tabs>
        <w:rPr>
          <w:iCs/>
          <w:color w:val="auto"/>
          <w:sz w:val="28"/>
          <w:lang w:val="ru-RU"/>
        </w:rPr>
      </w:pPr>
      <w:r>
        <w:rPr>
          <w:iCs/>
          <w:color w:val="auto"/>
          <w:sz w:val="28"/>
          <w:lang w:val="ru-RU"/>
        </w:rPr>
        <w:t xml:space="preserve">12. При обращении заявителя за </w:t>
      </w:r>
      <w:r>
        <w:rPr>
          <w:iCs/>
          <w:color w:val="auto"/>
          <w:sz w:val="28"/>
          <w:lang w:val="ru-RU"/>
        </w:rPr>
        <w:t xml:space="preserve">предоставлением дополнительных документов к ранее поданному заявлению</w:t>
      </w:r>
      <w:r>
        <w:rPr>
          <w:iCs/>
          <w:color w:val="auto"/>
          <w:sz w:val="28"/>
          <w:lang w:val="ru-RU"/>
        </w:rPr>
        <w:t xml:space="preserve"> результатом предоставления услуги является </w:t>
      </w:r>
      <w:r>
        <w:rPr>
          <w:iCs/>
          <w:color w:val="auto"/>
          <w:sz w:val="28"/>
          <w:lang w:val="ru-RU"/>
        </w:rPr>
        <w:t xml:space="preserve"> </w:t>
      </w:r>
      <w:r>
        <w:rPr>
          <w:iCs/>
          <w:color w:val="auto"/>
          <w:sz w:val="28"/>
          <w:lang w:val="ru-RU"/>
        </w:rPr>
        <w:t xml:space="preserve">приобщение дополнительных документов к ранее поданному заявлению</w:t>
      </w:r>
      <w:r>
        <w:rPr>
          <w:iCs/>
          <w:color w:val="auto"/>
          <w:sz w:val="28"/>
          <w:lang w:val="ru-RU"/>
        </w:rPr>
        <w:t xml:space="preserve"> </w:t>
      </w:r>
      <w:r>
        <w:rPr>
          <w:iCs/>
          <w:color w:val="auto"/>
          <w:sz w:val="28"/>
          <w:lang w:val="ru-RU"/>
        </w:rPr>
        <w:t xml:space="preserve">.</w:t>
      </w:r>
      <w:r>
        <w:rPr>
          <w:iCs/>
          <w:color w:val="auto"/>
          <w:sz w:val="28"/>
          <w:lang w:val="ru-RU"/>
        </w:rPr>
        <w:t xml:space="preserve"> </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iCs/>
          <w:color w:val="auto"/>
          <w:sz w:val="28"/>
          <w:lang w:val="ru-RU"/>
        </w:rPr>
        <w:t xml:space="preserve">Формирование реестровой записи в качестве результата предоставления услуги не предусмотрено.</w:t>
      </w:r>
      <w:r>
        <w:rPr>
          <w:iCs/>
          <w:color w:val="auto"/>
          <w:sz w:val="28"/>
          <w:lang w:val="ru-RU"/>
        </w:rPr>
      </w:r>
      <w:r>
        <w:rPr>
          <w:iCs/>
          <w:color w:val="auto"/>
          <w:sz w:val="28"/>
          <w:lang w:val="ru-RU"/>
        </w:rPr>
      </w:r>
    </w:p>
    <w:p>
      <w:pPr>
        <w:pStyle w:val="979"/>
        <w:ind w:left="0" w:right="-1" w:firstLine="850"/>
        <w:jc w:val="both"/>
        <w:tabs>
          <w:tab w:val="left" w:pos="284" w:leader="none"/>
          <w:tab w:val="left" w:pos="1134" w:leader="none"/>
        </w:tabs>
        <w:rPr>
          <w:iCs/>
          <w:color w:val="auto"/>
          <w:sz w:val="28"/>
          <w:lang w:val="ru-RU"/>
        </w:rPr>
      </w:pPr>
      <w:r>
        <w:rPr>
          <w:iCs/>
          <w:color w:val="auto"/>
          <w:sz w:val="28"/>
          <w:lang w:val="ru-RU"/>
        </w:rPr>
        <w:t xml:space="preserve">13. Результаты предоставления услуги могут быть получены </w:t>
      </w:r>
      <w:r>
        <w:rPr>
          <w:color w:val="auto"/>
          <w:sz w:val="28"/>
          <w:szCs w:val="28"/>
          <w:lang w:val="ru-RU"/>
        </w:rPr>
        <w:t xml:space="preserve">в МФЦ, посредством Единого портала.</w:t>
      </w:r>
      <w:r>
        <w:rPr>
          <w:iCs/>
          <w:color w:val="auto"/>
          <w:sz w:val="28"/>
          <w:lang w:val="ru-RU"/>
        </w:rPr>
      </w:r>
      <w:r>
        <w:rPr>
          <w:iCs/>
          <w:color w:val="auto"/>
          <w:sz w:val="28"/>
          <w:lang w:val="ru-RU"/>
        </w:rPr>
      </w:r>
    </w:p>
    <w:p>
      <w:pPr>
        <w:pStyle w:val="973"/>
        <w:contextualSpacing/>
        <w:ind w:right="-1"/>
        <w:jc w:val="center"/>
        <w:tabs>
          <w:tab w:val="left" w:pos="284" w:leader="none"/>
          <w:tab w:val="left" w:pos="1134" w:leader="none"/>
        </w:tabs>
        <w:rPr>
          <w:b/>
          <w:iCs/>
          <w:color w:val="auto"/>
          <w:sz w:val="28"/>
          <w:lang w:val="ru-RU"/>
        </w:rPr>
      </w:pPr>
      <w:r>
        <w:rPr>
          <w:b/>
          <w:iCs/>
          <w:color w:val="auto"/>
          <w:sz w:val="28"/>
          <w:lang w:val="ru-RU"/>
        </w:rPr>
      </w:r>
      <w:r>
        <w:rPr>
          <w:b/>
          <w:iCs/>
          <w:color w:val="auto"/>
          <w:sz w:val="28"/>
          <w:lang w:val="ru-RU"/>
        </w:rPr>
      </w:r>
      <w:r>
        <w:rPr>
          <w:b/>
          <w:iCs/>
          <w:color w:val="auto"/>
          <w:sz w:val="28"/>
          <w:lang w:val="ru-RU"/>
        </w:rPr>
      </w:r>
    </w:p>
    <w:p>
      <w:pPr>
        <w:pStyle w:val="973"/>
        <w:contextualSpacing/>
        <w:ind w:right="-1"/>
        <w:jc w:val="center"/>
        <w:tabs>
          <w:tab w:val="left" w:pos="284" w:leader="none"/>
          <w:tab w:val="left" w:pos="1134" w:leader="none"/>
        </w:tabs>
        <w:rPr>
          <w:b w:val="0"/>
          <w:bCs w:val="0"/>
          <w:iCs/>
          <w:color w:val="auto"/>
          <w:sz w:val="28"/>
          <w:lang w:val="ru-RU"/>
        </w:rPr>
      </w:pPr>
      <w:r>
        <w:rPr>
          <w:b w:val="0"/>
          <w:bCs w:val="0"/>
          <w:iCs/>
          <w:color w:val="auto"/>
          <w:sz w:val="28"/>
          <w:lang w:val="ru-RU"/>
        </w:rPr>
        <w:t xml:space="preserve">2.4. Срок предоставления услуги</w:t>
      </w:r>
      <w:r>
        <w:rPr>
          <w:b w:val="0"/>
          <w:bCs w:val="0"/>
          <w:iCs/>
          <w:color w:val="auto"/>
          <w:sz w:val="28"/>
          <w:lang w:val="ru-RU"/>
        </w:rPr>
      </w:r>
      <w:r>
        <w:rPr>
          <w:b w:val="0"/>
          <w:bCs w:val="0"/>
          <w:iCs/>
          <w:color w:val="auto"/>
          <w:sz w:val="28"/>
          <w:lang w:val="ru-RU"/>
        </w:rPr>
      </w:r>
    </w:p>
    <w:p>
      <w:pPr>
        <w:pStyle w:val="973"/>
        <w:contextualSpacing/>
        <w:ind w:right="-1"/>
        <w:jc w:val="center"/>
        <w:tabs>
          <w:tab w:val="left" w:pos="284" w:leader="none"/>
          <w:tab w:val="left" w:pos="1134" w:leader="none"/>
        </w:tabs>
        <w:rPr>
          <w:b/>
          <w:iCs/>
          <w:color w:val="auto"/>
          <w:sz w:val="28"/>
          <w:lang w:val="ru-RU"/>
        </w:rPr>
      </w:pPr>
      <w:r>
        <w:rPr>
          <w:b/>
          <w:iCs/>
          <w:color w:val="auto"/>
          <w:sz w:val="28"/>
          <w:lang w:val="ru-RU"/>
        </w:rPr>
      </w:r>
      <w:r>
        <w:rPr>
          <w:b/>
          <w:iCs/>
          <w:color w:val="auto"/>
          <w:sz w:val="28"/>
          <w:lang w:val="ru-RU"/>
        </w:rPr>
      </w:r>
      <w:r>
        <w:rPr>
          <w:b/>
          <w:iCs/>
          <w:color w:val="auto"/>
          <w:sz w:val="28"/>
          <w:lang w:val="ru-RU"/>
        </w:rPr>
      </w:r>
    </w:p>
    <w:p>
      <w:pPr>
        <w:pStyle w:val="979"/>
        <w:ind w:left="0" w:right="-1" w:firstLine="850"/>
        <w:jc w:val="both"/>
        <w:tabs>
          <w:tab w:val="left" w:pos="284" w:leader="none"/>
          <w:tab w:val="left" w:pos="1134" w:leader="none"/>
        </w:tabs>
        <w:rPr>
          <w:iCs/>
          <w:color w:val="auto"/>
          <w:sz w:val="28"/>
          <w:lang w:val="ru-RU"/>
        </w:rPr>
      </w:pPr>
      <w:r>
        <w:rPr>
          <w:iCs/>
          <w:color w:val="auto"/>
          <w:sz w:val="28"/>
          <w:lang w:val="ru-RU"/>
        </w:rPr>
        <w:t xml:space="preserve">14. Максимальный срок предоставления услуги, исчисляемый с даты регистрации запроса о предоставлении услуги (далее – заявление) и документов, необходимых для предоставления услуги, составляет </w:t>
      </w:r>
      <w:r>
        <w:rPr>
          <w:iCs/>
          <w:color w:val="auto"/>
          <w:sz w:val="28"/>
          <w:lang w:val="ru-RU"/>
        </w:rPr>
        <w:t xml:space="preserve">:</w:t>
      </w:r>
      <w:r>
        <w:rPr>
          <w:iCs/>
          <w:color w:val="auto"/>
          <w:sz w:val="28"/>
          <w:lang w:val="ru-RU"/>
        </w:rPr>
      </w:r>
      <w:r>
        <w:rPr>
          <w:iCs/>
          <w:color w:val="auto"/>
          <w:sz w:val="28"/>
          <w:lang w:val="ru-RU"/>
        </w:rPr>
      </w:r>
    </w:p>
    <w:p>
      <w:pPr>
        <w:pStyle w:val="973"/>
        <w:ind w:right="-1" w:firstLine="851"/>
        <w:jc w:val="both"/>
        <w:tabs>
          <w:tab w:val="left" w:pos="284" w:leader="none"/>
          <w:tab w:val="left" w:pos="1134" w:leader="none"/>
        </w:tabs>
        <w:rPr>
          <w:iCs/>
          <w:color w:val="auto"/>
          <w:sz w:val="28"/>
          <w:lang w:val="ru-RU"/>
        </w:rPr>
      </w:pPr>
      <w:r>
        <w:rPr>
          <w:color w:val="auto"/>
          <w:sz w:val="28"/>
          <w:szCs w:val="28"/>
          <w:lang w:val="ru-RU"/>
        </w:rPr>
        <w:t xml:space="preserve">1)</w:t>
      </w:r>
      <w:r>
        <w:rPr>
          <w:iCs/>
          <w:color w:val="auto"/>
          <w:sz w:val="28"/>
          <w:lang w:val="ru-RU"/>
        </w:rPr>
        <w:t xml:space="preserve"> </w:t>
      </w:r>
      <w:r>
        <w:rPr>
          <w:iCs/>
          <w:color w:val="auto"/>
          <w:sz w:val="28"/>
          <w:lang w:val="ru-RU"/>
        </w:rPr>
        <w:t xml:space="preserve">10 рабочих дней</w:t>
      </w:r>
      <w:r>
        <w:rPr>
          <w:iCs/>
          <w:color w:val="auto"/>
          <w:sz w:val="28"/>
          <w:lang w:val="ru-RU"/>
        </w:rPr>
        <w:t xml:space="preserve"> </w:t>
      </w:r>
      <w:r>
        <w:rPr>
          <w:iCs/>
          <w:color w:val="auto"/>
          <w:sz w:val="28"/>
          <w:lang w:val="ru-RU"/>
        </w:rPr>
        <w:t xml:space="preserve"> </w:t>
      </w:r>
      <w:r>
        <w:rPr>
          <w:color w:val="auto"/>
          <w:sz w:val="28"/>
          <w:szCs w:val="28"/>
          <w:lang w:val="ru-RU"/>
        </w:rPr>
        <w:t xml:space="preserve">независимо</w:t>
      </w:r>
      <w:r>
        <w:rPr>
          <w:color w:val="auto"/>
          <w:sz w:val="28"/>
          <w:szCs w:val="28"/>
          <w:lang w:val="ru-RU"/>
        </w:rPr>
        <w:t xml:space="preserve"> </w:t>
      </w:r>
      <w:r>
        <w:rPr>
          <w:color w:val="auto"/>
          <w:sz w:val="28"/>
          <w:szCs w:val="28"/>
          <w:lang w:val="ru-RU"/>
        </w:rPr>
        <w:t xml:space="preserve">от</w:t>
      </w:r>
      <w:r>
        <w:rPr>
          <w:color w:val="auto"/>
          <w:sz w:val="28"/>
          <w:szCs w:val="28"/>
          <w:lang w:val="ru-RU"/>
        </w:rPr>
        <w:t xml:space="preserve"> </w:t>
      </w:r>
      <w:r>
        <w:rPr>
          <w:color w:val="auto"/>
          <w:sz w:val="28"/>
          <w:szCs w:val="28"/>
          <w:lang w:val="ru-RU"/>
        </w:rPr>
        <w:t xml:space="preserve">категории</w:t>
      </w:r>
      <w:r>
        <w:rPr>
          <w:color w:val="auto"/>
          <w:sz w:val="28"/>
          <w:szCs w:val="28"/>
          <w:lang w:val="ru-RU"/>
        </w:rPr>
        <w:t xml:space="preserve"> (</w:t>
      </w:r>
      <w:r>
        <w:rPr>
          <w:color w:val="auto"/>
          <w:sz w:val="28"/>
          <w:szCs w:val="28"/>
          <w:lang w:val="ru-RU"/>
        </w:rPr>
        <w:t xml:space="preserve">признаков</w:t>
      </w:r>
      <w:r>
        <w:rPr>
          <w:color w:val="auto"/>
          <w:sz w:val="28"/>
          <w:szCs w:val="28"/>
          <w:lang w:val="ru-RU"/>
        </w:rPr>
        <w:t xml:space="preserve">) </w:t>
      </w:r>
      <w:r>
        <w:rPr>
          <w:color w:val="auto"/>
          <w:sz w:val="28"/>
          <w:szCs w:val="28"/>
          <w:lang w:val="ru-RU"/>
        </w:rPr>
        <w:t xml:space="preserve">заявителя</w:t>
      </w:r>
      <w:r>
        <w:rPr>
          <w:color w:val="auto"/>
          <w:sz w:val="28"/>
          <w:szCs w:val="28"/>
          <w:lang w:val="ru-RU"/>
        </w:rPr>
        <w:t xml:space="preserve"> – </w:t>
      </w:r>
      <w:r>
        <w:rPr>
          <w:color w:val="auto"/>
          <w:sz w:val="28"/>
          <w:szCs w:val="28"/>
          <w:lang w:val="ru-RU"/>
        </w:rPr>
        <w:t xml:space="preserve">при</w:t>
      </w:r>
      <w:r>
        <w:rPr>
          <w:color w:val="auto"/>
          <w:sz w:val="28"/>
          <w:szCs w:val="28"/>
          <w:lang w:val="ru-RU"/>
        </w:rPr>
        <w:t xml:space="preserve"> </w:t>
      </w:r>
      <w:r>
        <w:rPr>
          <w:color w:val="auto"/>
          <w:sz w:val="28"/>
          <w:szCs w:val="28"/>
          <w:lang w:val="ru-RU"/>
        </w:rPr>
        <w:t xml:space="preserve">обращении</w:t>
      </w:r>
      <w:r>
        <w:rPr>
          <w:color w:val="auto"/>
          <w:sz w:val="28"/>
          <w:szCs w:val="28"/>
          <w:lang w:val="ru-RU"/>
        </w:rPr>
        <w:t xml:space="preserve"> </w:t>
      </w:r>
      <w:r>
        <w:rPr>
          <w:color w:val="auto"/>
          <w:sz w:val="28"/>
          <w:szCs w:val="28"/>
          <w:lang w:val="ru-RU"/>
        </w:rPr>
        <w:t xml:space="preserve">заявителя</w:t>
      </w:r>
      <w:r>
        <w:rPr>
          <w:iCs/>
          <w:color w:val="auto"/>
          <w:sz w:val="28"/>
          <w:lang w:val="ru-RU"/>
        </w:rPr>
        <w:t xml:space="preserve"> </w:t>
      </w:r>
      <w:r>
        <w:rPr>
          <w:iCs/>
          <w:color w:val="auto"/>
          <w:sz w:val="28"/>
          <w:lang w:val="ru-RU"/>
        </w:rPr>
        <w:t xml:space="preserve"> </w:t>
      </w:r>
      <w:r>
        <w:rPr>
          <w:iCs/>
          <w:color w:val="auto"/>
          <w:sz w:val="28"/>
          <w:lang w:val="ru-RU"/>
        </w:rPr>
        <w:t xml:space="preserve">посредством Единого портала</w:t>
      </w:r>
      <w:r>
        <w:rPr>
          <w:iCs/>
          <w:color w:val="auto"/>
          <w:sz w:val="28"/>
          <w:lang w:val="ru-RU"/>
        </w:rPr>
        <w:t xml:space="preserve">;</w:t>
      </w:r>
      <w:r>
        <w:rPr>
          <w:iCs/>
          <w:color w:val="auto"/>
          <w:sz w:val="28"/>
          <w:lang w:val="ru-RU"/>
        </w:rPr>
        <w:t xml:space="preserve"> </w:t>
      </w:r>
      <w:r>
        <w:rPr>
          <w:iCs/>
          <w:color w:val="auto"/>
          <w:sz w:val="28"/>
          <w:lang w:val="ru-RU"/>
        </w:rPr>
      </w:r>
      <w:r>
        <w:rPr>
          <w:iCs/>
          <w:color w:val="auto"/>
          <w:sz w:val="28"/>
          <w:lang w:val="ru-RU"/>
        </w:rPr>
      </w:r>
    </w:p>
    <w:p>
      <w:pPr>
        <w:pStyle w:val="973"/>
        <w:ind w:right="-1" w:firstLine="851"/>
        <w:jc w:val="both"/>
        <w:tabs>
          <w:tab w:val="left" w:pos="284" w:leader="none"/>
          <w:tab w:val="left" w:pos="1134" w:leader="none"/>
        </w:tabs>
        <w:rPr>
          <w:iCs/>
          <w:color w:val="auto"/>
          <w:sz w:val="28"/>
          <w:lang w:val="ru-RU"/>
        </w:rPr>
      </w:pPr>
      <w:r>
        <w:rPr>
          <w:color w:val="auto"/>
          <w:sz w:val="28"/>
          <w:szCs w:val="28"/>
          <w:lang w:val="ru-RU"/>
        </w:rPr>
        <w:t xml:space="preserve">2)</w:t>
      </w:r>
      <w:r>
        <w:rPr>
          <w:iCs/>
          <w:color w:val="auto"/>
          <w:sz w:val="28"/>
          <w:lang w:val="ru-RU"/>
        </w:rPr>
        <w:t xml:space="preserve"> </w:t>
      </w:r>
      <w:r>
        <w:rPr>
          <w:iCs/>
          <w:color w:val="auto"/>
          <w:sz w:val="28"/>
          <w:lang w:val="ru-RU"/>
        </w:rPr>
        <w:t xml:space="preserve">10 рабочих дней</w:t>
      </w:r>
      <w:r>
        <w:rPr>
          <w:iCs/>
          <w:color w:val="auto"/>
          <w:sz w:val="28"/>
          <w:lang w:val="ru-RU"/>
        </w:rPr>
        <w:t xml:space="preserve"> </w:t>
      </w:r>
      <w:r>
        <w:rPr>
          <w:iCs/>
          <w:color w:val="auto"/>
          <w:sz w:val="28"/>
          <w:lang w:val="ru-RU"/>
        </w:rPr>
        <w:t xml:space="preserve"> </w:t>
      </w:r>
      <w:r>
        <w:rPr>
          <w:color w:val="auto"/>
          <w:sz w:val="28"/>
          <w:szCs w:val="28"/>
          <w:lang w:val="ru-RU"/>
        </w:rPr>
        <w:t xml:space="preserve">независимо</w:t>
      </w:r>
      <w:r>
        <w:rPr>
          <w:color w:val="auto"/>
          <w:sz w:val="28"/>
          <w:szCs w:val="28"/>
          <w:lang w:val="ru-RU"/>
        </w:rPr>
        <w:t xml:space="preserve"> </w:t>
      </w:r>
      <w:r>
        <w:rPr>
          <w:color w:val="auto"/>
          <w:sz w:val="28"/>
          <w:szCs w:val="28"/>
          <w:lang w:val="ru-RU"/>
        </w:rPr>
        <w:t xml:space="preserve">от</w:t>
      </w:r>
      <w:r>
        <w:rPr>
          <w:color w:val="auto"/>
          <w:sz w:val="28"/>
          <w:szCs w:val="28"/>
          <w:lang w:val="ru-RU"/>
        </w:rPr>
        <w:t xml:space="preserve"> </w:t>
      </w:r>
      <w:r>
        <w:rPr>
          <w:color w:val="auto"/>
          <w:sz w:val="28"/>
          <w:szCs w:val="28"/>
          <w:lang w:val="ru-RU"/>
        </w:rPr>
        <w:t xml:space="preserve">категории</w:t>
      </w:r>
      <w:r>
        <w:rPr>
          <w:color w:val="auto"/>
          <w:sz w:val="28"/>
          <w:szCs w:val="28"/>
          <w:lang w:val="ru-RU"/>
        </w:rPr>
        <w:t xml:space="preserve"> (</w:t>
      </w:r>
      <w:r>
        <w:rPr>
          <w:color w:val="auto"/>
          <w:sz w:val="28"/>
          <w:szCs w:val="28"/>
          <w:lang w:val="ru-RU"/>
        </w:rPr>
        <w:t xml:space="preserve">признаков</w:t>
      </w:r>
      <w:r>
        <w:rPr>
          <w:color w:val="auto"/>
          <w:sz w:val="28"/>
          <w:szCs w:val="28"/>
          <w:lang w:val="ru-RU"/>
        </w:rPr>
        <w:t xml:space="preserve">) </w:t>
      </w:r>
      <w:r>
        <w:rPr>
          <w:color w:val="auto"/>
          <w:sz w:val="28"/>
          <w:szCs w:val="28"/>
          <w:lang w:val="ru-RU"/>
        </w:rPr>
        <w:t xml:space="preserve">заявителя</w:t>
      </w:r>
      <w:r>
        <w:rPr>
          <w:color w:val="auto"/>
          <w:sz w:val="28"/>
          <w:szCs w:val="28"/>
          <w:lang w:val="ru-RU"/>
        </w:rPr>
        <w:t xml:space="preserve"> – </w:t>
      </w:r>
      <w:r>
        <w:rPr>
          <w:color w:val="auto"/>
          <w:sz w:val="28"/>
          <w:szCs w:val="28"/>
          <w:lang w:val="ru-RU"/>
        </w:rPr>
        <w:t xml:space="preserve">при</w:t>
      </w:r>
      <w:r>
        <w:rPr>
          <w:color w:val="auto"/>
          <w:sz w:val="28"/>
          <w:szCs w:val="28"/>
          <w:lang w:val="ru-RU"/>
        </w:rPr>
        <w:t xml:space="preserve"> </w:t>
      </w:r>
      <w:r>
        <w:rPr>
          <w:color w:val="auto"/>
          <w:sz w:val="28"/>
          <w:szCs w:val="28"/>
          <w:lang w:val="ru-RU"/>
        </w:rPr>
        <w:t xml:space="preserve">обращении</w:t>
      </w:r>
      <w:r>
        <w:rPr>
          <w:color w:val="auto"/>
          <w:sz w:val="28"/>
          <w:szCs w:val="28"/>
          <w:lang w:val="ru-RU"/>
        </w:rPr>
        <w:t xml:space="preserve"> </w:t>
      </w:r>
      <w:r>
        <w:rPr>
          <w:color w:val="auto"/>
          <w:sz w:val="28"/>
          <w:szCs w:val="28"/>
          <w:lang w:val="ru-RU"/>
        </w:rPr>
        <w:t xml:space="preserve">заявителя</w:t>
      </w:r>
      <w:r>
        <w:rPr>
          <w:iCs/>
          <w:color w:val="auto"/>
          <w:sz w:val="28"/>
          <w:lang w:val="ru-RU"/>
        </w:rPr>
        <w:t xml:space="preserve"> </w:t>
      </w:r>
      <w:r>
        <w:rPr>
          <w:iCs/>
          <w:color w:val="auto"/>
          <w:sz w:val="28"/>
          <w:lang w:val="ru-RU"/>
        </w:rPr>
        <w:t xml:space="preserve"> </w:t>
      </w:r>
      <w:r>
        <w:rPr>
          <w:iCs/>
          <w:color w:val="auto"/>
          <w:sz w:val="28"/>
          <w:lang w:val="ru-RU"/>
        </w:rPr>
        <w:t xml:space="preserve">в МФЦ (при наличии соглашения о взаимодействии)</w:t>
      </w:r>
      <w:r>
        <w:rPr>
          <w:iCs/>
          <w:color w:val="auto"/>
          <w:sz w:val="28"/>
          <w:lang w:val="ru-RU"/>
        </w:rPr>
        <w:t xml:space="preserve">.</w:t>
      </w:r>
      <w:r>
        <w:rPr>
          <w:iCs/>
          <w:color w:val="auto"/>
          <w:sz w:val="28"/>
          <w:lang w:val="ru-RU"/>
        </w:rPr>
        <w:t xml:space="preserve"> </w:t>
      </w:r>
      <w:r>
        <w:rPr>
          <w:iCs/>
          <w:color w:val="auto"/>
          <w:sz w:val="28"/>
          <w:lang w:val="ru-RU"/>
        </w:rPr>
      </w:r>
      <w:r>
        <w:rPr>
          <w:iCs/>
          <w:color w:val="auto"/>
          <w:sz w:val="28"/>
          <w:lang w:val="ru-RU"/>
        </w:rPr>
      </w:r>
    </w:p>
    <w:p>
      <w:pPr>
        <w:pStyle w:val="979"/>
        <w:ind w:left="851" w:right="-1"/>
        <w:jc w:val="both"/>
        <w:tabs>
          <w:tab w:val="left" w:pos="284" w:leader="none"/>
          <w:tab w:val="left" w:pos="1134" w:leader="none"/>
        </w:tabs>
        <w:rPr>
          <w:iCs/>
          <w:color w:val="auto"/>
          <w:sz w:val="28"/>
          <w:lang w:val="ru-RU"/>
        </w:rPr>
      </w:pPr>
      <w:r>
        <w:rPr>
          <w:iCs/>
          <w:color w:val="auto"/>
          <w:sz w:val="28"/>
          <w:lang w:val="ru-RU"/>
        </w:rPr>
      </w:r>
      <w:r>
        <w:rPr>
          <w:iCs/>
          <w:color w:val="auto"/>
          <w:sz w:val="28"/>
          <w:lang w:val="ru-RU"/>
        </w:rPr>
      </w:r>
      <w:r>
        <w:rPr>
          <w:iCs/>
          <w:color w:val="auto"/>
          <w:sz w:val="28"/>
          <w:lang w:val="ru-RU"/>
        </w:rPr>
      </w:r>
    </w:p>
    <w:p>
      <w:pPr>
        <w:ind w:left="0" w:right="0" w:firstLine="540"/>
        <w:jc w:val="left"/>
        <w:spacing w:before="0" w:after="0" w:line="288" w:lineRule="atLeast"/>
        <w:rPr>
          <w:rFonts w:ascii="Times New Roman" w:hAnsi="Times New Roman" w:eastAsia="Times New Roman" w:cs="Times New Roman"/>
          <w:sz w:val="24"/>
          <w:szCs w:val="24"/>
          <w:lang w:val="ru-RU"/>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highlight w:val="none"/>
          <w:lang w:val="ru-RU"/>
        </w:rPr>
      </w:r>
      <w:r>
        <w:rPr>
          <w:rFonts w:ascii="Times New Roman" w:hAnsi="Times New Roman" w:eastAsia="Times New Roman" w:cs="Times New Roman"/>
          <w:sz w:val="24"/>
          <w:szCs w:val="24"/>
          <w:lang w:val="ru-RU"/>
        </w:rPr>
      </w:r>
      <w:r>
        <w:rPr>
          <w:rFonts w:ascii="Times New Roman" w:hAnsi="Times New Roman" w:eastAsia="Times New Roman" w:cs="Times New Roman"/>
          <w:sz w:val="24"/>
          <w:szCs w:val="24"/>
          <w:lang w:val="ru-RU"/>
        </w:rPr>
      </w:r>
    </w:p>
    <w:p>
      <w:pPr>
        <w:ind w:left="0" w:right="0" w:firstLine="540"/>
        <w:jc w:val="center"/>
        <w:spacing w:before="0" w:after="0" w:line="288" w:lineRule="atLeast"/>
        <w:rPr>
          <w:b w:val="0"/>
          <w:bCs w:val="0"/>
          <w:color w:val="auto"/>
          <w:sz w:val="28"/>
          <w:szCs w:val="28"/>
          <w:highlight w:val="none"/>
          <w:lang w:val="ru-RU"/>
        </w:rPr>
        <w:pBdr>
          <w:top w:val="none" w:color="000000" w:sz="4" w:space="0"/>
          <w:left w:val="none" w:color="000000" w:sz="4" w:space="0"/>
          <w:bottom w:val="none" w:color="000000" w:sz="4" w:space="0"/>
          <w:right w:val="none" w:color="000000" w:sz="4" w:space="0"/>
        </w:pBdr>
      </w:pPr>
      <w:r>
        <w:rPr>
          <w:b w:val="0"/>
          <w:bCs w:val="0"/>
          <w:color w:val="auto"/>
          <w:sz w:val="28"/>
          <w:szCs w:val="28"/>
          <w:lang w:val="ru-RU"/>
        </w:rPr>
        <w:t xml:space="preserve">2.5. </w:t>
      </w:r>
      <w:r>
        <w:rPr>
          <w:b w:val="0"/>
          <w:bCs w:val="0"/>
          <w:color w:val="auto"/>
          <w:sz w:val="28"/>
          <w:szCs w:val="28"/>
          <w:lang w:val="ru-RU"/>
        </w:rPr>
        <w:t xml:space="preserve">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w:t>
      </w:r>
      <w:r>
        <w:rPr>
          <w:b w:val="0"/>
          <w:bCs w:val="0"/>
          <w:color w:val="auto"/>
          <w:sz w:val="28"/>
          <w:szCs w:val="28"/>
          <w:highlight w:val="none"/>
          <w:lang w:val="ru-RU"/>
        </w:rPr>
      </w:r>
      <w:r>
        <w:rPr>
          <w:b w:val="0"/>
          <w:bCs w:val="0"/>
          <w:color w:val="auto"/>
          <w:sz w:val="28"/>
          <w:szCs w:val="28"/>
          <w:highlight w:val="none"/>
          <w:lang w:val="ru-RU"/>
        </w:rPr>
      </w:r>
    </w:p>
    <w:p>
      <w:pPr>
        <w:ind w:left="0" w:right="0" w:firstLine="540"/>
        <w:jc w:val="center"/>
        <w:spacing w:before="0" w:after="0" w:line="288" w:lineRule="atLeast"/>
        <w:rPr>
          <w:rFonts w:ascii="Times New Roman" w:hAnsi="Times New Roman" w:eastAsia="Times New Roman" w:cs="Times New Roman"/>
          <w:b w:val="0"/>
          <w:bCs w:val="0"/>
          <w:color w:val="000000"/>
          <w:sz w:val="24"/>
          <w:szCs w:val="24"/>
          <w:highlight w:val="none"/>
          <w:lang w:val="ru-RU"/>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val="0"/>
          <w:bCs w:val="0"/>
          <w:color w:val="000000"/>
          <w:sz w:val="24"/>
          <w:szCs w:val="24"/>
          <w:highlight w:val="none"/>
          <w:lang w:val="ru-RU"/>
        </w:rPr>
      </w:r>
      <w:r>
        <w:rPr>
          <w:rFonts w:ascii="Times New Roman" w:hAnsi="Times New Roman" w:eastAsia="Times New Roman" w:cs="Times New Roman"/>
          <w:b w:val="0"/>
          <w:bCs w:val="0"/>
          <w:color w:val="000000"/>
          <w:sz w:val="24"/>
          <w:szCs w:val="24"/>
          <w:highlight w:val="none"/>
          <w:lang w:val="ru-RU"/>
        </w:rPr>
      </w:r>
      <w:r>
        <w:rPr>
          <w:rFonts w:ascii="Times New Roman" w:hAnsi="Times New Roman" w:eastAsia="Times New Roman" w:cs="Times New Roman"/>
          <w:b w:val="0"/>
          <w:bCs w:val="0"/>
          <w:color w:val="000000"/>
          <w:sz w:val="24"/>
          <w:szCs w:val="24"/>
          <w:highlight w:val="none"/>
          <w:lang w:val="ru-RU"/>
        </w:rPr>
      </w:r>
    </w:p>
    <w:p>
      <w:pPr>
        <w:ind w:left="0" w:right="0" w:firstLine="540"/>
        <w:jc w:val="both"/>
        <w:spacing w:before="0" w:after="0" w:line="288" w:lineRule="atLeast"/>
        <w:rPr>
          <w:rFonts w:ascii="Times New Roman" w:hAnsi="Times New Roman" w:eastAsia="Times New Roman" w:cs="Times New Roman"/>
          <w:color w:val="000000"/>
          <w:sz w:val="28"/>
          <w:szCs w:val="28"/>
          <w:lang w:val="ru-RU"/>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lang w:val="ru-RU"/>
        </w:rPr>
        <w:t xml:space="preserve">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 при обращении заявителя в МФЦ составляет не более 15 минут.</w:t>
      </w:r>
      <w:r>
        <w:rPr>
          <w:rFonts w:ascii="Times New Roman" w:hAnsi="Times New Roman" w:eastAsia="Times New Roman" w:cs="Times New Roman"/>
          <w:color w:val="000000"/>
          <w:sz w:val="28"/>
          <w:szCs w:val="28"/>
          <w:lang w:val="ru-RU"/>
        </w:rPr>
      </w:r>
      <w:r>
        <w:rPr>
          <w:rFonts w:ascii="Times New Roman" w:hAnsi="Times New Roman" w:eastAsia="Times New Roman" w:cs="Times New Roman"/>
          <w:color w:val="000000"/>
          <w:sz w:val="28"/>
          <w:szCs w:val="28"/>
          <w:lang w:val="ru-RU"/>
        </w:rPr>
      </w:r>
    </w:p>
    <w:p>
      <w:pPr>
        <w:ind w:left="0" w:right="0" w:firstLine="540"/>
        <w:jc w:val="both"/>
        <w:spacing w:before="0" w:after="0" w:line="288" w:lineRule="atLeast"/>
        <w:rPr>
          <w:rFonts w:ascii="Times New Roman" w:hAnsi="Times New Roman" w:eastAsia="Times New Roman" w:cs="Times New Roman"/>
          <w:sz w:val="24"/>
          <w:szCs w:val="24"/>
          <w:lang w:val="ru-RU"/>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lang w:val="ru-RU"/>
        </w:rPr>
        <w:br/>
      </w:r>
      <w:r>
        <w:rPr>
          <w:rFonts w:ascii="Times New Roman" w:hAnsi="Times New Roman" w:eastAsia="Times New Roman" w:cs="Times New Roman"/>
          <w:sz w:val="24"/>
          <w:szCs w:val="24"/>
          <w:lang w:val="ru-RU"/>
        </w:rPr>
      </w:r>
      <w:r>
        <w:rPr>
          <w:rFonts w:ascii="Times New Roman" w:hAnsi="Times New Roman" w:eastAsia="Times New Roman" w:cs="Times New Roman"/>
          <w:sz w:val="24"/>
          <w:szCs w:val="24"/>
          <w:lang w:val="ru-RU"/>
        </w:rPr>
      </w:r>
    </w:p>
    <w:p>
      <w:pPr>
        <w:pStyle w:val="973"/>
        <w:contextualSpacing/>
        <w:ind w:right="-1"/>
        <w:jc w:val="center"/>
        <w:tabs>
          <w:tab w:val="left" w:pos="284" w:leader="none"/>
          <w:tab w:val="left" w:pos="1134" w:leader="none"/>
        </w:tabs>
        <w:rPr>
          <w:b w:val="0"/>
          <w:bCs w:val="0"/>
          <w:color w:val="auto"/>
          <w:sz w:val="28"/>
          <w:szCs w:val="28"/>
          <w:lang w:val="ru-RU"/>
        </w:rPr>
      </w:pPr>
      <w:r>
        <w:rPr>
          <w:b w:val="0"/>
          <w:bCs w:val="0"/>
          <w:color w:val="auto"/>
          <w:sz w:val="28"/>
          <w:szCs w:val="28"/>
          <w:lang w:val="ru-RU"/>
        </w:rPr>
        <w:t xml:space="preserve">2.6. Исчерпывающий </w:t>
      </w:r>
      <w:r>
        <w:rPr>
          <w:b w:val="0"/>
          <w:bCs w:val="0"/>
          <w:iCs/>
          <w:color w:val="auto"/>
          <w:sz w:val="28"/>
          <w:lang w:val="ru-RU"/>
        </w:rPr>
        <w:t xml:space="preserve">перечень</w:t>
      </w:r>
      <w:r>
        <w:rPr>
          <w:b w:val="0"/>
          <w:bCs w:val="0"/>
          <w:color w:val="auto"/>
          <w:sz w:val="28"/>
          <w:szCs w:val="28"/>
          <w:lang w:val="ru-RU"/>
        </w:rPr>
        <w:t xml:space="preserve"> оснований для отказа в приеме</w:t>
      </w:r>
      <w:r>
        <w:rPr>
          <w:b w:val="0"/>
          <w:bCs w:val="0"/>
          <w:color w:val="auto"/>
          <w:lang w:val="ru-RU"/>
        </w:rPr>
        <w:br/>
      </w:r>
      <w:r>
        <w:rPr>
          <w:b w:val="0"/>
          <w:bCs w:val="0"/>
          <w:color w:val="auto"/>
          <w:sz w:val="28"/>
          <w:szCs w:val="28"/>
          <w:lang w:val="ru-RU"/>
        </w:rPr>
        <w:t xml:space="preserve">заявления</w:t>
      </w:r>
      <w:r>
        <w:rPr>
          <w:b w:val="0"/>
          <w:bCs w:val="0"/>
          <w:color w:val="auto"/>
          <w:sz w:val="28"/>
          <w:szCs w:val="28"/>
          <w:lang w:val="ru-RU"/>
        </w:rPr>
        <w:t xml:space="preserve">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r>
        <w:rPr>
          <w:b w:val="0"/>
          <w:bCs w:val="0"/>
          <w:color w:val="auto"/>
          <w:sz w:val="28"/>
          <w:szCs w:val="28"/>
          <w:lang w:val="ru-RU"/>
        </w:rPr>
      </w:r>
      <w:r>
        <w:rPr>
          <w:b w:val="0"/>
          <w:bCs w:val="0"/>
          <w:color w:val="auto"/>
          <w:sz w:val="28"/>
          <w:szCs w:val="28"/>
          <w:lang w:val="ru-RU"/>
        </w:rPr>
      </w:r>
    </w:p>
    <w:p>
      <w:pPr>
        <w:pStyle w:val="973"/>
        <w:contextualSpacing/>
        <w:ind w:right="-1"/>
        <w:jc w:val="center"/>
        <w:tabs>
          <w:tab w:val="left" w:pos="284" w:leader="none"/>
          <w:tab w:val="left" w:pos="1134" w:leader="none"/>
        </w:tabs>
        <w:rPr>
          <w:b w:val="0"/>
          <w:bCs w:val="0"/>
          <w:color w:val="auto"/>
          <w:sz w:val="28"/>
          <w:szCs w:val="28"/>
          <w:lang w:val="ru-RU"/>
        </w:rPr>
      </w:pPr>
      <w:r>
        <w:rPr>
          <w:b w:val="0"/>
          <w:bCs w:val="0"/>
          <w:color w:val="auto"/>
          <w:sz w:val="28"/>
          <w:szCs w:val="28"/>
          <w:lang w:val="ru-RU"/>
        </w:rPr>
      </w:r>
      <w:r>
        <w:rPr>
          <w:b w:val="0"/>
          <w:bCs w:val="0"/>
          <w:color w:val="auto"/>
          <w:sz w:val="28"/>
          <w:szCs w:val="28"/>
          <w:lang w:val="ru-RU"/>
        </w:rPr>
      </w:r>
      <w:r>
        <w:rPr>
          <w:b w:val="0"/>
          <w:bCs w:val="0"/>
          <w:color w:val="auto"/>
          <w:sz w:val="28"/>
          <w:szCs w:val="28"/>
          <w:lang w:val="ru-RU"/>
        </w:rPr>
      </w:r>
    </w:p>
    <w:p>
      <w:pPr>
        <w:pStyle w:val="979"/>
        <w:ind w:left="0" w:right="-1" w:firstLine="850"/>
        <w:jc w:val="both"/>
        <w:tabs>
          <w:tab w:val="left" w:pos="284" w:leader="none"/>
          <w:tab w:val="left" w:pos="1134" w:leader="none"/>
        </w:tabs>
        <w:rPr>
          <w:bCs/>
          <w:color w:val="auto"/>
          <w:sz w:val="28"/>
          <w:szCs w:val="28"/>
          <w:lang w:val="ru-RU"/>
        </w:rPr>
      </w:pPr>
      <w:r>
        <w:rPr>
          <w:bCs/>
          <w:color w:val="auto"/>
          <w:sz w:val="28"/>
          <w:szCs w:val="28"/>
          <w:lang w:val="ru-RU"/>
        </w:rPr>
        <w:t xml:space="preserve">15. </w:t>
      </w:r>
      <w:r>
        <w:rPr>
          <w:bCs/>
          <w:color w:val="auto"/>
          <w:sz w:val="28"/>
          <w:szCs w:val="28"/>
          <w:lang w:val="ru-RU"/>
        </w:rPr>
        <w:t xml:space="preserve">Решение об отказе в приеме заявления и документов, необходимых для предоставления услуги, принимает МФЦ или орган власти при наличии следующих оснований</w:t>
      </w:r>
      <w:r>
        <w:rPr>
          <w:color w:val="auto"/>
          <w:sz w:val="28"/>
          <w:szCs w:val="28"/>
          <w:lang w:val="ru-RU"/>
        </w:rPr>
        <w:t xml:space="preserve">:</w:t>
      </w:r>
      <w:r>
        <w:rPr>
          <w:bCs/>
          <w:color w:val="auto"/>
          <w:sz w:val="28"/>
          <w:szCs w:val="28"/>
          <w:lang w:val="ru-RU"/>
        </w:rPr>
      </w:r>
      <w:r>
        <w:rPr>
          <w:bCs/>
          <w:color w:val="auto"/>
          <w:sz w:val="28"/>
          <w:szCs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1)</w:t>
      </w:r>
      <w:r>
        <w:rPr>
          <w:iCs/>
          <w:color w:val="auto"/>
          <w:sz w:val="28"/>
          <w:lang w:val="ru-RU"/>
        </w:rPr>
        <w:t xml:space="preserve"> </w:t>
      </w:r>
      <w:r>
        <w:rPr>
          <w:iCs/>
          <w:color w:val="auto"/>
          <w:sz w:val="28"/>
          <w:lang w:val="ru-RU"/>
        </w:rPr>
        <w:t xml:space="preserve">неполный пакет документов, необходимых для предоставления государственной услуги</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2)</w:t>
      </w:r>
      <w:r>
        <w:rPr>
          <w:iCs/>
          <w:color w:val="auto"/>
          <w:sz w:val="28"/>
          <w:lang w:val="ru-RU"/>
        </w:rPr>
        <w:t xml:space="preserve"> </w:t>
      </w:r>
      <w:r>
        <w:rPr>
          <w:iCs/>
          <w:color w:val="auto"/>
          <w:sz w:val="28"/>
          <w:lang w:val="ru-RU"/>
        </w:rPr>
        <w:t xml:space="preserve">документы содержат недостоверную и (или) искаженную информацию</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3)</w:t>
      </w:r>
      <w:r>
        <w:rPr>
          <w:iCs/>
          <w:color w:val="auto"/>
          <w:sz w:val="28"/>
          <w:lang w:val="ru-RU"/>
        </w:rPr>
        <w:t xml:space="preserve"> </w:t>
      </w:r>
      <w:r>
        <w:rPr>
          <w:iCs/>
          <w:color w:val="auto"/>
          <w:sz w:val="28"/>
          <w:lang w:val="ru-RU"/>
        </w:rPr>
        <w:t xml:space="preserve">заявление подано в неуполномоченный орган</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4)</w:t>
      </w:r>
      <w:r>
        <w:rPr>
          <w:iCs/>
          <w:color w:val="auto"/>
          <w:sz w:val="28"/>
          <w:lang w:val="ru-RU"/>
        </w:rPr>
        <w:t xml:space="preserve"> </w:t>
      </w:r>
      <w:r>
        <w:rPr>
          <w:iCs/>
          <w:color w:val="auto"/>
          <w:sz w:val="28"/>
          <w:lang w:val="ru-RU"/>
        </w:rPr>
        <w:t xml:space="preserve">сведения, содержащиеся в заявлении, заполнены не в полном объеме</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5)</w:t>
      </w:r>
      <w:r>
        <w:rPr>
          <w:iCs/>
          <w:color w:val="auto"/>
          <w:sz w:val="28"/>
          <w:lang w:val="ru-RU"/>
        </w:rPr>
        <w:t xml:space="preserve"> </w:t>
      </w:r>
      <w:r>
        <w:rPr>
          <w:iCs/>
          <w:color w:val="auto"/>
          <w:sz w:val="28"/>
          <w:lang w:val="ru-RU"/>
        </w:rPr>
        <w:t xml:space="preserve">документы, необходимые для предоставления услуги, содержат записи, исполненные карандашом, имеют подчистки, приписки, зачеркнутые слова</w:t>
      </w:r>
      <w:r>
        <w:rPr>
          <w:iCs/>
          <w:color w:val="auto"/>
          <w:sz w:val="28"/>
          <w:lang w:val="ru-RU"/>
        </w:rPr>
        <w:t xml:space="preserve">.</w:t>
      </w:r>
      <w:r>
        <w:rPr>
          <w:iCs/>
          <w:color w:val="auto"/>
          <w:sz w:val="28"/>
          <w:lang w:val="ru-RU"/>
        </w:rPr>
      </w:r>
      <w:r>
        <w:rPr>
          <w:iCs/>
          <w:color w:val="auto"/>
          <w:sz w:val="28"/>
          <w:lang w:val="ru-RU"/>
        </w:rPr>
      </w:r>
    </w:p>
    <w:p>
      <w:pPr>
        <w:pStyle w:val="979"/>
        <w:ind w:left="0" w:right="-1" w:firstLine="850"/>
        <w:jc w:val="both"/>
        <w:tabs>
          <w:tab w:val="left" w:pos="284" w:leader="none"/>
          <w:tab w:val="left" w:pos="1134" w:leader="none"/>
        </w:tabs>
        <w:rPr>
          <w:bCs/>
          <w:color w:val="auto"/>
          <w:sz w:val="28"/>
          <w:szCs w:val="28"/>
          <w:lang w:val="ru-RU"/>
        </w:rPr>
      </w:pPr>
      <w:r>
        <w:rPr>
          <w:color w:val="auto"/>
          <w:sz w:val="28"/>
          <w:szCs w:val="28"/>
          <w:lang w:val="ru-RU"/>
        </w:rPr>
        <w:t xml:space="preserve">16. Основания</w:t>
      </w:r>
      <w:r>
        <w:rPr>
          <w:color w:val="auto"/>
          <w:sz w:val="28"/>
          <w:szCs w:val="28"/>
          <w:lang w:val="ru-RU"/>
        </w:rPr>
        <w:t xml:space="preserve"> </w:t>
      </w:r>
      <w:r>
        <w:rPr>
          <w:color w:val="auto"/>
          <w:sz w:val="28"/>
          <w:szCs w:val="28"/>
          <w:lang w:val="ru-RU"/>
        </w:rPr>
        <w:t xml:space="preserve">для</w:t>
      </w:r>
      <w:r>
        <w:rPr>
          <w:color w:val="auto"/>
          <w:sz w:val="28"/>
          <w:szCs w:val="28"/>
          <w:lang w:val="ru-RU"/>
        </w:rPr>
        <w:t xml:space="preserve"> </w:t>
      </w:r>
      <w:r>
        <w:rPr>
          <w:color w:val="auto"/>
          <w:sz w:val="28"/>
          <w:szCs w:val="28"/>
          <w:lang w:val="ru-RU"/>
        </w:rPr>
        <w:t xml:space="preserve">приостановления</w:t>
      </w:r>
      <w:r>
        <w:rPr>
          <w:color w:val="auto"/>
          <w:sz w:val="28"/>
          <w:szCs w:val="28"/>
          <w:lang w:val="ru-RU"/>
        </w:rPr>
        <w:t xml:space="preserve"> </w:t>
      </w:r>
      <w:r>
        <w:rPr>
          <w:color w:val="auto"/>
          <w:sz w:val="28"/>
          <w:szCs w:val="28"/>
          <w:lang w:val="ru-RU"/>
        </w:rPr>
        <w:t xml:space="preserve">предоставления</w:t>
      </w:r>
      <w:r>
        <w:rPr>
          <w:color w:val="auto"/>
          <w:sz w:val="28"/>
          <w:szCs w:val="28"/>
          <w:lang w:val="ru-RU"/>
        </w:rPr>
        <w:t xml:space="preserve"> у</w:t>
      </w:r>
      <w:r>
        <w:rPr>
          <w:color w:val="auto"/>
          <w:sz w:val="28"/>
          <w:szCs w:val="28"/>
          <w:lang w:val="ru-RU"/>
        </w:rPr>
        <w:t xml:space="preserve">слуги</w:t>
      </w:r>
      <w:r>
        <w:rPr>
          <w:color w:val="auto"/>
          <w:sz w:val="28"/>
          <w:szCs w:val="28"/>
          <w:lang w:val="ru-RU"/>
        </w:rPr>
        <w:t xml:space="preserve"> </w:t>
      </w:r>
      <w:r>
        <w:rPr>
          <w:color w:val="auto"/>
          <w:sz w:val="28"/>
          <w:szCs w:val="28"/>
          <w:lang w:val="ru-RU"/>
        </w:rPr>
        <w:t xml:space="preserve">законодательством</w:t>
      </w:r>
      <w:r>
        <w:rPr>
          <w:color w:val="auto"/>
          <w:sz w:val="28"/>
          <w:szCs w:val="28"/>
          <w:lang w:val="ru-RU"/>
        </w:rPr>
        <w:t xml:space="preserve"> </w:t>
      </w:r>
      <w:r>
        <w:rPr>
          <w:color w:val="auto"/>
          <w:sz w:val="28"/>
          <w:szCs w:val="28"/>
          <w:lang w:val="ru-RU"/>
        </w:rPr>
        <w:t xml:space="preserve">Российской</w:t>
      </w:r>
      <w:r>
        <w:rPr>
          <w:color w:val="auto"/>
          <w:sz w:val="28"/>
          <w:szCs w:val="28"/>
          <w:lang w:val="ru-RU"/>
        </w:rPr>
        <w:t xml:space="preserve"> </w:t>
      </w:r>
      <w:r>
        <w:rPr>
          <w:color w:val="auto"/>
          <w:sz w:val="28"/>
          <w:szCs w:val="28"/>
          <w:lang w:val="ru-RU"/>
        </w:rPr>
        <w:t xml:space="preserve">Федерации</w:t>
      </w:r>
      <w:r>
        <w:rPr>
          <w:color w:val="auto"/>
          <w:sz w:val="28"/>
          <w:szCs w:val="28"/>
          <w:lang w:val="ru-RU"/>
        </w:rPr>
        <w:t xml:space="preserve"> </w:t>
      </w:r>
      <w:r>
        <w:rPr>
          <w:color w:val="auto"/>
          <w:sz w:val="28"/>
          <w:szCs w:val="28"/>
          <w:lang w:val="ru-RU"/>
        </w:rPr>
        <w:t xml:space="preserve">не</w:t>
      </w:r>
      <w:r>
        <w:rPr>
          <w:color w:val="auto"/>
          <w:sz w:val="28"/>
          <w:szCs w:val="28"/>
          <w:lang w:val="ru-RU"/>
        </w:rPr>
        <w:t xml:space="preserve"> </w:t>
      </w:r>
      <w:r>
        <w:rPr>
          <w:color w:val="auto"/>
          <w:sz w:val="28"/>
          <w:szCs w:val="28"/>
          <w:lang w:val="ru-RU"/>
        </w:rPr>
        <w:t xml:space="preserve">предусмотрены</w:t>
      </w:r>
      <w:r>
        <w:rPr>
          <w:color w:val="auto"/>
          <w:sz w:val="28"/>
          <w:szCs w:val="28"/>
          <w:lang w:val="ru-RU"/>
        </w:rPr>
        <w:t xml:space="preserve">.</w:t>
      </w:r>
      <w:r>
        <w:rPr>
          <w:bCs/>
          <w:color w:val="auto"/>
          <w:sz w:val="28"/>
          <w:szCs w:val="28"/>
          <w:lang w:val="ru-RU"/>
        </w:rPr>
      </w:r>
      <w:r>
        <w:rPr>
          <w:bCs/>
          <w:color w:val="auto"/>
          <w:sz w:val="28"/>
          <w:szCs w:val="28"/>
          <w:lang w:val="ru-RU"/>
        </w:rPr>
      </w:r>
    </w:p>
    <w:p>
      <w:pPr>
        <w:pStyle w:val="979"/>
        <w:ind w:left="0" w:right="-1" w:firstLine="850"/>
        <w:jc w:val="both"/>
        <w:tabs>
          <w:tab w:val="left" w:pos="284" w:leader="none"/>
          <w:tab w:val="left" w:pos="1134" w:leader="none"/>
        </w:tabs>
        <w:rPr>
          <w:bCs/>
          <w:color w:val="auto"/>
          <w:sz w:val="28"/>
          <w:szCs w:val="28"/>
          <w:lang w:val="ru-RU"/>
        </w:rPr>
      </w:pPr>
      <w:r>
        <w:rPr>
          <w:bCs/>
          <w:color w:val="auto"/>
          <w:sz w:val="28"/>
          <w:szCs w:val="28"/>
          <w:lang w:val="ru-RU"/>
        </w:rPr>
        <w:t xml:space="preserve">17. Р</w:t>
      </w:r>
      <w:r>
        <w:rPr>
          <w:color w:val="auto"/>
          <w:sz w:val="28"/>
          <w:szCs w:val="28"/>
          <w:lang w:val="ru-RU"/>
        </w:rPr>
        <w:t xml:space="preserve">ешение</w:t>
      </w:r>
      <w:r>
        <w:rPr>
          <w:color w:val="auto"/>
          <w:sz w:val="28"/>
          <w:szCs w:val="28"/>
          <w:lang w:val="ru-RU"/>
        </w:rPr>
        <w:t xml:space="preserve"> </w:t>
      </w:r>
      <w:r>
        <w:rPr>
          <w:color w:val="auto"/>
          <w:sz w:val="28"/>
          <w:szCs w:val="28"/>
          <w:lang w:val="ru-RU"/>
        </w:rPr>
        <w:t xml:space="preserve">об</w:t>
      </w:r>
      <w:r>
        <w:rPr>
          <w:color w:val="auto"/>
          <w:sz w:val="28"/>
          <w:szCs w:val="28"/>
          <w:lang w:val="ru-RU"/>
        </w:rPr>
        <w:t xml:space="preserve"> </w:t>
      </w:r>
      <w:r>
        <w:rPr>
          <w:color w:val="auto"/>
          <w:sz w:val="28"/>
          <w:szCs w:val="28"/>
          <w:lang w:val="ru-RU"/>
        </w:rPr>
        <w:t xml:space="preserve">отказе</w:t>
      </w:r>
      <w:r>
        <w:rPr>
          <w:color w:val="auto"/>
          <w:sz w:val="28"/>
          <w:szCs w:val="28"/>
          <w:lang w:val="ru-RU"/>
        </w:rPr>
        <w:t xml:space="preserve"> </w:t>
      </w:r>
      <w:r>
        <w:rPr>
          <w:color w:val="auto"/>
          <w:sz w:val="28"/>
          <w:szCs w:val="28"/>
          <w:lang w:val="ru-RU"/>
        </w:rPr>
        <w:t xml:space="preserve">в</w:t>
      </w:r>
      <w:r>
        <w:rPr>
          <w:color w:val="auto"/>
          <w:sz w:val="28"/>
          <w:szCs w:val="28"/>
          <w:lang w:val="ru-RU"/>
        </w:rPr>
        <w:t xml:space="preserve"> </w:t>
      </w:r>
      <w:r>
        <w:rPr>
          <w:color w:val="auto"/>
          <w:sz w:val="28"/>
          <w:szCs w:val="28"/>
          <w:lang w:val="ru-RU"/>
        </w:rPr>
        <w:t xml:space="preserve">предоставлении</w:t>
      </w:r>
      <w:r>
        <w:rPr>
          <w:color w:val="auto"/>
          <w:sz w:val="28"/>
          <w:szCs w:val="28"/>
          <w:lang w:val="ru-RU"/>
        </w:rPr>
        <w:t xml:space="preserve"> у</w:t>
      </w:r>
      <w:r>
        <w:rPr>
          <w:color w:val="auto"/>
          <w:sz w:val="28"/>
          <w:szCs w:val="28"/>
          <w:lang w:val="ru-RU"/>
        </w:rPr>
        <w:t xml:space="preserve">слуги</w:t>
      </w:r>
      <w:r>
        <w:rPr>
          <w:color w:val="auto"/>
          <w:sz w:val="28"/>
          <w:szCs w:val="28"/>
          <w:lang w:val="ru-RU"/>
        </w:rPr>
        <w:t xml:space="preserve"> </w:t>
      </w:r>
      <w:r>
        <w:rPr>
          <w:color w:val="auto"/>
          <w:sz w:val="28"/>
          <w:szCs w:val="28"/>
          <w:lang w:val="ru-RU"/>
        </w:rPr>
        <w:t xml:space="preserve">принимает </w:t>
      </w:r>
      <w:r>
        <w:rPr>
          <w:color w:val="auto"/>
          <w:sz w:val="28"/>
          <w:szCs w:val="28"/>
          <w:lang w:val="ru-RU"/>
        </w:rPr>
        <w:t xml:space="preserve">орган власти</w:t>
      </w:r>
      <w:r>
        <w:rPr>
          <w:color w:val="auto"/>
          <w:sz w:val="28"/>
          <w:szCs w:val="28"/>
          <w:lang w:val="ru-RU"/>
        </w:rPr>
        <w:t xml:space="preserve"> </w:t>
      </w:r>
      <w:r>
        <w:rPr>
          <w:color w:val="auto"/>
          <w:sz w:val="28"/>
          <w:szCs w:val="28"/>
          <w:lang w:val="ru-RU"/>
        </w:rPr>
        <w:t xml:space="preserve">при</w:t>
      </w:r>
      <w:r>
        <w:rPr>
          <w:color w:val="auto"/>
          <w:sz w:val="28"/>
          <w:szCs w:val="28"/>
          <w:lang w:val="ru-RU"/>
        </w:rPr>
        <w:t xml:space="preserve"> </w:t>
      </w:r>
      <w:r>
        <w:rPr>
          <w:color w:val="auto"/>
          <w:sz w:val="28"/>
          <w:szCs w:val="28"/>
          <w:lang w:val="ru-RU"/>
        </w:rPr>
        <w:t xml:space="preserve">наличии</w:t>
      </w:r>
      <w:r>
        <w:rPr>
          <w:color w:val="auto"/>
          <w:sz w:val="28"/>
          <w:szCs w:val="28"/>
          <w:lang w:val="ru-RU"/>
        </w:rPr>
        <w:t xml:space="preserve"> </w:t>
      </w:r>
      <w:r>
        <w:rPr>
          <w:color w:val="auto"/>
          <w:sz w:val="28"/>
          <w:szCs w:val="28"/>
          <w:lang w:val="ru-RU"/>
        </w:rPr>
        <w:t xml:space="preserve">следующих</w:t>
      </w:r>
      <w:r>
        <w:rPr>
          <w:color w:val="auto"/>
          <w:sz w:val="28"/>
          <w:szCs w:val="28"/>
          <w:lang w:val="ru-RU"/>
        </w:rPr>
        <w:t xml:space="preserve"> </w:t>
      </w:r>
      <w:r>
        <w:rPr>
          <w:color w:val="auto"/>
          <w:sz w:val="28"/>
          <w:szCs w:val="28"/>
          <w:lang w:val="ru-RU"/>
        </w:rPr>
        <w:t xml:space="preserve">оснований</w:t>
      </w:r>
      <w:r>
        <w:rPr>
          <w:color w:val="auto"/>
          <w:sz w:val="28"/>
          <w:szCs w:val="28"/>
          <w:lang w:val="ru-RU"/>
        </w:rPr>
        <w:t xml:space="preserve">: </w:t>
      </w:r>
      <w:r>
        <w:rPr>
          <w:bCs/>
          <w:color w:val="auto"/>
          <w:sz w:val="28"/>
          <w:szCs w:val="28"/>
          <w:lang w:val="ru-RU"/>
        </w:rPr>
      </w:r>
      <w:r>
        <w:rPr>
          <w:bCs/>
          <w:color w:val="auto"/>
          <w:sz w:val="28"/>
          <w:szCs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1)</w:t>
      </w:r>
      <w:r>
        <w:rPr>
          <w:iCs/>
          <w:color w:val="auto"/>
          <w:sz w:val="28"/>
          <w:lang w:val="ru-RU"/>
        </w:rPr>
        <w:t xml:space="preserve"> </w:t>
      </w:r>
      <w:r>
        <w:rPr>
          <w:iCs/>
          <w:color w:val="auto"/>
          <w:sz w:val="28"/>
          <w:lang w:val="ru-RU"/>
        </w:rPr>
        <w:t xml:space="preserve">факт допущения ошибки и (или) опечатки в документе, являющемся результатом предоставления Услуги, не подтвержден </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2)</w:t>
      </w:r>
      <w:r>
        <w:rPr>
          <w:iCs/>
          <w:color w:val="auto"/>
          <w:sz w:val="28"/>
          <w:lang w:val="ru-RU"/>
        </w:rPr>
        <w:t xml:space="preserve"> </w:t>
      </w:r>
      <w:r>
        <w:rPr>
          <w:iCs/>
          <w:color w:val="auto"/>
          <w:sz w:val="28"/>
          <w:lang w:val="ru-RU"/>
        </w:rPr>
        <w:t xml:space="preserve">в отношении земельного участка, указанного в заявлении о его предоставлении, не установлен вид разрешенного использования</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3)</w:t>
      </w:r>
      <w:r>
        <w:rPr>
          <w:iCs/>
          <w:color w:val="auto"/>
          <w:sz w:val="28"/>
          <w:lang w:val="ru-RU"/>
        </w:rPr>
        <w:t xml:space="preserve"> </w:t>
      </w:r>
      <w:r>
        <w:rPr>
          <w:iCs/>
          <w:color w:val="auto"/>
          <w:sz w:val="28"/>
          <w:lang w:val="ru-RU"/>
        </w:rPr>
        <w:t xml:space="preserve">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 Российской Федерации</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4)</w:t>
      </w:r>
      <w:r>
        <w:rPr>
          <w:iCs/>
          <w:color w:val="auto"/>
          <w:sz w:val="28"/>
          <w:lang w:val="ru-RU"/>
        </w:rPr>
        <w:t xml:space="preserve"> </w:t>
      </w:r>
      <w:r>
        <w:rPr>
          <w:iCs/>
          <w:color w:val="auto"/>
          <w:sz w:val="28"/>
          <w:lang w:val="ru-RU"/>
        </w:rPr>
        <w:t xml:space="preserve">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5)</w:t>
      </w:r>
      <w:r>
        <w:rPr>
          <w:iCs/>
          <w:color w:val="auto"/>
          <w:sz w:val="28"/>
          <w:lang w:val="ru-RU"/>
        </w:rPr>
        <w:t xml:space="preserve"> </w:t>
      </w:r>
      <w:r>
        <w:rPr>
          <w:iCs/>
          <w:color w:val="auto"/>
          <w:sz w:val="28"/>
          <w:lang w:val="ru-RU"/>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w:t>
      </w:r>
      <w:r>
        <w:rPr>
          <w:iCs/>
          <w:color w:val="auto"/>
          <w:sz w:val="28"/>
          <w:lang w:val="ru-RU"/>
        </w:rPr>
        <w:t xml:space="preserve">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w:t>
      </w:r>
      <w:r>
        <w:rPr>
          <w:iCs/>
          <w:color w:val="auto"/>
          <w:sz w:val="28"/>
          <w:lang w:val="ru-RU"/>
        </w:rPr>
        <w:t xml:space="preserve">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6)</w:t>
      </w:r>
      <w:r>
        <w:rPr>
          <w:iCs/>
          <w:color w:val="auto"/>
          <w:sz w:val="28"/>
          <w:lang w:val="ru-RU"/>
        </w:rPr>
        <w:t xml:space="preserve"> </w:t>
      </w:r>
      <w:r>
        <w:rPr>
          <w:iCs/>
          <w:color w:val="auto"/>
          <w:sz w:val="28"/>
          <w:lang w:val="ru-RU"/>
        </w:rPr>
        <w:t xml:space="preserve">указанный в заявлени</w:t>
      </w:r>
      <w:r>
        <w:rPr>
          <w:iCs/>
          <w:color w:val="auto"/>
          <w:sz w:val="28"/>
          <w:lang w:val="ru-RU"/>
        </w:rPr>
        <w:t xml:space="preserve">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w:t>
      </w:r>
      <w:r>
        <w:rPr>
          <w:iCs/>
          <w:color w:val="auto"/>
          <w:sz w:val="28"/>
          <w:lang w:val="ru-RU"/>
        </w:rPr>
        <w:t xml:space="preserve">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7)</w:t>
      </w:r>
      <w:r>
        <w:rPr>
          <w:iCs/>
          <w:color w:val="auto"/>
          <w:sz w:val="28"/>
          <w:lang w:val="ru-RU"/>
        </w:rPr>
        <w:t xml:space="preserve"> </w:t>
      </w:r>
      <w:r>
        <w:rPr>
          <w:iCs/>
          <w:color w:val="auto"/>
          <w:sz w:val="28"/>
          <w:lang w:val="ru-RU"/>
        </w:rPr>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w:t>
      </w:r>
      <w:r>
        <w:rPr>
          <w:iCs/>
          <w:color w:val="auto"/>
          <w:sz w:val="28"/>
          <w:lang w:val="ru-RU"/>
        </w:rPr>
        <w:t xml:space="preserve">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8)</w:t>
      </w:r>
      <w:r>
        <w:rPr>
          <w:iCs/>
          <w:color w:val="auto"/>
          <w:sz w:val="28"/>
          <w:lang w:val="ru-RU"/>
        </w:rPr>
        <w:t xml:space="preserve"> </w:t>
      </w:r>
      <w:r>
        <w:rPr>
          <w:iCs/>
          <w:color w:val="auto"/>
          <w:sz w:val="28"/>
          <w:lang w:val="ru-RU"/>
        </w:rPr>
        <w:t xml:space="preserve">указанный в заявлении о предоставлении земельного участка земельный участ</w:t>
      </w:r>
      <w:r>
        <w:rPr>
          <w:iCs/>
          <w:color w:val="auto"/>
          <w:sz w:val="28"/>
          <w:lang w:val="ru-RU"/>
        </w:rPr>
        <w:t xml:space="preserve">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w:t>
      </w:r>
      <w:r>
        <w:rPr>
          <w:iCs/>
          <w:color w:val="auto"/>
          <w:sz w:val="28"/>
          <w:lang w:val="ru-RU"/>
        </w:rPr>
        <w:t xml:space="preserve">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w:t>
      </w:r>
      <w:r>
        <w:rPr>
          <w:iCs/>
          <w:color w:val="auto"/>
          <w:sz w:val="28"/>
          <w:lang w:val="ru-RU"/>
        </w:rPr>
        <w:t xml:space="preserve">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9)</w:t>
      </w:r>
      <w:r>
        <w:rPr>
          <w:iCs/>
          <w:color w:val="auto"/>
          <w:sz w:val="28"/>
          <w:lang w:val="ru-RU"/>
        </w:rPr>
        <w:t xml:space="preserve"> </w:t>
      </w:r>
      <w:r>
        <w:rPr>
          <w:iCs/>
          <w:color w:val="auto"/>
          <w:sz w:val="28"/>
          <w:lang w:val="ru-RU"/>
        </w:rPr>
        <w:t xml:space="preserve">ука</w:t>
      </w:r>
      <w:r>
        <w:rPr>
          <w:iCs/>
          <w:color w:val="auto"/>
          <w:sz w:val="28"/>
          <w:lang w:val="ru-RU"/>
        </w:rPr>
        <w:t xml:space="preserve">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w:t>
      </w:r>
      <w:r>
        <w:rPr>
          <w:iCs/>
          <w:color w:val="auto"/>
          <w:sz w:val="28"/>
          <w:lang w:val="ru-RU"/>
        </w:rPr>
        <w:t xml:space="preserve">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w:t>
      </w:r>
      <w:r>
        <w:rPr>
          <w:iCs/>
          <w:color w:val="auto"/>
          <w:sz w:val="28"/>
          <w:lang w:val="ru-RU"/>
        </w:rPr>
        <w:t xml:space="preserve">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w:t>
      </w:r>
      <w:r>
        <w:rPr>
          <w:iCs/>
          <w:color w:val="auto"/>
          <w:sz w:val="28"/>
          <w:lang w:val="ru-RU"/>
        </w:rPr>
        <w:t xml:space="preserve">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10)</w:t>
      </w:r>
      <w:r>
        <w:rPr>
          <w:iCs/>
          <w:color w:val="auto"/>
          <w:sz w:val="28"/>
          <w:lang w:val="ru-RU"/>
        </w:rPr>
        <w:t xml:space="preserve"> </w:t>
      </w:r>
      <w:r>
        <w:rPr>
          <w:iCs/>
          <w:color w:val="auto"/>
          <w:sz w:val="28"/>
          <w:lang w:val="ru-RU"/>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w:t>
      </w:r>
      <w:r>
        <w:rPr>
          <w:iCs/>
          <w:color w:val="auto"/>
          <w:sz w:val="28"/>
          <w:lang w:val="ru-RU"/>
        </w:rPr>
        <w:t xml:space="preserve">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w:t>
      </w:r>
      <w:r>
        <w:rPr>
          <w:iCs/>
          <w:color w:val="auto"/>
          <w:sz w:val="28"/>
          <w:lang w:val="ru-RU"/>
        </w:rPr>
        <w:t xml:space="preserve">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11)</w:t>
      </w:r>
      <w:r>
        <w:rPr>
          <w:iCs/>
          <w:color w:val="auto"/>
          <w:sz w:val="28"/>
          <w:lang w:val="ru-RU"/>
        </w:rPr>
        <w:t xml:space="preserve"> </w:t>
      </w:r>
      <w:r>
        <w:rPr>
          <w:iCs/>
          <w:color w:val="auto"/>
          <w:sz w:val="28"/>
          <w:lang w:val="ru-RU"/>
        </w:rPr>
        <w:t xml:space="preserve">в отношении земельно</w:t>
      </w:r>
      <w:r>
        <w:rPr>
          <w:iCs/>
          <w:color w:val="auto"/>
          <w:sz w:val="28"/>
          <w:lang w:val="ru-RU"/>
        </w:rPr>
        <w:t xml:space="preserve">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12)</w:t>
      </w:r>
      <w:r>
        <w:rPr>
          <w:iCs/>
          <w:color w:val="auto"/>
          <w:sz w:val="28"/>
          <w:lang w:val="ru-RU"/>
        </w:rPr>
        <w:t xml:space="preserve"> </w:t>
      </w:r>
      <w:r>
        <w:rPr>
          <w:iCs/>
          <w:color w:val="auto"/>
          <w:sz w:val="28"/>
          <w:lang w:val="ru-RU"/>
        </w:rPr>
        <w:t xml:space="preserve">площадь земельного участка, указанного в заявлении о его</w:t>
      </w:r>
      <w:r>
        <w:rPr>
          <w:iCs/>
          <w:color w:val="auto"/>
          <w:sz w:val="28"/>
          <w:lang w:val="ru-RU"/>
        </w:rPr>
        <w:t xml:space="preserve">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13)</w:t>
      </w:r>
      <w:r>
        <w:rPr>
          <w:iCs/>
          <w:color w:val="auto"/>
          <w:sz w:val="28"/>
          <w:lang w:val="ru-RU"/>
        </w:rPr>
        <w:t xml:space="preserve"> </w:t>
      </w:r>
      <w:r>
        <w:rPr>
          <w:iCs/>
          <w:color w:val="auto"/>
          <w:sz w:val="28"/>
          <w:lang w:val="ru-RU"/>
        </w:rPr>
        <w:t xml:space="preserve">на указанном в заявлении о предоставлении земельного участка земельном участке расположены здание, сооружение, объект нез</w:t>
      </w:r>
      <w:r>
        <w:rPr>
          <w:iCs/>
          <w:color w:val="auto"/>
          <w:sz w:val="28"/>
          <w:lang w:val="ru-RU"/>
        </w:rPr>
        <w:t xml:space="preserve">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w:t>
      </w:r>
      <w:r>
        <w:rPr>
          <w:iCs/>
          <w:color w:val="auto"/>
          <w:sz w:val="28"/>
          <w:lang w:val="ru-RU"/>
        </w:rPr>
        <w:t xml:space="preserve">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w:t>
      </w:r>
      <w:r>
        <w:rPr>
          <w:iCs/>
          <w:color w:val="auto"/>
          <w:sz w:val="28"/>
          <w:lang w:val="ru-RU"/>
        </w:rPr>
        <w:t xml:space="preserve">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w:t>
      </w:r>
      <w:r>
        <w:rPr>
          <w:iCs/>
          <w:color w:val="auto"/>
          <w:sz w:val="28"/>
          <w:lang w:val="ru-RU"/>
        </w:rPr>
        <w:t xml:space="preserve">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14)</w:t>
      </w:r>
      <w:r>
        <w:rPr>
          <w:iCs/>
          <w:color w:val="auto"/>
          <w:sz w:val="28"/>
          <w:lang w:val="ru-RU"/>
        </w:rPr>
        <w:t xml:space="preserve"> </w:t>
      </w:r>
      <w:r>
        <w:rPr>
          <w:iCs/>
          <w:color w:val="auto"/>
          <w:sz w:val="28"/>
          <w:lang w:val="ru-RU"/>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w:t>
      </w:r>
      <w:r>
        <w:rPr>
          <w:iCs/>
          <w:color w:val="auto"/>
          <w:sz w:val="28"/>
          <w:lang w:val="ru-RU"/>
        </w:rPr>
        <w:t xml:space="preserve">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15)</w:t>
      </w:r>
      <w:r>
        <w:rPr>
          <w:iCs/>
          <w:color w:val="auto"/>
          <w:sz w:val="28"/>
          <w:lang w:val="ru-RU"/>
        </w:rPr>
        <w:t xml:space="preserve"> </w:t>
      </w:r>
      <w:r>
        <w:rPr>
          <w:iCs/>
          <w:color w:val="auto"/>
          <w:sz w:val="28"/>
          <w:lang w:val="ru-RU"/>
        </w:rPr>
        <w:t xml:space="preserve">испрашиваемый земельный участок полностью расположен в границах зоны с особыми условиями использо</w:t>
      </w:r>
      <w:r>
        <w:rPr>
          <w:iCs/>
          <w:color w:val="auto"/>
          <w:sz w:val="28"/>
          <w:lang w:val="ru-RU"/>
        </w:rPr>
        <w:t xml:space="preserve">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16)</w:t>
      </w:r>
      <w:r>
        <w:rPr>
          <w:iCs/>
          <w:color w:val="auto"/>
          <w:sz w:val="28"/>
          <w:lang w:val="ru-RU"/>
        </w:rPr>
        <w:t xml:space="preserve"> </w:t>
      </w:r>
      <w:r>
        <w:rPr>
          <w:iCs/>
          <w:color w:val="auto"/>
          <w:sz w:val="28"/>
          <w:lang w:val="ru-RU"/>
        </w:rPr>
        <w:t xml:space="preserve">указанный в заявлении о предоставлении земельного участка земельный участок не отнесен к определенной категории земель</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17)</w:t>
      </w:r>
      <w:r>
        <w:rPr>
          <w:iCs/>
          <w:color w:val="auto"/>
          <w:sz w:val="28"/>
          <w:lang w:val="ru-RU"/>
        </w:rPr>
        <w:t xml:space="preserve"> </w:t>
      </w:r>
      <w:r>
        <w:rPr>
          <w:iCs/>
          <w:color w:val="auto"/>
          <w:sz w:val="28"/>
          <w:lang w:val="ru-RU"/>
        </w:rPr>
        <w:t xml:space="preserve">в отношении земельного участка, указанного в заявлении о его предоставлении, размещено в соответствии с подпунктом 1 пункта 1 статьи </w:t>
      </w:r>
      <w:r>
        <w:rPr>
          <w:iCs/>
          <w:color w:val="auto"/>
          <w:sz w:val="28"/>
          <w:lang w:val="ru-RU"/>
        </w:rPr>
        <w:t xml:space="preserve">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18)</w:t>
      </w:r>
      <w:r>
        <w:rPr>
          <w:iCs/>
          <w:color w:val="auto"/>
          <w:sz w:val="28"/>
          <w:lang w:val="ru-RU"/>
        </w:rPr>
        <w:t xml:space="preserve"> </w:t>
      </w:r>
      <w:r>
        <w:rPr>
          <w:iCs/>
          <w:color w:val="auto"/>
          <w:sz w:val="28"/>
          <w:lang w:val="ru-RU"/>
        </w:rPr>
        <w:t xml:space="preserve">указанный в заявлении о предоставлении земельного участка земельный участок расположен в границах территории, </w:t>
      </w:r>
      <w:r>
        <w:rPr>
          <w:iCs/>
          <w:color w:val="auto"/>
          <w:sz w:val="28"/>
          <w:lang w:val="ru-RU"/>
        </w:rPr>
        <w:t xml:space="preserve">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w:t>
      </w:r>
      <w:r>
        <w:rPr>
          <w:iCs/>
          <w:color w:val="auto"/>
          <w:sz w:val="28"/>
          <w:lang w:val="ru-RU"/>
        </w:rPr>
        <w:t xml:space="preserve">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19)</w:t>
      </w:r>
      <w:r>
        <w:rPr>
          <w:iCs/>
          <w:color w:val="auto"/>
          <w:sz w:val="28"/>
          <w:lang w:val="ru-RU"/>
        </w:rPr>
        <w:t xml:space="preserve"> </w:t>
      </w:r>
      <w:r>
        <w:rPr>
          <w:iCs/>
          <w:color w:val="auto"/>
          <w:sz w:val="28"/>
          <w:lang w:val="ru-RU"/>
        </w:rPr>
        <w:t xml:space="preserve">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w:t>
      </w:r>
      <w:r>
        <w:rPr>
          <w:iCs/>
          <w:color w:val="auto"/>
          <w:sz w:val="28"/>
          <w:lang w:val="ru-RU"/>
        </w:rPr>
        <w:t xml:space="preserve">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20)</w:t>
      </w:r>
      <w:r>
        <w:rPr>
          <w:iCs/>
          <w:color w:val="auto"/>
          <w:sz w:val="28"/>
          <w:lang w:val="ru-RU"/>
        </w:rPr>
        <w:t xml:space="preserve"> </w:t>
      </w:r>
      <w:r>
        <w:rPr>
          <w:iCs/>
          <w:color w:val="auto"/>
          <w:sz w:val="28"/>
          <w:lang w:val="ru-RU"/>
        </w:rPr>
        <w:t xml:space="preserve">предоставление земельного участка на заявленном виде прав не допускается</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21)</w:t>
      </w:r>
      <w:r>
        <w:rPr>
          <w:iCs/>
          <w:color w:val="auto"/>
          <w:sz w:val="28"/>
          <w:lang w:val="ru-RU"/>
        </w:rPr>
        <w:t xml:space="preserve"> </w:t>
      </w:r>
      <w:r>
        <w:rPr>
          <w:iCs/>
          <w:color w:val="auto"/>
          <w:sz w:val="28"/>
          <w:lang w:val="ru-RU"/>
        </w:rPr>
        <w:t xml:space="preserve">в отношении земельного участка, указанного в заявлении о его предоставлении, поступи</w:t>
      </w:r>
      <w:r>
        <w:rPr>
          <w:iCs/>
          <w:color w:val="auto"/>
          <w:sz w:val="28"/>
          <w:lang w:val="ru-RU"/>
        </w:rPr>
        <w:t xml:space="preserve">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w:t>
      </w:r>
      <w:r>
        <w:rPr>
          <w:iCs/>
          <w:color w:val="auto"/>
          <w:sz w:val="28"/>
          <w:lang w:val="ru-RU"/>
        </w:rPr>
        <w:t xml:space="preserve">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22)</w:t>
      </w:r>
      <w:r>
        <w:rPr>
          <w:iCs/>
          <w:color w:val="auto"/>
          <w:sz w:val="28"/>
          <w:lang w:val="ru-RU"/>
        </w:rPr>
        <w:t xml:space="preserve"> </w:t>
      </w:r>
      <w:r>
        <w:rPr>
          <w:iCs/>
          <w:color w:val="auto"/>
          <w:sz w:val="28"/>
          <w:lang w:val="ru-RU"/>
        </w:rPr>
        <w:t xml:space="preserve">цель использования такого земельного участка, указанная в заявлении о предоставлении земельного участка, не </w:t>
      </w:r>
      <w:r>
        <w:rPr>
          <w:iCs/>
          <w:color w:val="auto"/>
          <w:sz w:val="28"/>
          <w:lang w:val="ru-RU"/>
        </w:rPr>
        <w:t xml:space="preserve">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23)</w:t>
      </w:r>
      <w:r>
        <w:rPr>
          <w:iCs/>
          <w:color w:val="auto"/>
          <w:sz w:val="28"/>
          <w:lang w:val="ru-RU"/>
        </w:rPr>
        <w:t xml:space="preserve"> </w:t>
      </w:r>
      <w:r>
        <w:rPr>
          <w:iCs/>
          <w:color w:val="auto"/>
          <w:sz w:val="28"/>
          <w:lang w:val="ru-RU"/>
        </w:rPr>
        <w:t xml:space="preserve">указанный в заявлении о предоставлен</w:t>
      </w:r>
      <w:r>
        <w:rPr>
          <w:iCs/>
          <w:color w:val="auto"/>
          <w:sz w:val="28"/>
          <w:lang w:val="ru-RU"/>
        </w:rPr>
        <w:t xml:space="preserve">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w:t>
      </w:r>
      <w:r>
        <w:rPr>
          <w:iCs/>
          <w:color w:val="auto"/>
          <w:sz w:val="28"/>
          <w:lang w:val="ru-RU"/>
        </w:rPr>
        <w:t xml:space="preserve">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w:t>
      </w:r>
      <w:r>
        <w:rPr>
          <w:iCs/>
          <w:color w:val="auto"/>
          <w:sz w:val="28"/>
          <w:lang w:val="ru-RU"/>
        </w:rPr>
        <w:t xml:space="preserve">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24)</w:t>
      </w:r>
      <w:r>
        <w:rPr>
          <w:iCs/>
          <w:color w:val="auto"/>
          <w:sz w:val="28"/>
          <w:lang w:val="ru-RU"/>
        </w:rPr>
        <w:t xml:space="preserve"> </w:t>
      </w:r>
      <w:r>
        <w:rPr>
          <w:iCs/>
          <w:color w:val="auto"/>
          <w:sz w:val="28"/>
          <w:lang w:val="ru-RU"/>
        </w:rPr>
        <w:t xml:space="preserve">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25)</w:t>
      </w:r>
      <w:r>
        <w:rPr>
          <w:iCs/>
          <w:color w:val="auto"/>
          <w:sz w:val="28"/>
          <w:lang w:val="ru-RU"/>
        </w:rPr>
        <w:t xml:space="preserve"> </w:t>
      </w:r>
      <w:r>
        <w:rPr>
          <w:iCs/>
          <w:color w:val="auto"/>
          <w:sz w:val="28"/>
          <w:lang w:val="ru-RU"/>
        </w:rPr>
        <w:t xml:space="preserve">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w:t>
      </w:r>
      <w:r>
        <w:rPr>
          <w:iCs/>
          <w:color w:val="auto"/>
          <w:sz w:val="28"/>
          <w:lang w:val="ru-RU"/>
        </w:rPr>
        <w:t xml:space="preserve">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w:t>
      </w:r>
      <w:r>
        <w:rPr>
          <w:iCs/>
          <w:color w:val="auto"/>
          <w:sz w:val="28"/>
          <w:lang w:val="ru-RU"/>
        </w:rPr>
        <w:t xml:space="preserve">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lang w:val="ru-RU"/>
        </w:rPr>
      </w:pPr>
      <w:r>
        <w:rPr>
          <w:color w:val="auto"/>
          <w:sz w:val="28"/>
          <w:szCs w:val="28"/>
          <w:lang w:val="ru-RU"/>
        </w:rPr>
        <w:t xml:space="preserve">26)</w:t>
      </w:r>
      <w:r>
        <w:rPr>
          <w:iCs/>
          <w:color w:val="auto"/>
          <w:sz w:val="28"/>
          <w:lang w:val="ru-RU"/>
        </w:rPr>
        <w:t xml:space="preserve"> </w:t>
      </w:r>
      <w:r>
        <w:rPr>
          <w:iCs/>
          <w:color w:val="auto"/>
          <w:sz w:val="28"/>
          <w:lang w:val="ru-RU"/>
        </w:rPr>
        <w:t xml:space="preserve">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r>
        <w:rPr>
          <w:iCs/>
          <w:color w:val="auto"/>
          <w:sz w:val="28"/>
          <w:lang w:val="ru-RU"/>
        </w:rPr>
        <w:t xml:space="preserve">;</w:t>
      </w:r>
      <w:r>
        <w:rPr>
          <w:iCs/>
          <w:color w:val="auto"/>
          <w:sz w:val="28"/>
          <w:lang w:val="ru-RU"/>
        </w:rPr>
      </w:r>
      <w:r>
        <w:rPr>
          <w:iCs/>
          <w:color w:val="auto"/>
          <w:sz w:val="28"/>
          <w:lang w:val="ru-RU"/>
        </w:rPr>
      </w:r>
    </w:p>
    <w:p>
      <w:pPr>
        <w:pStyle w:val="979"/>
        <w:ind w:left="0" w:right="-1" w:firstLine="851"/>
        <w:jc w:val="both"/>
        <w:tabs>
          <w:tab w:val="left" w:pos="284" w:leader="none"/>
          <w:tab w:val="left" w:pos="1134" w:leader="none"/>
        </w:tabs>
        <w:rPr>
          <w:iCs/>
          <w:color w:val="auto"/>
          <w:sz w:val="28"/>
          <w:szCs w:val="28"/>
          <w:highlight w:val="none"/>
          <w:lang w:val="ru-RU"/>
        </w:rPr>
      </w:pPr>
      <w:r>
        <w:rPr>
          <w:color w:val="auto"/>
          <w:sz w:val="28"/>
          <w:szCs w:val="28"/>
          <w:lang w:val="ru-RU"/>
        </w:rPr>
        <w:t xml:space="preserve">27)</w:t>
      </w:r>
      <w:r>
        <w:rPr>
          <w:iCs/>
          <w:color w:val="auto"/>
          <w:sz w:val="28"/>
          <w:lang w:val="ru-RU"/>
        </w:rPr>
        <w:t xml:space="preserve"> </w:t>
      </w:r>
      <w:r>
        <w:rPr>
          <w:iCs/>
          <w:color w:val="auto"/>
          <w:sz w:val="28"/>
          <w:lang w:val="ru-RU"/>
        </w:rPr>
        <w:t xml:space="preserve">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r>
        <w:rPr>
          <w:iCs/>
          <w:color w:val="auto"/>
          <w:sz w:val="28"/>
          <w:lang w:val="ru-RU"/>
        </w:rPr>
        <w:t xml:space="preserve">;</w:t>
      </w:r>
      <w:r>
        <w:rPr>
          <w:iCs/>
          <w:color w:val="auto"/>
          <w:sz w:val="28"/>
          <w:szCs w:val="28"/>
          <w:highlight w:val="none"/>
          <w:lang w:val="ru-RU"/>
        </w:rPr>
      </w:r>
      <w:r>
        <w:rPr>
          <w:iCs/>
          <w:color w:val="auto"/>
          <w:sz w:val="28"/>
          <w:szCs w:val="28"/>
          <w:highlight w:val="none"/>
          <w:lang w:val="ru-RU"/>
        </w:rPr>
      </w:r>
    </w:p>
    <w:p>
      <w:pPr>
        <w:ind w:left="0" w:right="0" w:firstLine="850"/>
        <w:jc w:val="both"/>
        <w:spacing w:before="0" w:after="0" w:line="240" w:lineRule="auto"/>
        <w:rPr>
          <w:rFonts w:ascii="Times New Roman" w:hAnsi="Times New Roman" w:eastAsia="Times New Roman" w:cs="Times New Roman"/>
          <w:color w:val="auto" w:themeColor="text1"/>
          <w:sz w:val="40"/>
          <w:szCs w:val="32"/>
          <w:u w:val="none"/>
          <w:lang w:val="ru-RU"/>
        </w:rPr>
        <w:pBdr>
          <w:top w:val="none" w:color="000000" w:sz="4" w:space="0"/>
          <w:left w:val="none" w:color="000000" w:sz="4" w:space="0"/>
          <w:bottom w:val="none" w:color="000000" w:sz="4" w:space="0"/>
          <w:right w:val="none" w:color="000000" w:sz="4" w:space="0"/>
        </w:pBdr>
      </w:pPr>
      <w:r>
        <w:rPr>
          <w:iCs/>
          <w:color w:val="auto"/>
          <w:sz w:val="28"/>
          <w:highlight w:val="none"/>
          <w:lang w:val="ru-RU"/>
        </w:rPr>
        <w:t xml:space="preserve">28)</w:t>
      </w:r>
      <w:r>
        <w:rPr>
          <w:iCs/>
          <w:color w:val="auto"/>
          <w:sz w:val="28"/>
          <w:highlight w:val="none"/>
          <w:u w:val="none"/>
          <w:lang w:val="ru-RU"/>
        </w:rPr>
        <w:t xml:space="preserve"> </w:t>
      </w:r>
      <w:r>
        <w:rPr>
          <w:rFonts w:ascii="Times New Roman" w:hAnsi="Times New Roman" w:eastAsia="Times New Roman" w:cs="Times New Roman"/>
          <w:color w:val="auto"/>
          <w:sz w:val="28"/>
          <w:szCs w:val="22"/>
          <w:u w:val="none"/>
          <w:lang w:val="ru-RU"/>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9" w:tooltip="https://login.consultant.ru/link/?req=doc&amp;base=LAW&amp;n=535005&amp;dst=100346&amp;field=134&amp;date=06.10.2026" w:history="1">
        <w:r>
          <w:rPr>
            <w:rStyle w:val="902"/>
            <w:rFonts w:ascii="Times New Roman" w:hAnsi="Times New Roman" w:eastAsia="Times New Roman" w:cs="Times New Roman"/>
            <w:color w:val="auto"/>
            <w:sz w:val="28"/>
            <w:szCs w:val="22"/>
            <w:u w:val="none"/>
            <w:lang w:val="ru-RU"/>
          </w:rPr>
          <w:t xml:space="preserve">частью 4 статьи 18</w:t>
        </w:r>
      </w:hyperlink>
      <w:r>
        <w:rPr>
          <w:rFonts w:ascii="Times New Roman" w:hAnsi="Times New Roman" w:eastAsia="Times New Roman" w:cs="Times New Roman"/>
          <w:color w:val="auto"/>
          <w:sz w:val="28"/>
          <w:szCs w:val="22"/>
          <w:u w:val="none"/>
          <w:lang w:val="ru-RU"/>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w:t>
      </w:r>
      <w:r>
        <w:rPr>
          <w:rFonts w:ascii="Times New Roman" w:hAnsi="Times New Roman" w:eastAsia="Times New Roman" w:cs="Times New Roman"/>
          <w:color w:val="auto"/>
          <w:sz w:val="28"/>
          <w:szCs w:val="22"/>
          <w:u w:val="none"/>
          <w:lang w:val="ru-RU"/>
        </w:rPr>
        <w:t xml:space="preserve">азываться поддержка в соответствии с </w:t>
      </w:r>
      <w:hyperlink r:id="rId10" w:tooltip="https://login.consultant.ru/link/?req=doc&amp;base=LAW&amp;n=535005&amp;dst=100138&amp;field=134&amp;date=06.10.2026" w:history="1">
        <w:r>
          <w:rPr>
            <w:rStyle w:val="902"/>
            <w:rFonts w:ascii="Times New Roman" w:hAnsi="Times New Roman" w:eastAsia="Times New Roman" w:cs="Times New Roman"/>
            <w:color w:val="auto"/>
            <w:sz w:val="28"/>
            <w:szCs w:val="22"/>
            <w:u w:val="none"/>
            <w:lang w:val="ru-RU"/>
          </w:rPr>
          <w:t xml:space="preserve">частью 3 статьи 14</w:t>
        </w:r>
      </w:hyperlink>
      <w:r>
        <w:rPr>
          <w:rFonts w:ascii="Times New Roman" w:hAnsi="Times New Roman" w:eastAsia="Times New Roman" w:cs="Times New Roman"/>
          <w:color w:val="auto"/>
          <w:sz w:val="28"/>
          <w:szCs w:val="22"/>
          <w:u w:val="none"/>
          <w:lang w:val="ru-RU"/>
        </w:rPr>
        <w:t xml:space="preserve"> указанного Федерального закона</w:t>
      </w:r>
      <w:r>
        <w:rPr>
          <w:rFonts w:ascii="Times New Roman" w:hAnsi="Times New Roman" w:eastAsia="Times New Roman" w:cs="Times New Roman"/>
          <w:color w:val="auto"/>
          <w:sz w:val="28"/>
          <w:szCs w:val="22"/>
          <w:u w:val="none"/>
          <w:lang w:val="ru-RU"/>
        </w:rPr>
        <w:t xml:space="preserve">.</w:t>
      </w:r>
      <w:r>
        <w:rPr>
          <w:rFonts w:ascii="Times New Roman" w:hAnsi="Times New Roman" w:eastAsia="Times New Roman" w:cs="Times New Roman"/>
          <w:color w:val="auto" w:themeColor="text1"/>
          <w:sz w:val="40"/>
          <w:szCs w:val="32"/>
          <w:u w:val="none"/>
          <w:lang w:val="ru-RU"/>
        </w:rPr>
      </w:r>
      <w:r>
        <w:rPr>
          <w:rFonts w:ascii="Times New Roman" w:hAnsi="Times New Roman" w:eastAsia="Times New Roman" w:cs="Times New Roman"/>
          <w:color w:val="auto" w:themeColor="text1"/>
          <w:sz w:val="40"/>
          <w:szCs w:val="32"/>
          <w:u w:val="none"/>
          <w:lang w:val="ru-RU"/>
        </w:rPr>
      </w:r>
    </w:p>
    <w:p>
      <w:pPr>
        <w:pStyle w:val="979"/>
        <w:ind w:left="0" w:right="-1" w:firstLine="850"/>
        <w:jc w:val="both"/>
        <w:tabs>
          <w:tab w:val="left" w:pos="284" w:leader="none"/>
          <w:tab w:val="left" w:pos="1134" w:leader="none"/>
        </w:tabs>
        <w:rPr>
          <w:color w:val="auto"/>
          <w:sz w:val="28"/>
          <w:szCs w:val="28"/>
          <w:lang w:val="ru-RU"/>
        </w:rPr>
      </w:pPr>
      <w:r>
        <w:rPr>
          <w:bCs/>
          <w:color w:val="auto"/>
          <w:sz w:val="28"/>
          <w:szCs w:val="28"/>
          <w:lang w:val="ru-RU"/>
        </w:rPr>
        <w:t xml:space="preserve">18. Основания</w:t>
      </w:r>
      <w:r>
        <w:rPr>
          <w:bCs/>
          <w:color w:val="auto"/>
          <w:sz w:val="28"/>
          <w:szCs w:val="28"/>
          <w:lang w:val="ru-RU"/>
        </w:rPr>
        <w:t xml:space="preserve"> </w:t>
      </w:r>
      <w:r>
        <w:rPr>
          <w:bCs/>
          <w:color w:val="auto"/>
          <w:sz w:val="28"/>
          <w:szCs w:val="28"/>
          <w:lang w:val="ru-RU"/>
        </w:rPr>
        <w:t xml:space="preserve">для</w:t>
      </w:r>
      <w:r>
        <w:rPr>
          <w:bCs/>
          <w:color w:val="auto"/>
          <w:sz w:val="28"/>
          <w:szCs w:val="28"/>
          <w:lang w:val="ru-RU"/>
        </w:rPr>
        <w:t xml:space="preserve"> </w:t>
      </w:r>
      <w:r>
        <w:rPr>
          <w:bCs/>
          <w:color w:val="auto"/>
          <w:sz w:val="28"/>
          <w:szCs w:val="28"/>
          <w:lang w:val="ru-RU"/>
        </w:rPr>
        <w:t xml:space="preserve">отказа</w:t>
      </w:r>
      <w:r>
        <w:rPr>
          <w:bCs/>
          <w:color w:val="auto"/>
          <w:sz w:val="28"/>
          <w:szCs w:val="28"/>
          <w:lang w:val="ru-RU"/>
        </w:rPr>
        <w:t xml:space="preserve"> </w:t>
      </w:r>
      <w:r>
        <w:rPr>
          <w:bCs/>
          <w:color w:val="auto"/>
          <w:sz w:val="28"/>
          <w:szCs w:val="28"/>
          <w:lang w:val="ru-RU"/>
        </w:rPr>
        <w:t xml:space="preserve">в</w:t>
      </w:r>
      <w:r>
        <w:rPr>
          <w:bCs/>
          <w:color w:val="auto"/>
          <w:sz w:val="28"/>
          <w:szCs w:val="28"/>
          <w:lang w:val="ru-RU"/>
        </w:rPr>
        <w:t xml:space="preserve"> </w:t>
      </w:r>
      <w:r>
        <w:rPr>
          <w:bCs/>
          <w:color w:val="auto"/>
          <w:sz w:val="28"/>
          <w:szCs w:val="28"/>
          <w:lang w:val="ru-RU"/>
        </w:rPr>
        <w:t xml:space="preserve">приеме</w:t>
      </w:r>
      <w:r>
        <w:rPr>
          <w:bCs/>
          <w:color w:val="auto"/>
          <w:sz w:val="28"/>
          <w:szCs w:val="28"/>
          <w:lang w:val="ru-RU"/>
        </w:rPr>
        <w:t xml:space="preserve"> </w:t>
      </w:r>
      <w:r>
        <w:rPr>
          <w:bCs/>
          <w:color w:val="auto"/>
          <w:sz w:val="28"/>
          <w:szCs w:val="28"/>
          <w:lang w:val="ru-RU"/>
        </w:rPr>
        <w:t xml:space="preserve">заявления</w:t>
      </w:r>
      <w:r>
        <w:rPr>
          <w:bCs/>
          <w:color w:val="auto"/>
          <w:sz w:val="28"/>
          <w:szCs w:val="28"/>
          <w:lang w:val="ru-RU"/>
        </w:rPr>
        <w:t xml:space="preserve"> </w:t>
      </w:r>
      <w:r>
        <w:rPr>
          <w:bCs/>
          <w:color w:val="auto"/>
          <w:sz w:val="28"/>
          <w:szCs w:val="28"/>
          <w:lang w:val="ru-RU"/>
        </w:rPr>
        <w:t xml:space="preserve">и</w:t>
      </w:r>
      <w:r>
        <w:rPr>
          <w:bCs/>
          <w:color w:val="auto"/>
          <w:sz w:val="28"/>
          <w:szCs w:val="28"/>
          <w:lang w:val="ru-RU"/>
        </w:rPr>
        <w:t xml:space="preserve"> </w:t>
      </w:r>
      <w:r>
        <w:rPr>
          <w:bCs/>
          <w:color w:val="auto"/>
          <w:sz w:val="28"/>
          <w:szCs w:val="28"/>
          <w:lang w:val="ru-RU"/>
        </w:rPr>
        <w:t xml:space="preserve">документов</w:t>
      </w:r>
      <w:r>
        <w:rPr>
          <w:bCs/>
          <w:color w:val="auto"/>
          <w:sz w:val="28"/>
          <w:szCs w:val="28"/>
          <w:lang w:val="ru-RU"/>
        </w:rPr>
        <w:t xml:space="preserve">, </w:t>
      </w:r>
      <w:r>
        <w:rPr>
          <w:bCs/>
          <w:color w:val="auto"/>
          <w:sz w:val="28"/>
          <w:szCs w:val="28"/>
          <w:lang w:val="ru-RU"/>
        </w:rPr>
        <w:t xml:space="preserve">необходимых</w:t>
      </w:r>
      <w:r>
        <w:rPr>
          <w:bCs/>
          <w:color w:val="auto"/>
          <w:sz w:val="28"/>
          <w:szCs w:val="28"/>
          <w:lang w:val="ru-RU"/>
        </w:rPr>
        <w:t xml:space="preserve"> </w:t>
      </w:r>
      <w:r>
        <w:rPr>
          <w:bCs/>
          <w:color w:val="auto"/>
          <w:sz w:val="28"/>
          <w:szCs w:val="28"/>
          <w:lang w:val="ru-RU"/>
        </w:rPr>
        <w:t xml:space="preserve">для</w:t>
      </w:r>
      <w:r>
        <w:rPr>
          <w:bCs/>
          <w:color w:val="auto"/>
          <w:sz w:val="28"/>
          <w:szCs w:val="28"/>
          <w:lang w:val="ru-RU"/>
        </w:rPr>
        <w:t xml:space="preserve"> </w:t>
      </w:r>
      <w:r>
        <w:rPr>
          <w:bCs/>
          <w:color w:val="auto"/>
          <w:sz w:val="28"/>
          <w:szCs w:val="28"/>
          <w:lang w:val="ru-RU"/>
        </w:rPr>
        <w:t xml:space="preserve">предоставления</w:t>
      </w:r>
      <w:r>
        <w:rPr>
          <w:bCs/>
          <w:color w:val="auto"/>
          <w:sz w:val="28"/>
          <w:szCs w:val="28"/>
          <w:lang w:val="ru-RU"/>
        </w:rPr>
        <w:t xml:space="preserve"> у</w:t>
      </w:r>
      <w:r>
        <w:rPr>
          <w:bCs/>
          <w:color w:val="auto"/>
          <w:sz w:val="28"/>
          <w:szCs w:val="28"/>
          <w:lang w:val="ru-RU"/>
        </w:rPr>
        <w:t xml:space="preserve">слуги</w:t>
      </w:r>
      <w:r>
        <w:rPr>
          <w:bCs/>
          <w:color w:val="auto"/>
          <w:sz w:val="28"/>
          <w:szCs w:val="28"/>
          <w:lang w:val="ru-RU"/>
        </w:rPr>
        <w:t xml:space="preserve">,</w:t>
      </w:r>
      <w:r>
        <w:rPr>
          <w:bCs/>
          <w:color w:val="auto"/>
          <w:sz w:val="28"/>
          <w:szCs w:val="28"/>
          <w:lang w:val="ru-RU"/>
        </w:rPr>
        <w:t xml:space="preserve"> </w:t>
      </w:r>
      <w:r>
        <w:rPr>
          <w:bCs/>
          <w:color w:val="auto"/>
          <w:sz w:val="28"/>
          <w:szCs w:val="28"/>
          <w:lang w:val="ru-RU"/>
        </w:rPr>
        <w:t xml:space="preserve">основания</w:t>
      </w:r>
      <w:r>
        <w:rPr>
          <w:bCs/>
          <w:color w:val="auto"/>
          <w:sz w:val="28"/>
          <w:szCs w:val="28"/>
          <w:lang w:val="ru-RU"/>
        </w:rPr>
        <w:t xml:space="preserve"> </w:t>
      </w:r>
      <w:r>
        <w:rPr>
          <w:bCs/>
          <w:color w:val="auto"/>
          <w:sz w:val="28"/>
          <w:szCs w:val="28"/>
          <w:lang w:val="ru-RU"/>
        </w:rPr>
        <w:t xml:space="preserve">для</w:t>
      </w:r>
      <w:r>
        <w:rPr>
          <w:bCs/>
          <w:color w:val="auto"/>
          <w:sz w:val="28"/>
          <w:szCs w:val="28"/>
          <w:lang w:val="ru-RU"/>
        </w:rPr>
        <w:t xml:space="preserve"> </w:t>
      </w:r>
      <w:r>
        <w:rPr>
          <w:bCs/>
          <w:color w:val="auto"/>
          <w:sz w:val="28"/>
          <w:szCs w:val="28"/>
          <w:lang w:val="ru-RU"/>
        </w:rPr>
        <w:t xml:space="preserve">отказа</w:t>
      </w:r>
      <w:r>
        <w:rPr>
          <w:bCs/>
          <w:color w:val="auto"/>
          <w:sz w:val="28"/>
          <w:szCs w:val="28"/>
          <w:lang w:val="ru-RU"/>
        </w:rPr>
        <w:t xml:space="preserve"> </w:t>
      </w:r>
      <w:r>
        <w:rPr>
          <w:bCs/>
          <w:color w:val="auto"/>
          <w:sz w:val="28"/>
          <w:szCs w:val="28"/>
          <w:lang w:val="ru-RU"/>
        </w:rPr>
        <w:t xml:space="preserve">в</w:t>
      </w:r>
      <w:r>
        <w:rPr>
          <w:bCs/>
          <w:color w:val="auto"/>
          <w:sz w:val="28"/>
          <w:szCs w:val="28"/>
          <w:lang w:val="ru-RU"/>
        </w:rPr>
        <w:t xml:space="preserve"> </w:t>
      </w:r>
      <w:r>
        <w:rPr>
          <w:bCs/>
          <w:color w:val="auto"/>
          <w:sz w:val="28"/>
          <w:szCs w:val="28"/>
          <w:lang w:val="ru-RU"/>
        </w:rPr>
        <w:t xml:space="preserve">предоставлении</w:t>
      </w:r>
      <w:r>
        <w:rPr>
          <w:bCs/>
          <w:color w:val="auto"/>
          <w:sz w:val="28"/>
          <w:szCs w:val="28"/>
          <w:lang w:val="ru-RU"/>
        </w:rPr>
        <w:t xml:space="preserve"> у</w:t>
      </w:r>
      <w:r>
        <w:rPr>
          <w:bCs/>
          <w:color w:val="auto"/>
          <w:sz w:val="28"/>
          <w:szCs w:val="28"/>
          <w:lang w:val="ru-RU"/>
        </w:rPr>
        <w:t xml:space="preserve">слуги</w:t>
      </w:r>
      <w:r>
        <w:rPr>
          <w:bCs/>
          <w:color w:val="auto"/>
          <w:sz w:val="28"/>
          <w:szCs w:val="28"/>
          <w:lang w:val="ru-RU"/>
        </w:rPr>
        <w:t xml:space="preserve"> </w:t>
      </w:r>
      <w:r>
        <w:rPr>
          <w:bCs/>
          <w:color w:val="auto"/>
          <w:sz w:val="28"/>
          <w:szCs w:val="28"/>
          <w:lang w:val="ru-RU"/>
        </w:rPr>
        <w:t xml:space="preserve">с</w:t>
      </w:r>
      <w:r>
        <w:rPr>
          <w:bCs/>
          <w:color w:val="auto"/>
          <w:sz w:val="28"/>
          <w:szCs w:val="28"/>
          <w:lang w:val="ru-RU"/>
        </w:rPr>
        <w:t xml:space="preserve"> </w:t>
      </w:r>
      <w:r>
        <w:rPr>
          <w:bCs/>
          <w:color w:val="auto"/>
          <w:sz w:val="28"/>
          <w:szCs w:val="28"/>
          <w:lang w:val="ru-RU"/>
        </w:rPr>
        <w:t xml:space="preserve">учетом</w:t>
      </w:r>
      <w:r>
        <w:rPr>
          <w:bCs/>
          <w:color w:val="auto"/>
          <w:sz w:val="28"/>
          <w:szCs w:val="28"/>
          <w:lang w:val="ru-RU"/>
        </w:rPr>
        <w:t xml:space="preserve"> </w:t>
      </w:r>
      <w:r>
        <w:rPr>
          <w:bCs/>
          <w:color w:val="auto"/>
          <w:sz w:val="28"/>
          <w:szCs w:val="28"/>
          <w:lang w:val="ru-RU"/>
        </w:rPr>
        <w:t xml:space="preserve">категории</w:t>
      </w:r>
      <w:r>
        <w:rPr>
          <w:bCs/>
          <w:color w:val="auto"/>
          <w:sz w:val="28"/>
          <w:szCs w:val="28"/>
          <w:lang w:val="ru-RU"/>
        </w:rPr>
        <w:t xml:space="preserve"> (</w:t>
      </w:r>
      <w:r>
        <w:rPr>
          <w:bCs/>
          <w:color w:val="auto"/>
          <w:sz w:val="28"/>
          <w:szCs w:val="28"/>
          <w:lang w:val="ru-RU"/>
        </w:rPr>
        <w:t xml:space="preserve">признаков</w:t>
      </w:r>
      <w:r>
        <w:rPr>
          <w:bCs/>
          <w:color w:val="auto"/>
          <w:sz w:val="28"/>
          <w:szCs w:val="28"/>
          <w:lang w:val="ru-RU"/>
        </w:rPr>
        <w:t xml:space="preserve">) </w:t>
      </w:r>
      <w:r>
        <w:rPr>
          <w:bCs/>
          <w:color w:val="auto"/>
          <w:sz w:val="28"/>
          <w:szCs w:val="28"/>
          <w:lang w:val="ru-RU"/>
        </w:rPr>
        <w:t xml:space="preserve">заявителя</w:t>
      </w:r>
      <w:r>
        <w:rPr>
          <w:bCs/>
          <w:color w:val="auto"/>
          <w:sz w:val="28"/>
          <w:szCs w:val="28"/>
          <w:lang w:val="ru-RU"/>
        </w:rPr>
        <w:t xml:space="preserve"> </w:t>
      </w:r>
      <w:r>
        <w:rPr>
          <w:bCs/>
          <w:color w:val="auto"/>
          <w:sz w:val="28"/>
          <w:szCs w:val="28"/>
          <w:lang w:val="ru-RU"/>
        </w:rPr>
        <w:t xml:space="preserve">приведены</w:t>
      </w:r>
      <w:r>
        <w:rPr>
          <w:bCs/>
          <w:color w:val="auto"/>
          <w:sz w:val="28"/>
          <w:szCs w:val="28"/>
          <w:lang w:val="ru-RU"/>
        </w:rPr>
        <w:t xml:space="preserve"> </w:t>
      </w:r>
      <w:r>
        <w:rPr>
          <w:bCs/>
          <w:color w:val="auto"/>
          <w:sz w:val="28"/>
          <w:szCs w:val="28"/>
          <w:lang w:val="ru-RU"/>
        </w:rPr>
        <w:t xml:space="preserve">в</w:t>
      </w:r>
      <w:r>
        <w:rPr>
          <w:bCs/>
          <w:color w:val="auto"/>
          <w:sz w:val="28"/>
          <w:szCs w:val="28"/>
          <w:lang w:val="ru-RU"/>
        </w:rPr>
        <w:t xml:space="preserve"> </w:t>
      </w:r>
      <w:r>
        <w:rPr>
          <w:bCs/>
          <w:color w:val="auto"/>
          <w:sz w:val="28"/>
          <w:szCs w:val="28"/>
          <w:lang w:val="ru-RU"/>
        </w:rPr>
        <w:t xml:space="preserve">таблице</w:t>
      </w:r>
      <w:r>
        <w:rPr>
          <w:bCs/>
          <w:color w:val="auto"/>
          <w:sz w:val="28"/>
          <w:szCs w:val="28"/>
          <w:lang w:val="ru-RU"/>
        </w:rPr>
        <w:t xml:space="preserve"> 3 </w:t>
      </w:r>
      <w:r>
        <w:rPr>
          <w:bCs/>
          <w:color w:val="auto"/>
          <w:sz w:val="28"/>
          <w:szCs w:val="28"/>
          <w:lang w:val="ru-RU"/>
        </w:rPr>
        <w:t xml:space="preserve">приложения</w:t>
      </w:r>
      <w:r>
        <w:rPr>
          <w:bCs/>
          <w:color w:val="auto"/>
          <w:sz w:val="28"/>
          <w:szCs w:val="28"/>
          <w:lang w:val="ru-RU"/>
        </w:rPr>
        <w:t xml:space="preserve"> </w:t>
      </w:r>
      <w:r>
        <w:rPr>
          <w:bCs/>
          <w:color w:val="auto"/>
          <w:sz w:val="28"/>
          <w:szCs w:val="28"/>
          <w:lang w:val="ru-RU"/>
        </w:rPr>
        <w:t xml:space="preserve">к</w:t>
      </w:r>
      <w:r>
        <w:rPr>
          <w:bCs/>
          <w:color w:val="auto"/>
          <w:sz w:val="28"/>
          <w:szCs w:val="28"/>
          <w:lang w:val="ru-RU"/>
        </w:rPr>
        <w:t xml:space="preserve"> </w:t>
      </w:r>
      <w:r>
        <w:rPr>
          <w:bCs/>
          <w:color w:val="auto"/>
          <w:sz w:val="28"/>
          <w:szCs w:val="28"/>
          <w:lang w:val="ru-RU"/>
        </w:rPr>
        <w:t xml:space="preserve">настоящему</w:t>
      </w:r>
      <w:r>
        <w:rPr>
          <w:bCs/>
          <w:color w:val="auto"/>
          <w:sz w:val="28"/>
          <w:szCs w:val="28"/>
          <w:lang w:val="ru-RU"/>
        </w:rPr>
        <w:t xml:space="preserve"> </w:t>
      </w:r>
      <w:r>
        <w:rPr>
          <w:bCs/>
          <w:color w:val="auto"/>
          <w:sz w:val="28"/>
          <w:szCs w:val="28"/>
          <w:lang w:val="ru-RU"/>
        </w:rPr>
        <w:t xml:space="preserve">Административному</w:t>
      </w:r>
      <w:r>
        <w:rPr>
          <w:bCs/>
          <w:color w:val="auto"/>
          <w:sz w:val="28"/>
          <w:szCs w:val="28"/>
          <w:lang w:val="ru-RU"/>
        </w:rPr>
        <w:t xml:space="preserve"> </w:t>
      </w:r>
      <w:r>
        <w:rPr>
          <w:bCs/>
          <w:color w:val="auto"/>
          <w:sz w:val="28"/>
          <w:szCs w:val="28"/>
          <w:lang w:val="ru-RU"/>
        </w:rPr>
        <w:t xml:space="preserve">регламенту</w:t>
      </w:r>
      <w:r>
        <w:rPr>
          <w:bCs/>
          <w:color w:val="auto"/>
          <w:sz w:val="28"/>
          <w:szCs w:val="28"/>
          <w:lang w:val="ru-RU"/>
        </w:rPr>
        <w:t xml:space="preserve">. </w:t>
      </w:r>
      <w:r>
        <w:rPr>
          <w:color w:val="auto"/>
          <w:sz w:val="28"/>
          <w:szCs w:val="28"/>
          <w:lang w:val="ru-RU"/>
        </w:rPr>
      </w:r>
      <w:r>
        <w:rPr>
          <w:color w:val="auto"/>
          <w:sz w:val="28"/>
          <w:szCs w:val="28"/>
          <w:lang w:val="ru-RU"/>
        </w:rPr>
      </w:r>
    </w:p>
    <w:p>
      <w:pPr>
        <w:pStyle w:val="973"/>
        <w:ind w:right="-1"/>
        <w:jc w:val="both"/>
        <w:tabs>
          <w:tab w:val="left" w:pos="284" w:leader="none"/>
          <w:tab w:val="left" w:pos="1134" w:leader="none"/>
        </w:tabs>
        <w:rPr>
          <w:color w:val="auto"/>
          <w:sz w:val="28"/>
          <w:szCs w:val="28"/>
          <w:lang w:val="ru-RU"/>
        </w:rPr>
      </w:pPr>
      <w:r>
        <w:rPr>
          <w:color w:val="auto"/>
          <w:sz w:val="28"/>
          <w:szCs w:val="28"/>
          <w:lang w:val="ru-RU"/>
        </w:rPr>
      </w:r>
      <w:r>
        <w:rPr>
          <w:color w:val="auto"/>
          <w:sz w:val="28"/>
          <w:szCs w:val="28"/>
          <w:lang w:val="ru-RU"/>
        </w:rPr>
      </w:r>
      <w:r>
        <w:rPr>
          <w:color w:val="auto"/>
          <w:sz w:val="28"/>
          <w:szCs w:val="28"/>
          <w:lang w:val="ru-RU"/>
        </w:rPr>
      </w:r>
    </w:p>
    <w:p>
      <w:pPr>
        <w:pStyle w:val="973"/>
        <w:contextualSpacing/>
        <w:ind w:right="-1"/>
        <w:jc w:val="center"/>
        <w:tabs>
          <w:tab w:val="left" w:pos="284" w:leader="none"/>
          <w:tab w:val="left" w:pos="1134" w:leader="none"/>
        </w:tabs>
        <w:rPr>
          <w:b w:val="0"/>
          <w:bCs w:val="0"/>
          <w:color w:val="auto"/>
          <w:sz w:val="28"/>
          <w:szCs w:val="28"/>
          <w:lang w:val="ru-RU"/>
        </w:rPr>
      </w:pPr>
      <w:r>
        <w:rPr>
          <w:b w:val="0"/>
          <w:bCs w:val="0"/>
          <w:color w:val="auto"/>
          <w:sz w:val="28"/>
          <w:szCs w:val="28"/>
          <w:lang w:val="ru-RU"/>
        </w:rPr>
        <w:t xml:space="preserve">2.7. Размер платы, взимаемой с заявителя при предоставлении услуги, и способы ее взимания</w:t>
      </w:r>
      <w:r>
        <w:rPr>
          <w:b w:val="0"/>
          <w:bCs w:val="0"/>
          <w:color w:val="auto"/>
          <w:sz w:val="28"/>
          <w:szCs w:val="28"/>
          <w:lang w:val="ru-RU"/>
        </w:rPr>
      </w:r>
      <w:r>
        <w:rPr>
          <w:b w:val="0"/>
          <w:bCs w:val="0"/>
          <w:color w:val="auto"/>
          <w:sz w:val="28"/>
          <w:szCs w:val="28"/>
          <w:lang w:val="ru-RU"/>
        </w:rPr>
      </w:r>
    </w:p>
    <w:p>
      <w:pPr>
        <w:pStyle w:val="973"/>
        <w:contextualSpacing/>
        <w:ind w:right="-1"/>
        <w:jc w:val="center"/>
        <w:tabs>
          <w:tab w:val="left" w:pos="284" w:leader="none"/>
          <w:tab w:val="left" w:pos="1134" w:leader="none"/>
        </w:tabs>
        <w:rPr>
          <w:b w:val="0"/>
          <w:bCs w:val="0"/>
          <w:color w:val="auto"/>
          <w:sz w:val="28"/>
          <w:szCs w:val="28"/>
          <w:lang w:val="ru-RU"/>
        </w:rPr>
      </w:pPr>
      <w:r>
        <w:rPr>
          <w:b w:val="0"/>
          <w:bCs w:val="0"/>
          <w:color w:val="auto"/>
          <w:sz w:val="28"/>
          <w:szCs w:val="28"/>
          <w:lang w:val="ru-RU"/>
        </w:rPr>
      </w:r>
      <w:r>
        <w:rPr>
          <w:b w:val="0"/>
          <w:bCs w:val="0"/>
          <w:color w:val="auto"/>
          <w:sz w:val="28"/>
          <w:szCs w:val="28"/>
          <w:lang w:val="ru-RU"/>
        </w:rPr>
      </w:r>
      <w:r>
        <w:rPr>
          <w:b w:val="0"/>
          <w:bCs w:val="0"/>
          <w:color w:val="auto"/>
          <w:sz w:val="28"/>
          <w:szCs w:val="28"/>
          <w:lang w:val="ru-RU"/>
        </w:rPr>
      </w:r>
    </w:p>
    <w:p>
      <w:pPr>
        <w:pStyle w:val="979"/>
        <w:ind w:left="0" w:right="-1" w:firstLine="850"/>
        <w:jc w:val="both"/>
        <w:tabs>
          <w:tab w:val="left" w:pos="284" w:leader="none"/>
          <w:tab w:val="left" w:pos="1134" w:leader="none"/>
        </w:tabs>
        <w:rPr>
          <w:color w:val="auto"/>
          <w:sz w:val="28"/>
          <w:szCs w:val="28"/>
          <w:lang w:val="ru-RU"/>
        </w:rPr>
      </w:pPr>
      <w:r>
        <w:rPr>
          <w:color w:val="auto"/>
          <w:sz w:val="28"/>
          <w:szCs w:val="28"/>
          <w:lang w:val="ru-RU"/>
        </w:rPr>
        <w:t xml:space="preserve">19. Взимание платы за предоставление услуги законодательством Российской Федерации не предусмотрено.</w:t>
      </w:r>
      <w:r>
        <w:rPr>
          <w:color w:val="auto"/>
          <w:sz w:val="28"/>
          <w:szCs w:val="28"/>
          <w:lang w:val="ru-RU"/>
        </w:rPr>
        <w:t xml:space="preserve"> </w:t>
      </w:r>
      <w:r>
        <w:rPr>
          <w:color w:val="auto"/>
          <w:sz w:val="28"/>
          <w:szCs w:val="28"/>
          <w:lang w:val="ru-RU"/>
        </w:rPr>
      </w:r>
      <w:r>
        <w:rPr>
          <w:color w:val="auto"/>
          <w:sz w:val="28"/>
          <w:szCs w:val="28"/>
          <w:lang w:val="ru-RU"/>
        </w:rPr>
      </w:r>
    </w:p>
    <w:p>
      <w:pPr>
        <w:pStyle w:val="973"/>
        <w:ind w:right="-1" w:firstLine="851"/>
        <w:jc w:val="both"/>
        <w:tabs>
          <w:tab w:val="left" w:pos="284" w:leader="none"/>
          <w:tab w:val="left" w:pos="1134" w:leader="none"/>
        </w:tabs>
        <w:rPr>
          <w:color w:val="auto"/>
          <w:sz w:val="28"/>
          <w:szCs w:val="28"/>
          <w:lang w:val="ru-RU"/>
        </w:rPr>
      </w:pPr>
      <w:r>
        <w:rPr>
          <w:color w:val="auto"/>
          <w:sz w:val="28"/>
          <w:szCs w:val="28"/>
          <w:lang w:val="ru-RU"/>
        </w:rPr>
      </w:r>
      <w:r>
        <w:rPr>
          <w:color w:val="auto"/>
          <w:sz w:val="28"/>
          <w:szCs w:val="28"/>
          <w:lang w:val="ru-RU"/>
        </w:rPr>
      </w:r>
      <w:r>
        <w:rPr>
          <w:color w:val="auto"/>
          <w:sz w:val="28"/>
          <w:szCs w:val="28"/>
          <w:lang w:val="ru-RU"/>
        </w:rPr>
      </w:r>
    </w:p>
    <w:p>
      <w:pPr>
        <w:pStyle w:val="973"/>
        <w:contextualSpacing/>
        <w:ind w:right="-1"/>
        <w:jc w:val="center"/>
        <w:tabs>
          <w:tab w:val="left" w:pos="284" w:leader="none"/>
          <w:tab w:val="left" w:pos="1134" w:leader="none"/>
        </w:tabs>
        <w:rPr>
          <w:b w:val="0"/>
          <w:bCs w:val="0"/>
          <w:color w:val="auto"/>
          <w:sz w:val="28"/>
          <w:szCs w:val="28"/>
          <w:lang w:val="ru-RU"/>
        </w:rPr>
      </w:pPr>
      <w:r>
        <w:rPr>
          <w:b w:val="0"/>
          <w:bCs w:val="0"/>
          <w:color w:val="auto"/>
          <w:sz w:val="28"/>
          <w:szCs w:val="28"/>
          <w:lang w:val="ru-RU"/>
        </w:rPr>
        <w:t xml:space="preserve">2.8. Срок регистрации </w:t>
      </w:r>
      <w:r>
        <w:rPr>
          <w:b w:val="0"/>
          <w:bCs w:val="0"/>
          <w:color w:val="auto"/>
          <w:sz w:val="28"/>
          <w:szCs w:val="28"/>
          <w:lang w:val="ru-RU"/>
        </w:rPr>
        <w:t xml:space="preserve">заявления</w:t>
      </w:r>
      <w:r>
        <w:rPr>
          <w:b w:val="0"/>
          <w:bCs w:val="0"/>
          <w:color w:val="auto"/>
          <w:sz w:val="28"/>
          <w:szCs w:val="28"/>
          <w:lang w:val="ru-RU"/>
        </w:rPr>
        <w:t xml:space="preserve"> заявителя о предоставлении услуги</w:t>
      </w:r>
      <w:r>
        <w:rPr>
          <w:b w:val="0"/>
          <w:bCs w:val="0"/>
          <w:color w:val="auto"/>
          <w:sz w:val="28"/>
          <w:szCs w:val="28"/>
          <w:lang w:val="ru-RU"/>
        </w:rPr>
      </w:r>
      <w:r>
        <w:rPr>
          <w:b w:val="0"/>
          <w:bCs w:val="0"/>
          <w:color w:val="auto"/>
          <w:sz w:val="28"/>
          <w:szCs w:val="28"/>
          <w:lang w:val="ru-RU"/>
        </w:rPr>
      </w:r>
    </w:p>
    <w:p>
      <w:pPr>
        <w:pStyle w:val="973"/>
        <w:contextualSpacing/>
        <w:ind w:right="-1"/>
        <w:jc w:val="center"/>
        <w:tabs>
          <w:tab w:val="left" w:pos="284" w:leader="none"/>
          <w:tab w:val="left" w:pos="1134" w:leader="none"/>
        </w:tabs>
        <w:rPr>
          <w:b/>
          <w:color w:val="auto"/>
          <w:sz w:val="28"/>
          <w:szCs w:val="28"/>
          <w:lang w:val="ru-RU"/>
        </w:rPr>
      </w:pPr>
      <w:r>
        <w:rPr>
          <w:b/>
          <w:color w:val="auto"/>
          <w:sz w:val="28"/>
          <w:szCs w:val="28"/>
          <w:lang w:val="ru-RU"/>
        </w:rPr>
      </w:r>
      <w:r>
        <w:rPr>
          <w:b/>
          <w:color w:val="auto"/>
          <w:sz w:val="28"/>
          <w:szCs w:val="28"/>
          <w:lang w:val="ru-RU"/>
        </w:rPr>
      </w:r>
      <w:r>
        <w:rPr>
          <w:b/>
          <w:color w:val="auto"/>
          <w:sz w:val="28"/>
          <w:szCs w:val="28"/>
          <w:lang w:val="ru-RU"/>
        </w:rPr>
      </w:r>
    </w:p>
    <w:p>
      <w:pPr>
        <w:pStyle w:val="979"/>
        <w:ind w:left="0" w:right="0" w:firstLine="850"/>
        <w:jc w:val="both"/>
        <w:rPr>
          <w:color w:val="auto"/>
          <w:sz w:val="28"/>
          <w:szCs w:val="28"/>
          <w:lang w:val="ru-RU"/>
        </w:rPr>
      </w:pPr>
      <w:r>
        <w:rPr>
          <w:color w:val="auto"/>
          <w:sz w:val="28"/>
          <w:szCs w:val="28"/>
          <w:lang w:val="ru-RU"/>
        </w:rPr>
        <w:t xml:space="preserve">20. Срок регистрации заявления и документов, необходимых для предоставления услуги, составляет с даты подачи заявления и документов, необходимых для предоставления услуги:</w:t>
      </w:r>
      <w:r>
        <w:rPr>
          <w:color w:val="auto"/>
          <w:sz w:val="28"/>
          <w:szCs w:val="28"/>
          <w:lang w:val="ru-RU"/>
        </w:rPr>
      </w:r>
      <w:r>
        <w:rPr>
          <w:color w:val="auto"/>
          <w:sz w:val="28"/>
          <w:szCs w:val="28"/>
          <w:lang w:val="ru-RU"/>
        </w:rPr>
      </w:r>
    </w:p>
    <w:p>
      <w:pPr>
        <w:pStyle w:val="973"/>
        <w:ind w:firstLine="851"/>
        <w:jc w:val="both"/>
        <w:spacing w:after="160"/>
        <w:rPr>
          <w:color w:val="auto"/>
          <w:sz w:val="28"/>
          <w:szCs w:val="28"/>
          <w:lang w:val="ru-RU"/>
        </w:rPr>
      </w:pPr>
      <w:r>
        <w:rPr>
          <w:color w:val="auto"/>
          <w:sz w:val="28"/>
          <w:szCs w:val="28"/>
          <w:lang w:val="ru-RU"/>
        </w:rPr>
        <w:t xml:space="preserve">1</w:t>
      </w:r>
      <w:r>
        <w:rPr>
          <w:color w:val="auto"/>
          <w:sz w:val="28"/>
          <w:szCs w:val="28"/>
          <w:lang w:val="ru-RU"/>
        </w:rPr>
        <w:t xml:space="preserve">)</w:t>
      </w:r>
      <w:r>
        <w:rPr>
          <w:color w:val="auto"/>
          <w:sz w:val="28"/>
          <w:szCs w:val="28"/>
          <w:lang w:val="ru-RU"/>
        </w:rPr>
        <w:t xml:space="preserve"> </w:t>
      </w:r>
      <w:r>
        <w:rPr>
          <w:color w:val="auto"/>
          <w:sz w:val="28"/>
          <w:szCs w:val="28"/>
          <w:lang w:val="ru-RU"/>
        </w:rPr>
        <w:t xml:space="preserve">посредством Единого портала</w:t>
      </w:r>
      <w:r>
        <w:rPr>
          <w:color w:val="auto"/>
          <w:sz w:val="28"/>
          <w:szCs w:val="28"/>
          <w:lang w:val="ru-RU"/>
        </w:rPr>
        <w:t xml:space="preserve"> </w:t>
      </w:r>
      <w:r>
        <w:rPr>
          <w:color w:val="auto"/>
          <w:sz w:val="28"/>
          <w:szCs w:val="28"/>
          <w:lang w:val="ru-RU"/>
        </w:rPr>
        <w:t xml:space="preserve">–</w:t>
      </w:r>
      <w:r>
        <w:rPr>
          <w:color w:val="auto"/>
          <w:sz w:val="28"/>
          <w:szCs w:val="28"/>
          <w:lang w:val="ru-RU"/>
        </w:rPr>
        <w:t xml:space="preserve"> </w:t>
      </w:r>
      <w:r>
        <w:rPr>
          <w:iCs/>
          <w:color w:val="auto"/>
          <w:sz w:val="28"/>
          <w:lang w:val="ru-RU"/>
        </w:rPr>
        <w:t xml:space="preserve">1 рабочий день</w:t>
      </w:r>
      <w:r>
        <w:rPr>
          <w:color w:val="auto"/>
          <w:sz w:val="28"/>
          <w:szCs w:val="28"/>
          <w:lang w:val="ru-RU"/>
        </w:rPr>
        <w:t xml:space="preserve">;</w:t>
      </w:r>
      <w:r>
        <w:rPr>
          <w:color w:val="auto"/>
          <w:sz w:val="28"/>
          <w:szCs w:val="28"/>
          <w:lang w:val="ru-RU"/>
        </w:rPr>
      </w:r>
      <w:r>
        <w:rPr>
          <w:color w:val="auto"/>
          <w:sz w:val="28"/>
          <w:szCs w:val="28"/>
          <w:lang w:val="ru-RU"/>
        </w:rPr>
      </w:r>
    </w:p>
    <w:p>
      <w:pPr>
        <w:pStyle w:val="973"/>
        <w:ind w:firstLine="851"/>
        <w:jc w:val="both"/>
        <w:spacing w:after="160"/>
        <w:rPr>
          <w:color w:val="auto"/>
          <w:sz w:val="28"/>
          <w:szCs w:val="28"/>
          <w:lang w:val="ru-RU"/>
        </w:rPr>
      </w:pPr>
      <w:r>
        <w:rPr>
          <w:color w:val="auto"/>
          <w:sz w:val="28"/>
          <w:szCs w:val="28"/>
          <w:lang w:val="ru-RU"/>
        </w:rPr>
        <w:t xml:space="preserve">2</w:t>
      </w:r>
      <w:r>
        <w:rPr>
          <w:color w:val="auto"/>
          <w:sz w:val="28"/>
          <w:szCs w:val="28"/>
          <w:lang w:val="ru-RU"/>
        </w:rPr>
        <w:t xml:space="preserve">)</w:t>
      </w:r>
      <w:r>
        <w:rPr>
          <w:color w:val="auto"/>
          <w:sz w:val="28"/>
          <w:szCs w:val="28"/>
          <w:lang w:val="ru-RU"/>
        </w:rPr>
        <w:t xml:space="preserve"> </w:t>
      </w:r>
      <w:r>
        <w:rPr>
          <w:color w:val="auto"/>
          <w:sz w:val="28"/>
          <w:szCs w:val="28"/>
          <w:lang w:val="ru-RU"/>
        </w:rPr>
        <w:t xml:space="preserve">в МФЦ (при наличии соглашения о взаимодействии)</w:t>
      </w:r>
      <w:r>
        <w:rPr>
          <w:color w:val="auto"/>
          <w:sz w:val="28"/>
          <w:szCs w:val="28"/>
          <w:lang w:val="ru-RU"/>
        </w:rPr>
        <w:t xml:space="preserve"> </w:t>
      </w:r>
      <w:r>
        <w:rPr>
          <w:color w:val="auto"/>
          <w:sz w:val="28"/>
          <w:szCs w:val="28"/>
          <w:lang w:val="ru-RU"/>
        </w:rPr>
        <w:t xml:space="preserve">–</w:t>
      </w:r>
      <w:r>
        <w:rPr>
          <w:color w:val="auto"/>
          <w:sz w:val="28"/>
          <w:szCs w:val="28"/>
          <w:lang w:val="ru-RU"/>
        </w:rPr>
        <w:t xml:space="preserve"> </w:t>
      </w:r>
      <w:r>
        <w:rPr>
          <w:iCs/>
          <w:color w:val="auto"/>
          <w:sz w:val="28"/>
          <w:lang w:val="ru-RU"/>
        </w:rPr>
        <w:t xml:space="preserve">1 рабочий день</w:t>
      </w:r>
      <w:r>
        <w:rPr>
          <w:iCs/>
          <w:color w:val="auto"/>
          <w:sz w:val="28"/>
          <w:lang w:val="ru-RU"/>
        </w:rPr>
        <w:t xml:space="preserve">.</w:t>
      </w:r>
      <w:r>
        <w:rPr>
          <w:color w:val="auto"/>
          <w:sz w:val="28"/>
          <w:szCs w:val="28"/>
          <w:lang w:val="ru-RU"/>
        </w:rPr>
      </w:r>
      <w:r>
        <w:rPr>
          <w:color w:val="auto"/>
          <w:sz w:val="28"/>
          <w:szCs w:val="28"/>
          <w:lang w:val="ru-RU"/>
        </w:rPr>
      </w:r>
    </w:p>
    <w:p>
      <w:pPr>
        <w:pStyle w:val="973"/>
        <w:ind w:right="-1" w:firstLine="851"/>
        <w:jc w:val="both"/>
        <w:tabs>
          <w:tab w:val="left" w:pos="284" w:leader="none"/>
          <w:tab w:val="left" w:pos="1134" w:leader="none"/>
        </w:tabs>
        <w:rPr>
          <w:color w:val="auto"/>
          <w:sz w:val="28"/>
          <w:szCs w:val="28"/>
          <w:lang w:val="ru-RU"/>
        </w:rPr>
      </w:pPr>
      <w:r>
        <w:rPr>
          <w:color w:val="auto"/>
          <w:sz w:val="28"/>
          <w:szCs w:val="28"/>
          <w:lang w:val="ru-RU"/>
        </w:rPr>
      </w:r>
      <w:r>
        <w:rPr>
          <w:color w:val="auto"/>
          <w:sz w:val="28"/>
          <w:szCs w:val="28"/>
          <w:lang w:val="ru-RU"/>
        </w:rPr>
      </w:r>
      <w:r>
        <w:rPr>
          <w:color w:val="auto"/>
          <w:sz w:val="28"/>
          <w:szCs w:val="28"/>
          <w:lang w:val="ru-RU"/>
        </w:rPr>
      </w:r>
    </w:p>
    <w:p>
      <w:pPr>
        <w:pStyle w:val="973"/>
        <w:contextualSpacing/>
        <w:ind w:right="-1"/>
        <w:jc w:val="center"/>
        <w:tabs>
          <w:tab w:val="left" w:pos="284" w:leader="none"/>
          <w:tab w:val="left" w:pos="1134" w:leader="none"/>
        </w:tabs>
        <w:rPr>
          <w:b w:val="0"/>
          <w:bCs w:val="0"/>
          <w:color w:val="auto"/>
          <w:sz w:val="28"/>
          <w:szCs w:val="28"/>
          <w:lang w:val="ru-RU"/>
        </w:rPr>
      </w:pPr>
      <w:r>
        <w:rPr>
          <w:b w:val="0"/>
          <w:bCs w:val="0"/>
          <w:color w:val="auto"/>
          <w:sz w:val="28"/>
          <w:szCs w:val="28"/>
          <w:lang w:val="ru-RU"/>
        </w:rPr>
        <w:t xml:space="preserve">2.9. Показатели доступности и качества услуги</w:t>
      </w:r>
      <w:r>
        <w:rPr>
          <w:b w:val="0"/>
          <w:bCs w:val="0"/>
          <w:color w:val="auto"/>
          <w:sz w:val="28"/>
          <w:szCs w:val="28"/>
          <w:lang w:val="ru-RU"/>
        </w:rPr>
      </w:r>
      <w:r>
        <w:rPr>
          <w:b w:val="0"/>
          <w:bCs w:val="0"/>
          <w:color w:val="auto"/>
          <w:sz w:val="28"/>
          <w:szCs w:val="28"/>
          <w:lang w:val="ru-RU"/>
        </w:rPr>
      </w:r>
    </w:p>
    <w:p>
      <w:pPr>
        <w:pStyle w:val="973"/>
        <w:contextualSpacing/>
        <w:ind w:right="-1"/>
        <w:jc w:val="center"/>
        <w:tabs>
          <w:tab w:val="left" w:pos="284" w:leader="none"/>
          <w:tab w:val="left" w:pos="1134" w:leader="none"/>
        </w:tabs>
        <w:rPr>
          <w:b/>
          <w:color w:val="auto"/>
          <w:sz w:val="28"/>
          <w:szCs w:val="28"/>
          <w:lang w:val="ru-RU"/>
        </w:rPr>
      </w:pPr>
      <w:r>
        <w:rPr>
          <w:b/>
          <w:color w:val="auto"/>
          <w:sz w:val="28"/>
          <w:szCs w:val="28"/>
          <w:lang w:val="ru-RU"/>
        </w:rPr>
      </w:r>
      <w:r>
        <w:rPr>
          <w:b/>
          <w:color w:val="auto"/>
          <w:sz w:val="28"/>
          <w:szCs w:val="28"/>
          <w:lang w:val="ru-RU"/>
        </w:rPr>
      </w:r>
      <w:r>
        <w:rPr>
          <w:b/>
          <w:color w:val="auto"/>
          <w:sz w:val="28"/>
          <w:szCs w:val="28"/>
          <w:lang w:val="ru-RU"/>
        </w:rPr>
      </w:r>
    </w:p>
    <w:p>
      <w:pPr>
        <w:pStyle w:val="996"/>
        <w:ind w:left="0" w:right="-1" w:firstLine="850"/>
        <w:jc w:val="both"/>
        <w:tabs>
          <w:tab w:val="left" w:pos="284" w:leader="none"/>
          <w:tab w:val="left" w:pos="1134" w:leader="none"/>
        </w:tabs>
        <w:rPr>
          <w:color w:val="auto" w:themeColor="text1"/>
          <w:sz w:val="28"/>
          <w:szCs w:val="28"/>
          <w:lang w:val="ru-RU"/>
        </w:rPr>
      </w:pPr>
      <w:r>
        <w:rPr>
          <w:color w:val="auto"/>
          <w:sz w:val="28"/>
          <w:szCs w:val="28"/>
          <w:lang w:val="ru-RU"/>
        </w:rPr>
        <w:t xml:space="preserve">21. </w:t>
      </w:r>
      <w:r>
        <w:rPr>
          <w:color w:val="auto"/>
          <w:sz w:val="28"/>
          <w:szCs w:val="28"/>
          <w:lang w:val="ru-RU"/>
        </w:rPr>
        <w:t xml:space="preserve">Показатели доступности и качества услуги размещены на официальном сайте </w:t>
      </w:r>
      <w:r>
        <w:rPr>
          <w:color w:val="auto"/>
          <w:sz w:val="28"/>
          <w:szCs w:val="28"/>
          <w:lang w:val="ru-RU"/>
        </w:rPr>
        <w:t xml:space="preserve">орган власти</w:t>
      </w:r>
      <w:r>
        <w:rPr>
          <w:color w:val="auto"/>
          <w:sz w:val="28"/>
          <w:szCs w:val="28"/>
          <w:lang w:val="ru-RU"/>
        </w:rPr>
        <w:t xml:space="preserve"> </w:t>
      </w:r>
      <w:r>
        <w:rPr>
          <w:color w:val="auto"/>
          <w:sz w:val="28"/>
          <w:szCs w:val="28"/>
          <w:lang w:val="ru-RU"/>
        </w:rPr>
        <w:t xml:space="preserve">в сети «Интернет», на Региональном портале, а также на Едином портале.</w:t>
      </w:r>
      <w:r>
        <w:rPr>
          <w:color w:val="auto" w:themeColor="text1"/>
          <w:sz w:val="28"/>
          <w:szCs w:val="28"/>
          <w:lang w:val="ru-RU"/>
        </w:rPr>
      </w:r>
      <w:r>
        <w:rPr>
          <w:color w:val="auto" w:themeColor="text1"/>
          <w:sz w:val="28"/>
          <w:szCs w:val="28"/>
          <w:lang w:val="ru-RU"/>
        </w:rPr>
      </w:r>
    </w:p>
    <w:p>
      <w:pPr>
        <w:pStyle w:val="979"/>
        <w:ind w:left="0" w:right="-1" w:firstLine="850"/>
        <w:jc w:val="both"/>
        <w:tabs>
          <w:tab w:val="left" w:pos="284" w:leader="none"/>
          <w:tab w:val="left" w:pos="1134" w:leader="none"/>
        </w:tabs>
        <w:rPr>
          <w:color w:val="auto"/>
          <w:sz w:val="28"/>
          <w:szCs w:val="28"/>
          <w:lang w:val="ru-RU"/>
        </w:rPr>
      </w:pPr>
      <w:r>
        <w:rPr>
          <w:color w:val="auto"/>
          <w:sz w:val="28"/>
          <w:szCs w:val="28"/>
          <w:lang w:val="ru-RU"/>
        </w:rPr>
      </w:r>
      <w:r>
        <w:rPr>
          <w:color w:val="auto"/>
          <w:sz w:val="28"/>
          <w:szCs w:val="28"/>
          <w:lang w:val="ru-RU"/>
        </w:rPr>
      </w:r>
      <w:r>
        <w:rPr>
          <w:color w:val="auto"/>
          <w:sz w:val="28"/>
          <w:szCs w:val="28"/>
          <w:lang w:val="ru-RU"/>
        </w:rPr>
      </w:r>
    </w:p>
    <w:p>
      <w:pPr>
        <w:pStyle w:val="973"/>
        <w:contextualSpacing/>
        <w:ind w:right="-1"/>
        <w:jc w:val="center"/>
        <w:tabs>
          <w:tab w:val="left" w:pos="284" w:leader="none"/>
          <w:tab w:val="left" w:pos="1134" w:leader="none"/>
        </w:tabs>
        <w:rPr>
          <w:b w:val="0"/>
          <w:bCs w:val="0"/>
          <w:color w:val="auto"/>
          <w:sz w:val="28"/>
          <w:szCs w:val="28"/>
          <w:highlight w:val="none"/>
          <w:lang w:val="ru-RU"/>
        </w:rPr>
      </w:pPr>
      <w:r>
        <w:rPr>
          <w:b w:val="0"/>
          <w:bCs w:val="0"/>
          <w:color w:val="auto"/>
          <w:sz w:val="28"/>
          <w:szCs w:val="28"/>
          <w:lang w:val="ru-RU"/>
        </w:rPr>
        <w:t xml:space="preserve">2.10. Требования к помещениям, в которых предоставляется государственная услуга</w:t>
      </w:r>
      <w:r>
        <w:rPr>
          <w:b w:val="0"/>
          <w:bCs w:val="0"/>
          <w:color w:val="auto"/>
          <w:sz w:val="28"/>
          <w:szCs w:val="28"/>
          <w:highlight w:val="none"/>
          <w:lang w:val="ru-RU"/>
        </w:rPr>
      </w:r>
      <w:r>
        <w:rPr>
          <w:b w:val="0"/>
          <w:bCs w:val="0"/>
          <w:color w:val="auto"/>
          <w:sz w:val="28"/>
          <w:szCs w:val="28"/>
          <w:highlight w:val="none"/>
          <w:lang w:val="ru-RU"/>
        </w:rPr>
      </w:r>
    </w:p>
    <w:p>
      <w:pPr>
        <w:pStyle w:val="973"/>
        <w:contextualSpacing/>
        <w:ind w:right="-1"/>
        <w:jc w:val="center"/>
        <w:tabs>
          <w:tab w:val="left" w:pos="284" w:leader="none"/>
          <w:tab w:val="left" w:pos="1134" w:leader="none"/>
        </w:tabs>
        <w:rPr>
          <w:b w:val="0"/>
          <w:bCs w:val="0"/>
          <w:color w:val="auto"/>
          <w:sz w:val="28"/>
          <w:szCs w:val="28"/>
          <w:highlight w:val="none"/>
          <w:lang w:val="ru-RU"/>
        </w:rPr>
      </w:pPr>
      <w:r>
        <w:rPr>
          <w:b w:val="0"/>
          <w:bCs w:val="0"/>
          <w:color w:val="auto"/>
          <w:sz w:val="28"/>
          <w:szCs w:val="28"/>
          <w:highlight w:val="none"/>
          <w:lang w:val="ru-RU"/>
        </w:rPr>
      </w:r>
      <w:r>
        <w:rPr>
          <w:b w:val="0"/>
          <w:bCs w:val="0"/>
          <w:color w:val="auto"/>
          <w:sz w:val="28"/>
          <w:szCs w:val="28"/>
          <w:highlight w:val="none"/>
          <w:lang w:val="ru-RU"/>
        </w:rPr>
      </w:r>
      <w:r>
        <w:rPr>
          <w:b w:val="0"/>
          <w:bCs w:val="0"/>
          <w:color w:val="auto"/>
          <w:sz w:val="28"/>
          <w:szCs w:val="28"/>
          <w:highlight w:val="none"/>
          <w:lang w:val="ru-RU"/>
        </w:rPr>
      </w:r>
    </w:p>
    <w:p>
      <w:pPr>
        <w:pStyle w:val="973"/>
        <w:contextualSpacing/>
        <w:ind w:left="0" w:right="-1" w:firstLine="850"/>
        <w:jc w:val="both"/>
        <w:tabs>
          <w:tab w:val="left" w:pos="284" w:leader="none"/>
          <w:tab w:val="left" w:pos="1134" w:leader="none"/>
        </w:tabs>
        <w:rPr>
          <w:b w:val="0"/>
          <w:bCs w:val="0"/>
          <w:color w:val="auto"/>
          <w:sz w:val="28"/>
          <w:szCs w:val="28"/>
          <w:lang w:val="ru-RU"/>
        </w:rPr>
      </w:pPr>
      <w:r>
        <w:rPr>
          <w:b w:val="0"/>
          <w:bCs w:val="0"/>
          <w:color w:val="auto"/>
          <w:sz w:val="28"/>
          <w:szCs w:val="28"/>
          <w:highlight w:val="none"/>
          <w:lang w:val="ru-RU"/>
        </w:rPr>
        <w:t xml:space="preserve">22. Требования к помещениям, в которых предоставляется государственная услуга, размещены на официальном сайте орагна власти в сети «Интернет», на Региональном портале, а также на Едином портале.</w:t>
      </w:r>
      <w:r>
        <w:rPr>
          <w:b w:val="0"/>
          <w:bCs w:val="0"/>
          <w:color w:val="auto"/>
          <w:sz w:val="28"/>
          <w:szCs w:val="28"/>
          <w:lang w:val="ru-RU"/>
        </w:rPr>
      </w:r>
      <w:r>
        <w:rPr>
          <w:b w:val="0"/>
          <w:bCs w:val="0"/>
          <w:color w:val="auto"/>
          <w:sz w:val="28"/>
          <w:szCs w:val="28"/>
          <w:lang w:val="ru-RU"/>
        </w:rPr>
      </w:r>
    </w:p>
    <w:p>
      <w:pPr>
        <w:pStyle w:val="973"/>
        <w:contextualSpacing/>
        <w:ind w:right="-1"/>
        <w:jc w:val="both"/>
        <w:tabs>
          <w:tab w:val="left" w:pos="284" w:leader="none"/>
          <w:tab w:val="left" w:pos="1134" w:leader="none"/>
        </w:tabs>
        <w:rPr>
          <w:b/>
          <w:bCs/>
          <w:color w:val="auto"/>
          <w:sz w:val="28"/>
          <w:szCs w:val="28"/>
          <w:lang w:val="ru-RU"/>
        </w:rPr>
      </w:pPr>
      <w:r>
        <w:rPr>
          <w:b/>
          <w:color w:val="auto"/>
          <w:sz w:val="28"/>
          <w:szCs w:val="28"/>
          <w:highlight w:val="none"/>
          <w:lang w:val="ru-RU"/>
        </w:rPr>
      </w:r>
      <w:r>
        <w:rPr>
          <w:b/>
          <w:bCs/>
          <w:color w:val="auto"/>
          <w:sz w:val="28"/>
          <w:szCs w:val="28"/>
          <w:lang w:val="ru-RU"/>
        </w:rPr>
      </w:r>
      <w:r>
        <w:rPr>
          <w:b/>
          <w:bCs/>
          <w:color w:val="auto"/>
          <w:sz w:val="28"/>
          <w:szCs w:val="28"/>
          <w:lang w:val="ru-RU"/>
        </w:rPr>
      </w:r>
    </w:p>
    <w:p>
      <w:pPr>
        <w:pStyle w:val="973"/>
        <w:contextualSpacing/>
        <w:ind w:right="-1"/>
        <w:jc w:val="center"/>
        <w:tabs>
          <w:tab w:val="left" w:pos="284" w:leader="none"/>
          <w:tab w:val="left" w:pos="1134" w:leader="none"/>
        </w:tabs>
        <w:rPr>
          <w:b w:val="0"/>
          <w:bCs w:val="0"/>
          <w:color w:val="auto"/>
          <w:sz w:val="28"/>
          <w:szCs w:val="28"/>
          <w:highlight w:val="none"/>
          <w:lang w:val="ru-RU"/>
        </w:rPr>
      </w:pPr>
      <w:r>
        <w:rPr>
          <w:b w:val="0"/>
          <w:bCs w:val="0"/>
          <w:color w:val="auto"/>
          <w:sz w:val="28"/>
          <w:szCs w:val="28"/>
          <w:lang w:val="ru-RU"/>
        </w:rPr>
        <w:t xml:space="preserve">2.11. Иные требования к предоставлению услуги</w:t>
      </w:r>
      <w:r>
        <w:rPr>
          <w:b w:val="0"/>
          <w:bCs w:val="0"/>
          <w:color w:val="auto"/>
          <w:sz w:val="28"/>
          <w:szCs w:val="28"/>
          <w:highlight w:val="none"/>
          <w:lang w:val="ru-RU"/>
        </w:rPr>
      </w:r>
      <w:r>
        <w:rPr>
          <w:b w:val="0"/>
          <w:bCs w:val="0"/>
          <w:color w:val="auto"/>
          <w:sz w:val="28"/>
          <w:szCs w:val="28"/>
          <w:highlight w:val="none"/>
          <w:lang w:val="ru-RU"/>
        </w:rPr>
      </w:r>
    </w:p>
    <w:p>
      <w:pPr>
        <w:pStyle w:val="973"/>
        <w:contextualSpacing/>
        <w:ind w:right="-1"/>
        <w:jc w:val="center"/>
        <w:tabs>
          <w:tab w:val="left" w:pos="284" w:leader="none"/>
          <w:tab w:val="left" w:pos="1134" w:leader="none"/>
        </w:tabs>
        <w:rPr>
          <w:b/>
          <w:color w:val="auto"/>
          <w:sz w:val="28"/>
          <w:szCs w:val="28"/>
          <w:lang w:val="ru-RU"/>
        </w:rPr>
      </w:pPr>
      <w:r>
        <w:rPr>
          <w:b/>
          <w:color w:val="auto"/>
          <w:sz w:val="28"/>
          <w:szCs w:val="28"/>
          <w:lang w:val="ru-RU"/>
        </w:rPr>
      </w:r>
      <w:r>
        <w:rPr>
          <w:b/>
          <w:color w:val="auto"/>
          <w:sz w:val="28"/>
          <w:szCs w:val="28"/>
          <w:lang w:val="ru-RU"/>
        </w:rPr>
      </w:r>
      <w:r>
        <w:rPr>
          <w:b/>
          <w:color w:val="auto"/>
          <w:sz w:val="28"/>
          <w:szCs w:val="28"/>
          <w:lang w:val="ru-RU"/>
        </w:rPr>
      </w:r>
    </w:p>
    <w:p>
      <w:pPr>
        <w:pStyle w:val="996"/>
        <w:ind w:left="0" w:right="-1" w:firstLine="850"/>
        <w:jc w:val="both"/>
        <w:tabs>
          <w:tab w:val="left" w:pos="284" w:leader="none"/>
          <w:tab w:val="left" w:pos="1134" w:leader="none"/>
        </w:tabs>
        <w:rPr>
          <w:color w:val="auto" w:themeColor="text1"/>
          <w:sz w:val="28"/>
          <w:szCs w:val="28"/>
          <w:lang w:val="ru-RU"/>
        </w:rPr>
      </w:pPr>
      <w:r>
        <w:rPr>
          <w:color w:val="auto"/>
          <w:sz w:val="28"/>
          <w:szCs w:val="28"/>
          <w:lang w:val="ru-RU"/>
        </w:rPr>
        <w:t xml:space="preserve">23. Услуги, которые являются необходимыми и обязательными для предоставления услуги, законодательством Российской Федерации не предусмотрены.</w:t>
      </w:r>
      <w:r>
        <w:rPr>
          <w:color w:val="auto"/>
          <w:sz w:val="28"/>
          <w:szCs w:val="28"/>
          <w:lang w:val="ru-RU"/>
        </w:rPr>
        <w:t xml:space="preserve"> </w:t>
      </w:r>
      <w:r>
        <w:rPr>
          <w:color w:val="auto" w:themeColor="text1"/>
          <w:sz w:val="28"/>
          <w:szCs w:val="28"/>
          <w:lang w:val="ru-RU"/>
        </w:rPr>
      </w:r>
      <w:r>
        <w:rPr>
          <w:color w:val="auto" w:themeColor="text1"/>
          <w:sz w:val="28"/>
          <w:szCs w:val="28"/>
          <w:lang w:val="ru-RU"/>
        </w:rPr>
      </w:r>
    </w:p>
    <w:p>
      <w:pPr>
        <w:pStyle w:val="996"/>
        <w:ind w:left="0" w:right="-1" w:firstLine="850"/>
        <w:jc w:val="both"/>
        <w:tabs>
          <w:tab w:val="left" w:pos="284" w:leader="none"/>
          <w:tab w:val="left" w:pos="1134" w:leader="none"/>
        </w:tabs>
        <w:rPr>
          <w:color w:val="auto" w:themeColor="text1"/>
          <w:sz w:val="28"/>
          <w:szCs w:val="28"/>
          <w:lang w:val="ru-RU"/>
        </w:rPr>
      </w:pPr>
      <w:r>
        <w:rPr>
          <w:color w:val="auto"/>
          <w:sz w:val="28"/>
          <w:szCs w:val="28"/>
          <w:lang w:val="ru-RU"/>
        </w:rPr>
        <w:t xml:space="preserve">24. Информационные системы, используемые для предоставления Услуги:</w:t>
      </w:r>
      <w:r>
        <w:rPr>
          <w:color w:val="auto" w:themeColor="text1"/>
          <w:sz w:val="28"/>
          <w:szCs w:val="28"/>
          <w:lang w:val="ru-RU"/>
        </w:rPr>
      </w:r>
      <w:r>
        <w:rPr>
          <w:color w:val="auto" w:themeColor="text1"/>
          <w:sz w:val="28"/>
          <w:szCs w:val="28"/>
          <w:lang w:val="ru-RU"/>
        </w:rPr>
      </w:r>
    </w:p>
    <w:p>
      <w:pPr>
        <w:pStyle w:val="996"/>
        <w:ind w:left="0" w:right="-1" w:firstLine="851"/>
        <w:jc w:val="both"/>
        <w:tabs>
          <w:tab w:val="left" w:pos="284" w:leader="none"/>
          <w:tab w:val="left" w:pos="1134" w:leader="none"/>
        </w:tabs>
        <w:rPr>
          <w:color w:val="auto" w:themeColor="text1"/>
          <w:sz w:val="28"/>
          <w:szCs w:val="28"/>
          <w:lang w:val="ru-RU"/>
        </w:rPr>
      </w:pPr>
      <w:r>
        <w:rPr>
          <w:color w:val="auto"/>
          <w:sz w:val="28"/>
          <w:szCs w:val="28"/>
          <w:lang w:val="ru-RU"/>
        </w:rPr>
        <w:t xml:space="preserve">1)</w:t>
      </w:r>
      <w:r>
        <w:rPr>
          <w:color w:val="auto"/>
          <w:sz w:val="28"/>
          <w:szCs w:val="28"/>
          <w:lang w:val="ru-RU"/>
        </w:rPr>
        <w:t xml:space="preserve"> е</w:t>
      </w:r>
      <w:r>
        <w:rPr>
          <w:color w:val="auto"/>
          <w:sz w:val="28"/>
          <w:szCs w:val="28"/>
          <w:lang w:val="ru-RU"/>
        </w:rPr>
        <w:t xml:space="preserve">диный портал</w:t>
      </w:r>
      <w:r>
        <w:rPr>
          <w:color w:val="auto"/>
          <w:sz w:val="28"/>
          <w:szCs w:val="28"/>
          <w:lang w:val="ru-RU"/>
        </w:rPr>
        <w:t xml:space="preserve">;</w:t>
      </w:r>
      <w:r>
        <w:rPr>
          <w:color w:val="auto" w:themeColor="text1"/>
          <w:sz w:val="28"/>
          <w:szCs w:val="28"/>
          <w:lang w:val="ru-RU"/>
        </w:rPr>
      </w:r>
      <w:r>
        <w:rPr>
          <w:color w:val="auto" w:themeColor="text1"/>
          <w:sz w:val="28"/>
          <w:szCs w:val="28"/>
          <w:lang w:val="ru-RU"/>
        </w:rPr>
      </w:r>
    </w:p>
    <w:p>
      <w:pPr>
        <w:pStyle w:val="996"/>
        <w:ind w:left="0" w:right="-1" w:firstLine="851"/>
        <w:jc w:val="both"/>
        <w:tabs>
          <w:tab w:val="left" w:pos="284" w:leader="none"/>
          <w:tab w:val="left" w:pos="1134" w:leader="none"/>
        </w:tabs>
        <w:rPr>
          <w:color w:val="auto" w:themeColor="text1"/>
          <w:sz w:val="28"/>
          <w:szCs w:val="28"/>
          <w:lang w:val="ru-RU"/>
        </w:rPr>
      </w:pPr>
      <w:r>
        <w:rPr>
          <w:color w:val="auto"/>
          <w:sz w:val="28"/>
          <w:szCs w:val="28"/>
          <w:lang w:val="ru-RU"/>
        </w:rPr>
        <w:t xml:space="preserve">2)</w:t>
      </w:r>
      <w:r>
        <w:rPr>
          <w:color w:val="auto"/>
          <w:sz w:val="28"/>
          <w:szCs w:val="28"/>
          <w:lang w:val="ru-RU"/>
        </w:rPr>
        <w:t xml:space="preserve"> </w:t>
      </w:r>
      <w:r>
        <w:rPr>
          <w:color w:val="auto"/>
          <w:sz w:val="28"/>
          <w:szCs w:val="28"/>
          <w:lang w:val="ru-RU"/>
        </w:rPr>
        <w:t xml:space="preserve">единая система межведомственного электронного взаимодействия</w:t>
      </w:r>
      <w:r>
        <w:rPr>
          <w:color w:val="auto"/>
          <w:sz w:val="28"/>
          <w:szCs w:val="28"/>
          <w:lang w:val="ru-RU"/>
        </w:rPr>
        <w:t xml:space="preserve">;</w:t>
      </w:r>
      <w:r>
        <w:rPr>
          <w:color w:val="auto" w:themeColor="text1"/>
          <w:sz w:val="28"/>
          <w:szCs w:val="28"/>
          <w:lang w:val="ru-RU"/>
        </w:rPr>
      </w:r>
      <w:r>
        <w:rPr>
          <w:color w:val="auto" w:themeColor="text1"/>
          <w:sz w:val="28"/>
          <w:szCs w:val="28"/>
          <w:lang w:val="ru-RU"/>
        </w:rPr>
      </w:r>
    </w:p>
    <w:p>
      <w:pPr>
        <w:pStyle w:val="996"/>
        <w:ind w:left="0" w:right="-1" w:firstLine="851"/>
        <w:jc w:val="both"/>
        <w:tabs>
          <w:tab w:val="left" w:pos="284" w:leader="none"/>
          <w:tab w:val="left" w:pos="1134" w:leader="none"/>
        </w:tabs>
        <w:rPr>
          <w:color w:val="auto" w:themeColor="text1"/>
          <w:sz w:val="28"/>
          <w:szCs w:val="28"/>
          <w:lang w:val="ru-RU"/>
        </w:rPr>
      </w:pPr>
      <w:r>
        <w:rPr>
          <w:color w:val="auto"/>
          <w:sz w:val="28"/>
          <w:szCs w:val="28"/>
          <w:lang w:val="ru-RU"/>
        </w:rPr>
        <w:t xml:space="preserve">3)</w:t>
      </w:r>
      <w:r>
        <w:rPr>
          <w:color w:val="auto"/>
          <w:sz w:val="28"/>
          <w:szCs w:val="28"/>
          <w:lang w:val="ru-RU"/>
        </w:rPr>
        <w:t xml:space="preserve"> </w:t>
      </w:r>
      <w:r>
        <w:rPr>
          <w:color w:val="auto"/>
          <w:sz w:val="28"/>
          <w:szCs w:val="28"/>
          <w:lang w:val="ru-RU"/>
        </w:rPr>
        <w:t xml:space="preserve">платформа государственных сервисов</w:t>
      </w:r>
      <w:r>
        <w:rPr>
          <w:color w:val="auto"/>
          <w:sz w:val="28"/>
          <w:szCs w:val="28"/>
          <w:lang w:val="ru-RU"/>
        </w:rPr>
        <w:t xml:space="preserve">;</w:t>
      </w:r>
      <w:r>
        <w:rPr>
          <w:color w:val="auto" w:themeColor="text1"/>
          <w:sz w:val="28"/>
          <w:szCs w:val="28"/>
          <w:lang w:val="ru-RU"/>
        </w:rPr>
      </w:r>
      <w:r>
        <w:rPr>
          <w:color w:val="auto" w:themeColor="text1"/>
          <w:sz w:val="28"/>
          <w:szCs w:val="28"/>
          <w:lang w:val="ru-RU"/>
        </w:rPr>
      </w:r>
    </w:p>
    <w:p>
      <w:pPr>
        <w:pStyle w:val="996"/>
        <w:ind w:left="0" w:right="-1" w:firstLine="851"/>
        <w:jc w:val="both"/>
        <w:tabs>
          <w:tab w:val="left" w:pos="284" w:leader="none"/>
          <w:tab w:val="left" w:pos="1134" w:leader="none"/>
        </w:tabs>
        <w:rPr>
          <w:color w:val="auto" w:themeColor="text1"/>
          <w:sz w:val="28"/>
          <w:szCs w:val="28"/>
          <w:lang w:val="ru-RU"/>
        </w:rPr>
      </w:pPr>
      <w:r>
        <w:rPr>
          <w:color w:val="auto"/>
          <w:sz w:val="28"/>
          <w:szCs w:val="28"/>
          <w:lang w:val="ru-RU"/>
        </w:rPr>
        <w:t xml:space="preserve">4)</w:t>
      </w:r>
      <w:r>
        <w:rPr>
          <w:color w:val="auto"/>
          <w:sz w:val="28"/>
          <w:szCs w:val="28"/>
          <w:lang w:val="ru-RU"/>
        </w:rPr>
        <w:t xml:space="preserve"> </w:t>
      </w:r>
      <w:r>
        <w:rPr>
          <w:color w:val="auto"/>
          <w:sz w:val="28"/>
          <w:szCs w:val="28"/>
          <w:lang w:val="ru-RU"/>
        </w:rPr>
        <w:t xml:space="preserve">ИС ЕСЭД</w:t>
      </w:r>
      <w:r>
        <w:rPr>
          <w:color w:val="auto"/>
          <w:sz w:val="28"/>
          <w:szCs w:val="28"/>
          <w:lang w:val="ru-RU"/>
        </w:rPr>
        <w:t xml:space="preserve">;</w:t>
      </w:r>
      <w:r>
        <w:rPr>
          <w:color w:val="auto" w:themeColor="text1"/>
          <w:sz w:val="28"/>
          <w:szCs w:val="28"/>
          <w:lang w:val="ru-RU"/>
        </w:rPr>
      </w:r>
      <w:r>
        <w:rPr>
          <w:color w:val="auto" w:themeColor="text1"/>
          <w:sz w:val="28"/>
          <w:szCs w:val="28"/>
          <w:lang w:val="ru-RU"/>
        </w:rPr>
      </w:r>
    </w:p>
    <w:p>
      <w:pPr>
        <w:pStyle w:val="996"/>
        <w:ind w:left="0" w:right="-1" w:firstLine="851"/>
        <w:jc w:val="both"/>
        <w:tabs>
          <w:tab w:val="left" w:pos="284" w:leader="none"/>
          <w:tab w:val="left" w:pos="1134" w:leader="none"/>
        </w:tabs>
        <w:rPr>
          <w:color w:val="auto" w:themeColor="text1"/>
          <w:sz w:val="28"/>
          <w:szCs w:val="28"/>
          <w:lang w:val="ru-RU"/>
        </w:rPr>
      </w:pPr>
      <w:r>
        <w:rPr>
          <w:color w:val="auto"/>
          <w:sz w:val="28"/>
          <w:szCs w:val="28"/>
          <w:lang w:val="ru-RU"/>
        </w:rPr>
        <w:t xml:space="preserve">5)</w:t>
      </w:r>
      <w:r>
        <w:rPr>
          <w:color w:val="auto"/>
          <w:sz w:val="28"/>
          <w:szCs w:val="28"/>
          <w:lang w:val="ru-RU"/>
        </w:rPr>
        <w:t xml:space="preserve"> </w:t>
      </w:r>
      <w:r>
        <w:rPr>
          <w:color w:val="auto"/>
          <w:sz w:val="28"/>
          <w:szCs w:val="28"/>
          <w:lang w:val="ru-RU"/>
        </w:rPr>
        <w:t xml:space="preserve">федеральная государственная информационная система ведения </w:t>
      </w:r>
      <w:r>
        <w:rPr>
          <w:rFonts w:ascii="Liberation Sans" w:hAnsi="Liberation Sans" w:eastAsia="Liberation Sans" w:cs="Liberation Sans"/>
          <w:color w:val="262629"/>
          <w:sz w:val="24"/>
          <w:lang w:val="ru-RU"/>
        </w:rPr>
        <w:t xml:space="preserve">"</w:t>
      </w:r>
      <w:r>
        <w:rPr>
          <w:color w:val="auto"/>
          <w:sz w:val="28"/>
          <w:szCs w:val="28"/>
          <w:lang w:val="ru-RU"/>
        </w:rPr>
        <w:t xml:space="preserve">Единого федерального информационного регистра, содержащего сведения о населении Российской Федерации</w:t>
      </w:r>
      <w:r>
        <w:rPr>
          <w:rFonts w:ascii="Liberation Sans" w:hAnsi="Liberation Sans" w:eastAsia="Liberation Sans" w:cs="Liberation Sans"/>
          <w:color w:val="262629"/>
          <w:sz w:val="24"/>
          <w:lang w:val="ru-RU"/>
        </w:rPr>
        <w:t xml:space="preserve">"</w:t>
      </w:r>
      <w:r>
        <w:rPr>
          <w:color w:val="auto"/>
          <w:sz w:val="28"/>
          <w:szCs w:val="28"/>
          <w:lang w:val="ru-RU"/>
        </w:rPr>
        <w:t xml:space="preserve">;</w:t>
      </w:r>
      <w:r>
        <w:rPr>
          <w:color w:val="auto" w:themeColor="text1"/>
          <w:sz w:val="28"/>
          <w:szCs w:val="28"/>
          <w:lang w:val="ru-RU"/>
        </w:rPr>
      </w:r>
      <w:r>
        <w:rPr>
          <w:color w:val="auto" w:themeColor="text1"/>
          <w:sz w:val="28"/>
          <w:szCs w:val="28"/>
          <w:lang w:val="ru-RU"/>
        </w:rPr>
      </w:r>
    </w:p>
    <w:p>
      <w:pPr>
        <w:pStyle w:val="996"/>
        <w:ind w:left="0" w:right="-1" w:firstLine="851"/>
        <w:jc w:val="both"/>
        <w:tabs>
          <w:tab w:val="left" w:pos="284" w:leader="none"/>
          <w:tab w:val="left" w:pos="1134" w:leader="none"/>
        </w:tabs>
        <w:rPr>
          <w:color w:val="auto" w:themeColor="text1"/>
          <w:sz w:val="28"/>
          <w:szCs w:val="28"/>
          <w:lang w:val="ru-RU"/>
        </w:rPr>
      </w:pPr>
      <w:r>
        <w:rPr>
          <w:color w:val="auto"/>
          <w:sz w:val="28"/>
          <w:szCs w:val="28"/>
          <w:lang w:val="ru-RU"/>
        </w:rPr>
        <w:t xml:space="preserve">6)</w:t>
      </w:r>
      <w:r>
        <w:rPr>
          <w:color w:val="auto"/>
          <w:sz w:val="28"/>
          <w:szCs w:val="28"/>
          <w:lang w:val="ru-RU"/>
        </w:rPr>
        <w:t xml:space="preserve"> </w:t>
      </w:r>
      <w:r>
        <w:rPr>
          <w:color w:val="auto"/>
          <w:sz w:val="28"/>
          <w:szCs w:val="28"/>
          <w:lang w:val="ru-RU"/>
        </w:rPr>
        <w:t xml:space="preserve">федеральная государственная географическая информационная система </w:t>
      </w:r>
      <w:r>
        <w:rPr>
          <w:rFonts w:ascii="Liberation Sans" w:hAnsi="Liberation Sans" w:eastAsia="Liberation Sans" w:cs="Liberation Sans"/>
          <w:color w:val="262629"/>
          <w:sz w:val="24"/>
          <w:lang w:val="ru-RU"/>
        </w:rPr>
        <w:t xml:space="preserve">"</w:t>
      </w:r>
      <w:r>
        <w:rPr>
          <w:color w:val="auto"/>
          <w:sz w:val="28"/>
          <w:szCs w:val="28"/>
          <w:lang w:val="ru-RU"/>
        </w:rPr>
        <w:t xml:space="preserve">Единая цифровая платформа </w:t>
      </w:r>
      <w:r>
        <w:rPr>
          <w:rFonts w:ascii="Liberation Sans" w:hAnsi="Liberation Sans" w:eastAsia="Liberation Sans" w:cs="Liberation Sans"/>
          <w:color w:val="262629"/>
          <w:sz w:val="24"/>
          <w:lang w:val="ru-RU"/>
        </w:rPr>
        <w:t xml:space="preserve">"</w:t>
      </w:r>
      <w:r>
        <w:rPr>
          <w:color w:val="auto"/>
          <w:sz w:val="28"/>
          <w:szCs w:val="28"/>
          <w:lang w:val="ru-RU"/>
        </w:rPr>
        <w:t xml:space="preserve">Национальная система пространственных данных</w:t>
      </w:r>
      <w:r>
        <w:rPr>
          <w:rFonts w:ascii="Liberation Sans" w:hAnsi="Liberation Sans" w:eastAsia="Liberation Sans" w:cs="Liberation Sans"/>
          <w:color w:val="262629"/>
          <w:sz w:val="24"/>
          <w:lang w:val="ru-RU"/>
        </w:rPr>
        <w:t xml:space="preserve">"</w:t>
      </w:r>
      <w:r>
        <w:rPr>
          <w:color w:val="auto"/>
          <w:sz w:val="28"/>
          <w:szCs w:val="28"/>
          <w:lang w:val="ru-RU"/>
        </w:rPr>
        <w:t xml:space="preserve">;</w:t>
      </w:r>
      <w:r>
        <w:rPr>
          <w:color w:val="auto" w:themeColor="text1"/>
          <w:sz w:val="28"/>
          <w:szCs w:val="28"/>
          <w:lang w:val="ru-RU"/>
        </w:rPr>
      </w:r>
      <w:r>
        <w:rPr>
          <w:color w:val="auto" w:themeColor="text1"/>
          <w:sz w:val="28"/>
          <w:szCs w:val="28"/>
          <w:lang w:val="ru-RU"/>
        </w:rPr>
      </w:r>
    </w:p>
    <w:p>
      <w:pPr>
        <w:pStyle w:val="996"/>
        <w:ind w:left="0" w:right="-1" w:firstLine="851"/>
        <w:jc w:val="both"/>
        <w:tabs>
          <w:tab w:val="left" w:pos="284" w:leader="none"/>
          <w:tab w:val="left" w:pos="1134" w:leader="none"/>
        </w:tabs>
        <w:rPr>
          <w:color w:val="auto"/>
          <w:sz w:val="28"/>
          <w:szCs w:val="28"/>
          <w:highlight w:val="none"/>
          <w:lang w:val="ru-RU"/>
        </w:rPr>
      </w:pPr>
      <w:r>
        <w:rPr>
          <w:color w:val="auto"/>
          <w:sz w:val="28"/>
          <w:szCs w:val="28"/>
          <w:lang w:val="ru-RU"/>
        </w:rPr>
        <w:t xml:space="preserve">7)</w:t>
      </w:r>
      <w:r>
        <w:rPr>
          <w:color w:val="auto"/>
          <w:sz w:val="28"/>
          <w:szCs w:val="28"/>
          <w:lang w:val="ru-RU"/>
        </w:rPr>
        <w:t xml:space="preserve"> </w:t>
      </w:r>
      <w:r>
        <w:rPr>
          <w:color w:val="auto"/>
          <w:sz w:val="28"/>
          <w:szCs w:val="28"/>
          <w:lang w:val="ru-RU"/>
        </w:rPr>
        <w:t xml:space="preserve">автоматизированная информационная система обеспечения мониторинга использования имущества Камчатского края</w:t>
      </w:r>
      <w:r>
        <w:rPr>
          <w:color w:val="auto"/>
          <w:sz w:val="28"/>
          <w:szCs w:val="28"/>
          <w:lang w:val="ru-RU"/>
        </w:rPr>
        <w:t xml:space="preserve">;</w:t>
      </w:r>
      <w:r>
        <w:rPr>
          <w:color w:val="auto"/>
          <w:sz w:val="28"/>
          <w:szCs w:val="28"/>
          <w:highlight w:val="none"/>
          <w:lang w:val="ru-RU"/>
        </w:rPr>
      </w:r>
      <w:r>
        <w:rPr>
          <w:color w:val="auto"/>
          <w:sz w:val="28"/>
          <w:szCs w:val="28"/>
          <w:highlight w:val="none"/>
          <w:lang w:val="ru-RU"/>
        </w:rPr>
      </w:r>
    </w:p>
    <w:p>
      <w:pPr>
        <w:pStyle w:val="996"/>
        <w:ind w:left="0" w:right="-1" w:firstLine="851"/>
        <w:jc w:val="both"/>
        <w:tabs>
          <w:tab w:val="left" w:pos="284" w:leader="none"/>
          <w:tab w:val="left" w:pos="1134" w:leader="none"/>
        </w:tabs>
        <w:rPr>
          <w:color w:val="000000" w:themeColor="text1"/>
          <w:sz w:val="28"/>
          <w:szCs w:val="28"/>
          <w:lang w:val="ru-RU"/>
        </w:rPr>
      </w:pPr>
      <w:r>
        <w:rPr>
          <w:color w:val="auto"/>
          <w:sz w:val="28"/>
          <w:szCs w:val="28"/>
          <w:highlight w:val="none"/>
          <w:lang w:val="ru-RU"/>
        </w:rPr>
        <w:t xml:space="preserve">8) единая система электронного документооборота Камчатского края.</w:t>
      </w:r>
      <w:r>
        <w:rPr>
          <w:color w:val="000000" w:themeColor="text1"/>
          <w:sz w:val="28"/>
          <w:szCs w:val="28"/>
          <w:lang w:val="ru-RU"/>
        </w:rPr>
      </w:r>
      <w:r>
        <w:rPr>
          <w:color w:val="000000" w:themeColor="text1"/>
          <w:sz w:val="28"/>
          <w:szCs w:val="28"/>
          <w:lang w:val="ru-RU"/>
        </w:rPr>
      </w:r>
    </w:p>
    <w:p>
      <w:pPr>
        <w:pStyle w:val="990"/>
        <w:ind w:left="0" w:right="-1" w:firstLine="850"/>
        <w:jc w:val="both"/>
        <w:spacing w:line="240" w:lineRule="auto"/>
        <w:tabs>
          <w:tab w:val="left" w:pos="284" w:leader="none"/>
          <w:tab w:val="clear" w:pos="708" w:leader="none"/>
          <w:tab w:val="left" w:pos="1134" w:leader="none"/>
        </w:tabs>
        <w:rPr>
          <w:rFonts w:ascii="Times New Roman" w:hAnsi="Times New Roman"/>
          <w:color w:val="auto" w:themeColor="text1"/>
          <w:sz w:val="28"/>
          <w:szCs w:val="28"/>
          <w:highlight w:val="none"/>
          <w:lang w:val="ru-RU"/>
        </w:rPr>
      </w:pPr>
      <w:r>
        <w:rPr>
          <w:rFonts w:ascii="Times New Roman" w:hAnsi="Times New Roman"/>
          <w:color w:val="auto"/>
          <w:sz w:val="28"/>
          <w:szCs w:val="28"/>
          <w:lang w:val="ru-RU"/>
        </w:rPr>
        <w:t xml:space="preserve">25. Услуга может также предоставляться в МФЦ на основании заключенного соглашения </w:t>
      </w:r>
      <w:r>
        <w:rPr>
          <w:rFonts w:ascii="Times New Roman" w:hAnsi="Times New Roman"/>
          <w:color w:val="auto"/>
          <w:sz w:val="28"/>
          <w:szCs w:val="28"/>
          <w:lang w:val="ru-RU"/>
        </w:rPr>
        <w:t xml:space="preserve">о взаимодействии между органов власти и МФЦ в соответствии с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w:t>
      </w:r>
      <w:r>
        <w:rPr>
          <w:rFonts w:ascii="Times New Roman" w:hAnsi="Times New Roman"/>
          <w:color w:val="auto"/>
          <w:sz w:val="28"/>
          <w:szCs w:val="28"/>
          <w:lang w:val="ru-RU"/>
        </w:rPr>
        <w:t xml:space="preserve">анами исполнительной власти, органами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r>
        <w:rPr>
          <w:rFonts w:ascii="Times New Roman" w:hAnsi="Times New Roman"/>
          <w:color w:val="auto" w:themeColor="text1"/>
          <w:sz w:val="28"/>
          <w:szCs w:val="28"/>
          <w:highlight w:val="none"/>
          <w:lang w:val="ru-RU"/>
        </w:rPr>
      </w:r>
      <w:r>
        <w:rPr>
          <w:rFonts w:ascii="Times New Roman" w:hAnsi="Times New Roman"/>
          <w:color w:val="auto" w:themeColor="text1"/>
          <w:sz w:val="28"/>
          <w:szCs w:val="28"/>
          <w:highlight w:val="none"/>
          <w:lang w:val="ru-RU"/>
        </w:rPr>
      </w:r>
    </w:p>
    <w:p>
      <w:pPr>
        <w:pStyle w:val="990"/>
        <w:ind w:left="0" w:right="-1" w:firstLine="850"/>
        <w:jc w:val="both"/>
        <w:spacing w:line="240" w:lineRule="auto"/>
        <w:tabs>
          <w:tab w:val="left" w:pos="284" w:leader="none"/>
          <w:tab w:val="clear" w:pos="708" w:leader="none"/>
          <w:tab w:val="left" w:pos="1134" w:leader="none"/>
        </w:tabs>
        <w:rPr>
          <w:rFonts w:ascii="Times New Roman" w:hAnsi="Times New Roman"/>
          <w:color w:val="auto" w:themeColor="text1"/>
          <w:sz w:val="28"/>
          <w:szCs w:val="28"/>
          <w:lang w:val="ru-RU"/>
        </w:rPr>
      </w:pPr>
      <w:r>
        <w:rPr>
          <w:rFonts w:ascii="Times New Roman" w:hAnsi="Times New Roman"/>
          <w:color w:val="auto"/>
          <w:sz w:val="28"/>
          <w:szCs w:val="28"/>
          <w:highlight w:val="none"/>
          <w:lang w:val="ru-RU"/>
        </w:rPr>
      </w:r>
      <w:r>
        <w:rPr>
          <w:rFonts w:ascii="Times New Roman" w:hAnsi="Times New Roman"/>
          <w:color w:val="auto"/>
          <w:sz w:val="28"/>
          <w:lang w:val="ru-RU"/>
        </w:rPr>
        <w:t xml:space="preserve">МФЦ, в которых организуется прием документов, могут принимать решение об отказе в приеме заявления и документов, необходимых для предоставления услуги.</w:t>
      </w:r>
      <w:r>
        <w:rPr>
          <w:rFonts w:ascii="Times New Roman" w:hAnsi="Times New Roman"/>
          <w:color w:val="auto" w:themeColor="text1"/>
          <w:sz w:val="28"/>
          <w:szCs w:val="28"/>
          <w:lang w:val="ru-RU"/>
        </w:rPr>
      </w:r>
      <w:r>
        <w:rPr>
          <w:rFonts w:ascii="Times New Roman" w:hAnsi="Times New Roman"/>
          <w:color w:val="auto" w:themeColor="text1"/>
          <w:sz w:val="28"/>
          <w:szCs w:val="28"/>
          <w:lang w:val="ru-RU"/>
        </w:rPr>
      </w:r>
    </w:p>
    <w:p>
      <w:pPr>
        <w:pStyle w:val="990"/>
        <w:ind w:left="0" w:right="-1" w:firstLine="850"/>
        <w:jc w:val="both"/>
        <w:spacing w:line="240" w:lineRule="auto"/>
        <w:tabs>
          <w:tab w:val="left" w:pos="284" w:leader="none"/>
          <w:tab w:val="clear" w:pos="708" w:leader="none"/>
          <w:tab w:val="left" w:pos="1134" w:leader="none"/>
        </w:tabs>
        <w:rPr>
          <w:rFonts w:ascii="Times New Roman" w:hAnsi="Times New Roman" w:cs="Times New Roman"/>
          <w:color w:val="auto" w:themeColor="text1"/>
          <w:lang w:val="ru-RU"/>
        </w:rPr>
      </w:pPr>
      <w:r>
        <w:rPr>
          <w:color w:val="auto"/>
          <w:sz w:val="28"/>
          <w:szCs w:val="28"/>
          <w:lang w:val="ru-RU"/>
        </w:rPr>
        <w:t xml:space="preserve">26. </w:t>
      </w:r>
      <w:r>
        <w:rPr>
          <w:rFonts w:ascii="Times New Roman" w:hAnsi="Times New Roman" w:eastAsia="Times New Roman" w:cs="Times New Roman"/>
          <w:color w:val="auto"/>
          <w:sz w:val="28"/>
          <w:szCs w:val="28"/>
          <w:lang w:val="ru-RU"/>
        </w:rPr>
        <w:t xml:space="preserve">При получении результата предоставления услуги на Едином портале в форме электронного документа дополнительно обеспечивается возможность получения в МФЦ по желанию заявителя заверенного МФЦ документа на бумажном носителе, подтверждающего содержание </w:t>
      </w:r>
      <w:r>
        <w:rPr>
          <w:rFonts w:ascii="Times New Roman" w:hAnsi="Times New Roman" w:eastAsia="Times New Roman" w:cs="Times New Roman"/>
          <w:color w:val="auto"/>
          <w:sz w:val="28"/>
          <w:szCs w:val="28"/>
          <w:lang w:val="ru-RU"/>
        </w:rPr>
        <w:t xml:space="preserve">электронного документа, направленного в МФЦ по результатам предоставления Услуги или заверенной МФЦ выписки из информационной системы</w:t>
      </w:r>
      <w:r>
        <w:rPr>
          <w:rFonts w:ascii="Times New Roman" w:hAnsi="Times New Roman" w:eastAsia="Times New Roman" w:cs="Times New Roman"/>
          <w:color w:val="auto"/>
          <w:sz w:val="28"/>
          <w:szCs w:val="28"/>
          <w:lang w:val="ru-RU"/>
        </w:rPr>
        <w:t xml:space="preserve"> </w:t>
      </w:r>
      <w:r>
        <w:rPr>
          <w:rFonts w:ascii="Times New Roman" w:hAnsi="Times New Roman" w:eastAsia="Times New Roman" w:cs="Times New Roman"/>
          <w:color w:val="auto"/>
          <w:sz w:val="28"/>
          <w:szCs w:val="28"/>
          <w:lang w:val="ru-RU"/>
        </w:rPr>
        <w:t xml:space="preserve">орган власти</w:t>
      </w:r>
      <w:r>
        <w:rPr>
          <w:rFonts w:ascii="Times New Roman" w:hAnsi="Times New Roman" w:eastAsia="Times New Roman" w:cs="Times New Roman"/>
          <w:color w:val="auto"/>
          <w:sz w:val="28"/>
          <w:szCs w:val="28"/>
          <w:lang w:val="ru-RU"/>
        </w:rPr>
        <w:t xml:space="preserve">.</w:t>
      </w:r>
      <w:r>
        <w:rPr>
          <w:rFonts w:ascii="Times New Roman" w:hAnsi="Times New Roman" w:cs="Times New Roman"/>
          <w:color w:val="auto" w:themeColor="text1"/>
          <w:lang w:val="ru-RU"/>
        </w:rPr>
      </w:r>
      <w:r>
        <w:rPr>
          <w:rFonts w:ascii="Times New Roman" w:hAnsi="Times New Roman" w:cs="Times New Roman"/>
          <w:color w:val="auto" w:themeColor="text1"/>
          <w:lang w:val="ru-RU"/>
        </w:rPr>
      </w:r>
    </w:p>
    <w:p>
      <w:pPr>
        <w:pStyle w:val="990"/>
        <w:ind w:left="0" w:right="-1" w:firstLine="850"/>
        <w:jc w:val="both"/>
        <w:tabs>
          <w:tab w:val="left" w:pos="284" w:leader="none"/>
          <w:tab w:val="clear" w:pos="708" w:leader="none"/>
          <w:tab w:val="left" w:pos="1134" w:leader="none"/>
        </w:tabs>
        <w:rPr>
          <w:color w:val="auto" w:themeColor="text1"/>
          <w:lang w:val="ru-RU"/>
        </w:rPr>
      </w:pPr>
      <w:r>
        <w:rPr>
          <w:rFonts w:ascii="Times New Roman" w:hAnsi="Times New Roman"/>
          <w:color w:val="auto"/>
          <w:sz w:val="28"/>
          <w:szCs w:val="28"/>
          <w:lang w:val="ru-RU"/>
        </w:rPr>
        <w:t xml:space="preserve">27. Поряд</w:t>
      </w:r>
      <w:r>
        <w:rPr>
          <w:rFonts w:ascii="Times New Roman" w:hAnsi="Times New Roman"/>
          <w:color w:val="auto"/>
          <w:sz w:val="28"/>
          <w:szCs w:val="28"/>
          <w:lang w:val="ru-RU"/>
        </w:rPr>
        <w:t xml:space="preserve">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r>
        <w:rPr>
          <w:color w:val="auto" w:themeColor="text1"/>
          <w:lang w:val="ru-RU"/>
        </w:rPr>
      </w:r>
      <w:r>
        <w:rPr>
          <w:color w:val="auto" w:themeColor="text1"/>
          <w:lang w:val="ru-RU"/>
        </w:rPr>
      </w:r>
    </w:p>
    <w:p>
      <w:pPr>
        <w:pStyle w:val="997"/>
        <w:ind w:left="0" w:right="-1" w:firstLine="850"/>
        <w:jc w:val="both"/>
        <w:tabs>
          <w:tab w:val="left" w:pos="284" w:leader="none"/>
          <w:tab w:val="clear" w:pos="708" w:leader="none"/>
          <w:tab w:val="left" w:pos="1134" w:leader="none"/>
        </w:tabs>
        <w:rPr>
          <w:color w:val="auto" w:themeColor="text1"/>
          <w:lang w:val="ru-RU"/>
        </w:rPr>
      </w:pPr>
      <w:r>
        <w:rPr>
          <w:color w:val="auto"/>
          <w:sz w:val="28"/>
          <w:szCs w:val="28"/>
          <w:lang w:val="ru-RU"/>
        </w:rPr>
        <w:t xml:space="preserve">28. Предоставление законному представителю несовершеннолетнего, не являющемуся заявителем, результатов предоставления услуги в отношении</w:t>
      </w:r>
      <w:r>
        <w:rPr>
          <w:color w:val="auto"/>
          <w:sz w:val="28"/>
          <w:szCs w:val="28"/>
          <w:lang w:val="ru-RU"/>
        </w:rPr>
        <w:t xml:space="preserve"> несовершеннолетнего, оформленных в форме документа на бумажном носителе в случае,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 невозможно.</w:t>
      </w:r>
      <w:r>
        <w:rPr>
          <w:color w:val="auto" w:themeColor="text1"/>
          <w:lang w:val="ru-RU"/>
        </w:rPr>
      </w:r>
      <w:r>
        <w:rPr>
          <w:color w:val="auto" w:themeColor="text1"/>
          <w:lang w:val="ru-RU"/>
        </w:rPr>
      </w:r>
    </w:p>
    <w:p>
      <w:pPr>
        <w:pStyle w:val="996"/>
        <w:ind w:left="0" w:right="-1" w:firstLine="850"/>
        <w:jc w:val="both"/>
        <w:tabs>
          <w:tab w:val="left" w:pos="284" w:leader="none"/>
          <w:tab w:val="left" w:pos="1134" w:leader="none"/>
        </w:tabs>
        <w:rPr>
          <w:color w:val="auto" w:themeColor="text1"/>
          <w:sz w:val="28"/>
          <w:szCs w:val="28"/>
          <w:highlight w:val="none"/>
          <w:lang w:val="ru-RU"/>
        </w:rPr>
      </w:pPr>
      <w:r>
        <w:rPr>
          <w:color w:val="auto"/>
          <w:sz w:val="28"/>
          <w:szCs w:val="28"/>
          <w:lang w:val="ru-RU"/>
        </w:rPr>
        <w:t xml:space="preserve">29. Реинжиниринг процессов предоставления услуги проводится в случае устойчивого снижения (в течение более трех месяцев подряд) уровня удовлетворенности процессом предоставления услуги.</w:t>
      </w:r>
      <w:r>
        <w:rPr>
          <w:color w:val="auto" w:themeColor="text1"/>
          <w:sz w:val="28"/>
          <w:szCs w:val="28"/>
          <w:highlight w:val="none"/>
          <w:lang w:val="ru-RU"/>
        </w:rPr>
      </w:r>
      <w:r>
        <w:rPr>
          <w:color w:val="auto" w:themeColor="text1"/>
          <w:sz w:val="28"/>
          <w:szCs w:val="28"/>
          <w:highlight w:val="none"/>
          <w:lang w:val="ru-RU"/>
        </w:rPr>
      </w:r>
    </w:p>
    <w:p>
      <w:pPr>
        <w:pStyle w:val="996"/>
        <w:ind w:left="0" w:right="-1" w:firstLine="850"/>
        <w:jc w:val="both"/>
        <w:tabs>
          <w:tab w:val="left" w:pos="284" w:leader="none"/>
          <w:tab w:val="left" w:pos="1134" w:leader="none"/>
        </w:tabs>
        <w:rPr>
          <w:color w:val="auto" w:themeColor="text1"/>
          <w:sz w:val="28"/>
          <w:szCs w:val="28"/>
          <w:highlight w:val="none"/>
          <w:lang w:val="ru-RU"/>
        </w:rPr>
      </w:pPr>
      <w:r>
        <w:rPr>
          <w:color w:val="auto"/>
          <w:sz w:val="28"/>
          <w:szCs w:val="28"/>
          <w:highlight w:val="none"/>
          <w:lang w:val="ru-RU"/>
        </w:rPr>
        <w:t xml:space="preserve">30. В точке предоставления Услуги (информационных стендах, ЕПГУ, МФЦ) размещается актуальная и исчерпывающая информация, необходимая для получения услуги, в частности:</w:t>
      </w:r>
      <w:r>
        <w:rPr>
          <w:color w:val="auto" w:themeColor="text1"/>
          <w:sz w:val="28"/>
          <w:szCs w:val="28"/>
          <w:highlight w:val="none"/>
          <w:lang w:val="ru-RU"/>
        </w:rPr>
      </w:r>
      <w:r>
        <w:rPr>
          <w:color w:val="auto" w:themeColor="text1"/>
          <w:sz w:val="28"/>
          <w:szCs w:val="28"/>
          <w:highlight w:val="none"/>
          <w:lang w:val="ru-RU"/>
        </w:rPr>
      </w:r>
    </w:p>
    <w:p>
      <w:pPr>
        <w:pStyle w:val="996"/>
        <w:numPr>
          <w:ilvl w:val="0"/>
          <w:numId w:val="46"/>
        </w:numPr>
        <w:ind w:left="1276" w:right="-1" w:hanging="360"/>
        <w:jc w:val="both"/>
        <w:tabs>
          <w:tab w:val="left" w:pos="284" w:leader="none"/>
          <w:tab w:val="left" w:pos="1134" w:leader="none"/>
        </w:tabs>
        <w:rPr>
          <w:color w:val="auto" w:themeColor="text1"/>
          <w:sz w:val="28"/>
          <w:szCs w:val="28"/>
          <w:lang w:val="ru-RU"/>
        </w:rPr>
      </w:pPr>
      <w:r>
        <w:rPr>
          <w:color w:val="auto"/>
          <w:sz w:val="28"/>
          <w:szCs w:val="28"/>
          <w:highlight w:val="none"/>
          <w:lang w:val="ru-RU"/>
        </w:rPr>
        <w:t xml:space="preserve">информация о порядке получения услуги;</w:t>
      </w:r>
      <w:r>
        <w:rPr>
          <w:color w:val="auto" w:themeColor="text1"/>
          <w:sz w:val="28"/>
          <w:szCs w:val="28"/>
          <w:lang w:val="ru-RU"/>
        </w:rPr>
      </w:r>
      <w:r>
        <w:rPr>
          <w:color w:val="auto" w:themeColor="text1"/>
          <w:sz w:val="28"/>
          <w:szCs w:val="28"/>
          <w:lang w:val="ru-RU"/>
        </w:rPr>
      </w:r>
    </w:p>
    <w:p>
      <w:pPr>
        <w:pStyle w:val="996"/>
        <w:numPr>
          <w:ilvl w:val="0"/>
          <w:numId w:val="46"/>
        </w:numPr>
        <w:ind w:left="1276" w:right="-1" w:hanging="360"/>
        <w:jc w:val="both"/>
        <w:tabs>
          <w:tab w:val="left" w:pos="284" w:leader="none"/>
          <w:tab w:val="left" w:pos="1134" w:leader="none"/>
        </w:tabs>
        <w:rPr>
          <w:color w:val="auto" w:themeColor="text1"/>
          <w:sz w:val="28"/>
          <w:szCs w:val="28"/>
          <w:lang w:val="ru-RU"/>
        </w:rPr>
      </w:pPr>
      <w:r>
        <w:rPr>
          <w:color w:val="auto"/>
          <w:sz w:val="28"/>
          <w:szCs w:val="28"/>
          <w:highlight w:val="none"/>
          <w:lang w:val="ru-RU"/>
        </w:rPr>
        <w:t xml:space="preserve">перечень документов, необходимых для получения услуги;</w:t>
      </w:r>
      <w:r>
        <w:rPr>
          <w:color w:val="auto" w:themeColor="text1"/>
          <w:sz w:val="28"/>
          <w:szCs w:val="28"/>
          <w:lang w:val="ru-RU"/>
        </w:rPr>
      </w:r>
      <w:r>
        <w:rPr>
          <w:color w:val="auto" w:themeColor="text1"/>
          <w:sz w:val="28"/>
          <w:szCs w:val="28"/>
          <w:lang w:val="ru-RU"/>
        </w:rPr>
      </w:r>
    </w:p>
    <w:p>
      <w:pPr>
        <w:pStyle w:val="996"/>
        <w:numPr>
          <w:ilvl w:val="0"/>
          <w:numId w:val="46"/>
        </w:numPr>
        <w:ind w:left="1276" w:right="-1" w:hanging="360"/>
        <w:jc w:val="both"/>
        <w:tabs>
          <w:tab w:val="left" w:pos="284" w:leader="none"/>
          <w:tab w:val="left" w:pos="1134" w:leader="none"/>
        </w:tabs>
        <w:rPr>
          <w:color w:val="auto" w:themeColor="text1"/>
          <w:sz w:val="28"/>
          <w:szCs w:val="28"/>
          <w:lang w:val="ru-RU"/>
        </w:rPr>
      </w:pPr>
      <w:r>
        <w:rPr>
          <w:color w:val="auto"/>
          <w:sz w:val="28"/>
          <w:szCs w:val="28"/>
          <w:highlight w:val="none"/>
          <w:lang w:val="ru-RU"/>
        </w:rPr>
        <w:t xml:space="preserve">сроки предоставления услуги;</w:t>
      </w:r>
      <w:r>
        <w:rPr>
          <w:color w:val="auto" w:themeColor="text1"/>
          <w:sz w:val="28"/>
          <w:szCs w:val="28"/>
          <w:lang w:val="ru-RU"/>
        </w:rPr>
      </w:r>
      <w:r>
        <w:rPr>
          <w:color w:val="auto" w:themeColor="text1"/>
          <w:sz w:val="28"/>
          <w:szCs w:val="28"/>
          <w:lang w:val="ru-RU"/>
        </w:rPr>
      </w:r>
    </w:p>
    <w:p>
      <w:pPr>
        <w:pStyle w:val="996"/>
        <w:numPr>
          <w:ilvl w:val="0"/>
          <w:numId w:val="46"/>
        </w:numPr>
        <w:ind w:left="1276" w:right="-1" w:hanging="360"/>
        <w:jc w:val="both"/>
        <w:tabs>
          <w:tab w:val="left" w:pos="284" w:leader="none"/>
          <w:tab w:val="left" w:pos="1134" w:leader="none"/>
        </w:tabs>
        <w:rPr>
          <w:color w:val="auto" w:themeColor="text1"/>
          <w:sz w:val="28"/>
          <w:szCs w:val="28"/>
          <w:lang w:val="ru-RU"/>
        </w:rPr>
      </w:pPr>
      <w:r>
        <w:rPr>
          <w:color w:val="auto"/>
          <w:sz w:val="28"/>
          <w:szCs w:val="28"/>
          <w:highlight w:val="none"/>
          <w:lang w:val="ru-RU"/>
        </w:rPr>
        <w:t xml:space="preserve">информация о предоставлении услуги на безвозмездной основе;</w:t>
      </w:r>
      <w:r>
        <w:rPr>
          <w:color w:val="auto" w:themeColor="text1"/>
          <w:sz w:val="28"/>
          <w:szCs w:val="28"/>
          <w:lang w:val="ru-RU"/>
        </w:rPr>
      </w:r>
      <w:r>
        <w:rPr>
          <w:color w:val="auto" w:themeColor="text1"/>
          <w:sz w:val="28"/>
          <w:szCs w:val="28"/>
          <w:lang w:val="ru-RU"/>
        </w:rPr>
      </w:r>
    </w:p>
    <w:p>
      <w:pPr>
        <w:pStyle w:val="996"/>
        <w:numPr>
          <w:ilvl w:val="0"/>
          <w:numId w:val="46"/>
        </w:numPr>
        <w:ind w:left="1276" w:right="-1" w:hanging="360"/>
        <w:jc w:val="both"/>
        <w:tabs>
          <w:tab w:val="left" w:pos="284" w:leader="none"/>
          <w:tab w:val="left" w:pos="1134" w:leader="none"/>
        </w:tabs>
        <w:rPr>
          <w:color w:val="auto" w:themeColor="text1"/>
          <w:sz w:val="28"/>
          <w:szCs w:val="28"/>
          <w:lang w:val="ru-RU"/>
        </w:rPr>
      </w:pPr>
      <w:r>
        <w:rPr>
          <w:color w:val="auto"/>
          <w:sz w:val="28"/>
          <w:szCs w:val="28"/>
          <w:highlight w:val="none"/>
          <w:lang w:val="ru-RU"/>
        </w:rPr>
        <w:t xml:space="preserve">нормативные правовые акты, регулирующие порядок предоставления услуги (возможно в виде qr-кода).</w:t>
      </w:r>
      <w:r>
        <w:rPr>
          <w:color w:val="auto" w:themeColor="text1"/>
          <w:sz w:val="28"/>
          <w:szCs w:val="28"/>
          <w:lang w:val="ru-RU"/>
        </w:rPr>
      </w:r>
      <w:r>
        <w:rPr>
          <w:color w:val="auto" w:themeColor="text1"/>
          <w:sz w:val="28"/>
          <w:szCs w:val="28"/>
          <w:lang w:val="ru-RU"/>
        </w:rPr>
      </w:r>
    </w:p>
    <w:p>
      <w:pPr>
        <w:pStyle w:val="996"/>
        <w:ind w:left="0" w:right="-1" w:firstLine="850"/>
        <w:jc w:val="both"/>
        <w:tabs>
          <w:tab w:val="left" w:pos="284" w:leader="none"/>
          <w:tab w:val="left" w:pos="1134" w:leader="none"/>
        </w:tabs>
        <w:rPr>
          <w:color w:val="auto" w:themeColor="text1"/>
          <w:sz w:val="28"/>
          <w:szCs w:val="28"/>
          <w:highlight w:val="none"/>
          <w:lang w:val="ru-RU"/>
        </w:rPr>
      </w:pPr>
      <w:r>
        <w:rPr>
          <w:color w:val="auto"/>
          <w:sz w:val="28"/>
          <w:szCs w:val="28"/>
          <w:highlight w:val="none"/>
          <w:lang w:val="ru-RU"/>
        </w:rPr>
        <w:t xml:space="preserve">31. При подаче заявления через ЕПГУ или МФЦ заявитель должен получить информацию о всей процедуре получения Услуги и действиях, которые заявитель должен совершить на каждом этапе и необходимых для прохождения каждой административной процедуры</w:t>
      </w:r>
      <w:r>
        <w:rPr>
          <w:color w:val="auto"/>
          <w:sz w:val="28"/>
          <w:szCs w:val="28"/>
          <w:highlight w:val="none"/>
          <w:lang w:val="ru-RU"/>
        </w:rPr>
        <w:t xml:space="preserve">.</w:t>
      </w:r>
      <w:r>
        <w:rPr>
          <w:color w:val="auto" w:themeColor="text1"/>
          <w:sz w:val="28"/>
          <w:szCs w:val="28"/>
          <w:highlight w:val="none"/>
          <w:lang w:val="ru-RU"/>
        </w:rPr>
      </w:r>
      <w:r>
        <w:rPr>
          <w:color w:val="auto" w:themeColor="text1"/>
          <w:sz w:val="28"/>
          <w:szCs w:val="28"/>
          <w:highlight w:val="none"/>
          <w:lang w:val="ru-RU"/>
        </w:rPr>
      </w:r>
    </w:p>
    <w:p>
      <w:pPr>
        <w:pStyle w:val="996"/>
        <w:ind w:left="0" w:right="-1" w:firstLine="850"/>
        <w:jc w:val="both"/>
        <w:tabs>
          <w:tab w:val="left" w:pos="284" w:leader="none"/>
          <w:tab w:val="left" w:pos="1134" w:leader="none"/>
        </w:tabs>
        <w:rPr>
          <w:color w:val="auto" w:themeColor="text1"/>
          <w:sz w:val="28"/>
          <w:szCs w:val="28"/>
          <w:highlight w:val="none"/>
          <w:lang w:val="ru-RU"/>
        </w:rPr>
      </w:pPr>
      <w:r>
        <w:rPr>
          <w:color w:val="auto"/>
          <w:sz w:val="28"/>
          <w:szCs w:val="28"/>
          <w:highlight w:val="none"/>
          <w:lang w:val="ru-RU"/>
        </w:rPr>
        <w:t xml:space="preserve">32. В случае, если в заявлении указаны контактные данные, заявителю нап</w:t>
      </w:r>
      <w:r>
        <w:rPr>
          <w:color w:val="auto"/>
          <w:sz w:val="28"/>
          <w:szCs w:val="28"/>
          <w:highlight w:val="none"/>
          <w:lang w:val="ru-RU"/>
        </w:rPr>
        <w:t xml:space="preserve">равляется предложение оценить услугу (содержащее ссылку (qr-код), ведущую на форму опроса). Предложение об оценке качества предоставления услуги может быть направлено заявителю в том числе в тексте решения о предоставлении (отказе в предоставлении) услуги.</w:t>
      </w:r>
      <w:r>
        <w:rPr>
          <w:color w:val="auto" w:themeColor="text1"/>
          <w:sz w:val="28"/>
          <w:szCs w:val="28"/>
          <w:highlight w:val="none"/>
          <w:lang w:val="ru-RU"/>
        </w:rPr>
      </w:r>
      <w:r>
        <w:rPr>
          <w:color w:val="auto" w:themeColor="text1"/>
          <w:sz w:val="28"/>
          <w:szCs w:val="28"/>
          <w:highlight w:val="none"/>
          <w:lang w:val="ru-RU"/>
        </w:rPr>
      </w:r>
    </w:p>
    <w:p>
      <w:pPr>
        <w:pStyle w:val="996"/>
        <w:ind w:left="0" w:right="-1" w:firstLine="850"/>
        <w:jc w:val="both"/>
        <w:tabs>
          <w:tab w:val="left" w:pos="284" w:leader="none"/>
          <w:tab w:val="left" w:pos="1134" w:leader="none"/>
        </w:tabs>
        <w:rPr>
          <w:color w:val="auto" w:themeColor="text1"/>
          <w:sz w:val="28"/>
          <w:szCs w:val="28"/>
          <w:highlight w:val="none"/>
          <w:lang w:val="ru-RU"/>
        </w:rPr>
      </w:pPr>
      <w:r>
        <w:rPr>
          <w:color w:val="auto"/>
          <w:sz w:val="28"/>
          <w:szCs w:val="28"/>
          <w:highlight w:val="none"/>
          <w:lang w:val="ru-RU"/>
        </w:rPr>
        <w:t xml:space="preserve">33. Заявителю обеспечиваются следующие возможности оставить обратную связь об услуге:</w:t>
      </w:r>
      <w:r>
        <w:rPr>
          <w:color w:val="auto" w:themeColor="text1"/>
          <w:sz w:val="28"/>
          <w:szCs w:val="28"/>
          <w:highlight w:val="none"/>
          <w:lang w:val="ru-RU"/>
        </w:rPr>
      </w:r>
      <w:r>
        <w:rPr>
          <w:color w:val="auto" w:themeColor="text1"/>
          <w:sz w:val="28"/>
          <w:szCs w:val="28"/>
          <w:highlight w:val="none"/>
          <w:lang w:val="ru-RU"/>
        </w:rPr>
      </w:r>
    </w:p>
    <w:p>
      <w:pPr>
        <w:pStyle w:val="996"/>
        <w:numPr>
          <w:ilvl w:val="0"/>
          <w:numId w:val="47"/>
        </w:numPr>
        <w:ind w:right="-1"/>
        <w:jc w:val="both"/>
        <w:tabs>
          <w:tab w:val="left" w:pos="284" w:leader="none"/>
          <w:tab w:val="left" w:pos="1134" w:leader="none"/>
        </w:tabs>
        <w:rPr>
          <w:color w:val="auto" w:themeColor="text1"/>
          <w:sz w:val="28"/>
          <w:szCs w:val="28"/>
          <w:highlight w:val="none"/>
          <w:lang w:val="ru-RU"/>
        </w:rPr>
      </w:pPr>
      <w:r>
        <w:rPr>
          <w:color w:val="auto"/>
          <w:sz w:val="28"/>
          <w:szCs w:val="28"/>
          <w:highlight w:val="none"/>
          <w:lang w:val="ru-RU"/>
        </w:rPr>
        <w:t xml:space="preserve">в местах приема заявления и документов на предоставление услуги размещается книга обращений;</w:t>
      </w:r>
      <w:r>
        <w:rPr>
          <w:color w:val="auto" w:themeColor="text1"/>
          <w:sz w:val="28"/>
          <w:szCs w:val="28"/>
          <w:highlight w:val="none"/>
          <w:lang w:val="ru-RU"/>
        </w:rPr>
      </w:r>
      <w:r>
        <w:rPr>
          <w:color w:val="auto" w:themeColor="text1"/>
          <w:sz w:val="28"/>
          <w:szCs w:val="28"/>
          <w:highlight w:val="none"/>
          <w:lang w:val="ru-RU"/>
        </w:rPr>
      </w:r>
    </w:p>
    <w:p>
      <w:pPr>
        <w:pStyle w:val="996"/>
        <w:numPr>
          <w:ilvl w:val="0"/>
          <w:numId w:val="47"/>
        </w:numPr>
        <w:ind w:right="-1"/>
        <w:jc w:val="both"/>
        <w:tabs>
          <w:tab w:val="left" w:pos="284" w:leader="none"/>
          <w:tab w:val="left" w:pos="1134" w:leader="none"/>
        </w:tabs>
        <w:rPr>
          <w:color w:val="auto" w:themeColor="text1"/>
          <w:sz w:val="28"/>
          <w:szCs w:val="28"/>
          <w:highlight w:val="none"/>
          <w:lang w:val="ru-RU"/>
        </w:rPr>
      </w:pPr>
      <w:r>
        <w:rPr>
          <w:color w:val="auto"/>
          <w:sz w:val="28"/>
          <w:szCs w:val="28"/>
          <w:highlight w:val="none"/>
          <w:lang w:val="ru-RU"/>
        </w:rPr>
        <w:t xml:space="preserve">на сайте органа власти размещается информация о способах обратной связи.</w:t>
      </w:r>
      <w:r>
        <w:rPr>
          <w:color w:val="auto" w:themeColor="text1"/>
          <w:sz w:val="28"/>
          <w:szCs w:val="28"/>
          <w:highlight w:val="none"/>
          <w:lang w:val="ru-RU"/>
        </w:rPr>
      </w:r>
      <w:r>
        <w:rPr>
          <w:color w:val="auto" w:themeColor="text1"/>
          <w:sz w:val="28"/>
          <w:szCs w:val="28"/>
          <w:highlight w:val="none"/>
          <w:lang w:val="ru-RU"/>
        </w:rPr>
      </w:r>
    </w:p>
    <w:p>
      <w:pPr>
        <w:pStyle w:val="996"/>
        <w:ind w:left="0" w:right="-1" w:firstLine="850"/>
        <w:jc w:val="both"/>
        <w:tabs>
          <w:tab w:val="left" w:pos="284" w:leader="none"/>
          <w:tab w:val="left" w:pos="1134" w:leader="none"/>
        </w:tabs>
        <w:rPr>
          <w:color w:val="auto" w:themeColor="text1"/>
          <w:sz w:val="28"/>
          <w:szCs w:val="28"/>
          <w:highlight w:val="none"/>
          <w:lang w:val="ru-RU"/>
        </w:rPr>
      </w:pPr>
      <w:r>
        <w:rPr>
          <w:color w:val="auto"/>
          <w:sz w:val="28"/>
          <w:szCs w:val="28"/>
          <w:highlight w:val="none"/>
          <w:lang w:val="ru-RU"/>
        </w:rPr>
        <w:t xml:space="preserve">34. Орган власти обязан рассмотреть замечания и предложения, полученные в рамках обратной связи</w:t>
      </w:r>
      <w:r>
        <w:rPr>
          <w:color w:val="auto"/>
          <w:sz w:val="28"/>
          <w:szCs w:val="28"/>
          <w:highlight w:val="none"/>
          <w:lang w:val="ru-RU"/>
        </w:rPr>
        <w:t xml:space="preserve">, и уведомить заявителя о результатах их рассмотрения при необходимости. Замечания и предложения, полученные в рамках обратной связи, анализируются в целях проверки услуги на соответствие потребностям клиентов и применяются для целей реинжиниринга услуги. </w:t>
      </w:r>
      <w:r>
        <w:rPr>
          <w:color w:val="auto" w:themeColor="text1"/>
          <w:sz w:val="28"/>
          <w:szCs w:val="28"/>
          <w:highlight w:val="none"/>
          <w:lang w:val="ru-RU"/>
        </w:rPr>
      </w:r>
      <w:r>
        <w:rPr>
          <w:color w:val="auto" w:themeColor="text1"/>
          <w:sz w:val="28"/>
          <w:szCs w:val="28"/>
          <w:highlight w:val="none"/>
          <w:lang w:val="ru-RU"/>
        </w:rPr>
      </w:r>
    </w:p>
    <w:p>
      <w:pPr>
        <w:pStyle w:val="979"/>
        <w:ind w:left="0" w:right="-1" w:firstLine="0"/>
        <w:jc w:val="both"/>
        <w:tabs>
          <w:tab w:val="left" w:pos="284" w:leader="none"/>
          <w:tab w:val="left" w:pos="1134" w:leader="none"/>
        </w:tabs>
        <w:rPr>
          <w:color w:val="auto"/>
          <w:sz w:val="28"/>
          <w:szCs w:val="28"/>
          <w:lang w:val="ru-RU"/>
        </w:rPr>
      </w:pPr>
      <w:r>
        <w:rPr>
          <w:color w:val="auto"/>
          <w:sz w:val="28"/>
          <w:szCs w:val="28"/>
          <w:lang w:val="ru-RU"/>
        </w:rPr>
      </w:r>
      <w:r>
        <w:rPr>
          <w:color w:val="auto"/>
          <w:sz w:val="28"/>
          <w:szCs w:val="28"/>
          <w:lang w:val="ru-RU"/>
        </w:rPr>
      </w:r>
      <w:r>
        <w:rPr>
          <w:color w:val="auto"/>
          <w:sz w:val="28"/>
          <w:szCs w:val="28"/>
          <w:lang w:val="ru-RU"/>
        </w:rPr>
      </w:r>
    </w:p>
    <w:p>
      <w:pPr>
        <w:pStyle w:val="973"/>
        <w:contextualSpacing/>
        <w:ind w:right="-1"/>
        <w:jc w:val="center"/>
        <w:tabs>
          <w:tab w:val="left" w:pos="284" w:leader="none"/>
          <w:tab w:val="left" w:pos="1134" w:leader="none"/>
        </w:tabs>
        <w:rPr>
          <w:b w:val="0"/>
          <w:bCs w:val="0"/>
          <w:color w:val="auto"/>
          <w:sz w:val="28"/>
          <w:szCs w:val="28"/>
          <w:lang w:val="ru-RU"/>
        </w:rPr>
      </w:pPr>
      <w:r>
        <w:rPr>
          <w:b w:val="0"/>
          <w:bCs w:val="0"/>
          <w:color w:val="auto"/>
          <w:sz w:val="28"/>
          <w:szCs w:val="28"/>
          <w:lang w:val="ru-RU"/>
        </w:rPr>
        <w:t xml:space="preserve">2.12. Исчерпывающий перечень документов, </w:t>
      </w:r>
      <w:r>
        <w:rPr>
          <w:b w:val="0"/>
          <w:bCs w:val="0"/>
          <w:color w:val="auto"/>
          <w:sz w:val="28"/>
          <w:szCs w:val="28"/>
          <w:lang w:val="ru-RU"/>
        </w:rPr>
        <w:t xml:space="preserve">необходимых для предоставления услуги</w:t>
      </w:r>
      <w:r>
        <w:rPr>
          <w:b w:val="0"/>
          <w:bCs w:val="0"/>
          <w:color w:val="auto"/>
          <w:sz w:val="28"/>
          <w:szCs w:val="28"/>
          <w:lang w:val="ru-RU"/>
        </w:rPr>
      </w:r>
      <w:r>
        <w:rPr>
          <w:b w:val="0"/>
          <w:bCs w:val="0"/>
          <w:color w:val="auto"/>
          <w:sz w:val="28"/>
          <w:szCs w:val="28"/>
          <w:lang w:val="ru-RU"/>
        </w:rPr>
      </w:r>
    </w:p>
    <w:p>
      <w:pPr>
        <w:pStyle w:val="973"/>
        <w:contextualSpacing/>
        <w:ind w:right="-1"/>
        <w:jc w:val="center"/>
        <w:tabs>
          <w:tab w:val="left" w:pos="284" w:leader="none"/>
          <w:tab w:val="left" w:pos="1134" w:leader="none"/>
        </w:tabs>
        <w:rPr>
          <w:b/>
          <w:color w:val="auto"/>
          <w:sz w:val="28"/>
          <w:szCs w:val="28"/>
          <w:lang w:val="ru-RU"/>
        </w:rPr>
      </w:pPr>
      <w:r>
        <w:rPr>
          <w:b/>
          <w:color w:val="auto"/>
          <w:sz w:val="28"/>
          <w:szCs w:val="28"/>
          <w:lang w:val="ru-RU"/>
        </w:rPr>
      </w:r>
      <w:r>
        <w:rPr>
          <w:b/>
          <w:color w:val="auto"/>
          <w:sz w:val="28"/>
          <w:szCs w:val="28"/>
          <w:lang w:val="ru-RU"/>
        </w:rPr>
      </w:r>
      <w:r>
        <w:rPr>
          <w:b/>
          <w:color w:val="auto"/>
          <w:sz w:val="28"/>
          <w:szCs w:val="28"/>
          <w:lang w:val="ru-RU"/>
        </w:rPr>
      </w:r>
    </w:p>
    <w:p>
      <w:pPr>
        <w:pStyle w:val="979"/>
        <w:ind w:left="0" w:right="-1" w:firstLine="850"/>
        <w:jc w:val="both"/>
        <w:tabs>
          <w:tab w:val="left" w:pos="284" w:leader="none"/>
          <w:tab w:val="left" w:pos="1134" w:leader="none"/>
        </w:tabs>
        <w:rPr>
          <w:color w:val="auto"/>
          <w:sz w:val="28"/>
          <w:szCs w:val="28"/>
          <w:lang w:val="ru-RU"/>
        </w:rPr>
      </w:pPr>
      <w:r>
        <w:rPr>
          <w:color w:val="auto"/>
          <w:sz w:val="28"/>
          <w:szCs w:val="28"/>
          <w:lang w:val="ru-RU"/>
        </w:rPr>
        <w:t xml:space="preserve">В таблице 2 приложения</w:t>
      </w:r>
      <w:r>
        <w:rPr>
          <w:color w:val="auto"/>
          <w:sz w:val="28"/>
          <w:szCs w:val="28"/>
          <w:lang w:val="ru-RU"/>
        </w:rPr>
        <w:t xml:space="preserve"> </w:t>
      </w:r>
      <w:r>
        <w:rPr>
          <w:iCs/>
          <w:color w:val="auto"/>
          <w:sz w:val="28"/>
          <w:lang w:val="ru-RU"/>
        </w:rPr>
        <w:t xml:space="preserve">№ </w:t>
      </w:r>
      <w:r>
        <w:rPr>
          <w:iCs/>
          <w:color w:val="auto"/>
          <w:sz w:val="28"/>
          <w:lang w:val="ru-RU"/>
        </w:rPr>
        <w:t xml:space="preserve">1</w:t>
      </w:r>
      <w:r>
        <w:rPr>
          <w:color w:val="auto"/>
          <w:sz w:val="28"/>
          <w:szCs w:val="28"/>
          <w:lang w:val="ru-RU"/>
        </w:rPr>
        <w:t xml:space="preserve"> к настоящему Административному регламенту приведен исчерпывающий перечень документов, необходимых для предоставления Услуги, с разделением на:</w:t>
      </w:r>
      <w:r>
        <w:rPr>
          <w:color w:val="auto"/>
          <w:sz w:val="28"/>
          <w:szCs w:val="28"/>
          <w:lang w:val="ru-RU"/>
        </w:rPr>
      </w:r>
      <w:r>
        <w:rPr>
          <w:color w:val="auto"/>
          <w:sz w:val="28"/>
          <w:szCs w:val="28"/>
          <w:lang w:val="ru-RU"/>
        </w:rPr>
      </w:r>
    </w:p>
    <w:p>
      <w:pPr>
        <w:pStyle w:val="979"/>
        <w:ind w:left="0" w:right="0" w:firstLine="850"/>
        <w:jc w:val="both"/>
        <w:rPr>
          <w:color w:val="auto"/>
          <w:sz w:val="28"/>
          <w:szCs w:val="28"/>
          <w:lang w:val="ru-RU"/>
        </w:rPr>
      </w:pPr>
      <w:r>
        <w:rPr>
          <w:color w:val="auto"/>
          <w:sz w:val="28"/>
          <w:szCs w:val="28"/>
          <w:lang w:val="ru-RU"/>
        </w:rPr>
        <w:t xml:space="preserve">1) исчерпывающий перечень документов, необходимых в соответствии с законодательными или иными нормативными правовыми актами Российской Федерации для предоставления Услуги, которые заявитель должен представить самостоятельно (далее – обязательный документ);</w:t>
      </w:r>
      <w:r>
        <w:rPr>
          <w:color w:val="auto"/>
          <w:sz w:val="28"/>
          <w:szCs w:val="28"/>
          <w:lang w:val="ru-RU"/>
        </w:rPr>
      </w:r>
      <w:r>
        <w:rPr>
          <w:color w:val="auto"/>
          <w:sz w:val="28"/>
          <w:szCs w:val="28"/>
          <w:lang w:val="ru-RU"/>
        </w:rPr>
      </w:r>
    </w:p>
    <w:p>
      <w:pPr>
        <w:pStyle w:val="979"/>
        <w:ind w:left="0" w:right="0" w:firstLine="850"/>
        <w:jc w:val="both"/>
        <w:rPr>
          <w:color w:val="auto"/>
          <w:sz w:val="28"/>
          <w:szCs w:val="28"/>
          <w:lang w:val="ru-RU"/>
        </w:rPr>
      </w:pPr>
      <w:r>
        <w:rPr>
          <w:color w:val="auto"/>
          <w:sz w:val="28"/>
          <w:szCs w:val="28"/>
          <w:lang w:val="ru-RU"/>
        </w:rPr>
        <w:t xml:space="preserve">2) исчерпывающий перечень документов, необходимых в соответствии с законодательными или иными нормативными правовыми актами Российской </w:t>
      </w:r>
      <w:r>
        <w:rPr>
          <w:color w:val="auto"/>
          <w:sz w:val="28"/>
          <w:szCs w:val="28"/>
          <w:lang w:val="ru-RU"/>
        </w:rPr>
        <w:t xml:space="preserve">Федерации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(далее – документ, предоставляемый по собственной инициативе).</w:t>
      </w:r>
      <w:r>
        <w:rPr>
          <w:color w:val="auto"/>
          <w:sz w:val="28"/>
          <w:szCs w:val="28"/>
          <w:lang w:val="ru-RU"/>
        </w:rPr>
        <w:t xml:space="preserve"> </w:t>
      </w:r>
      <w:r>
        <w:rPr>
          <w:color w:val="auto"/>
          <w:sz w:val="28"/>
          <w:szCs w:val="28"/>
          <w:lang w:val="ru-RU"/>
        </w:rPr>
      </w:r>
      <w:r>
        <w:rPr>
          <w:color w:val="auto"/>
          <w:sz w:val="28"/>
          <w:szCs w:val="28"/>
          <w:lang w:val="ru-RU"/>
        </w:rPr>
      </w:r>
    </w:p>
    <w:p>
      <w:pPr>
        <w:pStyle w:val="979"/>
        <w:ind w:left="0" w:right="-1" w:firstLine="850"/>
        <w:jc w:val="both"/>
        <w:tabs>
          <w:tab w:val="left" w:pos="284" w:leader="none"/>
          <w:tab w:val="left" w:pos="1134" w:leader="none"/>
        </w:tabs>
        <w:rPr>
          <w:color w:val="auto"/>
          <w:sz w:val="28"/>
          <w:szCs w:val="28"/>
          <w:lang w:val="ru-RU"/>
        </w:rPr>
      </w:pPr>
      <w:r>
        <w:rPr>
          <w:color w:val="auto"/>
          <w:sz w:val="28"/>
          <w:szCs w:val="28"/>
          <w:lang w:val="ru-RU"/>
        </w:rPr>
        <w:t xml:space="preserve">35. Сведения о формах заявления и документов, необходимых для предоставления услуги, приведены в приложении</w:t>
      </w:r>
      <w:r>
        <w:rPr>
          <w:color w:val="auto"/>
          <w:sz w:val="28"/>
          <w:szCs w:val="28"/>
          <w:lang w:val="ru-RU"/>
        </w:rPr>
        <w:t xml:space="preserve"> </w:t>
      </w:r>
      <w:r>
        <w:rPr>
          <w:iCs/>
          <w:color w:val="auto"/>
          <w:sz w:val="28"/>
          <w:lang w:val="ru-RU"/>
        </w:rPr>
        <w:t xml:space="preserve">№ </w:t>
      </w:r>
      <w:r>
        <w:rPr>
          <w:iCs/>
          <w:color w:val="auto"/>
          <w:sz w:val="28"/>
          <w:lang w:val="ru-RU"/>
        </w:rPr>
        <w:t xml:space="preserve">2</w:t>
      </w:r>
      <w:r>
        <w:rPr>
          <w:color w:val="auto"/>
          <w:sz w:val="28"/>
          <w:szCs w:val="28"/>
          <w:lang w:val="ru-RU"/>
        </w:rPr>
        <w:t xml:space="preserve"> к настоящему Административному регламенту. </w:t>
      </w:r>
      <w:r>
        <w:rPr>
          <w:color w:val="auto"/>
          <w:sz w:val="28"/>
          <w:szCs w:val="28"/>
          <w:lang w:val="ru-RU"/>
        </w:rPr>
      </w:r>
      <w:r>
        <w:rPr>
          <w:color w:val="auto"/>
          <w:sz w:val="28"/>
          <w:szCs w:val="28"/>
          <w:lang w:val="ru-RU"/>
        </w:rPr>
      </w:r>
    </w:p>
    <w:p>
      <w:pPr>
        <w:pStyle w:val="979"/>
        <w:ind w:left="709"/>
        <w:jc w:val="both"/>
        <w:rPr>
          <w:color w:val="auto"/>
          <w:sz w:val="28"/>
          <w:szCs w:val="28"/>
          <w:lang w:val="ru-RU"/>
        </w:rPr>
      </w:pPr>
      <w:r>
        <w:rPr>
          <w:color w:val="auto"/>
          <w:sz w:val="28"/>
          <w:szCs w:val="28"/>
          <w:lang w:val="ru-RU"/>
        </w:rPr>
      </w:r>
      <w:r>
        <w:rPr>
          <w:color w:val="auto"/>
          <w:sz w:val="28"/>
          <w:szCs w:val="28"/>
          <w:lang w:val="ru-RU"/>
        </w:rPr>
      </w:r>
      <w:r>
        <w:rPr>
          <w:color w:val="auto"/>
          <w:sz w:val="28"/>
          <w:szCs w:val="28"/>
          <w:lang w:val="ru-RU"/>
        </w:rPr>
      </w:r>
    </w:p>
    <w:p>
      <w:pPr>
        <w:pStyle w:val="973"/>
        <w:ind w:firstLine="720"/>
        <w:jc w:val="center"/>
        <w:rPr>
          <w:b w:val="0"/>
          <w:bCs w:val="0"/>
          <w:color w:val="auto"/>
          <w:sz w:val="28"/>
          <w:szCs w:val="28"/>
          <w:lang w:val="ru-RU"/>
        </w:rPr>
      </w:pPr>
      <w:r>
        <w:rPr>
          <w:b w:val="0"/>
          <w:bCs w:val="0"/>
          <w:color w:val="auto"/>
          <w:sz w:val="28"/>
          <w:szCs w:val="28"/>
          <w:lang w:val="ru-RU"/>
        </w:rPr>
        <w:t xml:space="preserve">3. Состав, последовательность и сроки выполнения административных процедур</w:t>
      </w:r>
      <w:r>
        <w:rPr>
          <w:b w:val="0"/>
          <w:bCs w:val="0"/>
          <w:color w:val="auto"/>
          <w:sz w:val="28"/>
          <w:szCs w:val="28"/>
          <w:lang w:val="ru-RU"/>
        </w:rPr>
      </w:r>
      <w:r>
        <w:rPr>
          <w:b w:val="0"/>
          <w:bCs w:val="0"/>
          <w:color w:val="auto"/>
          <w:sz w:val="28"/>
          <w:szCs w:val="28"/>
          <w:lang w:val="ru-RU"/>
        </w:rPr>
      </w:r>
    </w:p>
    <w:p>
      <w:pPr>
        <w:pStyle w:val="973"/>
        <w:ind w:firstLine="720"/>
        <w:jc w:val="center"/>
        <w:rPr>
          <w:b w:val="0"/>
          <w:bCs w:val="0"/>
          <w:color w:val="auto"/>
          <w:sz w:val="28"/>
          <w:szCs w:val="28"/>
          <w:lang w:val="ru-RU"/>
        </w:rPr>
      </w:pPr>
      <w:r>
        <w:rPr>
          <w:b w:val="0"/>
          <w:bCs w:val="0"/>
          <w:color w:val="auto"/>
          <w:sz w:val="28"/>
          <w:szCs w:val="28"/>
          <w:lang w:val="ru-RU"/>
        </w:rPr>
      </w:r>
      <w:r>
        <w:rPr>
          <w:b w:val="0"/>
          <w:bCs w:val="0"/>
          <w:color w:val="auto"/>
          <w:sz w:val="28"/>
          <w:szCs w:val="28"/>
          <w:lang w:val="ru-RU"/>
        </w:rPr>
      </w:r>
      <w:r>
        <w:rPr>
          <w:b w:val="0"/>
          <w:bCs w:val="0"/>
          <w:color w:val="auto"/>
          <w:sz w:val="28"/>
          <w:szCs w:val="28"/>
          <w:lang w:val="ru-RU"/>
        </w:rPr>
      </w:r>
    </w:p>
    <w:p>
      <w:pPr>
        <w:pStyle w:val="973"/>
        <w:contextualSpacing/>
        <w:ind w:right="-1"/>
        <w:jc w:val="center"/>
        <w:tabs>
          <w:tab w:val="left" w:pos="284" w:leader="none"/>
          <w:tab w:val="left" w:pos="1134" w:leader="none"/>
        </w:tabs>
        <w:rPr>
          <w:b w:val="0"/>
          <w:bCs w:val="0"/>
          <w:color w:val="auto"/>
          <w:sz w:val="28"/>
          <w:szCs w:val="28"/>
          <w:lang w:val="ru-RU"/>
        </w:rPr>
      </w:pPr>
      <w:r>
        <w:rPr>
          <w:b w:val="0"/>
          <w:bCs w:val="0"/>
          <w:color w:val="auto"/>
          <w:sz w:val="28"/>
          <w:szCs w:val="28"/>
          <w:lang w:val="ru-RU"/>
        </w:rPr>
        <w:t xml:space="preserve">3.1. П</w:t>
      </w:r>
      <w:r>
        <w:rPr>
          <w:b w:val="0"/>
          <w:bCs w:val="0"/>
          <w:color w:val="auto"/>
          <w:sz w:val="28"/>
          <w:szCs w:val="28"/>
          <w:lang w:val="ru-RU"/>
        </w:rPr>
        <w:t xml:space="preserve">еречень осуществляемых при предоставлении услуги административных процедур</w:t>
      </w:r>
      <w:r>
        <w:rPr>
          <w:b w:val="0"/>
          <w:bCs w:val="0"/>
          <w:color w:val="auto"/>
          <w:sz w:val="28"/>
          <w:szCs w:val="28"/>
          <w:lang w:val="ru-RU"/>
        </w:rPr>
      </w:r>
      <w:r>
        <w:rPr>
          <w:b w:val="0"/>
          <w:bCs w:val="0"/>
          <w:color w:val="auto"/>
          <w:sz w:val="28"/>
          <w:szCs w:val="28"/>
          <w:lang w:val="ru-RU"/>
        </w:rPr>
      </w:r>
    </w:p>
    <w:p>
      <w:pPr>
        <w:pStyle w:val="973"/>
        <w:jc w:val="center"/>
        <w:rPr>
          <w:b/>
          <w:color w:val="auto"/>
          <w:sz w:val="28"/>
          <w:szCs w:val="28"/>
          <w:lang w:val="ru-RU"/>
        </w:rPr>
      </w:pPr>
      <w:r>
        <w:rPr>
          <w:b/>
          <w:color w:val="auto"/>
          <w:sz w:val="28"/>
          <w:szCs w:val="28"/>
          <w:lang w:val="ru-RU"/>
        </w:rPr>
      </w:r>
      <w:r>
        <w:rPr>
          <w:b/>
          <w:color w:val="auto"/>
          <w:sz w:val="28"/>
          <w:szCs w:val="28"/>
          <w:lang w:val="ru-RU"/>
        </w:rPr>
      </w:r>
      <w:r>
        <w:rPr>
          <w:b/>
          <w:color w:val="auto"/>
          <w:sz w:val="28"/>
          <w:szCs w:val="28"/>
          <w:lang w:val="ru-RU"/>
        </w:rPr>
      </w:r>
    </w:p>
    <w:p>
      <w:pPr>
        <w:pStyle w:val="979"/>
        <w:ind w:left="0" w:right="-1" w:firstLine="850"/>
        <w:jc w:val="both"/>
        <w:tabs>
          <w:tab w:val="left" w:pos="284" w:leader="none"/>
          <w:tab w:val="left" w:pos="1134" w:leader="none"/>
        </w:tabs>
        <w:rPr>
          <w:color w:val="auto"/>
          <w:sz w:val="28"/>
          <w:szCs w:val="28"/>
          <w:lang w:val="ru-RU"/>
        </w:rPr>
      </w:pPr>
      <w:r>
        <w:rPr>
          <w:color w:val="auto"/>
          <w:sz w:val="28"/>
          <w:szCs w:val="28"/>
          <w:lang w:val="ru-RU"/>
        </w:rPr>
        <w:t xml:space="preserve">36. При предоставлении услуги осуществляются следующие административные процедуры:</w:t>
      </w:r>
      <w:r>
        <w:rPr>
          <w:color w:val="auto"/>
          <w:sz w:val="28"/>
          <w:szCs w:val="28"/>
          <w:lang w:val="ru-RU"/>
        </w:rPr>
        <w:t xml:space="preserve"> </w:t>
      </w:r>
      <w:r>
        <w:rPr>
          <w:color w:val="auto"/>
          <w:sz w:val="28"/>
          <w:szCs w:val="28"/>
          <w:lang w:val="ru-RU"/>
        </w:rPr>
      </w:r>
      <w:r>
        <w:rPr>
          <w:color w:val="auto"/>
          <w:sz w:val="28"/>
          <w:szCs w:val="28"/>
          <w:lang w:val="ru-RU"/>
        </w:rPr>
      </w:r>
    </w:p>
    <w:p>
      <w:pPr>
        <w:pStyle w:val="979"/>
        <w:ind w:left="0" w:right="-1" w:firstLine="851"/>
        <w:jc w:val="both"/>
        <w:tabs>
          <w:tab w:val="left" w:pos="284" w:leader="none"/>
          <w:tab w:val="left" w:pos="1134" w:leader="none"/>
        </w:tabs>
        <w:rPr>
          <w:color w:val="auto"/>
          <w:sz w:val="28"/>
          <w:szCs w:val="28"/>
          <w:lang w:val="ru-RU"/>
        </w:rPr>
      </w:pPr>
      <w:r>
        <w:rPr>
          <w:color w:val="auto"/>
          <w:sz w:val="28"/>
          <w:szCs w:val="28"/>
          <w:lang w:val="ru-RU"/>
        </w:rPr>
        <w:t xml:space="preserve">1)</w:t>
      </w:r>
      <w:r>
        <w:rPr>
          <w:color w:val="auto"/>
          <w:sz w:val="28"/>
          <w:szCs w:val="28"/>
          <w:lang w:val="ru-RU"/>
        </w:rPr>
        <w:t xml:space="preserve"> п</w:t>
      </w:r>
      <w:r>
        <w:rPr>
          <w:color w:val="auto"/>
          <w:sz w:val="28"/>
          <w:szCs w:val="28"/>
          <w:lang w:val="ru-RU"/>
        </w:rPr>
        <w:t xml:space="preserve">рофилирование заявителя</w:t>
      </w:r>
      <w:r>
        <w:rPr>
          <w:color w:val="auto"/>
          <w:sz w:val="28"/>
          <w:szCs w:val="28"/>
          <w:lang w:val="ru-RU"/>
        </w:rPr>
        <w:t xml:space="preserve">;</w:t>
      </w:r>
      <w:r>
        <w:rPr>
          <w:color w:val="auto"/>
          <w:sz w:val="28"/>
          <w:szCs w:val="28"/>
          <w:lang w:val="ru-RU"/>
        </w:rPr>
      </w:r>
      <w:r>
        <w:rPr>
          <w:color w:val="auto"/>
          <w:sz w:val="28"/>
          <w:szCs w:val="28"/>
          <w:lang w:val="ru-RU"/>
        </w:rPr>
      </w:r>
    </w:p>
    <w:p>
      <w:pPr>
        <w:pStyle w:val="979"/>
        <w:ind w:left="0" w:right="-1" w:firstLine="851"/>
        <w:jc w:val="both"/>
        <w:tabs>
          <w:tab w:val="left" w:pos="284" w:leader="none"/>
          <w:tab w:val="left" w:pos="1134" w:leader="none"/>
        </w:tabs>
        <w:rPr>
          <w:color w:val="auto"/>
          <w:sz w:val="28"/>
          <w:szCs w:val="28"/>
          <w:lang w:val="ru-RU"/>
        </w:rPr>
      </w:pPr>
      <w:r>
        <w:rPr>
          <w:color w:val="auto"/>
          <w:sz w:val="28"/>
          <w:szCs w:val="28"/>
          <w:lang w:val="ru-RU"/>
        </w:rPr>
        <w:t xml:space="preserve">2)</w:t>
      </w:r>
      <w:r>
        <w:rPr>
          <w:color w:val="auto"/>
          <w:sz w:val="28"/>
          <w:szCs w:val="28"/>
          <w:lang w:val="ru-RU"/>
        </w:rPr>
        <w:t xml:space="preserve"> п</w:t>
      </w:r>
      <w:r>
        <w:rPr>
          <w:color w:val="auto"/>
          <w:sz w:val="28"/>
          <w:szCs w:val="28"/>
          <w:lang w:val="ru-RU"/>
        </w:rPr>
        <w:t xml:space="preserve">рием заявления и документов и (или) информации, необходимых для предоставления услуги</w:t>
      </w:r>
      <w:r>
        <w:rPr>
          <w:color w:val="auto"/>
          <w:sz w:val="28"/>
          <w:szCs w:val="28"/>
          <w:lang w:val="ru-RU"/>
        </w:rPr>
        <w:t xml:space="preserve">;</w:t>
      </w:r>
      <w:r>
        <w:rPr>
          <w:color w:val="auto"/>
          <w:sz w:val="28"/>
          <w:szCs w:val="28"/>
          <w:lang w:val="ru-RU"/>
        </w:rPr>
      </w:r>
      <w:r>
        <w:rPr>
          <w:color w:val="auto"/>
          <w:sz w:val="28"/>
          <w:szCs w:val="28"/>
          <w:lang w:val="ru-RU"/>
        </w:rPr>
      </w:r>
    </w:p>
    <w:p>
      <w:pPr>
        <w:pStyle w:val="979"/>
        <w:ind w:left="0" w:right="-1" w:firstLine="851"/>
        <w:jc w:val="both"/>
        <w:tabs>
          <w:tab w:val="left" w:pos="284" w:leader="none"/>
          <w:tab w:val="left" w:pos="1134" w:leader="none"/>
        </w:tabs>
        <w:rPr>
          <w:color w:val="auto"/>
          <w:sz w:val="28"/>
          <w:szCs w:val="28"/>
          <w:lang w:val="ru-RU"/>
        </w:rPr>
      </w:pPr>
      <w:r>
        <w:rPr>
          <w:color w:val="auto"/>
          <w:sz w:val="28"/>
          <w:szCs w:val="28"/>
          <w:lang w:val="ru-RU"/>
        </w:rPr>
        <w:t xml:space="preserve">3)</w:t>
      </w:r>
      <w:r>
        <w:rPr>
          <w:color w:val="auto"/>
          <w:sz w:val="28"/>
          <w:szCs w:val="28"/>
          <w:lang w:val="ru-RU"/>
        </w:rPr>
        <w:t xml:space="preserve"> м</w:t>
      </w:r>
      <w:r>
        <w:rPr>
          <w:color w:val="auto"/>
          <w:sz w:val="28"/>
          <w:szCs w:val="28"/>
          <w:lang w:val="ru-RU"/>
        </w:rPr>
        <w:t xml:space="preserve">ежведомственное информационное взаимодействие</w:t>
      </w:r>
      <w:r>
        <w:rPr>
          <w:color w:val="auto"/>
          <w:sz w:val="28"/>
          <w:szCs w:val="28"/>
          <w:lang w:val="ru-RU"/>
        </w:rPr>
        <w:t xml:space="preserve">;</w:t>
      </w:r>
      <w:r>
        <w:rPr>
          <w:color w:val="auto"/>
          <w:sz w:val="28"/>
          <w:szCs w:val="28"/>
          <w:lang w:val="ru-RU"/>
        </w:rPr>
      </w:r>
      <w:r>
        <w:rPr>
          <w:color w:val="auto"/>
          <w:sz w:val="28"/>
          <w:szCs w:val="28"/>
          <w:lang w:val="ru-RU"/>
        </w:rPr>
      </w:r>
    </w:p>
    <w:p>
      <w:pPr>
        <w:pStyle w:val="979"/>
        <w:ind w:left="0" w:right="-1" w:firstLine="851"/>
        <w:jc w:val="both"/>
        <w:tabs>
          <w:tab w:val="left" w:pos="284" w:leader="none"/>
          <w:tab w:val="left" w:pos="1134" w:leader="none"/>
        </w:tabs>
        <w:rPr>
          <w:color w:val="auto"/>
          <w:sz w:val="28"/>
          <w:szCs w:val="28"/>
          <w:lang w:val="ru-RU"/>
        </w:rPr>
      </w:pPr>
      <w:r>
        <w:rPr>
          <w:color w:val="auto"/>
          <w:sz w:val="28"/>
          <w:szCs w:val="28"/>
          <w:lang w:val="ru-RU"/>
        </w:rPr>
        <w:t xml:space="preserve">4)</w:t>
      </w:r>
      <w:r>
        <w:rPr>
          <w:color w:val="auto"/>
          <w:sz w:val="28"/>
          <w:szCs w:val="28"/>
          <w:lang w:val="ru-RU"/>
        </w:rPr>
        <w:t xml:space="preserve"> п</w:t>
      </w:r>
      <w:r>
        <w:rPr>
          <w:color w:val="auto"/>
          <w:sz w:val="28"/>
          <w:szCs w:val="28"/>
          <w:lang w:val="ru-RU"/>
        </w:rPr>
        <w:t xml:space="preserve">олучение дополнительных сведений от заявителя</w:t>
      </w:r>
      <w:r>
        <w:rPr>
          <w:color w:val="auto"/>
          <w:sz w:val="28"/>
          <w:szCs w:val="28"/>
          <w:lang w:val="ru-RU"/>
        </w:rPr>
        <w:t xml:space="preserve">;</w:t>
      </w:r>
      <w:r>
        <w:rPr>
          <w:color w:val="auto"/>
          <w:sz w:val="28"/>
          <w:szCs w:val="28"/>
          <w:lang w:val="ru-RU"/>
        </w:rPr>
      </w:r>
      <w:r>
        <w:rPr>
          <w:color w:val="auto"/>
          <w:sz w:val="28"/>
          <w:szCs w:val="28"/>
          <w:lang w:val="ru-RU"/>
        </w:rPr>
      </w:r>
    </w:p>
    <w:p>
      <w:pPr>
        <w:pStyle w:val="979"/>
        <w:ind w:left="0" w:right="-1" w:firstLine="851"/>
        <w:jc w:val="both"/>
        <w:tabs>
          <w:tab w:val="left" w:pos="284" w:leader="none"/>
          <w:tab w:val="left" w:pos="1134" w:leader="none"/>
        </w:tabs>
        <w:rPr>
          <w:color w:val="auto"/>
          <w:sz w:val="28"/>
          <w:szCs w:val="28"/>
          <w:lang w:val="ru-RU"/>
        </w:rPr>
      </w:pPr>
      <w:r>
        <w:rPr>
          <w:color w:val="auto"/>
          <w:sz w:val="28"/>
          <w:szCs w:val="28"/>
          <w:lang w:val="ru-RU"/>
        </w:rPr>
        <w:t xml:space="preserve">5)</w:t>
      </w:r>
      <w:r>
        <w:rPr>
          <w:color w:val="auto"/>
          <w:sz w:val="28"/>
          <w:szCs w:val="28"/>
          <w:lang w:val="ru-RU"/>
        </w:rPr>
        <w:t xml:space="preserve"> п</w:t>
      </w:r>
      <w:r>
        <w:rPr>
          <w:color w:val="auto"/>
          <w:sz w:val="28"/>
          <w:szCs w:val="28"/>
          <w:lang w:val="ru-RU"/>
        </w:rPr>
        <w:t xml:space="preserve">ринятие решения о предоставлении (об отказе в предоставлении) услуги</w:t>
      </w:r>
      <w:r>
        <w:rPr>
          <w:color w:val="auto"/>
          <w:sz w:val="28"/>
          <w:szCs w:val="28"/>
          <w:lang w:val="ru-RU"/>
        </w:rPr>
        <w:t xml:space="preserve">;</w:t>
      </w:r>
      <w:r>
        <w:rPr>
          <w:color w:val="auto"/>
          <w:sz w:val="28"/>
          <w:szCs w:val="28"/>
          <w:lang w:val="ru-RU"/>
        </w:rPr>
      </w:r>
      <w:r>
        <w:rPr>
          <w:color w:val="auto"/>
          <w:sz w:val="28"/>
          <w:szCs w:val="28"/>
          <w:lang w:val="ru-RU"/>
        </w:rPr>
      </w:r>
    </w:p>
    <w:p>
      <w:pPr>
        <w:pStyle w:val="979"/>
        <w:ind w:left="0" w:right="-1" w:firstLine="851"/>
        <w:jc w:val="both"/>
        <w:tabs>
          <w:tab w:val="left" w:pos="284" w:leader="none"/>
          <w:tab w:val="left" w:pos="1134" w:leader="none"/>
        </w:tabs>
        <w:rPr>
          <w:color w:val="auto"/>
          <w:sz w:val="28"/>
          <w:szCs w:val="28"/>
          <w:lang w:val="ru-RU"/>
        </w:rPr>
      </w:pPr>
      <w:r>
        <w:rPr>
          <w:color w:val="auto"/>
          <w:sz w:val="28"/>
          <w:szCs w:val="28"/>
          <w:lang w:val="ru-RU"/>
        </w:rPr>
        <w:t xml:space="preserve">6)</w:t>
      </w:r>
      <w:r>
        <w:rPr>
          <w:color w:val="auto"/>
          <w:sz w:val="28"/>
          <w:szCs w:val="28"/>
          <w:lang w:val="ru-RU"/>
        </w:rPr>
        <w:t xml:space="preserve"> п</w:t>
      </w:r>
      <w:r>
        <w:rPr>
          <w:color w:val="auto"/>
          <w:sz w:val="28"/>
          <w:szCs w:val="28"/>
          <w:lang w:val="ru-RU"/>
        </w:rPr>
        <w:t xml:space="preserve">редоставление результата услуги</w:t>
      </w:r>
      <w:r>
        <w:rPr>
          <w:color w:val="auto"/>
          <w:sz w:val="28"/>
          <w:szCs w:val="28"/>
          <w:lang w:val="ru-RU"/>
        </w:rPr>
        <w:t xml:space="preserve">;</w:t>
      </w:r>
      <w:r>
        <w:rPr>
          <w:color w:val="auto"/>
          <w:sz w:val="28"/>
          <w:szCs w:val="28"/>
          <w:lang w:val="ru-RU"/>
        </w:rPr>
      </w:r>
      <w:r>
        <w:rPr>
          <w:color w:val="auto"/>
          <w:sz w:val="28"/>
          <w:szCs w:val="28"/>
          <w:lang w:val="ru-RU"/>
        </w:rPr>
      </w:r>
    </w:p>
    <w:p>
      <w:pPr>
        <w:pStyle w:val="979"/>
        <w:ind w:left="0" w:right="-1" w:firstLine="851"/>
        <w:jc w:val="both"/>
        <w:tabs>
          <w:tab w:val="left" w:pos="284" w:leader="none"/>
          <w:tab w:val="left" w:pos="1134" w:leader="none"/>
        </w:tabs>
        <w:rPr>
          <w:color w:val="auto"/>
          <w:sz w:val="28"/>
          <w:szCs w:val="28"/>
          <w:lang w:val="ru-RU"/>
        </w:rPr>
      </w:pPr>
      <w:r>
        <w:rPr>
          <w:color w:val="auto"/>
          <w:sz w:val="28"/>
          <w:szCs w:val="28"/>
          <w:lang w:val="ru-RU"/>
        </w:rPr>
      </w:r>
      <w:r>
        <w:rPr>
          <w:color w:val="auto"/>
          <w:sz w:val="28"/>
          <w:szCs w:val="28"/>
          <w:lang w:val="ru-RU"/>
        </w:rPr>
      </w:r>
      <w:r>
        <w:rPr>
          <w:color w:val="auto"/>
          <w:sz w:val="28"/>
          <w:szCs w:val="28"/>
          <w:lang w:val="ru-RU"/>
        </w:rPr>
      </w:r>
    </w:p>
    <w:p>
      <w:pPr>
        <w:pStyle w:val="973"/>
        <w:contextualSpacing/>
        <w:ind w:right="-1"/>
        <w:jc w:val="center"/>
        <w:tabs>
          <w:tab w:val="left" w:pos="284" w:leader="none"/>
          <w:tab w:val="left" w:pos="1134" w:leader="none"/>
        </w:tabs>
        <w:rPr>
          <w:b w:val="0"/>
          <w:bCs w:val="0"/>
          <w:color w:val="auto"/>
          <w:sz w:val="28"/>
          <w:szCs w:val="28"/>
          <w:lang w:val="ru-RU"/>
        </w:rPr>
      </w:pPr>
      <w:r>
        <w:rPr>
          <w:b w:val="0"/>
          <w:bCs w:val="0"/>
          <w:color w:val="auto"/>
          <w:sz w:val="28"/>
          <w:szCs w:val="28"/>
          <w:lang w:val="ru-RU"/>
        </w:rPr>
        <w:t xml:space="preserve">3.2. Профилирование</w:t>
      </w:r>
      <w:r>
        <w:rPr>
          <w:b w:val="0"/>
          <w:bCs w:val="0"/>
          <w:color w:val="auto"/>
          <w:sz w:val="28"/>
          <w:szCs w:val="28"/>
          <w:lang w:val="ru-RU"/>
        </w:rPr>
        <w:t xml:space="preserve"> </w:t>
      </w:r>
      <w:r>
        <w:rPr>
          <w:b w:val="0"/>
          <w:bCs w:val="0"/>
          <w:color w:val="auto"/>
          <w:sz w:val="28"/>
          <w:szCs w:val="28"/>
          <w:lang w:val="ru-RU"/>
        </w:rPr>
        <w:t xml:space="preserve">заявителя</w:t>
      </w:r>
      <w:r>
        <w:rPr>
          <w:b w:val="0"/>
          <w:bCs w:val="0"/>
          <w:color w:val="auto"/>
          <w:sz w:val="28"/>
          <w:szCs w:val="28"/>
          <w:lang w:val="ru-RU"/>
        </w:rPr>
      </w:r>
      <w:r>
        <w:rPr>
          <w:b w:val="0"/>
          <w:bCs w:val="0"/>
          <w:color w:val="auto"/>
          <w:sz w:val="28"/>
          <w:szCs w:val="28"/>
          <w:lang w:val="ru-RU"/>
        </w:rPr>
      </w:r>
    </w:p>
    <w:p>
      <w:pPr>
        <w:pStyle w:val="973"/>
        <w:contextualSpacing/>
        <w:ind w:right="-1"/>
        <w:jc w:val="center"/>
        <w:tabs>
          <w:tab w:val="left" w:pos="284" w:leader="none"/>
          <w:tab w:val="left" w:pos="1134" w:leader="none"/>
        </w:tabs>
        <w:rPr>
          <w:b/>
          <w:color w:val="auto"/>
          <w:sz w:val="28"/>
          <w:szCs w:val="28"/>
          <w:lang w:val="ru-RU"/>
        </w:rPr>
      </w:pPr>
      <w:r>
        <w:rPr>
          <w:b/>
          <w:color w:val="auto"/>
          <w:sz w:val="28"/>
          <w:szCs w:val="28"/>
          <w:lang w:val="ru-RU"/>
        </w:rPr>
      </w:r>
      <w:r>
        <w:rPr>
          <w:b/>
          <w:color w:val="auto"/>
          <w:sz w:val="28"/>
          <w:szCs w:val="28"/>
          <w:lang w:val="ru-RU"/>
        </w:rPr>
      </w:r>
      <w:r>
        <w:rPr>
          <w:b/>
          <w:color w:val="auto"/>
          <w:sz w:val="28"/>
          <w:szCs w:val="28"/>
          <w:lang w:val="ru-RU"/>
        </w:rPr>
      </w:r>
    </w:p>
    <w:p>
      <w:pPr>
        <w:pStyle w:val="979"/>
        <w:ind w:left="0" w:right="-1" w:firstLine="850"/>
        <w:jc w:val="both"/>
        <w:tabs>
          <w:tab w:val="left" w:pos="284" w:leader="none"/>
          <w:tab w:val="left" w:pos="1134" w:leader="none"/>
        </w:tabs>
        <w:rPr>
          <w:color w:val="auto"/>
          <w:sz w:val="28"/>
          <w:szCs w:val="28"/>
          <w:lang w:val="ru-RU"/>
        </w:rPr>
      </w:pPr>
      <w:r>
        <w:rPr>
          <w:color w:val="auto"/>
          <w:sz w:val="28"/>
          <w:szCs w:val="28"/>
          <w:lang w:val="ru-RU"/>
        </w:rPr>
        <w:t xml:space="preserve">37. По результатам получения ответов от заявителя на вопросы анкетирования определяется перечень комбинаций значений признаков заявителя. Идентификатор категорий (признаков) заявителя приведен в таблице 1 приложения</w:t>
      </w:r>
      <w:r>
        <w:rPr>
          <w:color w:val="auto"/>
          <w:sz w:val="28"/>
          <w:szCs w:val="28"/>
          <w:lang w:val="ru-RU"/>
        </w:rPr>
        <w:t xml:space="preserve"> </w:t>
      </w:r>
      <w:r>
        <w:rPr>
          <w:iCs/>
          <w:color w:val="auto"/>
          <w:sz w:val="28"/>
          <w:lang w:val="ru-RU"/>
        </w:rPr>
        <w:t xml:space="preserve">№ </w:t>
      </w:r>
      <w:r>
        <w:rPr>
          <w:iCs/>
          <w:color w:val="auto"/>
          <w:sz w:val="28"/>
          <w:lang w:val="ru-RU"/>
        </w:rPr>
        <w:t xml:space="preserve">1</w:t>
      </w:r>
      <w:r>
        <w:rPr>
          <w:color w:val="auto"/>
          <w:sz w:val="28"/>
          <w:szCs w:val="28"/>
          <w:lang w:val="ru-RU"/>
        </w:rPr>
        <w:t xml:space="preserve"> к настоящему Административному регламенту.</w:t>
      </w:r>
      <w:r>
        <w:rPr>
          <w:color w:val="auto"/>
          <w:sz w:val="28"/>
          <w:szCs w:val="28"/>
          <w:lang w:val="ru-RU"/>
        </w:rPr>
      </w:r>
      <w:r>
        <w:rPr>
          <w:color w:val="auto"/>
          <w:sz w:val="28"/>
          <w:szCs w:val="28"/>
          <w:lang w:val="ru-RU"/>
        </w:rPr>
      </w:r>
    </w:p>
    <w:p>
      <w:pPr>
        <w:pStyle w:val="979"/>
        <w:ind w:left="0" w:right="-1" w:firstLine="850"/>
        <w:jc w:val="both"/>
        <w:tabs>
          <w:tab w:val="left" w:pos="284" w:leader="none"/>
          <w:tab w:val="left" w:pos="1134" w:leader="none"/>
        </w:tabs>
        <w:rPr>
          <w:color w:val="auto"/>
          <w:sz w:val="28"/>
          <w:szCs w:val="28"/>
          <w:lang w:val="ru-RU"/>
        </w:rPr>
      </w:pPr>
      <w:r>
        <w:rPr>
          <w:color w:val="auto"/>
          <w:sz w:val="28"/>
          <w:szCs w:val="28"/>
          <w:lang w:val="ru-RU"/>
        </w:rPr>
        <w:t xml:space="preserve">Профилирование</w:t>
      </w:r>
      <w:r>
        <w:rPr>
          <w:color w:val="auto"/>
          <w:sz w:val="28"/>
          <w:szCs w:val="28"/>
          <w:lang w:val="ru-RU"/>
        </w:rPr>
        <w:t xml:space="preserve"> осуществляется</w:t>
      </w:r>
      <w:r>
        <w:rPr>
          <w:color w:val="auto"/>
          <w:sz w:val="28"/>
          <w:szCs w:val="28"/>
          <w:lang w:val="ru-RU"/>
        </w:rPr>
        <w:t xml:space="preserve">: </w:t>
      </w:r>
      <w:r>
        <w:rPr>
          <w:color w:val="auto"/>
          <w:sz w:val="28"/>
          <w:szCs w:val="28"/>
          <w:lang w:val="ru-RU"/>
        </w:rPr>
      </w:r>
      <w:r>
        <w:rPr>
          <w:color w:val="auto"/>
          <w:sz w:val="28"/>
          <w:szCs w:val="28"/>
          <w:lang w:val="ru-RU"/>
        </w:rPr>
      </w:r>
    </w:p>
    <w:p>
      <w:pPr>
        <w:pStyle w:val="979"/>
        <w:ind w:left="0" w:right="-1" w:firstLine="851"/>
        <w:jc w:val="both"/>
        <w:tabs>
          <w:tab w:val="left" w:pos="284" w:leader="none"/>
          <w:tab w:val="left" w:pos="1134" w:leader="none"/>
        </w:tabs>
        <w:rPr>
          <w:color w:val="auto"/>
          <w:sz w:val="28"/>
          <w:szCs w:val="28"/>
          <w:lang w:val="ru-RU"/>
        </w:rPr>
      </w:pPr>
      <w:r>
        <w:rPr>
          <w:color w:val="auto"/>
          <w:sz w:val="28"/>
          <w:szCs w:val="28"/>
          <w:lang w:val="ru-RU"/>
        </w:rPr>
        <w:t xml:space="preserve">1)</w:t>
      </w:r>
      <w:r>
        <w:rPr>
          <w:color w:val="auto"/>
          <w:sz w:val="28"/>
          <w:szCs w:val="28"/>
          <w:lang w:val="ru-RU"/>
        </w:rPr>
        <w:t xml:space="preserve"> </w:t>
      </w:r>
      <w:r>
        <w:rPr>
          <w:color w:val="auto"/>
          <w:sz w:val="28"/>
          <w:szCs w:val="28"/>
          <w:lang w:val="ru-RU"/>
        </w:rPr>
        <w:t xml:space="preserve">посредством Единого портала</w:t>
      </w:r>
      <w:r>
        <w:rPr>
          <w:color w:val="auto"/>
          <w:sz w:val="28"/>
          <w:szCs w:val="28"/>
          <w:lang w:val="ru-RU"/>
        </w:rPr>
        <w:t xml:space="preserve">;</w:t>
      </w:r>
      <w:r>
        <w:rPr>
          <w:color w:val="auto"/>
          <w:sz w:val="28"/>
          <w:szCs w:val="28"/>
          <w:lang w:val="ru-RU"/>
        </w:rPr>
      </w:r>
      <w:r>
        <w:rPr>
          <w:color w:val="auto"/>
          <w:sz w:val="28"/>
          <w:szCs w:val="28"/>
          <w:lang w:val="ru-RU"/>
        </w:rPr>
      </w:r>
    </w:p>
    <w:p>
      <w:pPr>
        <w:pStyle w:val="979"/>
        <w:ind w:left="0" w:right="-1" w:firstLine="851"/>
        <w:jc w:val="both"/>
        <w:tabs>
          <w:tab w:val="left" w:pos="284" w:leader="none"/>
          <w:tab w:val="left" w:pos="1134" w:leader="none"/>
        </w:tabs>
        <w:rPr>
          <w:color w:val="auto"/>
          <w:sz w:val="28"/>
          <w:szCs w:val="28"/>
          <w:lang w:val="ru-RU"/>
        </w:rPr>
      </w:pPr>
      <w:r>
        <w:rPr>
          <w:color w:val="auto"/>
          <w:sz w:val="28"/>
          <w:szCs w:val="28"/>
          <w:lang w:val="ru-RU"/>
        </w:rPr>
        <w:t xml:space="preserve">2)</w:t>
      </w:r>
      <w:r>
        <w:rPr>
          <w:color w:val="auto"/>
          <w:sz w:val="28"/>
          <w:szCs w:val="28"/>
          <w:lang w:val="ru-RU"/>
        </w:rPr>
        <w:t xml:space="preserve"> </w:t>
      </w:r>
      <w:r>
        <w:rPr>
          <w:color w:val="auto"/>
          <w:sz w:val="28"/>
          <w:szCs w:val="28"/>
          <w:lang w:val="ru-RU"/>
        </w:rPr>
        <w:t xml:space="preserve">в МФЦ (при наличии соглашения о взаимодействии)</w:t>
      </w:r>
      <w:r>
        <w:rPr>
          <w:color w:val="auto"/>
          <w:sz w:val="28"/>
          <w:szCs w:val="28"/>
          <w:lang w:val="ru-RU"/>
        </w:rPr>
        <w:t xml:space="preserve">.</w:t>
      </w:r>
      <w:r>
        <w:rPr>
          <w:color w:val="auto"/>
          <w:sz w:val="28"/>
          <w:szCs w:val="28"/>
          <w:lang w:val="ru-RU"/>
        </w:rPr>
      </w:r>
      <w:r>
        <w:rPr>
          <w:color w:val="auto"/>
          <w:sz w:val="28"/>
          <w:szCs w:val="28"/>
          <w:lang w:val="ru-RU"/>
        </w:rPr>
      </w:r>
    </w:p>
    <w:p>
      <w:pPr>
        <w:pStyle w:val="973"/>
        <w:ind w:right="-1" w:firstLine="851"/>
        <w:jc w:val="both"/>
        <w:tabs>
          <w:tab w:val="left" w:pos="284" w:leader="none"/>
          <w:tab w:val="left" w:pos="1134" w:leader="none"/>
        </w:tabs>
        <w:rPr>
          <w:color w:val="auto"/>
          <w:sz w:val="28"/>
          <w:szCs w:val="28"/>
          <w:lang w:val="ru-RU"/>
        </w:rPr>
      </w:pPr>
      <w:r>
        <w:rPr>
          <w:color w:val="auto"/>
          <w:sz w:val="28"/>
          <w:szCs w:val="28"/>
          <w:lang w:val="ru-RU"/>
        </w:rPr>
      </w:r>
      <w:r>
        <w:rPr>
          <w:color w:val="auto"/>
          <w:sz w:val="28"/>
          <w:szCs w:val="28"/>
          <w:lang w:val="ru-RU"/>
        </w:rPr>
      </w:r>
      <w:r>
        <w:rPr>
          <w:color w:val="auto"/>
          <w:sz w:val="28"/>
          <w:szCs w:val="28"/>
          <w:lang w:val="ru-RU"/>
        </w:rPr>
      </w:r>
    </w:p>
    <w:p>
      <w:pPr>
        <w:pStyle w:val="973"/>
        <w:contextualSpacing/>
        <w:ind w:right="-1"/>
        <w:jc w:val="center"/>
        <w:tabs>
          <w:tab w:val="left" w:pos="284" w:leader="none"/>
          <w:tab w:val="left" w:pos="1134" w:leader="none"/>
        </w:tabs>
        <w:rPr>
          <w:b w:val="0"/>
          <w:bCs w:val="0"/>
          <w:color w:val="auto"/>
          <w:sz w:val="28"/>
          <w:szCs w:val="28"/>
          <w:lang w:val="ru-RU"/>
        </w:rPr>
      </w:pPr>
      <w:r>
        <w:rPr>
          <w:b w:val="0"/>
          <w:bCs w:val="0"/>
          <w:color w:val="auto"/>
          <w:sz w:val="28"/>
          <w:szCs w:val="28"/>
          <w:lang w:val="ru-RU"/>
        </w:rPr>
        <w:t xml:space="preserve">3.3. Прием заявления и документов и (или) информации, необходимых для предоставления услуги</w:t>
      </w:r>
      <w:r>
        <w:rPr>
          <w:b w:val="0"/>
          <w:bCs w:val="0"/>
          <w:color w:val="auto"/>
          <w:sz w:val="28"/>
          <w:szCs w:val="28"/>
          <w:lang w:val="ru-RU"/>
        </w:rPr>
      </w:r>
      <w:r>
        <w:rPr>
          <w:b w:val="0"/>
          <w:bCs w:val="0"/>
          <w:color w:val="auto"/>
          <w:sz w:val="28"/>
          <w:szCs w:val="28"/>
          <w:lang w:val="ru-RU"/>
        </w:rPr>
      </w:r>
    </w:p>
    <w:p>
      <w:pPr>
        <w:pStyle w:val="973"/>
        <w:contextualSpacing/>
        <w:ind w:right="-1"/>
        <w:jc w:val="center"/>
        <w:tabs>
          <w:tab w:val="left" w:pos="284" w:leader="none"/>
          <w:tab w:val="left" w:pos="1134" w:leader="none"/>
        </w:tabs>
        <w:rPr>
          <w:b/>
          <w:color w:val="auto"/>
          <w:sz w:val="28"/>
          <w:szCs w:val="28"/>
          <w:lang w:val="ru-RU"/>
        </w:rPr>
      </w:pPr>
      <w:r>
        <w:rPr>
          <w:b/>
          <w:color w:val="auto"/>
          <w:sz w:val="28"/>
          <w:szCs w:val="28"/>
          <w:lang w:val="ru-RU"/>
        </w:rPr>
      </w:r>
      <w:r>
        <w:rPr>
          <w:b/>
          <w:color w:val="auto"/>
          <w:sz w:val="28"/>
          <w:szCs w:val="28"/>
          <w:lang w:val="ru-RU"/>
        </w:rPr>
      </w:r>
      <w:r>
        <w:rPr>
          <w:b/>
          <w:color w:val="auto"/>
          <w:sz w:val="28"/>
          <w:szCs w:val="28"/>
          <w:lang w:val="ru-RU"/>
        </w:rPr>
      </w:r>
    </w:p>
    <w:p>
      <w:pPr>
        <w:pStyle w:val="979"/>
        <w:ind w:left="0" w:right="-1" w:firstLine="850"/>
        <w:jc w:val="both"/>
        <w:tabs>
          <w:tab w:val="left" w:pos="284" w:leader="none"/>
          <w:tab w:val="left" w:pos="1134" w:leader="none"/>
        </w:tabs>
        <w:rPr>
          <w:color w:val="auto"/>
          <w:sz w:val="28"/>
          <w:szCs w:val="28"/>
          <w:lang w:val="ru-RU"/>
        </w:rPr>
      </w:pPr>
      <w:r>
        <w:rPr>
          <w:color w:val="auto"/>
          <w:sz w:val="28"/>
          <w:szCs w:val="28"/>
          <w:lang w:val="ru-RU"/>
        </w:rPr>
        <w:t xml:space="preserve">38. Состав запроса и перечень документов и (или) информации, необходимых для предоставления услуги в соответствии с категорией (признаками) заявителя, а также способы подачи указанных документов и (или) информации приведены в таблице 2 приложения</w:t>
      </w:r>
      <w:r>
        <w:rPr>
          <w:color w:val="auto"/>
          <w:sz w:val="28"/>
          <w:szCs w:val="28"/>
          <w:lang w:val="ru-RU"/>
        </w:rPr>
        <w:t xml:space="preserve"> </w:t>
      </w:r>
      <w:r>
        <w:rPr>
          <w:iCs/>
          <w:color w:val="auto"/>
          <w:sz w:val="28"/>
          <w:lang w:val="ru-RU"/>
        </w:rPr>
        <w:t xml:space="preserve">№ </w:t>
      </w:r>
      <w:r>
        <w:rPr>
          <w:iCs/>
          <w:color w:val="auto"/>
          <w:sz w:val="28"/>
          <w:lang w:val="ru-RU"/>
        </w:rPr>
        <w:t xml:space="preserve">1</w:t>
      </w:r>
      <w:r>
        <w:rPr>
          <w:color w:val="auto"/>
          <w:sz w:val="28"/>
          <w:szCs w:val="28"/>
          <w:lang w:val="ru-RU"/>
        </w:rPr>
        <w:t xml:space="preserve"> к настоящему Административному регламенту.</w:t>
      </w:r>
      <w:r>
        <w:rPr>
          <w:color w:val="auto"/>
          <w:sz w:val="28"/>
          <w:szCs w:val="28"/>
          <w:lang w:val="ru-RU"/>
        </w:rPr>
      </w:r>
      <w:r>
        <w:rPr>
          <w:color w:val="auto"/>
          <w:sz w:val="28"/>
          <w:szCs w:val="28"/>
          <w:lang w:val="ru-RU"/>
        </w:rPr>
      </w:r>
    </w:p>
    <w:p>
      <w:pPr>
        <w:pStyle w:val="979"/>
        <w:ind w:left="0" w:right="-1" w:firstLine="850"/>
        <w:jc w:val="both"/>
        <w:tabs>
          <w:tab w:val="left" w:pos="284" w:leader="none"/>
          <w:tab w:val="left" w:pos="1134" w:leader="none"/>
        </w:tabs>
        <w:rPr>
          <w:color w:val="auto"/>
          <w:sz w:val="28"/>
          <w:szCs w:val="28"/>
          <w:lang w:val="ru-RU"/>
        </w:rPr>
      </w:pPr>
      <w:r>
        <w:rPr>
          <w:color w:val="auto"/>
          <w:sz w:val="28"/>
          <w:szCs w:val="28"/>
          <w:lang w:val="ru-RU"/>
        </w:rPr>
        <w:t xml:space="preserve">39. Способами установления личности (идентификации) заявителя при взаимодействии с заявителями являются:</w:t>
      </w:r>
      <w:r>
        <w:rPr>
          <w:color w:val="auto"/>
          <w:sz w:val="28"/>
          <w:szCs w:val="28"/>
          <w:lang w:val="ru-RU"/>
        </w:rPr>
      </w:r>
      <w:r>
        <w:rPr>
          <w:color w:val="auto"/>
          <w:sz w:val="28"/>
          <w:szCs w:val="28"/>
          <w:lang w:val="ru-RU"/>
        </w:rPr>
      </w:r>
    </w:p>
    <w:p>
      <w:pPr>
        <w:pStyle w:val="973"/>
        <w:ind w:right="-1" w:firstLine="851"/>
        <w:jc w:val="both"/>
        <w:tabs>
          <w:tab w:val="left" w:pos="284" w:leader="none"/>
          <w:tab w:val="left" w:pos="1134" w:leader="none"/>
        </w:tabs>
        <w:rPr>
          <w:color w:val="auto"/>
          <w:sz w:val="28"/>
          <w:szCs w:val="28"/>
          <w:lang w:val="ru-RU"/>
        </w:rPr>
      </w:pPr>
      <w:r>
        <w:rPr>
          <w:color w:val="auto"/>
          <w:sz w:val="28"/>
          <w:szCs w:val="28"/>
          <w:lang w:val="ru-RU"/>
        </w:rPr>
        <w:t xml:space="preserve">1)</w:t>
      </w:r>
      <w:r>
        <w:rPr>
          <w:color w:val="auto"/>
          <w:sz w:val="28"/>
          <w:szCs w:val="28"/>
          <w:lang w:val="ru-RU"/>
        </w:rPr>
        <w:t xml:space="preserve"> </w:t>
      </w:r>
      <w:r>
        <w:rPr>
          <w:color w:val="auto"/>
          <w:sz w:val="28"/>
          <w:szCs w:val="28"/>
          <w:lang w:val="ru-RU"/>
        </w:rPr>
        <w:t xml:space="preserve">посредством Единого портала</w:t>
      </w:r>
      <w:r>
        <w:rPr>
          <w:color w:val="auto"/>
          <w:sz w:val="28"/>
          <w:szCs w:val="28"/>
          <w:lang w:val="ru-RU"/>
        </w:rPr>
        <w:t xml:space="preserve"> – </w:t>
      </w:r>
      <w:r>
        <w:rPr>
          <w:color w:val="auto"/>
          <w:sz w:val="28"/>
          <w:szCs w:val="28"/>
          <w:lang w:val="ru-RU"/>
        </w:rPr>
        <w:t xml:space="preserve">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Pr>
          <w:color w:val="auto"/>
          <w:sz w:val="28"/>
          <w:szCs w:val="28"/>
          <w:lang w:val="ru-RU"/>
        </w:rPr>
        <w:t xml:space="preserve">;</w:t>
      </w:r>
      <w:r>
        <w:rPr>
          <w:color w:val="auto"/>
          <w:sz w:val="28"/>
          <w:szCs w:val="28"/>
          <w:lang w:val="ru-RU"/>
        </w:rPr>
      </w:r>
      <w:r>
        <w:rPr>
          <w:color w:val="auto"/>
          <w:sz w:val="28"/>
          <w:szCs w:val="28"/>
          <w:lang w:val="ru-RU"/>
        </w:rPr>
      </w:r>
    </w:p>
    <w:p>
      <w:pPr>
        <w:pStyle w:val="973"/>
        <w:ind w:right="-1" w:firstLine="851"/>
        <w:jc w:val="both"/>
        <w:tabs>
          <w:tab w:val="left" w:pos="284" w:leader="none"/>
          <w:tab w:val="left" w:pos="1134" w:leader="none"/>
        </w:tabs>
        <w:rPr>
          <w:color w:val="auto"/>
          <w:sz w:val="28"/>
          <w:szCs w:val="28"/>
          <w:lang w:val="ru-RU"/>
        </w:rPr>
      </w:pPr>
      <w:r>
        <w:rPr>
          <w:color w:val="auto"/>
          <w:sz w:val="28"/>
          <w:szCs w:val="28"/>
          <w:lang w:val="ru-RU"/>
        </w:rPr>
        <w:t xml:space="preserve">2)</w:t>
      </w:r>
      <w:r>
        <w:rPr>
          <w:color w:val="auto"/>
          <w:sz w:val="28"/>
          <w:szCs w:val="28"/>
          <w:lang w:val="ru-RU"/>
        </w:rPr>
        <w:t xml:space="preserve"> </w:t>
      </w:r>
      <w:r>
        <w:rPr>
          <w:color w:val="auto"/>
          <w:sz w:val="28"/>
          <w:szCs w:val="28"/>
          <w:lang w:val="ru-RU"/>
        </w:rPr>
        <w:t xml:space="preserve">в МФЦ (при наличии соглашения о взаимодействии)</w:t>
      </w:r>
      <w:r>
        <w:rPr>
          <w:color w:val="auto"/>
          <w:sz w:val="28"/>
          <w:szCs w:val="28"/>
          <w:lang w:val="ru-RU"/>
        </w:rPr>
        <w:t xml:space="preserve"> – </w:t>
      </w:r>
      <w:r>
        <w:rPr>
          <w:color w:val="auto"/>
          <w:sz w:val="28"/>
          <w:szCs w:val="28"/>
          <w:lang w:val="ru-RU"/>
        </w:rPr>
        <w:t xml:space="preserve">Документ, удостоверяющий личность</w:t>
      </w:r>
      <w:r>
        <w:rPr>
          <w:color w:val="auto"/>
          <w:sz w:val="28"/>
          <w:szCs w:val="28"/>
          <w:lang w:val="ru-RU"/>
        </w:rPr>
        <w:t xml:space="preserve">.</w:t>
      </w:r>
      <w:r>
        <w:rPr>
          <w:color w:val="auto"/>
          <w:sz w:val="28"/>
          <w:szCs w:val="28"/>
          <w:lang w:val="ru-RU"/>
        </w:rPr>
      </w:r>
      <w:r>
        <w:rPr>
          <w:color w:val="auto"/>
          <w:sz w:val="28"/>
          <w:szCs w:val="28"/>
          <w:lang w:val="ru-RU"/>
        </w:rPr>
      </w:r>
    </w:p>
    <w:p>
      <w:pPr>
        <w:pStyle w:val="979"/>
        <w:ind w:left="0" w:right="-1" w:firstLine="850"/>
        <w:jc w:val="both"/>
        <w:tabs>
          <w:tab w:val="left" w:pos="284" w:leader="none"/>
          <w:tab w:val="left" w:pos="1134" w:leader="none"/>
        </w:tabs>
        <w:rPr>
          <w:color w:val="auto"/>
          <w:sz w:val="28"/>
          <w:szCs w:val="28"/>
          <w:lang w:val="ru-RU"/>
        </w:rPr>
      </w:pPr>
      <w:r>
        <w:rPr>
          <w:color w:val="auto"/>
          <w:sz w:val="28"/>
          <w:szCs w:val="28"/>
          <w:lang w:val="ru-RU"/>
        </w:rPr>
        <w:t xml:space="preserve">40. Основания для принятия решения об отказе в приеме заявления и документов и (или) информации, необходимых для предоставления услуги, приведены в таблице 3 приложения</w:t>
      </w:r>
      <w:r>
        <w:rPr>
          <w:color w:val="auto"/>
          <w:sz w:val="28"/>
          <w:szCs w:val="28"/>
          <w:lang w:val="ru-RU"/>
        </w:rPr>
        <w:t xml:space="preserve"> </w:t>
      </w:r>
      <w:r>
        <w:rPr>
          <w:iCs/>
          <w:color w:val="auto"/>
          <w:sz w:val="28"/>
          <w:lang w:val="ru-RU"/>
        </w:rPr>
        <w:t xml:space="preserve">№ </w:t>
      </w:r>
      <w:r>
        <w:rPr>
          <w:iCs/>
          <w:color w:val="auto"/>
          <w:sz w:val="28"/>
          <w:lang w:val="ru-RU"/>
        </w:rPr>
        <w:t xml:space="preserve">1</w:t>
      </w:r>
      <w:r>
        <w:rPr>
          <w:color w:val="auto"/>
          <w:sz w:val="28"/>
          <w:szCs w:val="28"/>
          <w:lang w:val="ru-RU"/>
        </w:rPr>
        <w:t xml:space="preserve"> к настоящему Административному регламенту.</w:t>
      </w:r>
      <w:r>
        <w:rPr>
          <w:color w:val="auto"/>
          <w:sz w:val="28"/>
          <w:szCs w:val="28"/>
          <w:lang w:val="ru-RU"/>
        </w:rPr>
      </w:r>
      <w:r>
        <w:rPr>
          <w:color w:val="auto"/>
          <w:sz w:val="28"/>
          <w:szCs w:val="28"/>
          <w:lang w:val="ru-RU"/>
        </w:rPr>
      </w:r>
    </w:p>
    <w:p>
      <w:pPr>
        <w:pStyle w:val="979"/>
        <w:ind w:left="0" w:right="-1" w:firstLine="850"/>
        <w:jc w:val="both"/>
        <w:tabs>
          <w:tab w:val="left" w:pos="284" w:leader="none"/>
          <w:tab w:val="left" w:pos="1134" w:leader="none"/>
        </w:tabs>
        <w:rPr>
          <w:color w:val="auto"/>
          <w:sz w:val="28"/>
          <w:szCs w:val="28"/>
          <w:lang w:val="ru-RU"/>
        </w:rPr>
      </w:pPr>
      <w:r>
        <w:rPr>
          <w:color w:val="auto"/>
          <w:sz w:val="28"/>
          <w:szCs w:val="28"/>
          <w:lang w:val="ru-RU"/>
        </w:rPr>
        <w:t xml:space="preserve">41. Услуга не предусматривает возможности приема заявления и документов, необходимых для предоставления варианта услуги, по выбору заявителя, независимо </w:t>
      </w:r>
      <w:r>
        <w:rPr>
          <w:color w:val="auto"/>
          <w:sz w:val="28"/>
          <w:szCs w:val="28"/>
          <w:lang w:val="ru-RU"/>
        </w:rPr>
        <w:t xml:space="preserve">от его</w:t>
      </w:r>
      <w:r>
        <w:rPr>
          <w:color w:val="auto"/>
          <w:sz w:val="28"/>
          <w:szCs w:val="28"/>
          <w:lang w:val="ru-RU"/>
        </w:rPr>
        <w:t xml:space="preserve"> </w:t>
      </w:r>
      <w:r>
        <w:rPr>
          <w:color w:val="auto"/>
          <w:sz w:val="28"/>
          <w:szCs w:val="28"/>
          <w:lang w:val="ru-RU"/>
        </w:rPr>
        <w:t xml:space="preserve">места жительства или места пребывания (для физических лиц, включая индивидуальных предпринимателей) / места нахождения (для юридических лиц)</w:t>
      </w:r>
      <w:r>
        <w:rPr>
          <w:color w:val="auto"/>
          <w:sz w:val="28"/>
          <w:szCs w:val="28"/>
          <w:lang w:val="ru-RU"/>
        </w:rPr>
        <w:t xml:space="preserve">.</w:t>
      </w:r>
      <w:r>
        <w:rPr>
          <w:color w:val="auto"/>
          <w:sz w:val="28"/>
          <w:szCs w:val="28"/>
          <w:lang w:val="ru-RU"/>
        </w:rPr>
      </w:r>
      <w:r>
        <w:rPr>
          <w:color w:val="auto"/>
          <w:sz w:val="28"/>
          <w:szCs w:val="28"/>
          <w:lang w:val="ru-RU"/>
        </w:rPr>
      </w:r>
    </w:p>
    <w:p>
      <w:pPr>
        <w:pStyle w:val="979"/>
        <w:ind w:left="0" w:right="-1" w:firstLine="850"/>
        <w:jc w:val="both"/>
        <w:tabs>
          <w:tab w:val="left" w:pos="284" w:leader="none"/>
          <w:tab w:val="left" w:pos="1134" w:leader="none"/>
        </w:tabs>
        <w:rPr>
          <w:color w:val="auto"/>
          <w:sz w:val="28"/>
          <w:szCs w:val="28"/>
          <w:lang w:val="ru-RU"/>
        </w:rPr>
      </w:pPr>
      <w:r>
        <w:rPr>
          <w:color w:val="auto"/>
          <w:sz w:val="28"/>
          <w:szCs w:val="28"/>
          <w:highlight w:val="white"/>
          <w:lang w:val="ru-RU"/>
        </w:rPr>
        <w:t xml:space="preserve">42. </w:t>
      </w:r>
      <w:r>
        <w:rPr>
          <w:color w:val="auto"/>
          <w:sz w:val="28"/>
          <w:szCs w:val="28"/>
          <w:highlight w:val="white"/>
          <w:lang w:val="ru-RU"/>
        </w:rPr>
        <w:t xml:space="preserve">Срок</w:t>
      </w:r>
      <w:r>
        <w:rPr>
          <w:color w:val="auto"/>
          <w:sz w:val="28"/>
          <w:szCs w:val="28"/>
          <w:highlight w:val="white"/>
          <w:lang w:val="ru-RU"/>
        </w:rPr>
        <w:t xml:space="preserve"> </w:t>
      </w:r>
      <w:r>
        <w:rPr>
          <w:color w:val="auto"/>
          <w:sz w:val="28"/>
          <w:szCs w:val="28"/>
          <w:highlight w:val="white"/>
          <w:lang w:val="ru-RU"/>
        </w:rPr>
        <w:t xml:space="preserve">регистрации</w:t>
      </w:r>
      <w:r>
        <w:rPr>
          <w:color w:val="auto"/>
          <w:sz w:val="28"/>
          <w:szCs w:val="28"/>
          <w:highlight w:val="white"/>
          <w:lang w:val="ru-RU"/>
        </w:rPr>
        <w:t xml:space="preserve"> </w:t>
      </w:r>
      <w:r>
        <w:rPr>
          <w:color w:val="auto"/>
          <w:sz w:val="28"/>
          <w:szCs w:val="28"/>
          <w:highlight w:val="white"/>
          <w:lang w:val="ru-RU"/>
        </w:rPr>
        <w:t xml:space="preserve">заявления</w:t>
      </w:r>
      <w:r>
        <w:rPr>
          <w:color w:val="auto"/>
          <w:sz w:val="28"/>
          <w:szCs w:val="28"/>
          <w:highlight w:val="white"/>
          <w:lang w:val="ru-RU"/>
        </w:rPr>
        <w:t xml:space="preserve"> </w:t>
      </w:r>
      <w:r>
        <w:rPr>
          <w:color w:val="auto"/>
          <w:sz w:val="28"/>
          <w:szCs w:val="28"/>
          <w:highlight w:val="white"/>
          <w:lang w:val="ru-RU"/>
        </w:rPr>
        <w:t xml:space="preserve">и</w:t>
      </w:r>
      <w:r>
        <w:rPr>
          <w:color w:val="auto"/>
          <w:sz w:val="28"/>
          <w:szCs w:val="28"/>
          <w:highlight w:val="white"/>
          <w:lang w:val="ru-RU"/>
        </w:rPr>
        <w:t xml:space="preserve"> </w:t>
      </w:r>
      <w:r>
        <w:rPr>
          <w:color w:val="auto"/>
          <w:sz w:val="28"/>
          <w:szCs w:val="28"/>
          <w:highlight w:val="white"/>
          <w:lang w:val="ru-RU"/>
        </w:rPr>
        <w:t xml:space="preserve">документов</w:t>
      </w:r>
      <w:r>
        <w:rPr>
          <w:color w:val="auto"/>
          <w:sz w:val="28"/>
          <w:szCs w:val="28"/>
          <w:highlight w:val="white"/>
          <w:lang w:val="ru-RU"/>
        </w:rPr>
        <w:t xml:space="preserve">, </w:t>
      </w:r>
      <w:r>
        <w:rPr>
          <w:color w:val="auto"/>
          <w:sz w:val="28"/>
          <w:szCs w:val="28"/>
          <w:highlight w:val="white"/>
          <w:lang w:val="ru-RU"/>
        </w:rPr>
        <w:t xml:space="preserve">необходимых</w:t>
      </w:r>
      <w:r>
        <w:rPr>
          <w:color w:val="auto"/>
          <w:sz w:val="28"/>
          <w:szCs w:val="28"/>
          <w:highlight w:val="white"/>
          <w:lang w:val="ru-RU"/>
        </w:rPr>
        <w:t xml:space="preserve"> </w:t>
      </w:r>
      <w:r>
        <w:rPr>
          <w:color w:val="auto"/>
          <w:sz w:val="28"/>
          <w:szCs w:val="28"/>
          <w:highlight w:val="white"/>
          <w:lang w:val="ru-RU"/>
        </w:rPr>
        <w:t xml:space="preserve">для</w:t>
      </w:r>
      <w:r>
        <w:rPr>
          <w:color w:val="auto"/>
          <w:sz w:val="28"/>
          <w:szCs w:val="28"/>
          <w:highlight w:val="white"/>
          <w:lang w:val="ru-RU"/>
        </w:rPr>
        <w:t xml:space="preserve"> </w:t>
      </w:r>
      <w:r>
        <w:rPr>
          <w:color w:val="auto"/>
          <w:sz w:val="28"/>
          <w:szCs w:val="28"/>
          <w:highlight w:val="white"/>
          <w:lang w:val="ru-RU"/>
        </w:rPr>
        <w:t xml:space="preserve">предоставления</w:t>
      </w:r>
      <w:r>
        <w:rPr>
          <w:color w:val="auto"/>
          <w:sz w:val="28"/>
          <w:szCs w:val="28"/>
          <w:highlight w:val="white"/>
          <w:lang w:val="ru-RU"/>
        </w:rPr>
        <w:t xml:space="preserve"> у</w:t>
      </w:r>
      <w:r>
        <w:rPr>
          <w:color w:val="auto"/>
          <w:sz w:val="28"/>
          <w:szCs w:val="28"/>
          <w:highlight w:val="white"/>
          <w:lang w:val="ru-RU"/>
        </w:rPr>
        <w:t xml:space="preserve">слуги</w:t>
      </w:r>
      <w:r>
        <w:rPr>
          <w:color w:val="auto"/>
          <w:sz w:val="28"/>
          <w:szCs w:val="28"/>
          <w:highlight w:val="white"/>
          <w:lang w:val="ru-RU"/>
        </w:rPr>
        <w:t xml:space="preserve">, </w:t>
      </w:r>
      <w:r>
        <w:rPr>
          <w:color w:val="auto"/>
          <w:sz w:val="28"/>
          <w:szCs w:val="28"/>
          <w:highlight w:val="white"/>
          <w:lang w:val="ru-RU"/>
        </w:rPr>
        <w:t xml:space="preserve">составляет</w:t>
      </w:r>
      <w:r>
        <w:rPr>
          <w:color w:val="auto"/>
          <w:sz w:val="28"/>
          <w:szCs w:val="28"/>
          <w:highlight w:val="white"/>
          <w:lang w:val="ru-RU"/>
        </w:rPr>
        <w:t xml:space="preserve">:</w:t>
      </w:r>
      <w:r>
        <w:rPr>
          <w:color w:val="auto"/>
          <w:sz w:val="28"/>
          <w:szCs w:val="28"/>
          <w:lang w:val="ru-RU"/>
        </w:rPr>
      </w:r>
      <w:r>
        <w:rPr>
          <w:color w:val="auto"/>
          <w:sz w:val="28"/>
          <w:szCs w:val="28"/>
          <w:lang w:val="ru-RU"/>
        </w:rPr>
      </w:r>
    </w:p>
    <w:p>
      <w:pPr>
        <w:pStyle w:val="973"/>
        <w:ind w:right="-1" w:firstLine="851"/>
        <w:jc w:val="both"/>
        <w:tabs>
          <w:tab w:val="left" w:pos="284" w:leader="none"/>
          <w:tab w:val="left" w:pos="1134" w:leader="none"/>
        </w:tabs>
        <w:rPr>
          <w:color w:val="auto"/>
          <w:sz w:val="28"/>
          <w:szCs w:val="28"/>
          <w:lang w:val="ru-RU"/>
        </w:rPr>
      </w:pPr>
      <w:r>
        <w:rPr>
          <w:color w:val="auto"/>
          <w:sz w:val="28"/>
          <w:szCs w:val="28"/>
          <w:lang w:val="ru-RU"/>
        </w:rPr>
        <w:t xml:space="preserve">1)</w:t>
      </w:r>
      <w:r>
        <w:rPr>
          <w:color w:val="auto"/>
          <w:sz w:val="28"/>
          <w:szCs w:val="28"/>
          <w:lang w:val="ru-RU"/>
        </w:rPr>
        <w:t xml:space="preserve"> </w:t>
      </w:r>
      <w:r>
        <w:rPr>
          <w:color w:val="auto"/>
          <w:sz w:val="28"/>
          <w:szCs w:val="28"/>
          <w:lang w:val="ru-RU"/>
        </w:rPr>
        <w:t xml:space="preserve">посредством Единого портала</w:t>
      </w:r>
      <w:r>
        <w:rPr>
          <w:color w:val="auto"/>
          <w:sz w:val="28"/>
          <w:szCs w:val="28"/>
          <w:lang w:val="ru-RU"/>
        </w:rPr>
        <w:t xml:space="preserve"> – </w:t>
      </w:r>
      <w:r>
        <w:rPr>
          <w:color w:val="auto"/>
          <w:sz w:val="28"/>
          <w:szCs w:val="28"/>
          <w:lang w:val="ru-RU"/>
        </w:rPr>
        <w:t xml:space="preserve">1 рабочий день</w:t>
      </w:r>
      <w:r>
        <w:rPr>
          <w:color w:val="auto"/>
          <w:sz w:val="28"/>
          <w:szCs w:val="28"/>
          <w:lang w:val="ru-RU"/>
        </w:rPr>
        <w:t xml:space="preserve"> </w:t>
      </w:r>
      <w:r>
        <w:rPr>
          <w:color w:val="auto"/>
          <w:sz w:val="28"/>
          <w:szCs w:val="28"/>
          <w:highlight w:val="white"/>
          <w:lang w:val="ru-RU"/>
        </w:rPr>
        <w:t xml:space="preserve">с</w:t>
      </w:r>
      <w:r>
        <w:rPr>
          <w:color w:val="auto"/>
          <w:sz w:val="28"/>
          <w:szCs w:val="28"/>
          <w:highlight w:val="white"/>
          <w:lang w:val="ru-RU"/>
        </w:rPr>
        <w:t xml:space="preserve"> </w:t>
      </w:r>
      <w:r>
        <w:rPr>
          <w:color w:val="auto"/>
          <w:sz w:val="28"/>
          <w:szCs w:val="28"/>
          <w:highlight w:val="white"/>
          <w:lang w:val="ru-RU"/>
        </w:rPr>
        <w:t xml:space="preserve">даты</w:t>
      </w:r>
      <w:r>
        <w:rPr>
          <w:color w:val="auto"/>
          <w:sz w:val="28"/>
          <w:szCs w:val="28"/>
          <w:highlight w:val="white"/>
          <w:lang w:val="ru-RU"/>
        </w:rPr>
        <w:t xml:space="preserve"> </w:t>
      </w:r>
      <w:r>
        <w:rPr>
          <w:color w:val="auto"/>
          <w:sz w:val="28"/>
          <w:szCs w:val="28"/>
          <w:highlight w:val="white"/>
          <w:lang w:val="ru-RU"/>
        </w:rPr>
        <w:t xml:space="preserve">подачи</w:t>
      </w:r>
      <w:r>
        <w:rPr>
          <w:color w:val="auto"/>
          <w:sz w:val="28"/>
          <w:szCs w:val="28"/>
          <w:highlight w:val="white"/>
          <w:lang w:val="ru-RU"/>
        </w:rPr>
        <w:t xml:space="preserve"> </w:t>
      </w:r>
      <w:r>
        <w:rPr>
          <w:color w:val="auto"/>
          <w:sz w:val="28"/>
          <w:szCs w:val="28"/>
          <w:highlight w:val="white"/>
          <w:lang w:val="ru-RU"/>
        </w:rPr>
        <w:t xml:space="preserve">заявления</w:t>
      </w:r>
      <w:r>
        <w:rPr>
          <w:color w:val="auto"/>
          <w:sz w:val="28"/>
          <w:szCs w:val="28"/>
          <w:highlight w:val="white"/>
          <w:lang w:val="ru-RU"/>
        </w:rPr>
        <w:t xml:space="preserve"> </w:t>
      </w:r>
      <w:r>
        <w:rPr>
          <w:color w:val="auto"/>
          <w:sz w:val="28"/>
          <w:szCs w:val="28"/>
          <w:highlight w:val="white"/>
          <w:lang w:val="ru-RU"/>
        </w:rPr>
        <w:t xml:space="preserve">и</w:t>
      </w:r>
      <w:r>
        <w:rPr>
          <w:color w:val="auto"/>
          <w:sz w:val="28"/>
          <w:szCs w:val="28"/>
          <w:highlight w:val="white"/>
          <w:lang w:val="ru-RU"/>
        </w:rPr>
        <w:t xml:space="preserve"> </w:t>
      </w:r>
      <w:r>
        <w:rPr>
          <w:color w:val="auto"/>
          <w:sz w:val="28"/>
          <w:szCs w:val="28"/>
          <w:highlight w:val="white"/>
          <w:lang w:val="ru-RU"/>
        </w:rPr>
        <w:t xml:space="preserve">документов</w:t>
      </w:r>
      <w:r>
        <w:rPr>
          <w:color w:val="auto"/>
          <w:sz w:val="28"/>
          <w:szCs w:val="28"/>
          <w:highlight w:val="white"/>
          <w:lang w:val="ru-RU"/>
        </w:rPr>
        <w:t xml:space="preserve">, </w:t>
      </w:r>
      <w:r>
        <w:rPr>
          <w:color w:val="auto"/>
          <w:sz w:val="28"/>
          <w:szCs w:val="28"/>
          <w:highlight w:val="white"/>
          <w:lang w:val="ru-RU"/>
        </w:rPr>
        <w:t xml:space="preserve">необходимых</w:t>
      </w:r>
      <w:r>
        <w:rPr>
          <w:color w:val="auto"/>
          <w:sz w:val="28"/>
          <w:szCs w:val="28"/>
          <w:highlight w:val="white"/>
          <w:lang w:val="ru-RU"/>
        </w:rPr>
        <w:t xml:space="preserve"> </w:t>
      </w:r>
      <w:r>
        <w:rPr>
          <w:color w:val="auto"/>
          <w:sz w:val="28"/>
          <w:szCs w:val="28"/>
          <w:highlight w:val="white"/>
          <w:lang w:val="ru-RU"/>
        </w:rPr>
        <w:t xml:space="preserve">для</w:t>
      </w:r>
      <w:r>
        <w:rPr>
          <w:color w:val="auto"/>
          <w:sz w:val="28"/>
          <w:szCs w:val="28"/>
          <w:highlight w:val="white"/>
          <w:lang w:val="ru-RU"/>
        </w:rPr>
        <w:t xml:space="preserve"> </w:t>
      </w:r>
      <w:r>
        <w:rPr>
          <w:color w:val="auto"/>
          <w:sz w:val="28"/>
          <w:szCs w:val="28"/>
          <w:highlight w:val="white"/>
          <w:lang w:val="ru-RU"/>
        </w:rPr>
        <w:t xml:space="preserve">предоставления</w:t>
      </w:r>
      <w:r>
        <w:rPr>
          <w:color w:val="auto"/>
          <w:sz w:val="28"/>
          <w:szCs w:val="28"/>
          <w:highlight w:val="white"/>
          <w:lang w:val="ru-RU"/>
        </w:rPr>
        <w:t xml:space="preserve"> у</w:t>
      </w:r>
      <w:r>
        <w:rPr>
          <w:color w:val="auto"/>
          <w:sz w:val="28"/>
          <w:szCs w:val="28"/>
          <w:highlight w:val="white"/>
          <w:lang w:val="ru-RU"/>
        </w:rPr>
        <w:t xml:space="preserve">слуги</w:t>
      </w:r>
      <w:r>
        <w:rPr>
          <w:color w:val="auto"/>
          <w:sz w:val="28"/>
          <w:szCs w:val="28"/>
          <w:lang w:val="ru-RU"/>
        </w:rPr>
        <w:t xml:space="preserve">;</w:t>
      </w:r>
      <w:r>
        <w:rPr>
          <w:color w:val="auto"/>
          <w:sz w:val="28"/>
          <w:szCs w:val="28"/>
          <w:lang w:val="ru-RU"/>
        </w:rPr>
      </w:r>
      <w:r>
        <w:rPr>
          <w:color w:val="auto"/>
          <w:sz w:val="28"/>
          <w:szCs w:val="28"/>
          <w:lang w:val="ru-RU"/>
        </w:rPr>
      </w:r>
    </w:p>
    <w:p>
      <w:pPr>
        <w:pStyle w:val="973"/>
        <w:ind w:right="-1" w:firstLine="851"/>
        <w:jc w:val="both"/>
        <w:tabs>
          <w:tab w:val="left" w:pos="284" w:leader="none"/>
          <w:tab w:val="left" w:pos="1134" w:leader="none"/>
        </w:tabs>
        <w:rPr>
          <w:color w:val="auto"/>
          <w:sz w:val="28"/>
          <w:szCs w:val="28"/>
          <w:lang w:val="ru-RU"/>
        </w:rPr>
      </w:pPr>
      <w:r>
        <w:rPr>
          <w:color w:val="auto"/>
          <w:sz w:val="28"/>
          <w:szCs w:val="28"/>
          <w:lang w:val="ru-RU"/>
        </w:rPr>
        <w:t xml:space="preserve">2)</w:t>
      </w:r>
      <w:r>
        <w:rPr>
          <w:color w:val="auto"/>
          <w:sz w:val="28"/>
          <w:szCs w:val="28"/>
          <w:lang w:val="ru-RU"/>
        </w:rPr>
        <w:t xml:space="preserve"> </w:t>
      </w:r>
      <w:r>
        <w:rPr>
          <w:color w:val="auto"/>
          <w:sz w:val="28"/>
          <w:szCs w:val="28"/>
          <w:lang w:val="ru-RU"/>
        </w:rPr>
        <w:t xml:space="preserve">в МФЦ (при наличии соглашения о взаимодействии)</w:t>
      </w:r>
      <w:r>
        <w:rPr>
          <w:color w:val="auto"/>
          <w:sz w:val="28"/>
          <w:szCs w:val="28"/>
          <w:lang w:val="ru-RU"/>
        </w:rPr>
        <w:t xml:space="preserve"> – </w:t>
      </w:r>
      <w:r>
        <w:rPr>
          <w:color w:val="auto"/>
          <w:sz w:val="28"/>
          <w:szCs w:val="28"/>
          <w:lang w:val="ru-RU"/>
        </w:rPr>
        <w:t xml:space="preserve">1 рабочий день</w:t>
      </w:r>
      <w:r>
        <w:rPr>
          <w:color w:val="auto"/>
          <w:sz w:val="28"/>
          <w:szCs w:val="28"/>
          <w:lang w:val="ru-RU"/>
        </w:rPr>
        <w:t xml:space="preserve"> </w:t>
      </w:r>
      <w:r>
        <w:rPr>
          <w:color w:val="auto"/>
          <w:sz w:val="28"/>
          <w:szCs w:val="28"/>
          <w:highlight w:val="white"/>
          <w:lang w:val="ru-RU"/>
        </w:rPr>
        <w:t xml:space="preserve">с</w:t>
      </w:r>
      <w:r>
        <w:rPr>
          <w:color w:val="auto"/>
          <w:sz w:val="28"/>
          <w:szCs w:val="28"/>
          <w:highlight w:val="white"/>
          <w:lang w:val="ru-RU"/>
        </w:rPr>
        <w:t xml:space="preserve"> </w:t>
      </w:r>
      <w:r>
        <w:rPr>
          <w:color w:val="auto"/>
          <w:sz w:val="28"/>
          <w:szCs w:val="28"/>
          <w:highlight w:val="white"/>
          <w:lang w:val="ru-RU"/>
        </w:rPr>
        <w:t xml:space="preserve">даты</w:t>
      </w:r>
      <w:r>
        <w:rPr>
          <w:color w:val="auto"/>
          <w:sz w:val="28"/>
          <w:szCs w:val="28"/>
          <w:highlight w:val="white"/>
          <w:lang w:val="ru-RU"/>
        </w:rPr>
        <w:t xml:space="preserve"> </w:t>
      </w:r>
      <w:r>
        <w:rPr>
          <w:color w:val="auto"/>
          <w:sz w:val="28"/>
          <w:szCs w:val="28"/>
          <w:highlight w:val="white"/>
          <w:lang w:val="ru-RU"/>
        </w:rPr>
        <w:t xml:space="preserve">подачи</w:t>
      </w:r>
      <w:r>
        <w:rPr>
          <w:color w:val="auto"/>
          <w:sz w:val="28"/>
          <w:szCs w:val="28"/>
          <w:highlight w:val="white"/>
          <w:lang w:val="ru-RU"/>
        </w:rPr>
        <w:t xml:space="preserve"> </w:t>
      </w:r>
      <w:r>
        <w:rPr>
          <w:color w:val="auto"/>
          <w:sz w:val="28"/>
          <w:szCs w:val="28"/>
          <w:highlight w:val="white"/>
          <w:lang w:val="ru-RU"/>
        </w:rPr>
        <w:t xml:space="preserve">заявления</w:t>
      </w:r>
      <w:r>
        <w:rPr>
          <w:color w:val="auto"/>
          <w:sz w:val="28"/>
          <w:szCs w:val="28"/>
          <w:highlight w:val="white"/>
          <w:lang w:val="ru-RU"/>
        </w:rPr>
        <w:t xml:space="preserve"> </w:t>
      </w:r>
      <w:r>
        <w:rPr>
          <w:color w:val="auto"/>
          <w:sz w:val="28"/>
          <w:szCs w:val="28"/>
          <w:highlight w:val="white"/>
          <w:lang w:val="ru-RU"/>
        </w:rPr>
        <w:t xml:space="preserve">и</w:t>
      </w:r>
      <w:r>
        <w:rPr>
          <w:color w:val="auto"/>
          <w:sz w:val="28"/>
          <w:szCs w:val="28"/>
          <w:highlight w:val="white"/>
          <w:lang w:val="ru-RU"/>
        </w:rPr>
        <w:t xml:space="preserve"> </w:t>
      </w:r>
      <w:r>
        <w:rPr>
          <w:color w:val="auto"/>
          <w:sz w:val="28"/>
          <w:szCs w:val="28"/>
          <w:highlight w:val="white"/>
          <w:lang w:val="ru-RU"/>
        </w:rPr>
        <w:t xml:space="preserve">документов</w:t>
      </w:r>
      <w:r>
        <w:rPr>
          <w:color w:val="auto"/>
          <w:sz w:val="28"/>
          <w:szCs w:val="28"/>
          <w:highlight w:val="white"/>
          <w:lang w:val="ru-RU"/>
        </w:rPr>
        <w:t xml:space="preserve">, </w:t>
      </w:r>
      <w:r>
        <w:rPr>
          <w:color w:val="auto"/>
          <w:sz w:val="28"/>
          <w:szCs w:val="28"/>
          <w:highlight w:val="white"/>
          <w:lang w:val="ru-RU"/>
        </w:rPr>
        <w:t xml:space="preserve">необходимых</w:t>
      </w:r>
      <w:r>
        <w:rPr>
          <w:color w:val="auto"/>
          <w:sz w:val="28"/>
          <w:szCs w:val="28"/>
          <w:highlight w:val="white"/>
          <w:lang w:val="ru-RU"/>
        </w:rPr>
        <w:t xml:space="preserve"> </w:t>
      </w:r>
      <w:r>
        <w:rPr>
          <w:color w:val="auto"/>
          <w:sz w:val="28"/>
          <w:szCs w:val="28"/>
          <w:highlight w:val="white"/>
          <w:lang w:val="ru-RU"/>
        </w:rPr>
        <w:t xml:space="preserve">для</w:t>
      </w:r>
      <w:r>
        <w:rPr>
          <w:color w:val="auto"/>
          <w:sz w:val="28"/>
          <w:szCs w:val="28"/>
          <w:highlight w:val="white"/>
          <w:lang w:val="ru-RU"/>
        </w:rPr>
        <w:t xml:space="preserve"> </w:t>
      </w:r>
      <w:r>
        <w:rPr>
          <w:color w:val="auto"/>
          <w:sz w:val="28"/>
          <w:szCs w:val="28"/>
          <w:highlight w:val="white"/>
          <w:lang w:val="ru-RU"/>
        </w:rPr>
        <w:t xml:space="preserve">предоставления</w:t>
      </w:r>
      <w:r>
        <w:rPr>
          <w:color w:val="auto"/>
          <w:sz w:val="28"/>
          <w:szCs w:val="28"/>
          <w:highlight w:val="white"/>
          <w:lang w:val="ru-RU"/>
        </w:rPr>
        <w:t xml:space="preserve"> у</w:t>
      </w:r>
      <w:r>
        <w:rPr>
          <w:color w:val="auto"/>
          <w:sz w:val="28"/>
          <w:szCs w:val="28"/>
          <w:highlight w:val="white"/>
          <w:lang w:val="ru-RU"/>
        </w:rPr>
        <w:t xml:space="preserve">слуги</w:t>
      </w:r>
      <w:r>
        <w:rPr>
          <w:color w:val="auto"/>
          <w:sz w:val="28"/>
          <w:szCs w:val="28"/>
          <w:highlight w:val="white"/>
          <w:lang w:val="ru-RU"/>
        </w:rPr>
        <w:t xml:space="preserve">.</w:t>
      </w:r>
      <w:r>
        <w:rPr>
          <w:color w:val="auto"/>
          <w:sz w:val="28"/>
          <w:szCs w:val="28"/>
          <w:lang w:val="ru-RU"/>
        </w:rPr>
      </w:r>
      <w:r>
        <w:rPr>
          <w:color w:val="auto"/>
          <w:sz w:val="28"/>
          <w:szCs w:val="28"/>
          <w:lang w:val="ru-RU"/>
        </w:rPr>
      </w:r>
    </w:p>
    <w:p>
      <w:pPr>
        <w:pStyle w:val="973"/>
        <w:ind w:right="-1" w:firstLine="851"/>
        <w:jc w:val="both"/>
        <w:tabs>
          <w:tab w:val="left" w:pos="284" w:leader="none"/>
          <w:tab w:val="left" w:pos="1134" w:leader="none"/>
        </w:tabs>
        <w:rPr>
          <w:color w:val="auto"/>
          <w:sz w:val="28"/>
          <w:szCs w:val="28"/>
          <w:lang w:val="ru-RU"/>
        </w:rPr>
      </w:pPr>
      <w:r>
        <w:rPr>
          <w:color w:val="auto"/>
          <w:sz w:val="28"/>
          <w:szCs w:val="28"/>
          <w:lang w:val="ru-RU"/>
        </w:rPr>
      </w:r>
      <w:r>
        <w:rPr>
          <w:color w:val="auto"/>
          <w:sz w:val="28"/>
          <w:szCs w:val="28"/>
          <w:lang w:val="ru-RU"/>
        </w:rPr>
      </w:r>
      <w:r>
        <w:rPr>
          <w:color w:val="auto"/>
          <w:sz w:val="28"/>
          <w:szCs w:val="28"/>
          <w:lang w:val="ru-RU"/>
        </w:rPr>
      </w:r>
    </w:p>
    <w:p>
      <w:pPr>
        <w:pStyle w:val="973"/>
        <w:contextualSpacing/>
        <w:ind w:right="-1"/>
        <w:jc w:val="center"/>
        <w:tabs>
          <w:tab w:val="left" w:pos="284" w:leader="none"/>
          <w:tab w:val="left" w:pos="1134" w:leader="none"/>
        </w:tabs>
        <w:rPr>
          <w:b w:val="0"/>
          <w:bCs w:val="0"/>
          <w:color w:val="auto"/>
          <w:sz w:val="28"/>
          <w:szCs w:val="28"/>
          <w:lang w:val="ru-RU"/>
        </w:rPr>
      </w:pPr>
      <w:r>
        <w:rPr>
          <w:b w:val="0"/>
          <w:bCs w:val="0"/>
          <w:color w:val="auto"/>
          <w:sz w:val="28"/>
          <w:szCs w:val="28"/>
          <w:lang w:val="ru-RU"/>
        </w:rPr>
        <w:t xml:space="preserve">3.4. Межведомственное информационное взаимодействие</w:t>
      </w:r>
      <w:r>
        <w:rPr>
          <w:b w:val="0"/>
          <w:bCs w:val="0"/>
          <w:color w:val="auto"/>
          <w:sz w:val="28"/>
          <w:szCs w:val="28"/>
          <w:lang w:val="ru-RU"/>
        </w:rPr>
      </w:r>
      <w:r>
        <w:rPr>
          <w:b w:val="0"/>
          <w:bCs w:val="0"/>
          <w:color w:val="auto"/>
          <w:sz w:val="28"/>
          <w:szCs w:val="28"/>
          <w:lang w:val="ru-RU"/>
        </w:rPr>
      </w:r>
    </w:p>
    <w:p>
      <w:pPr>
        <w:pStyle w:val="973"/>
        <w:contextualSpacing/>
        <w:ind w:right="-1"/>
        <w:jc w:val="center"/>
        <w:tabs>
          <w:tab w:val="left" w:pos="284" w:leader="none"/>
          <w:tab w:val="left" w:pos="1134" w:leader="none"/>
        </w:tabs>
        <w:rPr>
          <w:b/>
          <w:color w:val="auto"/>
          <w:sz w:val="28"/>
          <w:szCs w:val="28"/>
          <w:lang w:val="ru-RU"/>
        </w:rPr>
      </w:pPr>
      <w:r>
        <w:rPr>
          <w:b/>
          <w:color w:val="auto"/>
          <w:sz w:val="28"/>
          <w:szCs w:val="28"/>
          <w:lang w:val="ru-RU"/>
        </w:rPr>
      </w:r>
      <w:r>
        <w:rPr>
          <w:b/>
          <w:color w:val="auto"/>
          <w:sz w:val="28"/>
          <w:szCs w:val="28"/>
          <w:lang w:val="ru-RU"/>
        </w:rPr>
      </w:r>
      <w:r>
        <w:rPr>
          <w:b/>
          <w:color w:val="auto"/>
          <w:sz w:val="28"/>
          <w:szCs w:val="28"/>
          <w:lang w:val="ru-RU"/>
        </w:rPr>
      </w:r>
    </w:p>
    <w:p>
      <w:pPr>
        <w:pStyle w:val="979"/>
        <w:ind w:left="0" w:right="-1" w:firstLine="850"/>
        <w:jc w:val="both"/>
        <w:tabs>
          <w:tab w:val="left" w:pos="284" w:leader="none"/>
          <w:tab w:val="left" w:pos="1134" w:leader="none"/>
        </w:tabs>
        <w:rPr>
          <w:color w:val="auto"/>
          <w:sz w:val="28"/>
          <w:szCs w:val="28"/>
          <w:lang w:val="ru-RU"/>
        </w:rPr>
      </w:pPr>
      <w:r>
        <w:rPr>
          <w:color w:val="auto"/>
          <w:sz w:val="28"/>
          <w:szCs w:val="28"/>
          <w:lang w:val="ru-RU"/>
        </w:rPr>
        <w:t xml:space="preserve">43. Для  получения Услуги необходимо направление следующих информационных запросов:</w:t>
      </w:r>
      <w:r>
        <w:rPr>
          <w:color w:val="auto"/>
          <w:sz w:val="28"/>
          <w:szCs w:val="28"/>
          <w:lang w:val="ru-RU"/>
        </w:rPr>
      </w:r>
      <w:r>
        <w:rPr>
          <w:color w:val="auto"/>
          <w:sz w:val="28"/>
          <w:szCs w:val="28"/>
          <w:lang w:val="ru-RU"/>
        </w:rPr>
      </w:r>
    </w:p>
    <w:p>
      <w:pPr>
        <w:pStyle w:val="973"/>
        <w:ind w:firstLine="851"/>
        <w:jc w:val="both"/>
        <w:rPr>
          <w:color w:val="auto"/>
          <w:sz w:val="28"/>
          <w:szCs w:val="28"/>
          <w:lang w:val="ru-RU"/>
        </w:rPr>
      </w:pPr>
      <w:r>
        <w:rPr>
          <w:color w:val="auto"/>
          <w:sz w:val="28"/>
          <w:szCs w:val="28"/>
          <w:lang w:val="ru-RU"/>
        </w:rPr>
        <w:t xml:space="preserve">1)</w:t>
      </w:r>
      <w:r>
        <w:rPr>
          <w:color w:val="auto"/>
          <w:sz w:val="28"/>
          <w:szCs w:val="28"/>
          <w:lang w:val="ru-RU"/>
        </w:rPr>
        <w:t xml:space="preserve"> </w:t>
      </w:r>
      <w:r>
        <w:rPr>
          <w:color w:val="auto"/>
          <w:sz w:val="28"/>
          <w:szCs w:val="28"/>
          <w:lang w:val="ru-RU"/>
        </w:rPr>
        <w:t xml:space="preserve">информационный</w:t>
      </w:r>
      <w:r>
        <w:rPr>
          <w:color w:val="auto"/>
          <w:sz w:val="28"/>
          <w:szCs w:val="28"/>
          <w:lang w:val="ru-RU"/>
        </w:rPr>
        <w:t xml:space="preserve"> </w:t>
      </w:r>
      <w:r>
        <w:rPr>
          <w:color w:val="auto"/>
          <w:sz w:val="28"/>
          <w:szCs w:val="28"/>
          <w:lang w:val="ru-RU"/>
        </w:rPr>
        <w:t xml:space="preserve">запрос</w:t>
      </w:r>
      <w:r>
        <w:rPr>
          <w:color w:val="auto"/>
          <w:sz w:val="28"/>
          <w:szCs w:val="28"/>
          <w:lang w:val="ru-RU"/>
        </w:rPr>
        <w:t xml:space="preserve"> «</w:t>
      </w:r>
      <w:r>
        <w:rPr>
          <w:color w:val="auto"/>
          <w:sz w:val="28"/>
          <w:szCs w:val="28"/>
          <w:lang w:val="ru-RU"/>
        </w:rPr>
        <w:t xml:space="preserve">выписка из реестра субъектов МСП</w:t>
      </w:r>
      <w:r>
        <w:rPr>
          <w:color w:val="auto"/>
          <w:sz w:val="28"/>
          <w:szCs w:val="28"/>
          <w:lang w:val="ru-RU"/>
        </w:rPr>
        <w:t xml:space="preserve">», </w:t>
      </w:r>
      <w:r>
        <w:rPr>
          <w:color w:val="auto"/>
          <w:sz w:val="28"/>
          <w:szCs w:val="28"/>
          <w:lang w:val="ru-RU"/>
        </w:rPr>
        <w:t xml:space="preserve">направляемый</w:t>
      </w:r>
      <w:r>
        <w:rPr>
          <w:color w:val="auto"/>
          <w:sz w:val="28"/>
          <w:szCs w:val="28"/>
          <w:lang w:val="ru-RU"/>
        </w:rPr>
        <w:t xml:space="preserve"> </w:t>
      </w:r>
      <w:r>
        <w:rPr>
          <w:color w:val="auto"/>
          <w:sz w:val="28"/>
          <w:szCs w:val="28"/>
          <w:lang w:val="ru-RU"/>
        </w:rPr>
        <w:t xml:space="preserve">в</w:t>
      </w:r>
      <w:r>
        <w:rPr>
          <w:color w:val="auto"/>
          <w:sz w:val="28"/>
          <w:szCs w:val="28"/>
          <w:lang w:val="ru-RU"/>
        </w:rPr>
        <w:t xml:space="preserve"> «</w:t>
      </w:r>
      <w:r>
        <w:rPr>
          <w:color w:val="auto"/>
          <w:sz w:val="28"/>
          <w:szCs w:val="28"/>
          <w:lang w:val="ru-RU"/>
        </w:rPr>
        <w:t xml:space="preserve">Федеральная налоговая служба</w:t>
      </w:r>
      <w:r>
        <w:rPr>
          <w:color w:val="auto"/>
          <w:sz w:val="28"/>
          <w:szCs w:val="28"/>
          <w:lang w:val="ru-RU"/>
        </w:rPr>
        <w:t xml:space="preserve">».</w:t>
      </w:r>
      <w:r>
        <w:rPr>
          <w:color w:val="auto"/>
          <w:sz w:val="28"/>
          <w:szCs w:val="28"/>
          <w:lang w:val="ru-RU"/>
        </w:rPr>
        <w:t xml:space="preserve"> </w:t>
      </w:r>
      <w:r>
        <w:rPr>
          <w:color w:val="auto"/>
          <w:sz w:val="28"/>
          <w:szCs w:val="28"/>
          <w:lang w:val="ru-RU"/>
        </w:rPr>
        <w:t xml:space="preserve">;</w:t>
      </w:r>
      <w:r>
        <w:rPr>
          <w:color w:val="auto"/>
          <w:sz w:val="28"/>
          <w:szCs w:val="28"/>
          <w:lang w:val="ru-RU"/>
        </w:rPr>
      </w:r>
      <w:r>
        <w:rPr>
          <w:color w:val="auto"/>
          <w:sz w:val="28"/>
          <w:szCs w:val="28"/>
          <w:lang w:val="ru-RU"/>
        </w:rPr>
      </w:r>
    </w:p>
    <w:p>
      <w:pPr>
        <w:pStyle w:val="973"/>
        <w:ind w:firstLine="851"/>
        <w:jc w:val="both"/>
        <w:rPr>
          <w:color w:val="auto"/>
          <w:sz w:val="28"/>
          <w:szCs w:val="28"/>
          <w:lang w:val="ru-RU"/>
        </w:rPr>
      </w:pPr>
      <w:r>
        <w:rPr>
          <w:color w:val="auto"/>
          <w:sz w:val="28"/>
          <w:szCs w:val="28"/>
          <w:lang w:val="ru-RU"/>
        </w:rPr>
        <w:t xml:space="preserve">2)</w:t>
      </w:r>
      <w:r>
        <w:rPr>
          <w:color w:val="auto"/>
          <w:sz w:val="28"/>
          <w:szCs w:val="28"/>
          <w:lang w:val="ru-RU"/>
        </w:rPr>
        <w:t xml:space="preserve"> </w:t>
      </w:r>
      <w:r>
        <w:rPr>
          <w:color w:val="auto"/>
          <w:sz w:val="28"/>
          <w:szCs w:val="28"/>
          <w:lang w:val="ru-RU"/>
        </w:rPr>
        <w:t xml:space="preserve">информационный</w:t>
      </w:r>
      <w:r>
        <w:rPr>
          <w:color w:val="auto"/>
          <w:sz w:val="28"/>
          <w:szCs w:val="28"/>
          <w:lang w:val="ru-RU"/>
        </w:rPr>
        <w:t xml:space="preserve"> </w:t>
      </w:r>
      <w:r>
        <w:rPr>
          <w:color w:val="auto"/>
          <w:sz w:val="28"/>
          <w:szCs w:val="28"/>
          <w:lang w:val="ru-RU"/>
        </w:rPr>
        <w:t xml:space="preserve">запрос</w:t>
      </w:r>
      <w:r>
        <w:rPr>
          <w:color w:val="auto"/>
          <w:sz w:val="28"/>
          <w:szCs w:val="28"/>
          <w:lang w:val="ru-RU"/>
        </w:rPr>
        <w:t xml:space="preserve"> «</w:t>
      </w:r>
      <w:r>
        <w:rPr>
          <w:color w:val="auto"/>
          <w:sz w:val="28"/>
          <w:szCs w:val="28"/>
          <w:lang w:val="ru-RU"/>
        </w:rPr>
        <w:t xml:space="preserve">выписка из ЕГРЮЛ, ЕГРИП</w:t>
      </w:r>
      <w:r>
        <w:rPr>
          <w:color w:val="auto"/>
          <w:sz w:val="28"/>
          <w:szCs w:val="28"/>
          <w:lang w:val="ru-RU"/>
        </w:rPr>
        <w:t xml:space="preserve">», </w:t>
      </w:r>
      <w:r>
        <w:rPr>
          <w:color w:val="auto"/>
          <w:sz w:val="28"/>
          <w:szCs w:val="28"/>
          <w:lang w:val="ru-RU"/>
        </w:rPr>
        <w:t xml:space="preserve">направляемый</w:t>
      </w:r>
      <w:r>
        <w:rPr>
          <w:color w:val="auto"/>
          <w:sz w:val="28"/>
          <w:szCs w:val="28"/>
          <w:lang w:val="ru-RU"/>
        </w:rPr>
        <w:t xml:space="preserve"> </w:t>
      </w:r>
      <w:r>
        <w:rPr>
          <w:color w:val="auto"/>
          <w:sz w:val="28"/>
          <w:szCs w:val="28"/>
          <w:lang w:val="ru-RU"/>
        </w:rPr>
        <w:t xml:space="preserve">в</w:t>
      </w:r>
      <w:r>
        <w:rPr>
          <w:color w:val="auto"/>
          <w:sz w:val="28"/>
          <w:szCs w:val="28"/>
          <w:lang w:val="ru-RU"/>
        </w:rPr>
        <w:t xml:space="preserve"> «</w:t>
      </w:r>
      <w:r>
        <w:rPr>
          <w:color w:val="auto"/>
          <w:sz w:val="28"/>
          <w:szCs w:val="28"/>
          <w:lang w:val="ru-RU"/>
        </w:rPr>
        <w:t xml:space="preserve">Федеральная налоговая служба</w:t>
      </w:r>
      <w:r>
        <w:rPr>
          <w:color w:val="auto"/>
          <w:sz w:val="28"/>
          <w:szCs w:val="28"/>
          <w:lang w:val="ru-RU"/>
        </w:rPr>
        <w:t xml:space="preserve">».</w:t>
      </w:r>
      <w:r>
        <w:rPr>
          <w:color w:val="auto"/>
          <w:sz w:val="28"/>
          <w:szCs w:val="28"/>
          <w:lang w:val="ru-RU"/>
        </w:rPr>
        <w:t xml:space="preserve"> </w:t>
      </w:r>
      <w:r>
        <w:rPr>
          <w:color w:val="auto"/>
          <w:sz w:val="28"/>
          <w:szCs w:val="28"/>
          <w:lang w:val="ru-RU"/>
        </w:rPr>
        <w:t xml:space="preserve">;</w:t>
      </w:r>
      <w:r>
        <w:rPr>
          <w:color w:val="auto"/>
          <w:sz w:val="28"/>
          <w:szCs w:val="28"/>
          <w:lang w:val="ru-RU"/>
        </w:rPr>
      </w:r>
      <w:r>
        <w:rPr>
          <w:color w:val="auto"/>
          <w:sz w:val="28"/>
          <w:szCs w:val="28"/>
          <w:lang w:val="ru-RU"/>
        </w:rPr>
      </w:r>
    </w:p>
    <w:p>
      <w:pPr>
        <w:pStyle w:val="973"/>
        <w:ind w:firstLine="851"/>
        <w:jc w:val="both"/>
        <w:rPr>
          <w:color w:val="auto"/>
          <w:sz w:val="28"/>
          <w:szCs w:val="28"/>
          <w:lang w:val="ru-RU"/>
        </w:rPr>
      </w:pPr>
      <w:r>
        <w:rPr>
          <w:color w:val="auto"/>
          <w:sz w:val="28"/>
          <w:szCs w:val="28"/>
          <w:lang w:val="ru-RU"/>
        </w:rPr>
        <w:t xml:space="preserve">3)</w:t>
      </w:r>
      <w:r>
        <w:rPr>
          <w:color w:val="auto"/>
          <w:sz w:val="28"/>
          <w:szCs w:val="28"/>
          <w:lang w:val="ru-RU"/>
        </w:rPr>
        <w:t xml:space="preserve"> </w:t>
      </w:r>
      <w:r>
        <w:rPr>
          <w:color w:val="auto"/>
          <w:sz w:val="28"/>
          <w:szCs w:val="28"/>
          <w:lang w:val="ru-RU"/>
        </w:rPr>
        <w:t xml:space="preserve">информационный</w:t>
      </w:r>
      <w:r>
        <w:rPr>
          <w:color w:val="auto"/>
          <w:sz w:val="28"/>
          <w:szCs w:val="28"/>
          <w:lang w:val="ru-RU"/>
        </w:rPr>
        <w:t xml:space="preserve"> </w:t>
      </w:r>
      <w:r>
        <w:rPr>
          <w:color w:val="auto"/>
          <w:sz w:val="28"/>
          <w:szCs w:val="28"/>
          <w:lang w:val="ru-RU"/>
        </w:rPr>
        <w:t xml:space="preserve">запрос </w:t>
      </w:r>
      <w:r>
        <w:rPr>
          <w:color w:val="auto"/>
          <w:sz w:val="28"/>
          <w:szCs w:val="28"/>
          <w:lang w:val="ru-RU"/>
        </w:rPr>
        <w:t xml:space="preserve">«Прием обращений в ФГИС ЕГРН» посредством федеральной государственной информационной системы «Единая система межведомственного электронного взаимодействия», направляемый в публично-правовую компанию «Роскадастр»</w:t>
      </w:r>
      <w:r>
        <w:rPr>
          <w:color w:val="auto"/>
          <w:sz w:val="28"/>
          <w:szCs w:val="28"/>
          <w:lang w:val="ru-RU"/>
        </w:rPr>
        <w:t xml:space="preserve">», </w:t>
      </w:r>
      <w:r>
        <w:rPr>
          <w:color w:val="auto"/>
          <w:sz w:val="28"/>
          <w:szCs w:val="28"/>
          <w:lang w:val="ru-RU"/>
        </w:rPr>
        <w:t xml:space="preserve">направляемый</w:t>
      </w:r>
      <w:r>
        <w:rPr>
          <w:color w:val="auto"/>
          <w:sz w:val="28"/>
          <w:szCs w:val="28"/>
          <w:lang w:val="ru-RU"/>
        </w:rPr>
        <w:t xml:space="preserve"> </w:t>
      </w:r>
      <w:r>
        <w:rPr>
          <w:color w:val="auto"/>
          <w:sz w:val="28"/>
          <w:szCs w:val="28"/>
          <w:lang w:val="ru-RU"/>
        </w:rPr>
        <w:t xml:space="preserve">в</w:t>
      </w:r>
      <w:r>
        <w:rPr>
          <w:color w:val="auto"/>
          <w:sz w:val="28"/>
          <w:szCs w:val="28"/>
          <w:lang w:val="ru-RU"/>
        </w:rPr>
        <w:t xml:space="preserve"> «</w:t>
      </w:r>
      <w:r>
        <w:rPr>
          <w:color w:val="auto"/>
          <w:sz w:val="28"/>
          <w:szCs w:val="28"/>
          <w:lang w:val="ru-RU"/>
        </w:rPr>
        <w:t xml:space="preserve">Федеральная служба государственной регистрации, кадастра и картографии</w:t>
      </w:r>
      <w:r>
        <w:rPr>
          <w:color w:val="auto"/>
          <w:sz w:val="28"/>
          <w:szCs w:val="28"/>
          <w:lang w:val="ru-RU"/>
        </w:rPr>
        <w:t xml:space="preserve">».</w:t>
      </w:r>
      <w:r>
        <w:rPr>
          <w:color w:val="auto"/>
          <w:sz w:val="28"/>
          <w:szCs w:val="28"/>
          <w:lang w:val="ru-RU"/>
        </w:rPr>
        <w:t xml:space="preserve"> </w:t>
      </w:r>
      <w:r>
        <w:rPr>
          <w:color w:val="auto"/>
          <w:sz w:val="28"/>
          <w:szCs w:val="28"/>
          <w:lang w:val="ru-RU"/>
        </w:rPr>
        <w:t xml:space="preserve">;</w:t>
      </w:r>
      <w:r>
        <w:rPr>
          <w:color w:val="auto"/>
          <w:sz w:val="28"/>
          <w:szCs w:val="28"/>
          <w:lang w:val="ru-RU"/>
        </w:rPr>
      </w:r>
      <w:r>
        <w:rPr>
          <w:color w:val="auto"/>
          <w:sz w:val="28"/>
          <w:szCs w:val="28"/>
          <w:lang w:val="ru-RU"/>
        </w:rPr>
      </w:r>
    </w:p>
    <w:p>
      <w:pPr>
        <w:pStyle w:val="973"/>
        <w:ind w:firstLine="851"/>
        <w:jc w:val="both"/>
        <w:rPr>
          <w:color w:val="auto"/>
          <w:sz w:val="28"/>
          <w:szCs w:val="28"/>
          <w:lang w:val="ru-RU"/>
        </w:rPr>
      </w:pPr>
      <w:r>
        <w:rPr>
          <w:color w:val="auto"/>
          <w:sz w:val="28"/>
          <w:szCs w:val="28"/>
          <w:lang w:val="ru-RU"/>
        </w:rPr>
        <w:t xml:space="preserve">4)</w:t>
      </w:r>
      <w:r>
        <w:rPr>
          <w:color w:val="auto"/>
          <w:sz w:val="28"/>
          <w:szCs w:val="28"/>
          <w:lang w:val="ru-RU"/>
        </w:rPr>
        <w:t xml:space="preserve"> </w:t>
      </w:r>
      <w:r>
        <w:rPr>
          <w:color w:val="auto"/>
          <w:sz w:val="28"/>
          <w:szCs w:val="28"/>
          <w:lang w:val="ru-RU"/>
        </w:rPr>
        <w:t xml:space="preserve">информационный</w:t>
      </w:r>
      <w:r>
        <w:rPr>
          <w:color w:val="auto"/>
          <w:sz w:val="28"/>
          <w:szCs w:val="28"/>
          <w:lang w:val="ru-RU"/>
        </w:rPr>
        <w:t xml:space="preserve"> </w:t>
      </w:r>
      <w:r>
        <w:rPr>
          <w:color w:val="auto"/>
          <w:sz w:val="28"/>
          <w:szCs w:val="28"/>
          <w:lang w:val="ru-RU"/>
        </w:rPr>
        <w:t xml:space="preserve">запрос </w:t>
      </w:r>
      <w:r>
        <w:rPr>
          <w:color w:val="auto"/>
          <w:sz w:val="28"/>
          <w:szCs w:val="28"/>
          <w:lang w:val="ru-RU"/>
        </w:rPr>
        <w:t xml:space="preserve">«Пр</w:t>
      </w:r>
      <w:r>
        <w:rPr>
          <w:color w:val="auto"/>
          <w:sz w:val="28"/>
          <w:szCs w:val="28"/>
          <w:lang w:val="ru-RU"/>
        </w:rPr>
        <w:t xml:space="preserve">едоставление из ЕРН по запросу сведений о физическом лице», направляемый в ФНС России (Единый федеральный информационный регистр, содержащий сведения о населении Российской Федерации) посредством Единой системы межведомственного электронного взаимодействия</w:t>
      </w:r>
      <w:r>
        <w:rPr>
          <w:color w:val="auto"/>
          <w:sz w:val="28"/>
          <w:szCs w:val="28"/>
          <w:lang w:val="ru-RU"/>
        </w:rPr>
        <w:t xml:space="preserve">», </w:t>
      </w:r>
      <w:r>
        <w:rPr>
          <w:color w:val="auto"/>
          <w:sz w:val="28"/>
          <w:szCs w:val="28"/>
          <w:lang w:val="ru-RU"/>
        </w:rPr>
        <w:t xml:space="preserve">направляемый</w:t>
      </w:r>
      <w:r>
        <w:rPr>
          <w:color w:val="auto"/>
          <w:sz w:val="28"/>
          <w:szCs w:val="28"/>
          <w:lang w:val="ru-RU"/>
        </w:rPr>
        <w:t xml:space="preserve"> </w:t>
      </w:r>
      <w:r>
        <w:rPr>
          <w:color w:val="auto"/>
          <w:sz w:val="28"/>
          <w:szCs w:val="28"/>
          <w:lang w:val="ru-RU"/>
        </w:rPr>
        <w:t xml:space="preserve">в</w:t>
      </w:r>
      <w:r>
        <w:rPr>
          <w:color w:val="auto"/>
          <w:sz w:val="28"/>
          <w:szCs w:val="28"/>
          <w:lang w:val="ru-RU"/>
        </w:rPr>
        <w:t xml:space="preserve"> «</w:t>
      </w:r>
      <w:r>
        <w:rPr>
          <w:color w:val="auto"/>
          <w:sz w:val="28"/>
          <w:szCs w:val="28"/>
          <w:lang w:val="ru-RU"/>
        </w:rPr>
        <w:t xml:space="preserve">Федеральная налоговая служба</w:t>
      </w:r>
      <w:r>
        <w:rPr>
          <w:color w:val="auto"/>
          <w:sz w:val="28"/>
          <w:szCs w:val="28"/>
          <w:lang w:val="ru-RU"/>
        </w:rPr>
        <w:t xml:space="preserve">».</w:t>
      </w:r>
      <w:r>
        <w:rPr>
          <w:color w:val="auto"/>
          <w:sz w:val="28"/>
          <w:szCs w:val="28"/>
          <w:lang w:val="ru-RU"/>
        </w:rPr>
      </w:r>
      <w:r>
        <w:rPr>
          <w:color w:val="auto"/>
          <w:sz w:val="28"/>
          <w:szCs w:val="28"/>
          <w:lang w:val="ru-RU"/>
        </w:rPr>
      </w:r>
    </w:p>
    <w:p>
      <w:pPr>
        <w:pStyle w:val="973"/>
        <w:ind w:right="-1" w:firstLine="851"/>
        <w:jc w:val="both"/>
        <w:tabs>
          <w:tab w:val="left" w:pos="284" w:leader="none"/>
          <w:tab w:val="left" w:pos="1134" w:leader="none"/>
        </w:tabs>
        <w:rPr>
          <w:color w:val="auto"/>
          <w:sz w:val="28"/>
          <w:szCs w:val="28"/>
          <w:lang w:val="ru-RU"/>
        </w:rPr>
      </w:pPr>
      <w:r>
        <w:rPr>
          <w:color w:val="auto"/>
          <w:sz w:val="28"/>
          <w:szCs w:val="28"/>
          <w:lang w:val="ru-RU"/>
        </w:rPr>
      </w:r>
      <w:r>
        <w:rPr>
          <w:color w:val="auto"/>
          <w:sz w:val="28"/>
          <w:szCs w:val="28"/>
          <w:lang w:val="ru-RU"/>
        </w:rPr>
      </w:r>
      <w:r>
        <w:rPr>
          <w:color w:val="auto"/>
          <w:sz w:val="28"/>
          <w:szCs w:val="28"/>
          <w:lang w:val="ru-RU"/>
        </w:rPr>
      </w:r>
    </w:p>
    <w:p>
      <w:pPr>
        <w:pStyle w:val="973"/>
        <w:contextualSpacing/>
        <w:ind w:right="-1"/>
        <w:jc w:val="center"/>
        <w:tabs>
          <w:tab w:val="left" w:pos="284" w:leader="none"/>
          <w:tab w:val="left" w:pos="1134" w:leader="none"/>
        </w:tabs>
        <w:rPr>
          <w:b w:val="0"/>
          <w:bCs w:val="0"/>
          <w:color w:val="auto"/>
          <w:sz w:val="28"/>
          <w:szCs w:val="28"/>
          <w:lang w:val="ru-RU"/>
        </w:rPr>
      </w:pPr>
      <w:r>
        <w:rPr>
          <w:b w:val="0"/>
          <w:bCs w:val="0"/>
          <w:color w:val="auto"/>
          <w:sz w:val="28"/>
          <w:szCs w:val="28"/>
          <w:highlight w:val="none"/>
          <w:lang w:val="ru-RU"/>
        </w:rPr>
      </w:r>
      <w:r>
        <w:rPr>
          <w:b w:val="0"/>
          <w:bCs w:val="0"/>
          <w:color w:val="auto"/>
          <w:sz w:val="28"/>
          <w:szCs w:val="28"/>
          <w:lang w:val="ru-RU"/>
        </w:rPr>
      </w:r>
      <w:r>
        <w:rPr>
          <w:b w:val="0"/>
          <w:bCs w:val="0"/>
          <w:color w:val="auto"/>
          <w:sz w:val="28"/>
          <w:szCs w:val="28"/>
          <w:lang w:val="ru-RU"/>
        </w:rPr>
      </w:r>
    </w:p>
    <w:p>
      <w:pPr>
        <w:pStyle w:val="973"/>
        <w:contextualSpacing/>
        <w:ind w:right="-1"/>
        <w:jc w:val="center"/>
        <w:tabs>
          <w:tab w:val="left" w:pos="284" w:leader="none"/>
          <w:tab w:val="left" w:pos="1134" w:leader="none"/>
        </w:tabs>
        <w:rPr>
          <w:b w:val="0"/>
          <w:bCs w:val="0"/>
          <w:color w:val="auto"/>
          <w:sz w:val="28"/>
          <w:szCs w:val="28"/>
          <w:highlight w:val="none"/>
          <w:lang w:val="ru-RU"/>
        </w:rPr>
      </w:pPr>
      <w:r>
        <w:rPr>
          <w:b w:val="0"/>
          <w:bCs w:val="0"/>
          <w:color w:val="auto"/>
          <w:sz w:val="28"/>
          <w:szCs w:val="28"/>
          <w:highlight w:val="none"/>
          <w:lang w:val="ru-RU"/>
        </w:rPr>
      </w:r>
      <w:r>
        <w:rPr>
          <w:b w:val="0"/>
          <w:bCs w:val="0"/>
          <w:color w:val="auto"/>
          <w:sz w:val="28"/>
          <w:szCs w:val="28"/>
          <w:highlight w:val="none"/>
          <w:lang w:val="ru-RU"/>
        </w:rPr>
      </w:r>
      <w:r>
        <w:rPr>
          <w:b w:val="0"/>
          <w:bCs w:val="0"/>
          <w:color w:val="auto"/>
          <w:sz w:val="28"/>
          <w:szCs w:val="28"/>
          <w:highlight w:val="none"/>
          <w:lang w:val="ru-RU"/>
        </w:rPr>
      </w:r>
    </w:p>
    <w:p>
      <w:pPr>
        <w:pStyle w:val="973"/>
        <w:contextualSpacing/>
        <w:ind w:right="-1"/>
        <w:jc w:val="center"/>
        <w:tabs>
          <w:tab w:val="left" w:pos="284" w:leader="none"/>
          <w:tab w:val="left" w:pos="1134" w:leader="none"/>
        </w:tabs>
        <w:rPr>
          <w:b w:val="0"/>
          <w:bCs w:val="0"/>
          <w:color w:val="auto"/>
          <w:sz w:val="28"/>
          <w:szCs w:val="28"/>
          <w:highlight w:val="none"/>
          <w:lang w:val="ru-RU"/>
        </w:rPr>
      </w:pPr>
      <w:r>
        <w:rPr>
          <w:b w:val="0"/>
          <w:bCs w:val="0"/>
          <w:color w:val="auto"/>
          <w:sz w:val="28"/>
          <w:szCs w:val="28"/>
          <w:lang w:val="ru-RU"/>
        </w:rPr>
        <w:t xml:space="preserve">3.5. Получение дополнительных сведений от заявителя </w:t>
      </w:r>
      <w:r>
        <w:rPr>
          <w:b w:val="0"/>
          <w:bCs w:val="0"/>
          <w:color w:val="auto"/>
          <w:sz w:val="28"/>
          <w:szCs w:val="28"/>
          <w:highlight w:val="none"/>
          <w:lang w:val="ru-RU"/>
        </w:rPr>
      </w:r>
      <w:r>
        <w:rPr>
          <w:b w:val="0"/>
          <w:bCs w:val="0"/>
          <w:color w:val="auto"/>
          <w:sz w:val="28"/>
          <w:szCs w:val="28"/>
          <w:highlight w:val="none"/>
          <w:lang w:val="ru-RU"/>
        </w:rPr>
      </w:r>
    </w:p>
    <w:p>
      <w:pPr>
        <w:pStyle w:val="973"/>
        <w:contextualSpacing/>
        <w:ind w:right="-1"/>
        <w:jc w:val="center"/>
        <w:tabs>
          <w:tab w:val="left" w:pos="284" w:leader="none"/>
          <w:tab w:val="left" w:pos="1134" w:leader="none"/>
        </w:tabs>
        <w:rPr>
          <w:b w:val="0"/>
          <w:bCs w:val="0"/>
          <w:color w:val="auto"/>
          <w:sz w:val="28"/>
          <w:szCs w:val="28"/>
          <w:lang w:val="ru-RU"/>
        </w:rPr>
      </w:pPr>
      <w:r>
        <w:rPr>
          <w:b w:val="0"/>
          <w:bCs w:val="0"/>
          <w:color w:val="auto"/>
          <w:sz w:val="28"/>
          <w:szCs w:val="28"/>
          <w:lang w:val="ru-RU"/>
        </w:rPr>
      </w:r>
      <w:r>
        <w:rPr>
          <w:b w:val="0"/>
          <w:bCs w:val="0"/>
          <w:color w:val="auto"/>
          <w:sz w:val="28"/>
          <w:szCs w:val="28"/>
          <w:lang w:val="ru-RU"/>
        </w:rPr>
      </w:r>
      <w:r>
        <w:rPr>
          <w:b w:val="0"/>
          <w:bCs w:val="0"/>
          <w:color w:val="auto"/>
          <w:sz w:val="28"/>
          <w:szCs w:val="28"/>
          <w:lang w:val="ru-RU"/>
        </w:rPr>
      </w:r>
    </w:p>
    <w:p>
      <w:pPr>
        <w:pStyle w:val="979"/>
        <w:ind w:left="0" w:right="-1" w:firstLine="850"/>
        <w:jc w:val="both"/>
        <w:tabs>
          <w:tab w:val="left" w:pos="284" w:leader="none"/>
          <w:tab w:val="left" w:pos="1134" w:leader="none"/>
        </w:tabs>
        <w:rPr>
          <w:color w:val="auto"/>
          <w:sz w:val="28"/>
          <w:szCs w:val="28"/>
          <w:highlight w:val="white"/>
          <w:lang w:val="ru-RU"/>
        </w:rPr>
      </w:pPr>
      <w:r>
        <w:rPr>
          <w:color w:val="auto"/>
          <w:sz w:val="28"/>
          <w:szCs w:val="28"/>
          <w:highlight w:val="white"/>
          <w:lang w:val="ru-RU"/>
        </w:rPr>
        <w:t xml:space="preserve">44. </w:t>
      </w:r>
      <w:r>
        <w:rPr>
          <w:color w:val="auto"/>
          <w:sz w:val="28"/>
          <w:szCs w:val="28"/>
          <w:highlight w:val="white"/>
          <w:lang w:val="ru-RU"/>
        </w:rPr>
        <w:t xml:space="preserve">Основанием для получения от заявителя дополнительных документов и (или) информации в процессе предоставления услуги является недостаточность сведений, указанных в заявлении</w:t>
      </w:r>
      <w:r>
        <w:rPr>
          <w:color w:val="auto"/>
          <w:sz w:val="28"/>
          <w:szCs w:val="28"/>
          <w:highlight w:val="white"/>
          <w:lang w:val="ru-RU"/>
        </w:rPr>
        <w:t xml:space="preserve"> </w:t>
      </w:r>
      <w:r>
        <w:rPr>
          <w:color w:val="auto"/>
          <w:sz w:val="28"/>
          <w:szCs w:val="28"/>
          <w:highlight w:val="white"/>
          <w:lang w:val="ru-RU"/>
        </w:rPr>
        <w:t xml:space="preserve">и</w:t>
      </w:r>
      <w:r>
        <w:rPr>
          <w:color w:val="auto"/>
          <w:sz w:val="28"/>
          <w:szCs w:val="28"/>
          <w:highlight w:val="white"/>
          <w:lang w:val="ru-RU"/>
        </w:rPr>
        <w:t xml:space="preserve"> </w:t>
      </w:r>
      <w:r>
        <w:rPr>
          <w:color w:val="auto"/>
          <w:sz w:val="28"/>
          <w:szCs w:val="28"/>
          <w:highlight w:val="white"/>
          <w:lang w:val="ru-RU"/>
        </w:rPr>
        <w:t xml:space="preserve">в</w:t>
      </w:r>
      <w:r>
        <w:rPr>
          <w:color w:val="auto"/>
          <w:sz w:val="28"/>
          <w:szCs w:val="28"/>
          <w:highlight w:val="white"/>
          <w:lang w:val="ru-RU"/>
        </w:rPr>
        <w:t xml:space="preserve"> </w:t>
      </w:r>
      <w:r>
        <w:rPr>
          <w:color w:val="auto"/>
          <w:sz w:val="28"/>
          <w:szCs w:val="28"/>
          <w:highlight w:val="white"/>
          <w:lang w:val="ru-RU"/>
        </w:rPr>
        <w:t xml:space="preserve">п</w:t>
      </w:r>
      <w:r>
        <w:rPr>
          <w:color w:val="auto"/>
          <w:sz w:val="28"/>
          <w:szCs w:val="28"/>
          <w:highlight w:val="white"/>
          <w:lang w:val="ru-RU"/>
        </w:rPr>
        <w:t xml:space="preserve">р</w:t>
      </w:r>
      <w:r>
        <w:rPr>
          <w:color w:val="auto"/>
          <w:sz w:val="28"/>
          <w:szCs w:val="28"/>
          <w:highlight w:val="white"/>
          <w:lang w:val="ru-RU"/>
        </w:rPr>
        <w:t xml:space="preserve">и</w:t>
      </w:r>
      <w:r>
        <w:rPr>
          <w:color w:val="auto"/>
          <w:sz w:val="28"/>
          <w:szCs w:val="28"/>
          <w:highlight w:val="white"/>
          <w:lang w:val="ru-RU"/>
        </w:rPr>
        <w:t xml:space="preserve">л</w:t>
      </w:r>
      <w:r>
        <w:rPr>
          <w:color w:val="auto"/>
          <w:sz w:val="28"/>
          <w:szCs w:val="28"/>
          <w:highlight w:val="white"/>
          <w:lang w:val="ru-RU"/>
        </w:rPr>
        <w:t xml:space="preserve">о</w:t>
      </w:r>
      <w:r>
        <w:rPr>
          <w:color w:val="auto"/>
          <w:sz w:val="28"/>
          <w:szCs w:val="28"/>
          <w:highlight w:val="white"/>
          <w:lang w:val="ru-RU"/>
        </w:rPr>
        <w:t xml:space="preserve">ж</w:t>
      </w:r>
      <w:r>
        <w:rPr>
          <w:color w:val="auto"/>
          <w:sz w:val="28"/>
          <w:szCs w:val="28"/>
          <w:highlight w:val="white"/>
          <w:lang w:val="ru-RU"/>
        </w:rPr>
        <w:t xml:space="preserve">е</w:t>
      </w:r>
      <w:r>
        <w:rPr>
          <w:color w:val="auto"/>
          <w:sz w:val="28"/>
          <w:szCs w:val="28"/>
          <w:highlight w:val="white"/>
          <w:lang w:val="ru-RU"/>
        </w:rPr>
        <w:t xml:space="preserve">н</w:t>
      </w:r>
      <w:r>
        <w:rPr>
          <w:color w:val="auto"/>
          <w:sz w:val="28"/>
          <w:szCs w:val="28"/>
          <w:highlight w:val="white"/>
          <w:lang w:val="ru-RU"/>
        </w:rPr>
        <w:t xml:space="preserve">н</w:t>
      </w:r>
      <w:r>
        <w:rPr>
          <w:color w:val="auto"/>
          <w:sz w:val="28"/>
          <w:szCs w:val="28"/>
          <w:highlight w:val="white"/>
          <w:lang w:val="ru-RU"/>
        </w:rPr>
        <w:t xml:space="preserve">ы</w:t>
      </w:r>
      <w:r>
        <w:rPr>
          <w:color w:val="auto"/>
          <w:sz w:val="28"/>
          <w:szCs w:val="28"/>
          <w:highlight w:val="white"/>
          <w:lang w:val="ru-RU"/>
        </w:rPr>
        <w:t xml:space="preserve">х</w:t>
      </w:r>
      <w:r>
        <w:rPr>
          <w:color w:val="auto"/>
          <w:sz w:val="28"/>
          <w:szCs w:val="28"/>
          <w:highlight w:val="white"/>
          <w:lang w:val="ru-RU"/>
        </w:rPr>
        <w:t xml:space="preserve"> </w:t>
      </w:r>
      <w:r>
        <w:rPr>
          <w:color w:val="auto"/>
          <w:sz w:val="28"/>
          <w:szCs w:val="28"/>
          <w:highlight w:val="white"/>
          <w:lang w:val="ru-RU"/>
        </w:rPr>
        <w:t xml:space="preserve">д</w:t>
      </w:r>
      <w:r>
        <w:rPr>
          <w:color w:val="auto"/>
          <w:sz w:val="28"/>
          <w:szCs w:val="28"/>
          <w:highlight w:val="white"/>
          <w:lang w:val="ru-RU"/>
        </w:rPr>
        <w:t xml:space="preserve">о</w:t>
      </w:r>
      <w:r>
        <w:rPr>
          <w:color w:val="auto"/>
          <w:sz w:val="28"/>
          <w:szCs w:val="28"/>
          <w:highlight w:val="white"/>
          <w:lang w:val="ru-RU"/>
        </w:rPr>
        <w:t xml:space="preserve">к</w:t>
      </w:r>
      <w:r>
        <w:rPr>
          <w:color w:val="auto"/>
          <w:sz w:val="28"/>
          <w:szCs w:val="28"/>
          <w:highlight w:val="white"/>
          <w:lang w:val="ru-RU"/>
        </w:rPr>
        <w:t xml:space="preserve">у</w:t>
      </w:r>
      <w:r>
        <w:rPr>
          <w:color w:val="auto"/>
          <w:sz w:val="28"/>
          <w:szCs w:val="28"/>
          <w:highlight w:val="white"/>
          <w:lang w:val="ru-RU"/>
        </w:rPr>
        <w:t xml:space="preserve">м</w:t>
      </w:r>
      <w:r>
        <w:rPr>
          <w:color w:val="auto"/>
          <w:sz w:val="28"/>
          <w:szCs w:val="28"/>
          <w:highlight w:val="white"/>
          <w:lang w:val="ru-RU"/>
        </w:rPr>
        <w:t xml:space="preserve">е</w:t>
      </w:r>
      <w:r>
        <w:rPr>
          <w:color w:val="auto"/>
          <w:sz w:val="28"/>
          <w:szCs w:val="28"/>
          <w:highlight w:val="white"/>
          <w:lang w:val="ru-RU"/>
        </w:rPr>
        <w:t xml:space="preserve">н</w:t>
      </w:r>
      <w:r>
        <w:rPr>
          <w:color w:val="auto"/>
          <w:sz w:val="28"/>
          <w:szCs w:val="28"/>
          <w:highlight w:val="white"/>
          <w:lang w:val="ru-RU"/>
        </w:rPr>
        <w:t xml:space="preserve">т</w:t>
      </w:r>
      <w:r>
        <w:rPr>
          <w:color w:val="auto"/>
          <w:sz w:val="28"/>
          <w:szCs w:val="28"/>
          <w:highlight w:val="white"/>
          <w:lang w:val="ru-RU"/>
        </w:rPr>
        <w:t xml:space="preserve">а</w:t>
      </w:r>
      <w:r>
        <w:rPr>
          <w:color w:val="auto"/>
          <w:sz w:val="28"/>
          <w:szCs w:val="28"/>
          <w:highlight w:val="white"/>
          <w:lang w:val="ru-RU"/>
        </w:rPr>
        <w:t xml:space="preserve">х</w:t>
      </w:r>
      <w:r>
        <w:rPr>
          <w:color w:val="auto"/>
          <w:sz w:val="28"/>
          <w:szCs w:val="28"/>
          <w:highlight w:val="white"/>
          <w:lang w:val="ru-RU"/>
        </w:rPr>
        <w:t xml:space="preserve">.</w:t>
      </w:r>
      <w:r>
        <w:rPr>
          <w:color w:val="auto"/>
          <w:sz w:val="28"/>
          <w:szCs w:val="28"/>
          <w:highlight w:val="white"/>
          <w:lang w:val="ru-RU"/>
        </w:rPr>
      </w:r>
      <w:r>
        <w:rPr>
          <w:color w:val="auto"/>
          <w:sz w:val="28"/>
          <w:szCs w:val="28"/>
          <w:highlight w:val="white"/>
          <w:lang w:val="ru-RU"/>
        </w:rPr>
      </w:r>
    </w:p>
    <w:p>
      <w:pPr>
        <w:pStyle w:val="979"/>
        <w:ind w:left="0" w:right="-1" w:firstLine="850"/>
        <w:jc w:val="both"/>
        <w:tabs>
          <w:tab w:val="left" w:pos="284" w:leader="none"/>
          <w:tab w:val="left" w:pos="1134" w:leader="none"/>
        </w:tabs>
        <w:rPr>
          <w:color w:val="auto"/>
          <w:sz w:val="28"/>
          <w:szCs w:val="28"/>
          <w:highlight w:val="white"/>
          <w:lang w:val="ru-RU"/>
        </w:rPr>
      </w:pPr>
      <w:r>
        <w:rPr>
          <w:color w:val="auto"/>
          <w:sz w:val="28"/>
          <w:szCs w:val="28"/>
          <w:highlight w:val="white"/>
          <w:lang w:val="ru-RU"/>
        </w:rPr>
        <w:t xml:space="preserve">45. </w:t>
      </w:r>
      <w:r>
        <w:rPr>
          <w:color w:val="auto"/>
          <w:sz w:val="28"/>
          <w:szCs w:val="28"/>
          <w:highlight w:val="white"/>
          <w:lang w:val="ru-RU"/>
        </w:rPr>
        <w:t xml:space="preserve">Заявитель должен представить документы и (или) информацию в </w:t>
      </w:r>
      <w:r>
        <w:rPr>
          <w:color w:val="auto"/>
          <w:sz w:val="28"/>
          <w:szCs w:val="28"/>
          <w:lang w:val="ru-RU"/>
        </w:rPr>
        <w:t xml:space="preserve">3 рабочих дня.</w:t>
      </w:r>
      <w:r>
        <w:rPr>
          <w:color w:val="auto"/>
          <w:sz w:val="28"/>
          <w:szCs w:val="28"/>
          <w:highlight w:val="white"/>
          <w:lang w:val="ru-RU"/>
        </w:rPr>
      </w:r>
      <w:r>
        <w:rPr>
          <w:color w:val="auto"/>
          <w:sz w:val="28"/>
          <w:szCs w:val="28"/>
          <w:highlight w:val="white"/>
          <w:lang w:val="ru-RU"/>
        </w:rPr>
      </w:r>
    </w:p>
    <w:p>
      <w:pPr>
        <w:pStyle w:val="979"/>
        <w:ind w:left="0" w:right="-1" w:firstLine="850"/>
        <w:jc w:val="both"/>
        <w:tabs>
          <w:tab w:val="left" w:pos="284" w:leader="none"/>
          <w:tab w:val="left" w:pos="1134" w:leader="none"/>
        </w:tabs>
        <w:rPr>
          <w:color w:val="auto"/>
          <w:sz w:val="28"/>
          <w:szCs w:val="28"/>
          <w:highlight w:val="white"/>
          <w:lang w:val="ru-RU"/>
        </w:rPr>
      </w:pPr>
      <w:r>
        <w:rPr>
          <w:color w:val="auto"/>
          <w:sz w:val="28"/>
          <w:szCs w:val="28"/>
          <w:highlight w:val="white"/>
          <w:lang w:val="ru-RU"/>
        </w:rPr>
        <w:t xml:space="preserve">46. </w:t>
      </w:r>
      <w:r>
        <w:rPr>
          <w:color w:val="auto"/>
          <w:sz w:val="28"/>
          <w:szCs w:val="28"/>
          <w:highlight w:val="white"/>
          <w:lang w:val="ru-RU"/>
        </w:rPr>
        <w:t xml:space="preserve">Предоставление услуги</w:t>
      </w:r>
      <w:r>
        <w:rPr>
          <w:color w:val="auto"/>
          <w:sz w:val="28"/>
          <w:szCs w:val="28"/>
          <w:highlight w:val="white"/>
          <w:lang w:val="ru-RU"/>
        </w:rPr>
        <w:t xml:space="preserve"> </w:t>
      </w:r>
      <w:r>
        <w:rPr>
          <w:color w:val="auto"/>
          <w:sz w:val="28"/>
          <w:szCs w:val="28"/>
          <w:highlight w:val="white"/>
          <w:lang w:val="ru-RU"/>
        </w:rPr>
        <w:t xml:space="preserve">не</w:t>
      </w:r>
      <w:r>
        <w:rPr>
          <w:color w:val="auto"/>
          <w:sz w:val="28"/>
          <w:szCs w:val="28"/>
          <w:highlight w:val="white"/>
          <w:lang w:val="ru-RU"/>
        </w:rPr>
        <w:t xml:space="preserve"> приостанавливается на время осуществления настоящей административной процедуры.</w:t>
      </w:r>
      <w:r>
        <w:rPr>
          <w:color w:val="auto"/>
          <w:sz w:val="28"/>
          <w:szCs w:val="28"/>
          <w:highlight w:val="white"/>
          <w:lang w:val="ru-RU"/>
        </w:rPr>
      </w:r>
      <w:r>
        <w:rPr>
          <w:color w:val="auto"/>
          <w:sz w:val="28"/>
          <w:szCs w:val="28"/>
          <w:highlight w:val="white"/>
          <w:lang w:val="ru-RU"/>
        </w:rPr>
      </w:r>
    </w:p>
    <w:p>
      <w:pPr>
        <w:pStyle w:val="973"/>
        <w:ind w:right="-1" w:firstLine="851"/>
        <w:jc w:val="both"/>
        <w:tabs>
          <w:tab w:val="left" w:pos="284" w:leader="none"/>
          <w:tab w:val="left" w:pos="1134" w:leader="none"/>
        </w:tabs>
        <w:rPr>
          <w:color w:val="auto"/>
          <w:sz w:val="28"/>
          <w:szCs w:val="28"/>
          <w:lang w:val="ru-RU"/>
        </w:rPr>
      </w:pPr>
      <w:r>
        <w:rPr>
          <w:color w:val="auto"/>
          <w:sz w:val="28"/>
          <w:szCs w:val="28"/>
          <w:lang w:val="ru-RU"/>
        </w:rPr>
      </w:r>
      <w:r>
        <w:rPr>
          <w:color w:val="auto"/>
          <w:sz w:val="28"/>
          <w:szCs w:val="28"/>
          <w:lang w:val="ru-RU"/>
        </w:rPr>
      </w:r>
      <w:r>
        <w:rPr>
          <w:color w:val="auto"/>
          <w:sz w:val="28"/>
          <w:szCs w:val="28"/>
          <w:lang w:val="ru-RU"/>
        </w:rPr>
      </w:r>
    </w:p>
    <w:p>
      <w:pPr>
        <w:pStyle w:val="973"/>
        <w:ind w:right="-1" w:firstLine="851"/>
        <w:jc w:val="both"/>
        <w:tabs>
          <w:tab w:val="left" w:pos="284" w:leader="none"/>
          <w:tab w:val="left" w:pos="1134" w:leader="none"/>
        </w:tabs>
        <w:rPr>
          <w:color w:val="auto"/>
          <w:sz w:val="28"/>
          <w:szCs w:val="28"/>
          <w:lang w:val="ru-RU"/>
        </w:rPr>
      </w:pPr>
      <w:r>
        <w:rPr>
          <w:color w:val="auto"/>
          <w:sz w:val="28"/>
          <w:szCs w:val="28"/>
          <w:lang w:val="ru-RU"/>
        </w:rPr>
      </w:r>
      <w:r>
        <w:rPr>
          <w:color w:val="auto"/>
          <w:sz w:val="28"/>
          <w:szCs w:val="28"/>
          <w:lang w:val="ru-RU"/>
        </w:rPr>
      </w:r>
      <w:r>
        <w:rPr>
          <w:color w:val="auto"/>
          <w:sz w:val="28"/>
          <w:szCs w:val="28"/>
          <w:lang w:val="ru-RU"/>
        </w:rPr>
      </w:r>
    </w:p>
    <w:p>
      <w:pPr>
        <w:pStyle w:val="973"/>
        <w:contextualSpacing/>
        <w:ind w:right="-1"/>
        <w:jc w:val="center"/>
        <w:tabs>
          <w:tab w:val="left" w:pos="284" w:leader="none"/>
          <w:tab w:val="left" w:pos="1134" w:leader="none"/>
        </w:tabs>
        <w:rPr>
          <w:b w:val="0"/>
          <w:bCs w:val="0"/>
          <w:color w:val="auto"/>
          <w:sz w:val="28"/>
          <w:szCs w:val="28"/>
          <w:lang w:val="ru-RU"/>
        </w:rPr>
      </w:pPr>
      <w:r>
        <w:rPr>
          <w:b w:val="0"/>
          <w:bCs w:val="0"/>
          <w:color w:val="auto"/>
          <w:sz w:val="28"/>
          <w:szCs w:val="28"/>
          <w:lang w:val="ru-RU"/>
        </w:rPr>
        <w:t xml:space="preserve">3.6. Приняти</w:t>
      </w:r>
      <w:r>
        <w:rPr>
          <w:b w:val="0"/>
          <w:bCs w:val="0"/>
          <w:color w:val="auto"/>
          <w:sz w:val="28"/>
          <w:szCs w:val="28"/>
          <w:lang w:val="ru-RU"/>
        </w:rPr>
        <w:t xml:space="preserve">е</w:t>
      </w:r>
      <w:r>
        <w:rPr>
          <w:b w:val="0"/>
          <w:bCs w:val="0"/>
          <w:color w:val="auto"/>
          <w:sz w:val="28"/>
          <w:szCs w:val="28"/>
          <w:lang w:val="ru-RU"/>
        </w:rPr>
        <w:t xml:space="preserve"> решения о предоставлении (об отказе в предоставлении) услуги </w:t>
      </w:r>
      <w:r>
        <w:rPr>
          <w:b w:val="0"/>
          <w:bCs w:val="0"/>
          <w:color w:val="auto"/>
          <w:sz w:val="28"/>
          <w:szCs w:val="28"/>
          <w:lang w:val="ru-RU"/>
        </w:rPr>
      </w:r>
      <w:r>
        <w:rPr>
          <w:b w:val="0"/>
          <w:bCs w:val="0"/>
          <w:color w:val="auto"/>
          <w:sz w:val="28"/>
          <w:szCs w:val="28"/>
          <w:lang w:val="ru-RU"/>
        </w:rPr>
      </w:r>
    </w:p>
    <w:p>
      <w:pPr>
        <w:pStyle w:val="973"/>
        <w:contextualSpacing/>
        <w:ind w:right="-1"/>
        <w:jc w:val="center"/>
        <w:tabs>
          <w:tab w:val="left" w:pos="284" w:leader="none"/>
          <w:tab w:val="left" w:pos="1134" w:leader="none"/>
        </w:tabs>
        <w:rPr>
          <w:b/>
          <w:color w:val="auto"/>
          <w:sz w:val="28"/>
          <w:szCs w:val="28"/>
          <w:lang w:val="ru-RU"/>
        </w:rPr>
      </w:pPr>
      <w:r>
        <w:rPr>
          <w:b/>
          <w:color w:val="auto"/>
          <w:sz w:val="28"/>
          <w:szCs w:val="28"/>
          <w:lang w:val="ru-RU"/>
        </w:rPr>
      </w:r>
      <w:r>
        <w:rPr>
          <w:b/>
          <w:color w:val="auto"/>
          <w:sz w:val="28"/>
          <w:szCs w:val="28"/>
          <w:lang w:val="ru-RU"/>
        </w:rPr>
      </w:r>
      <w:r>
        <w:rPr>
          <w:b/>
          <w:color w:val="auto"/>
          <w:sz w:val="28"/>
          <w:szCs w:val="28"/>
          <w:lang w:val="ru-RU"/>
        </w:rPr>
      </w:r>
    </w:p>
    <w:p>
      <w:pPr>
        <w:pStyle w:val="979"/>
        <w:ind w:left="0" w:right="-1" w:firstLine="850"/>
        <w:jc w:val="both"/>
        <w:tabs>
          <w:tab w:val="left" w:pos="284" w:leader="none"/>
          <w:tab w:val="left" w:pos="1134" w:leader="none"/>
        </w:tabs>
        <w:rPr>
          <w:color w:val="auto"/>
          <w:sz w:val="28"/>
          <w:szCs w:val="28"/>
          <w:highlight w:val="white"/>
          <w:lang w:val="ru-RU"/>
        </w:rPr>
      </w:pPr>
      <w:r>
        <w:rPr>
          <w:color w:val="auto"/>
          <w:sz w:val="28"/>
          <w:szCs w:val="28"/>
          <w:highlight w:val="white"/>
          <w:lang w:val="ru-RU"/>
        </w:rPr>
        <w:t xml:space="preserve">47. </w:t>
      </w:r>
      <w:r>
        <w:rPr>
          <w:color w:val="auto"/>
          <w:sz w:val="28"/>
          <w:szCs w:val="28"/>
          <w:highlight w:val="white"/>
          <w:lang w:val="ru-RU"/>
        </w:rPr>
        <w:t xml:space="preserve">Основания для отказа в предоставлении услуги приведены </w:t>
      </w:r>
      <w:r>
        <w:rPr>
          <w:color w:val="auto"/>
          <w:sz w:val="28"/>
          <w:szCs w:val="28"/>
          <w:lang w:val="ru-RU"/>
        </w:rPr>
        <w:t xml:space="preserve">в таблице 3 </w:t>
      </w:r>
      <w:r>
        <w:rPr>
          <w:color w:val="auto"/>
          <w:sz w:val="28"/>
          <w:szCs w:val="28"/>
          <w:highlight w:val="white"/>
          <w:lang w:val="ru-RU"/>
        </w:rPr>
        <w:t xml:space="preserve">приложения</w:t>
      </w:r>
      <w:r>
        <w:rPr>
          <w:color w:val="auto"/>
          <w:sz w:val="28"/>
          <w:szCs w:val="28"/>
          <w:highlight w:val="white"/>
          <w:lang w:val="ru-RU"/>
        </w:rPr>
        <w:t xml:space="preserve"> </w:t>
      </w:r>
      <w:r>
        <w:rPr>
          <w:iCs/>
          <w:color w:val="auto"/>
          <w:sz w:val="28"/>
          <w:lang w:val="ru-RU"/>
        </w:rPr>
        <w:t xml:space="preserve">№ </w:t>
      </w:r>
      <w:r>
        <w:rPr>
          <w:iCs/>
          <w:color w:val="auto"/>
          <w:sz w:val="28"/>
          <w:lang w:val="ru-RU"/>
        </w:rPr>
        <w:t xml:space="preserve">1</w:t>
      </w:r>
      <w:r>
        <w:rPr>
          <w:color w:val="auto"/>
          <w:sz w:val="28"/>
          <w:szCs w:val="28"/>
          <w:highlight w:val="white"/>
          <w:lang w:val="ru-RU"/>
        </w:rPr>
        <w:t xml:space="preserve"> </w:t>
      </w:r>
      <w:r>
        <w:rPr>
          <w:color w:val="auto"/>
          <w:sz w:val="28"/>
          <w:szCs w:val="28"/>
          <w:lang w:val="ru-RU"/>
        </w:rPr>
        <w:t xml:space="preserve">к настоящему Административному регламенту</w:t>
      </w:r>
      <w:r>
        <w:rPr>
          <w:color w:val="auto"/>
          <w:sz w:val="28"/>
          <w:szCs w:val="28"/>
          <w:highlight w:val="white"/>
          <w:lang w:val="ru-RU"/>
        </w:rPr>
        <w:t xml:space="preserve">.</w:t>
      </w:r>
      <w:r>
        <w:rPr>
          <w:color w:val="auto"/>
          <w:sz w:val="28"/>
          <w:szCs w:val="28"/>
          <w:highlight w:val="white"/>
          <w:lang w:val="ru-RU"/>
        </w:rPr>
      </w:r>
      <w:r>
        <w:rPr>
          <w:color w:val="auto"/>
          <w:sz w:val="28"/>
          <w:szCs w:val="28"/>
          <w:highlight w:val="white"/>
          <w:lang w:val="ru-RU"/>
        </w:rPr>
      </w:r>
    </w:p>
    <w:p>
      <w:pPr>
        <w:pStyle w:val="979"/>
        <w:ind w:left="0" w:right="-1" w:firstLine="850"/>
        <w:jc w:val="both"/>
        <w:tabs>
          <w:tab w:val="left" w:pos="284" w:leader="none"/>
          <w:tab w:val="left" w:pos="1134" w:leader="none"/>
        </w:tabs>
        <w:rPr>
          <w:color w:val="auto"/>
          <w:sz w:val="28"/>
          <w:szCs w:val="28"/>
          <w:highlight w:val="white"/>
          <w:lang w:val="ru-RU"/>
        </w:rPr>
      </w:pPr>
      <w:r>
        <w:rPr>
          <w:color w:val="auto"/>
          <w:sz w:val="28"/>
          <w:szCs w:val="28"/>
          <w:highlight w:val="white"/>
          <w:lang w:val="ru-RU"/>
        </w:rPr>
      </w:r>
      <w:r>
        <w:rPr>
          <w:color w:val="auto"/>
          <w:sz w:val="28"/>
          <w:szCs w:val="28"/>
          <w:highlight w:val="white"/>
          <w:lang w:val="ru-RU"/>
        </w:rPr>
        <w:t xml:space="preserve">48. Принятие решения о предоставлении (об отказе в предоставлении) Услуги осуществляется в срок, не превышающий </w:t>
      </w:r>
      <w:r>
        <w:rPr>
          <w:color w:val="auto"/>
          <w:sz w:val="28"/>
          <w:szCs w:val="28"/>
          <w:lang w:val="ru-RU"/>
        </w:rPr>
        <w:t xml:space="preserve">3 рабочих дня</w:t>
      </w:r>
      <w:r>
        <w:rPr>
          <w:color w:val="auto"/>
          <w:sz w:val="28"/>
          <w:szCs w:val="28"/>
          <w:highlight w:val="white"/>
          <w:lang w:val="ru-RU"/>
        </w:rPr>
        <w:t xml:space="preserve"> со дня получения </w:t>
      </w:r>
      <w:r>
        <w:rPr>
          <w:color w:val="auto"/>
          <w:sz w:val="28"/>
          <w:szCs w:val="28"/>
          <w:lang w:val="ru-RU"/>
        </w:rPr>
        <w:t xml:space="preserve">орган</w:t>
      </w:r>
      <w:r>
        <w:rPr>
          <w:color w:val="auto"/>
          <w:sz w:val="28"/>
          <w:szCs w:val="28"/>
          <w:lang w:val="ru-RU"/>
        </w:rPr>
        <w:t xml:space="preserve">ом </w:t>
      </w:r>
      <w:r>
        <w:rPr>
          <w:color w:val="auto"/>
          <w:sz w:val="28"/>
          <w:szCs w:val="28"/>
          <w:highlight w:val="white"/>
          <w:lang w:val="ru-RU"/>
        </w:rPr>
        <w:t xml:space="preserve">власти</w:t>
      </w:r>
      <w:r>
        <w:rPr>
          <w:color w:val="auto"/>
          <w:sz w:val="28"/>
          <w:szCs w:val="28"/>
          <w:highlight w:val="white"/>
          <w:lang w:val="ru-RU"/>
        </w:rPr>
        <w:t xml:space="preserve"> </w:t>
      </w:r>
      <w:r>
        <w:rPr>
          <w:color w:val="auto"/>
          <w:sz w:val="28"/>
          <w:szCs w:val="28"/>
          <w:highlight w:val="white"/>
          <w:lang w:val="ru-RU"/>
        </w:rPr>
        <w:t xml:space="preserve">всех сведений, необходимых для принятия решения.</w:t>
      </w:r>
      <w:r>
        <w:rPr>
          <w:color w:val="auto"/>
          <w:sz w:val="28"/>
          <w:szCs w:val="28"/>
          <w:highlight w:val="white"/>
          <w:lang w:val="ru-RU"/>
        </w:rPr>
      </w:r>
      <w:r>
        <w:rPr>
          <w:color w:val="auto"/>
          <w:sz w:val="28"/>
          <w:szCs w:val="28"/>
          <w:highlight w:val="white"/>
          <w:lang w:val="ru-RU"/>
        </w:rPr>
      </w:r>
    </w:p>
    <w:p>
      <w:pPr>
        <w:pStyle w:val="973"/>
        <w:ind w:right="-1" w:firstLine="851"/>
        <w:jc w:val="both"/>
        <w:tabs>
          <w:tab w:val="left" w:pos="284" w:leader="none"/>
          <w:tab w:val="left" w:pos="1134" w:leader="none"/>
        </w:tabs>
        <w:rPr>
          <w:color w:val="auto"/>
          <w:sz w:val="28"/>
          <w:szCs w:val="28"/>
          <w:lang w:val="ru-RU"/>
        </w:rPr>
      </w:pPr>
      <w:r>
        <w:rPr>
          <w:color w:val="auto"/>
          <w:sz w:val="28"/>
          <w:szCs w:val="28"/>
          <w:lang w:val="ru-RU"/>
        </w:rPr>
      </w:r>
      <w:r>
        <w:rPr>
          <w:color w:val="auto"/>
          <w:sz w:val="28"/>
          <w:szCs w:val="28"/>
          <w:lang w:val="ru-RU"/>
        </w:rPr>
      </w:r>
      <w:r>
        <w:rPr>
          <w:color w:val="auto"/>
          <w:sz w:val="28"/>
          <w:szCs w:val="28"/>
          <w:lang w:val="ru-RU"/>
        </w:rPr>
      </w:r>
    </w:p>
    <w:p>
      <w:pPr>
        <w:pStyle w:val="973"/>
        <w:contextualSpacing/>
        <w:ind w:right="-1"/>
        <w:jc w:val="center"/>
        <w:tabs>
          <w:tab w:val="left" w:pos="284" w:leader="none"/>
          <w:tab w:val="left" w:pos="1134" w:leader="none"/>
        </w:tabs>
        <w:rPr>
          <w:b w:val="0"/>
          <w:bCs w:val="0"/>
          <w:color w:val="auto"/>
          <w:sz w:val="28"/>
          <w:szCs w:val="28"/>
          <w:lang w:val="ru-RU"/>
        </w:rPr>
      </w:pPr>
      <w:r>
        <w:rPr>
          <w:b w:val="0"/>
          <w:bCs w:val="0"/>
          <w:color w:val="auto"/>
          <w:sz w:val="28"/>
          <w:szCs w:val="28"/>
          <w:lang w:val="ru-RU"/>
        </w:rPr>
        <w:t xml:space="preserve">3.7. Предоставление результата услуги</w:t>
      </w:r>
      <w:r>
        <w:rPr>
          <w:b w:val="0"/>
          <w:bCs w:val="0"/>
          <w:color w:val="auto"/>
          <w:sz w:val="28"/>
          <w:szCs w:val="28"/>
          <w:lang w:val="ru-RU"/>
        </w:rPr>
      </w:r>
      <w:r>
        <w:rPr>
          <w:b w:val="0"/>
          <w:bCs w:val="0"/>
          <w:color w:val="auto"/>
          <w:sz w:val="28"/>
          <w:szCs w:val="28"/>
          <w:lang w:val="ru-RU"/>
        </w:rPr>
      </w:r>
    </w:p>
    <w:p>
      <w:pPr>
        <w:pStyle w:val="973"/>
        <w:contextualSpacing/>
        <w:ind w:right="-1"/>
        <w:jc w:val="center"/>
        <w:tabs>
          <w:tab w:val="left" w:pos="284" w:leader="none"/>
          <w:tab w:val="left" w:pos="1134" w:leader="none"/>
        </w:tabs>
        <w:rPr>
          <w:b/>
          <w:color w:val="auto"/>
          <w:sz w:val="28"/>
          <w:szCs w:val="28"/>
          <w:lang w:val="ru-RU"/>
        </w:rPr>
      </w:pPr>
      <w:r>
        <w:rPr>
          <w:b/>
          <w:color w:val="auto"/>
          <w:sz w:val="28"/>
          <w:szCs w:val="28"/>
          <w:lang w:val="ru-RU"/>
        </w:rPr>
      </w:r>
      <w:r>
        <w:rPr>
          <w:b/>
          <w:color w:val="auto"/>
          <w:sz w:val="28"/>
          <w:szCs w:val="28"/>
          <w:lang w:val="ru-RU"/>
        </w:rPr>
      </w:r>
      <w:r>
        <w:rPr>
          <w:b/>
          <w:color w:val="auto"/>
          <w:sz w:val="28"/>
          <w:szCs w:val="28"/>
          <w:lang w:val="ru-RU"/>
        </w:rPr>
      </w:r>
    </w:p>
    <w:p>
      <w:pPr>
        <w:pStyle w:val="979"/>
        <w:ind w:left="0" w:right="-1" w:firstLine="850"/>
        <w:jc w:val="both"/>
        <w:tabs>
          <w:tab w:val="left" w:pos="284" w:leader="none"/>
          <w:tab w:val="left" w:pos="1134" w:leader="none"/>
        </w:tabs>
        <w:rPr>
          <w:color w:val="auto"/>
          <w:sz w:val="28"/>
          <w:szCs w:val="28"/>
          <w:highlight w:val="white"/>
          <w:lang w:val="ru-RU"/>
        </w:rPr>
      </w:pPr>
      <w:r>
        <w:rPr>
          <w:color w:val="auto"/>
          <w:sz w:val="28"/>
          <w:szCs w:val="28"/>
          <w:highlight w:val="white"/>
          <w:lang w:val="ru-RU"/>
        </w:rPr>
        <w:t xml:space="preserve">49. </w:t>
      </w:r>
      <w:r>
        <w:rPr>
          <w:color w:val="auto"/>
          <w:sz w:val="28"/>
          <w:szCs w:val="28"/>
          <w:highlight w:val="white"/>
          <w:lang w:val="ru-RU"/>
        </w:rPr>
        <w:t xml:space="preserve">Предоставление</w:t>
      </w:r>
      <w:r>
        <w:rPr>
          <w:color w:val="auto"/>
          <w:sz w:val="28"/>
          <w:szCs w:val="28"/>
          <w:highlight w:val="white"/>
          <w:lang w:val="ru-RU"/>
        </w:rPr>
        <w:t xml:space="preserve"> </w:t>
      </w:r>
      <w:r>
        <w:rPr>
          <w:color w:val="auto"/>
          <w:sz w:val="28"/>
          <w:szCs w:val="28"/>
          <w:highlight w:val="white"/>
          <w:lang w:val="ru-RU"/>
        </w:rPr>
        <w:t xml:space="preserve">результата</w:t>
      </w:r>
      <w:r>
        <w:rPr>
          <w:color w:val="auto"/>
          <w:sz w:val="28"/>
          <w:szCs w:val="28"/>
          <w:highlight w:val="white"/>
          <w:lang w:val="ru-RU"/>
        </w:rPr>
        <w:t xml:space="preserve"> у</w:t>
      </w:r>
      <w:r>
        <w:rPr>
          <w:color w:val="auto"/>
          <w:sz w:val="28"/>
          <w:szCs w:val="28"/>
          <w:highlight w:val="white"/>
          <w:lang w:val="ru-RU"/>
        </w:rPr>
        <w:t xml:space="preserve">слуги</w:t>
      </w:r>
      <w:r>
        <w:rPr>
          <w:color w:val="auto"/>
          <w:sz w:val="28"/>
          <w:szCs w:val="28"/>
          <w:highlight w:val="white"/>
          <w:lang w:val="ru-RU"/>
        </w:rPr>
        <w:t xml:space="preserve"> </w:t>
      </w:r>
      <w:r>
        <w:rPr>
          <w:color w:val="auto"/>
          <w:sz w:val="28"/>
          <w:szCs w:val="28"/>
          <w:highlight w:val="white"/>
          <w:lang w:val="ru-RU"/>
        </w:rPr>
        <w:t xml:space="preserve">осуществляется</w:t>
      </w:r>
      <w:r>
        <w:rPr>
          <w:color w:val="auto"/>
          <w:sz w:val="28"/>
          <w:szCs w:val="28"/>
          <w:highlight w:val="white"/>
          <w:lang w:val="ru-RU"/>
        </w:rPr>
        <w:t xml:space="preserve"> </w:t>
      </w:r>
      <w:r>
        <w:rPr>
          <w:color w:val="auto"/>
          <w:sz w:val="28"/>
          <w:szCs w:val="28"/>
          <w:highlight w:val="white"/>
          <w:lang w:val="ru-RU"/>
        </w:rPr>
        <w:t xml:space="preserve">в</w:t>
      </w:r>
      <w:r>
        <w:rPr>
          <w:color w:val="auto"/>
          <w:sz w:val="28"/>
          <w:szCs w:val="28"/>
          <w:highlight w:val="white"/>
          <w:lang w:val="ru-RU"/>
        </w:rPr>
        <w:t xml:space="preserve"> </w:t>
      </w:r>
      <w:r>
        <w:rPr>
          <w:color w:val="auto"/>
          <w:sz w:val="28"/>
          <w:szCs w:val="28"/>
          <w:highlight w:val="white"/>
          <w:lang w:val="ru-RU"/>
        </w:rPr>
        <w:t xml:space="preserve">срок</w:t>
      </w:r>
      <w:r>
        <w:rPr>
          <w:color w:val="auto"/>
          <w:sz w:val="28"/>
          <w:szCs w:val="28"/>
          <w:highlight w:val="white"/>
          <w:lang w:val="ru-RU"/>
        </w:rPr>
        <w:t xml:space="preserve">, </w:t>
      </w:r>
      <w:r>
        <w:rPr>
          <w:color w:val="auto"/>
          <w:sz w:val="28"/>
          <w:szCs w:val="28"/>
          <w:highlight w:val="white"/>
          <w:lang w:val="ru-RU"/>
        </w:rPr>
        <w:t xml:space="preserve">не</w:t>
      </w:r>
      <w:r>
        <w:rPr>
          <w:color w:val="auto"/>
          <w:sz w:val="28"/>
          <w:szCs w:val="28"/>
          <w:highlight w:val="white"/>
          <w:lang w:val="ru-RU"/>
        </w:rPr>
        <w:t xml:space="preserve"> </w:t>
      </w:r>
      <w:r>
        <w:rPr>
          <w:color w:val="auto"/>
          <w:sz w:val="28"/>
          <w:szCs w:val="28"/>
          <w:highlight w:val="white"/>
          <w:lang w:val="ru-RU"/>
        </w:rPr>
        <w:t xml:space="preserve">превышающий</w:t>
      </w:r>
      <w:r>
        <w:rPr>
          <w:color w:val="auto"/>
          <w:sz w:val="28"/>
          <w:szCs w:val="28"/>
          <w:highlight w:val="white"/>
          <w:lang w:val="ru-RU"/>
        </w:rPr>
        <w:t xml:space="preserve">:</w:t>
      </w:r>
      <w:r>
        <w:rPr>
          <w:color w:val="auto"/>
          <w:sz w:val="28"/>
          <w:szCs w:val="28"/>
          <w:highlight w:val="white"/>
          <w:lang w:val="ru-RU"/>
        </w:rPr>
      </w:r>
      <w:r>
        <w:rPr>
          <w:color w:val="auto"/>
          <w:sz w:val="28"/>
          <w:szCs w:val="28"/>
          <w:highlight w:val="white"/>
          <w:lang w:val="ru-RU"/>
        </w:rPr>
      </w:r>
    </w:p>
    <w:p>
      <w:pPr>
        <w:pStyle w:val="979"/>
        <w:ind w:left="0" w:right="-1" w:firstLine="851"/>
        <w:jc w:val="both"/>
        <w:tabs>
          <w:tab w:val="left" w:pos="284" w:leader="none"/>
          <w:tab w:val="left" w:pos="1134" w:leader="none"/>
        </w:tabs>
        <w:rPr>
          <w:color w:val="auto"/>
          <w:sz w:val="28"/>
          <w:szCs w:val="28"/>
          <w:highlight w:val="white"/>
          <w:lang w:val="ru-RU"/>
        </w:rPr>
      </w:pPr>
      <w:r>
        <w:rPr>
          <w:color w:val="auto"/>
          <w:sz w:val="28"/>
          <w:szCs w:val="28"/>
          <w:lang w:val="ru-RU"/>
        </w:rPr>
        <w:t xml:space="preserve">1)</w:t>
      </w:r>
      <w:r>
        <w:rPr>
          <w:color w:val="auto"/>
          <w:sz w:val="28"/>
          <w:szCs w:val="28"/>
          <w:highlight w:val="white"/>
          <w:lang w:val="ru-RU"/>
        </w:rPr>
        <w:t xml:space="preserve"> </w:t>
      </w:r>
      <w:r>
        <w:rPr>
          <w:color w:val="auto"/>
          <w:sz w:val="28"/>
          <w:szCs w:val="28"/>
          <w:highlight w:val="white"/>
          <w:lang w:val="ru-RU"/>
        </w:rPr>
        <w:t xml:space="preserve">1 рабочий день</w:t>
      </w:r>
      <w:r>
        <w:rPr>
          <w:color w:val="auto"/>
          <w:sz w:val="28"/>
          <w:szCs w:val="28"/>
          <w:highlight w:val="white"/>
          <w:lang w:val="ru-RU"/>
        </w:rPr>
        <w:t xml:space="preserve"> со дня принятия решения о предоставлении услуги - при получении результата </w:t>
      </w:r>
      <w:r>
        <w:rPr>
          <w:color w:val="auto"/>
          <w:sz w:val="28"/>
          <w:szCs w:val="28"/>
          <w:highlight w:val="white"/>
          <w:lang w:val="ru-RU"/>
        </w:rPr>
        <w:t xml:space="preserve">посредством Единого портала</w:t>
      </w:r>
      <w:r>
        <w:rPr>
          <w:color w:val="auto"/>
          <w:sz w:val="28"/>
          <w:szCs w:val="28"/>
          <w:highlight w:val="white"/>
          <w:lang w:val="ru-RU"/>
        </w:rPr>
        <w:t xml:space="preserve">;</w:t>
      </w:r>
      <w:r>
        <w:rPr>
          <w:color w:val="auto"/>
          <w:sz w:val="28"/>
          <w:szCs w:val="28"/>
          <w:highlight w:val="white"/>
          <w:lang w:val="ru-RU"/>
        </w:rPr>
      </w:r>
      <w:r>
        <w:rPr>
          <w:color w:val="auto"/>
          <w:sz w:val="28"/>
          <w:szCs w:val="28"/>
          <w:highlight w:val="white"/>
          <w:lang w:val="ru-RU"/>
        </w:rPr>
      </w:r>
    </w:p>
    <w:p>
      <w:pPr>
        <w:pStyle w:val="979"/>
        <w:ind w:left="0" w:right="-1" w:firstLine="851"/>
        <w:jc w:val="both"/>
        <w:tabs>
          <w:tab w:val="left" w:pos="284" w:leader="none"/>
          <w:tab w:val="left" w:pos="1134" w:leader="none"/>
        </w:tabs>
        <w:rPr>
          <w:color w:val="auto"/>
          <w:sz w:val="28"/>
          <w:szCs w:val="28"/>
          <w:highlight w:val="white"/>
          <w:lang w:val="ru-RU"/>
        </w:rPr>
      </w:pPr>
      <w:r>
        <w:rPr>
          <w:color w:val="auto"/>
          <w:sz w:val="28"/>
          <w:szCs w:val="28"/>
          <w:lang w:val="ru-RU"/>
        </w:rPr>
        <w:t xml:space="preserve">2)</w:t>
      </w:r>
      <w:r>
        <w:rPr>
          <w:color w:val="auto"/>
          <w:sz w:val="28"/>
          <w:szCs w:val="28"/>
          <w:highlight w:val="white"/>
          <w:lang w:val="ru-RU"/>
        </w:rPr>
        <w:t xml:space="preserve"> </w:t>
      </w:r>
      <w:r>
        <w:rPr>
          <w:color w:val="auto"/>
          <w:sz w:val="28"/>
          <w:szCs w:val="28"/>
          <w:highlight w:val="white"/>
          <w:lang w:val="ru-RU"/>
        </w:rPr>
        <w:t xml:space="preserve">1 рабочий день</w:t>
      </w:r>
      <w:r>
        <w:rPr>
          <w:color w:val="auto"/>
          <w:sz w:val="28"/>
          <w:szCs w:val="28"/>
          <w:highlight w:val="white"/>
          <w:lang w:val="ru-RU"/>
        </w:rPr>
        <w:t xml:space="preserve"> со дня принятия решения о предоставлении услуги - при получении результата </w:t>
      </w:r>
      <w:r>
        <w:rPr>
          <w:color w:val="auto"/>
          <w:sz w:val="28"/>
          <w:szCs w:val="28"/>
          <w:highlight w:val="white"/>
          <w:lang w:val="ru-RU"/>
        </w:rPr>
        <w:t xml:space="preserve">в МФЦ</w:t>
      </w:r>
      <w:r>
        <w:rPr>
          <w:color w:val="auto"/>
          <w:sz w:val="28"/>
          <w:szCs w:val="28"/>
          <w:highlight w:val="white"/>
          <w:lang w:val="ru-RU"/>
        </w:rPr>
        <w:t xml:space="preserve">.</w:t>
      </w:r>
      <w:r>
        <w:rPr>
          <w:color w:val="auto"/>
          <w:sz w:val="28"/>
          <w:szCs w:val="28"/>
          <w:highlight w:val="white"/>
          <w:lang w:val="ru-RU"/>
        </w:rPr>
      </w:r>
      <w:r>
        <w:rPr>
          <w:color w:val="auto"/>
          <w:sz w:val="28"/>
          <w:szCs w:val="28"/>
          <w:highlight w:val="white"/>
          <w:lang w:val="ru-RU"/>
        </w:rPr>
      </w:r>
    </w:p>
    <w:p>
      <w:pPr>
        <w:pStyle w:val="973"/>
        <w:ind w:firstLine="851"/>
        <w:jc w:val="both"/>
        <w:rPr>
          <w:color w:val="auto"/>
          <w:sz w:val="28"/>
          <w:szCs w:val="28"/>
          <w:highlight w:val="white"/>
          <w:lang w:val="ru-RU"/>
        </w:rPr>
      </w:pPr>
      <w:r>
        <w:rPr>
          <w:color w:val="auto"/>
          <w:sz w:val="28"/>
          <w:szCs w:val="28"/>
          <w:highlight w:val="white"/>
          <w:lang w:val="ru-RU"/>
        </w:rPr>
      </w:r>
      <w:r>
        <w:rPr>
          <w:color w:val="auto"/>
          <w:sz w:val="28"/>
          <w:szCs w:val="28"/>
          <w:highlight w:val="white"/>
          <w:lang w:val="ru-RU"/>
        </w:rPr>
      </w:r>
      <w:r>
        <w:rPr>
          <w:color w:val="auto"/>
          <w:sz w:val="28"/>
          <w:szCs w:val="28"/>
          <w:highlight w:val="white"/>
          <w:lang w:val="ru-RU"/>
        </w:rPr>
      </w:r>
    </w:p>
    <w:p>
      <w:pPr>
        <w:pStyle w:val="973"/>
        <w:ind w:firstLine="720"/>
        <w:jc w:val="center"/>
        <w:rPr>
          <w:b w:val="0"/>
          <w:bCs w:val="0"/>
          <w:color w:val="auto"/>
          <w:sz w:val="28"/>
          <w:szCs w:val="28"/>
          <w:lang w:val="ru-RU"/>
        </w:rPr>
      </w:pPr>
      <w:r>
        <w:rPr>
          <w:b w:val="0"/>
          <w:bCs w:val="0"/>
          <w:color w:val="auto"/>
          <w:sz w:val="28"/>
          <w:szCs w:val="28"/>
          <w:lang w:val="ru-RU"/>
        </w:rPr>
        <w:t xml:space="preserve">4. Способы информирования заявителя об изменении статуса рассмотрения заявления</w:t>
      </w:r>
      <w:r>
        <w:rPr>
          <w:b w:val="0"/>
          <w:bCs w:val="0"/>
          <w:color w:val="auto"/>
          <w:sz w:val="28"/>
          <w:szCs w:val="28"/>
          <w:lang w:val="ru-RU"/>
        </w:rPr>
      </w:r>
      <w:r>
        <w:rPr>
          <w:b w:val="0"/>
          <w:bCs w:val="0"/>
          <w:color w:val="auto"/>
          <w:sz w:val="28"/>
          <w:szCs w:val="28"/>
          <w:lang w:val="ru-RU"/>
        </w:rPr>
      </w:r>
    </w:p>
    <w:p>
      <w:pPr>
        <w:pStyle w:val="973"/>
        <w:ind w:firstLine="851"/>
        <w:jc w:val="both"/>
        <w:rPr>
          <w:color w:val="auto"/>
          <w:sz w:val="28"/>
          <w:szCs w:val="28"/>
          <w:highlight w:val="white"/>
          <w:lang w:val="ru-RU"/>
        </w:rPr>
      </w:pPr>
      <w:r>
        <w:rPr>
          <w:color w:val="auto"/>
          <w:sz w:val="28"/>
          <w:szCs w:val="28"/>
          <w:highlight w:val="white"/>
          <w:lang w:val="ru-RU"/>
        </w:rPr>
      </w:r>
      <w:r>
        <w:rPr>
          <w:color w:val="auto"/>
          <w:sz w:val="28"/>
          <w:szCs w:val="28"/>
          <w:highlight w:val="white"/>
          <w:lang w:val="ru-RU"/>
        </w:rPr>
      </w:r>
      <w:r>
        <w:rPr>
          <w:color w:val="auto"/>
          <w:sz w:val="28"/>
          <w:szCs w:val="28"/>
          <w:highlight w:val="white"/>
          <w:lang w:val="ru-RU"/>
        </w:rPr>
      </w:r>
    </w:p>
    <w:p>
      <w:pPr>
        <w:pStyle w:val="979"/>
        <w:ind w:left="0" w:right="-1" w:firstLine="850"/>
        <w:jc w:val="both"/>
        <w:tabs>
          <w:tab w:val="left" w:pos="284" w:leader="none"/>
          <w:tab w:val="left" w:pos="1134" w:leader="none"/>
        </w:tabs>
        <w:rPr>
          <w:color w:val="auto"/>
          <w:sz w:val="28"/>
          <w:szCs w:val="28"/>
          <w:highlight w:val="none"/>
          <w:lang w:val="ru-RU"/>
        </w:rPr>
      </w:pPr>
      <w:r>
        <w:rPr>
          <w:color w:val="auto"/>
          <w:sz w:val="28"/>
          <w:szCs w:val="28"/>
          <w:highlight w:val="white"/>
          <w:lang w:val="ru-RU"/>
        </w:rPr>
        <w:t xml:space="preserve">50</w:t>
      </w:r>
      <w:r>
        <w:rPr>
          <w:color w:val="auto"/>
          <w:sz w:val="28"/>
          <w:szCs w:val="28"/>
          <w:highlight w:val="white"/>
          <w:lang w:val="ru-RU"/>
        </w:rPr>
        <w:t xml:space="preserve">. </w:t>
      </w:r>
      <w:r>
        <w:rPr>
          <w:color w:val="auto"/>
          <w:sz w:val="28"/>
          <w:szCs w:val="28"/>
          <w:highlight w:val="white"/>
          <w:lang w:val="ru-RU"/>
        </w:rPr>
        <w:t xml:space="preserve">Информация об изменении статуса рассмотрения заявления направляется заявителю</w:t>
      </w:r>
      <w:r>
        <w:rPr>
          <w:color w:val="auto"/>
          <w:sz w:val="28"/>
          <w:szCs w:val="28"/>
          <w:highlight w:val="white"/>
          <w:lang w:val="ru-RU"/>
        </w:rPr>
        <w:t xml:space="preserve"> следующими способами:</w:t>
      </w:r>
      <w:r>
        <w:rPr>
          <w:color w:val="auto"/>
          <w:sz w:val="28"/>
          <w:szCs w:val="28"/>
          <w:highlight w:val="white"/>
          <w:lang w:val="ru-RU"/>
        </w:rPr>
        <w:t xml:space="preserve"> </w:t>
      </w:r>
      <w:r>
        <w:rPr>
          <w:color w:val="auto"/>
          <w:sz w:val="28"/>
          <w:szCs w:val="28"/>
          <w:lang w:val="ru-RU"/>
        </w:rPr>
        <w:t xml:space="preserve">в МФЦ, посредством Единого портала</w:t>
      </w:r>
      <w:r>
        <w:rPr>
          <w:color w:val="auto"/>
          <w:sz w:val="28"/>
          <w:szCs w:val="28"/>
          <w:highlight w:val="white"/>
          <w:lang w:val="ru-RU"/>
        </w:rPr>
        <w:t xml:space="preserve">.</w:t>
      </w:r>
      <w:r>
        <w:rPr>
          <w:color w:val="auto"/>
          <w:sz w:val="28"/>
          <w:szCs w:val="28"/>
          <w:highlight w:val="none"/>
          <w:lang w:val="ru-RU"/>
        </w:rPr>
      </w:r>
      <w:r>
        <w:rPr>
          <w:color w:val="auto"/>
          <w:sz w:val="28"/>
          <w:szCs w:val="28"/>
          <w:highlight w:val="none"/>
          <w:lang w:val="ru-RU"/>
        </w:rPr>
      </w:r>
    </w:p>
    <w:p>
      <w:pPr>
        <w:pStyle w:val="996"/>
        <w:ind w:left="0" w:right="-1" w:firstLine="850"/>
        <w:jc w:val="both"/>
        <w:tabs>
          <w:tab w:val="left" w:pos="284" w:leader="none"/>
          <w:tab w:val="left" w:pos="1134" w:leader="none"/>
        </w:tabs>
        <w:rPr>
          <w:color w:val="auto" w:themeColor="text1"/>
          <w:sz w:val="28"/>
          <w:szCs w:val="28"/>
          <w:highlight w:val="white"/>
          <w:lang w:val="ru-RU"/>
        </w:rPr>
      </w:pPr>
      <w:r>
        <w:rPr>
          <w:color w:val="auto"/>
          <w:sz w:val="28"/>
          <w:szCs w:val="28"/>
          <w:highlight w:val="none"/>
          <w:lang w:val="ru-RU"/>
        </w:rPr>
        <w:t xml:space="preserve">51. Заявитель также вправе обратиться в орган власти с целью получения информации о статусе оказания Услуги. </w:t>
      </w:r>
      <w:r>
        <w:rPr>
          <w:color w:val="auto" w:themeColor="text1"/>
          <w:sz w:val="28"/>
          <w:szCs w:val="28"/>
          <w:highlight w:val="white"/>
          <w:lang w:val="ru-RU"/>
        </w:rPr>
      </w:r>
      <w:r>
        <w:rPr>
          <w:color w:val="auto" w:themeColor="text1"/>
          <w:sz w:val="28"/>
          <w:szCs w:val="28"/>
          <w:highlight w:val="white"/>
          <w:lang w:val="ru-RU"/>
        </w:rPr>
      </w:r>
    </w:p>
    <w:p>
      <w:pPr>
        <w:pStyle w:val="995"/>
        <w:ind w:right="-1" w:firstLine="851"/>
        <w:jc w:val="both"/>
        <w:tabs>
          <w:tab w:val="left" w:pos="284" w:leader="none"/>
          <w:tab w:val="left" w:pos="1134" w:leader="none"/>
        </w:tabs>
        <w:rPr>
          <w:color w:val="auto" w:themeColor="text1"/>
          <w:sz w:val="28"/>
          <w:szCs w:val="28"/>
          <w:lang w:val="ru-RU"/>
        </w:rPr>
      </w:pPr>
      <w:r>
        <w:rPr>
          <w:color w:val="auto"/>
          <w:sz w:val="28"/>
          <w:szCs w:val="28"/>
          <w:lang w:val="ru-RU"/>
        </w:rPr>
      </w:r>
      <w:r>
        <w:rPr>
          <w:color w:val="auto" w:themeColor="text1"/>
          <w:sz w:val="28"/>
          <w:szCs w:val="28"/>
          <w:lang w:val="ru-RU"/>
        </w:rPr>
      </w:r>
      <w:r>
        <w:rPr>
          <w:color w:val="auto" w:themeColor="text1"/>
          <w:sz w:val="28"/>
          <w:szCs w:val="28"/>
          <w:lang w:val="ru-RU"/>
        </w:rPr>
      </w:r>
    </w:p>
    <w:p>
      <w:pPr>
        <w:pStyle w:val="979"/>
        <w:ind w:left="0" w:right="-1" w:firstLine="850"/>
        <w:jc w:val="both"/>
        <w:tabs>
          <w:tab w:val="left" w:pos="284" w:leader="none"/>
          <w:tab w:val="left" w:pos="1134" w:leader="none"/>
        </w:tabs>
        <w:rPr>
          <w:color w:val="auto"/>
          <w:sz w:val="28"/>
          <w:szCs w:val="28"/>
          <w:highlight w:val="white"/>
          <w:lang w:val="ru-RU"/>
        </w:rPr>
      </w:pPr>
      <w:r>
        <w:rPr>
          <w:color w:val="auto"/>
          <w:sz w:val="28"/>
          <w:szCs w:val="28"/>
          <w:highlight w:val="white"/>
          <w:lang w:val="ru-RU"/>
        </w:rPr>
      </w:r>
      <w:r>
        <w:rPr>
          <w:color w:val="auto"/>
          <w:sz w:val="28"/>
          <w:szCs w:val="28"/>
          <w:highlight w:val="white"/>
          <w:lang w:val="ru-RU"/>
        </w:rPr>
      </w:r>
      <w:r>
        <w:rPr>
          <w:color w:val="auto"/>
          <w:sz w:val="28"/>
          <w:szCs w:val="28"/>
          <w:highlight w:val="white"/>
          <w:lang w:val="ru-RU"/>
        </w:rPr>
      </w:r>
    </w:p>
    <w:p>
      <w:pPr>
        <w:pStyle w:val="979"/>
        <w:ind w:left="0" w:right="-1" w:firstLine="850"/>
        <w:jc w:val="both"/>
        <w:tabs>
          <w:tab w:val="left" w:pos="284" w:leader="none"/>
          <w:tab w:val="left" w:pos="1134" w:leader="none"/>
        </w:tabs>
        <w:rPr>
          <w:color w:val="auto"/>
          <w:sz w:val="28"/>
          <w:szCs w:val="28"/>
          <w:highlight w:val="white"/>
          <w:lang w:val="ru-RU"/>
        </w:rPr>
      </w:pPr>
      <w:r>
        <w:rPr>
          <w:color w:val="auto"/>
          <w:sz w:val="28"/>
          <w:szCs w:val="28"/>
          <w:highlight w:val="white"/>
          <w:lang w:val="ru-RU"/>
        </w:rPr>
      </w:r>
      <w:r>
        <w:rPr>
          <w:color w:val="auto"/>
          <w:sz w:val="28"/>
          <w:szCs w:val="28"/>
          <w:highlight w:val="white"/>
          <w:lang w:val="ru-RU"/>
        </w:rPr>
      </w:r>
      <w:r>
        <w:rPr>
          <w:color w:val="auto"/>
          <w:sz w:val="28"/>
          <w:szCs w:val="28"/>
          <w:highlight w:val="white"/>
          <w:lang w:val="ru-RU"/>
        </w:rPr>
      </w:r>
    </w:p>
    <w:p>
      <w:pPr>
        <w:pStyle w:val="979"/>
        <w:ind w:left="0" w:right="-1" w:firstLine="850"/>
        <w:jc w:val="both"/>
        <w:tabs>
          <w:tab w:val="left" w:pos="284" w:leader="none"/>
          <w:tab w:val="left" w:pos="1134" w:leader="none"/>
        </w:tabs>
        <w:rPr>
          <w:color w:val="auto"/>
          <w:sz w:val="28"/>
          <w:szCs w:val="28"/>
          <w:highlight w:val="white"/>
          <w:lang w:val="ru-RU"/>
        </w:rPr>
      </w:pPr>
      <w:r>
        <w:rPr>
          <w:color w:val="auto"/>
          <w:sz w:val="28"/>
          <w:szCs w:val="28"/>
          <w:highlight w:val="none"/>
          <w:lang w:val="ru-RU"/>
        </w:rPr>
      </w:r>
      <w:r>
        <w:rPr>
          <w:color w:val="auto"/>
          <w:sz w:val="28"/>
          <w:szCs w:val="28"/>
          <w:highlight w:val="white"/>
          <w:lang w:val="ru-RU"/>
        </w:rPr>
      </w:r>
      <w:r>
        <w:rPr>
          <w:color w:val="auto"/>
          <w:sz w:val="28"/>
          <w:szCs w:val="28"/>
          <w:highlight w:val="white"/>
          <w:lang w:val="ru-RU"/>
        </w:rPr>
      </w:r>
    </w:p>
    <w:p>
      <w:pPr>
        <w:pStyle w:val="973"/>
        <w:ind w:right="-1" w:firstLine="851"/>
        <w:jc w:val="both"/>
        <w:tabs>
          <w:tab w:val="left" w:pos="284" w:leader="none"/>
          <w:tab w:val="left" w:pos="1134" w:leader="none"/>
        </w:tabs>
        <w:rPr>
          <w:color w:val="auto"/>
          <w:sz w:val="28"/>
          <w:szCs w:val="28"/>
          <w:lang w:val="ru-RU"/>
        </w:rPr>
      </w:pPr>
      <w:r>
        <w:rPr>
          <w:color w:val="auto"/>
          <w:sz w:val="28"/>
          <w:szCs w:val="28"/>
          <w:lang w:val="ru-RU"/>
        </w:rPr>
      </w:r>
      <w:r>
        <w:rPr>
          <w:color w:val="auto"/>
          <w:sz w:val="28"/>
          <w:szCs w:val="28"/>
          <w:lang w:val="ru-RU"/>
        </w:rPr>
      </w:r>
      <w:r>
        <w:rPr>
          <w:color w:val="auto"/>
          <w:sz w:val="28"/>
          <w:szCs w:val="28"/>
          <w:lang w:val="ru-RU"/>
        </w:rPr>
      </w:r>
    </w:p>
    <w:tbl>
      <w:tblPr>
        <w:tblW w:w="5000" w:type="pct"/>
        <w:tblLook w:val="04A0" w:firstRow="1" w:lastRow="0" w:firstColumn="1" w:lastColumn="0" w:noHBand="0" w:noVBand="1"/>
      </w:tblPr>
      <w:tblGrid>
        <w:gridCol w:w="1134"/>
        <w:gridCol w:w="1134"/>
      </w:tblGrid>
      <w:tr>
        <w:tblPrEx/>
        <w:trPr/>
        <w:tc>
          <w:tcPr>
            <w:textDirection w:val="lrTb"/>
            <w:noWrap w:val="false"/>
          </w:tcPr>
          <w:p>
            <w:pPr>
              <w:rPr>
                <w:color w:val="auto"/>
                <w:lang w:val="ru-RU"/>
              </w:rPr>
            </w:pPr>
            <w:r>
              <w:rPr>
                <w:color w:val="auto"/>
                <w:lang w:val="ru-RU"/>
              </w:rPr>
            </w:r>
            <w:r>
              <w:rPr>
                <w:color w:val="auto"/>
                <w:lang w:val="ru-RU"/>
              </w:rPr>
            </w:r>
            <w:r>
              <w:rPr>
                <w:color w:val="auto"/>
                <w:lang w:val="ru-RU"/>
              </w:rPr>
            </w:r>
          </w:p>
          <w:p>
            <w:pPr>
              <w:rPr>
                <w:color w:val="auto"/>
                <w:lang w:val="ru-RU"/>
              </w:rPr>
            </w:pPr>
            <w:r>
              <w:rPr>
                <w:color w:val="auto"/>
                <w:lang w:val="ru-RU"/>
              </w:rPr>
            </w:r>
            <w:r>
              <w:rPr>
                <w:color w:val="auto"/>
                <w:lang w:val="ru-RU"/>
              </w:rPr>
            </w:r>
            <w:r>
              <w:rPr>
                <w:color w:val="auto"/>
                <w:lang w:val="ru-RU"/>
              </w:rPr>
            </w:r>
          </w:p>
          <w:p>
            <w:pPr>
              <w:rPr>
                <w:color w:val="auto"/>
                <w:lang w:val="ru-RU"/>
              </w:rPr>
            </w:pPr>
            <w:r>
              <w:rPr>
                <w:color w:val="auto"/>
                <w:lang w:val="ru-RU"/>
              </w:rPr>
            </w:r>
            <w:r>
              <w:rPr>
                <w:color w:val="auto"/>
                <w:lang w:val="ru-RU"/>
              </w:rPr>
            </w:r>
            <w:r>
              <w:rPr>
                <w:color w:val="auto"/>
                <w:lang w:val="ru-RU"/>
              </w:rPr>
            </w:r>
          </w:p>
          <w:p>
            <w:pPr>
              <w:rPr>
                <w:color w:val="auto"/>
                <w:lang w:val="ru-RU"/>
              </w:rPr>
            </w:pPr>
            <w:r>
              <w:rPr>
                <w:color w:val="auto"/>
                <w:lang w:val="ru-RU"/>
              </w:rPr>
            </w:r>
            <w:r>
              <w:rPr>
                <w:color w:val="auto"/>
                <w:lang w:val="ru-RU"/>
              </w:rPr>
            </w:r>
            <w:r>
              <w:rPr>
                <w:color w:val="auto"/>
                <w:lang w:val="ru-RU"/>
              </w:rPr>
            </w:r>
          </w:p>
        </w:tc>
        <w:tc>
          <w:tcPr>
            <w:tcW w:w="4000" w:type="dxa"/>
            <w:textDirection w:val="lrTb"/>
            <w:noWrap w:val="false"/>
          </w:tcPr>
          <w:p>
            <w:pPr>
              <w:rPr>
                <w:color w:val="auto"/>
                <w:lang w:val="ru-RU"/>
              </w:rPr>
            </w:pPr>
            <w:r>
              <w:rPr>
                <w:color w:val="auto"/>
                <w:lang w:val="ru-RU"/>
              </w:rPr>
            </w:r>
            <w:r>
              <w:rPr>
                <w:color w:val="auto"/>
                <w:lang w:val="ru-RU"/>
              </w:rPr>
            </w:r>
            <w:r>
              <w:rPr>
                <w:color w:val="auto"/>
                <w:lang w:val="ru-RU"/>
              </w:rPr>
            </w:r>
          </w:p>
          <w:p>
            <w:pPr>
              <w:rPr>
                <w:color w:val="auto"/>
                <w:lang w:val="ru-RU"/>
              </w:rPr>
            </w:pPr>
            <w:r>
              <w:rPr>
                <w:color w:val="auto"/>
                <w:sz w:val="28"/>
                <w:lang w:val="ru-RU"/>
              </w:rPr>
              <w:t xml:space="preserve">Приложение № 1</w:t>
            </w:r>
            <w:r>
              <w:rPr>
                <w:color w:val="auto"/>
                <w:lang w:val="ru-RU"/>
              </w:rPr>
            </w:r>
            <w:r>
              <w:rPr>
                <w:color w:val="auto"/>
                <w:lang w:val="ru-RU"/>
              </w:rPr>
            </w:r>
          </w:p>
          <w:p>
            <w:pPr>
              <w:rPr>
                <w:color w:val="auto"/>
                <w:lang w:val="ru-RU"/>
              </w:rPr>
            </w:pPr>
            <w:r>
              <w:rPr>
                <w:color w:val="auto"/>
                <w:sz w:val="28"/>
                <w:lang w:val="ru-RU"/>
              </w:rPr>
              <w:t xml:space="preserve">к Административному регламенту, утвержденному приказом</w:t>
            </w:r>
            <w:r>
              <w:rPr>
                <w:color w:val="auto"/>
                <w:sz w:val="28"/>
                <w:lang w:val="ru-RU"/>
              </w:rPr>
              <w:t xml:space="preserve"> </w:t>
            </w:r>
            <w:r>
              <w:rPr>
                <w:color w:val="auto"/>
                <w:sz w:val="28"/>
                <w:lang w:val="ru-RU"/>
              </w:rPr>
              <w:t xml:space="preserve">Министерства имущественных и земельных отношений Камчатского края</w:t>
            </w:r>
            <w:r>
              <w:rPr>
                <w:color w:val="auto"/>
                <w:lang w:val="ru-RU"/>
              </w:rPr>
            </w:r>
            <w:r>
              <w:rPr>
                <w:color w:val="auto"/>
                <w:lang w:val="ru-RU"/>
              </w:rPr>
            </w:r>
          </w:p>
          <w:p>
            <w:pPr>
              <w:rPr>
                <w:color w:val="auto"/>
                <w:lang w:val="ru-RU"/>
              </w:rPr>
            </w:pPr>
            <w:r>
              <w:rPr>
                <w:color w:val="auto"/>
                <w:sz w:val="28"/>
                <w:lang w:val="ru-RU"/>
              </w:rPr>
              <w:t xml:space="preserve">от </w:t>
            </w:r>
            <w:r>
              <w:rPr>
                <w:color w:val="auto"/>
                <w:sz w:val="28"/>
                <w:lang w:val="ru-RU"/>
              </w:rPr>
              <w:t xml:space="preserve">depDate № depNumber</w:t>
            </w:r>
            <w:r>
              <w:rPr>
                <w:color w:val="auto"/>
                <w:lang w:val="ru-RU"/>
              </w:rPr>
            </w:r>
            <w:r>
              <w:rPr>
                <w:color w:val="auto"/>
                <w:lang w:val="ru-RU"/>
              </w:rPr>
            </w:r>
          </w:p>
        </w:tc>
      </w:tr>
    </w:tbl>
    <w:p>
      <w:pPr>
        <w:rPr>
          <w:color w:val="auto"/>
          <w:lang w:val="ru-RU"/>
        </w:rPr>
      </w:pPr>
      <w:r>
        <w:rPr>
          <w:color w:val="auto"/>
          <w:lang w:val="ru-RU"/>
        </w:rPr>
      </w:r>
      <w:r>
        <w:rPr>
          <w:color w:val="auto"/>
          <w:lang w:val="ru-RU"/>
        </w:rPr>
      </w:r>
      <w:r>
        <w:rPr>
          <w:color w:val="auto"/>
          <w:lang w:val="ru-RU"/>
        </w:rPr>
      </w:r>
    </w:p>
    <w:p>
      <w:pPr>
        <w:rPr>
          <w:color w:val="auto"/>
          <w:lang w:val="ru-RU"/>
        </w:rPr>
      </w:pPr>
      <w:r>
        <w:rPr>
          <w:color w:val="auto"/>
          <w:lang w:val="ru-RU"/>
        </w:rPr>
      </w:r>
      <w:r>
        <w:rPr>
          <w:color w:val="auto"/>
          <w:lang w:val="ru-RU"/>
        </w:rPr>
      </w:r>
      <w:r>
        <w:rPr>
          <w:color w:val="auto"/>
          <w:lang w:val="ru-RU"/>
        </w:rPr>
      </w:r>
    </w:p>
    <w:p>
      <w:pPr>
        <w:rPr>
          <w:color w:val="auto"/>
          <w:lang w:val="ru-RU"/>
        </w:rPr>
      </w:pPr>
      <w:r>
        <w:rPr>
          <w:color w:val="auto"/>
          <w:lang w:val="ru-RU"/>
        </w:rPr>
      </w:r>
      <w:r>
        <w:rPr>
          <w:color w:val="auto"/>
          <w:lang w:val="ru-RU"/>
        </w:rPr>
      </w:r>
      <w:r>
        <w:rPr>
          <w:color w:val="auto"/>
          <w:lang w:val="ru-RU"/>
        </w:rPr>
      </w:r>
    </w:p>
    <w:p>
      <w:pPr>
        <w:rPr>
          <w:color w:val="auto"/>
          <w:lang w:val="ru-RU"/>
        </w:rPr>
      </w:pPr>
      <w:r>
        <w:rPr>
          <w:color w:val="auto"/>
          <w:lang w:val="ru-RU"/>
        </w:rPr>
      </w:r>
      <w:r>
        <w:rPr>
          <w:color w:val="auto"/>
          <w:lang w:val="ru-RU"/>
        </w:rPr>
      </w:r>
      <w:r>
        <w:rPr>
          <w:color w:val="auto"/>
          <w:lang w:val="ru-RU"/>
        </w:rPr>
      </w:r>
    </w:p>
    <w:p>
      <w:pPr>
        <w:jc w:val="center"/>
        <w:rPr>
          <w:b w:val="0"/>
          <w:bCs w:val="0"/>
          <w:color w:val="auto"/>
          <w:lang w:val="ru-RU"/>
        </w:rPr>
      </w:pPr>
      <w:r>
        <w:rPr>
          <w:b w:val="0"/>
          <w:bCs w:val="0"/>
          <w:color w:val="auto"/>
          <w:sz w:val="28"/>
          <w:lang w:val="ru-RU"/>
        </w:rPr>
        <w:t xml:space="preserve">ПЕРЕЧЕНЬ УСЛОВНЫХ ОБОЗНАЧЕНИЙ И СОКРАЩЕНИЙ, ИДЕНТИФИКАТОРЫ КАТЕГОРИЙ (ПРИЗНАКОВ) ЗА</w:t>
      </w:r>
      <w:r>
        <w:rPr>
          <w:b w:val="0"/>
          <w:bCs w:val="0"/>
          <w:color w:val="auto"/>
          <w:sz w:val="28"/>
          <w:lang w:val="ru-RU"/>
        </w:rPr>
        <w:t xml:space="preserve">ЯВИТЕЛЕЙ, ИСЧЕРПЫВАЮЩИЙ ПЕРЕЧЕНЬ ДОКУМЕНТОВ,
НЕОБХОДИМЫХ ДЛЯ ПРЕДОСТАВЛЕНИЯ ГОСУДАРСТВЕННОЙ УСЛУГИ,
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w:t>
      </w:r>
      <w:r>
        <w:rPr>
          <w:b w:val="0"/>
          <w:bCs w:val="0"/>
          <w:color w:val="auto"/>
          <w:sz w:val="28"/>
          <w:lang w:val="ru-RU"/>
        </w:rPr>
        <w:t xml:space="preserve">ЕННОЙ УСЛУГИ, ОСНОВАНИЙ ДЛЯ ПРИОСТАНОВЛЕНИЯ ПРЕДОСТАВЛЕНИЯ ГОСУДАРСТВЕННОЙ УСЛУГИ ИЛИ ОТКАЗА 
В ПРЕДОСТАВЛЕНИИ ГОСУДАРСТВЕННОЙ УСЛУГИ,
ФОРМЫ ЗАПРОСА О ПРЕДОСТАВЛЕНИИ ГОСУДАРСТВЕННОЙ УСЛУГИ
И ДОКУМЕНТОВ, НЕОБХОДИМЫХ ДЛЯ ПРЕДОСТАВЛЕНИЯ ГОСУДАРСТВЕННОЙ УСЛУГИ</w:t>
      </w:r>
      <w:r>
        <w:rPr>
          <w:b w:val="0"/>
          <w:bCs w:val="0"/>
          <w:color w:val="auto"/>
          <w:lang w:val="ru-RU"/>
        </w:rPr>
      </w:r>
      <w:r>
        <w:rPr>
          <w:b w:val="0"/>
          <w:bCs w:val="0"/>
          <w:color w:val="auto"/>
          <w:lang w:val="ru-RU"/>
        </w:rPr>
      </w:r>
    </w:p>
    <w:p>
      <w:pPr>
        <w:rPr>
          <w:color w:val="auto"/>
          <w:lang w:val="ru-RU"/>
        </w:rPr>
      </w:pPr>
      <w:r>
        <w:rPr>
          <w:color w:val="auto"/>
          <w:lang w:val="ru-RU"/>
        </w:rPr>
      </w:r>
      <w:r>
        <w:rPr>
          <w:color w:val="auto"/>
          <w:lang w:val="ru-RU"/>
        </w:rPr>
      </w:r>
      <w:r>
        <w:rPr>
          <w:color w:val="auto"/>
          <w:lang w:val="ru-RU"/>
        </w:rPr>
      </w:r>
    </w:p>
    <w:p>
      <w:pPr>
        <w:pStyle w:val="921"/>
        <w:ind w:left="0" w:firstLine="0"/>
        <w:jc w:val="center"/>
        <w:rPr>
          <w:b w:val="0"/>
          <w:bCs w:val="0"/>
          <w:color w:val="auto"/>
          <w:lang w:val="ru-RU"/>
        </w:rPr>
        <w:outlineLvl w:val="0"/>
      </w:pPr>
      <w:r>
        <w:rPr>
          <w:b w:val="0"/>
          <w:bCs w:val="0"/>
          <w:color w:val="auto"/>
          <w:sz w:val="28"/>
          <w:lang w:val="ru-RU"/>
        </w:rPr>
        <w:t xml:space="preserve">Перечень условных обозначений и сокращений</w:t>
      </w:r>
      <w:r>
        <w:rPr>
          <w:b w:val="0"/>
          <w:bCs w:val="0"/>
          <w:color w:val="auto"/>
          <w:lang w:val="ru-RU"/>
        </w:rPr>
      </w:r>
      <w:r>
        <w:rPr>
          <w:b w:val="0"/>
          <w:bCs w:val="0"/>
          <w:color w:val="auto"/>
          <w:lang w:val="ru-RU"/>
        </w:rPr>
      </w:r>
    </w:p>
    <w:p>
      <w:pPr>
        <w:rPr>
          <w:color w:val="auto"/>
          <w:lang w:val="ru-RU"/>
        </w:rPr>
      </w:pPr>
      <w:r>
        <w:rPr>
          <w:color w:val="auto"/>
          <w:lang w:val="ru-RU"/>
        </w:rPr>
      </w:r>
      <w:r>
        <w:rPr>
          <w:color w:val="auto"/>
          <w:lang w:val="ru-RU"/>
        </w:rPr>
      </w:r>
      <w:r>
        <w:rPr>
          <w:color w:val="auto"/>
          <w:lang w:val="ru-RU"/>
        </w:rPr>
      </w:r>
    </w:p>
    <w:p>
      <w:pPr>
        <w:rPr>
          <w:color w:val="auto"/>
          <w:lang w:val="ru-RU"/>
        </w:rPr>
      </w:pPr>
      <w:r>
        <w:rPr>
          <w:color w:val="auto"/>
          <w:sz w:val="20"/>
          <w:lang w:val="ru-RU"/>
        </w:rPr>
        <w:t xml:space="preserve">Условные обозначения:</w:t>
      </w:r>
      <w:r>
        <w:rPr>
          <w:color w:val="auto"/>
          <w:lang w:val="ru-RU"/>
        </w:rPr>
      </w:r>
      <w:r>
        <w:rPr>
          <w:color w:val="auto"/>
          <w:lang w:val="ru-RU"/>
        </w:rPr>
      </w:r>
    </w:p>
    <w:p>
      <w:pPr>
        <w:pStyle w:val="948"/>
        <w:numPr>
          <w:ilvl w:val="0"/>
          <w:numId w:val="48"/>
        </w:numPr>
        <w:rPr>
          <w:color w:val="auto"/>
          <w:sz w:val="20"/>
          <w:szCs w:val="20"/>
          <w:lang w:val="ru-RU"/>
        </w:rPr>
      </w:pPr>
      <w:r>
        <w:rPr>
          <w:color w:val="auto"/>
          <w:sz w:val="20"/>
          <w:lang w:val="ru-RU"/>
        </w:rPr>
        <w:t xml:space="preserve">PDF - в виде файлов в формате PDF (качество электронных образов документов в формате PDF должно позволять в полном объеме прочитать текст документа и распознать его реквизиты)</w:t>
      </w:r>
      <w:r>
        <w:rPr>
          <w:color w:val="auto"/>
          <w:sz w:val="20"/>
          <w:szCs w:val="20"/>
          <w:lang w:val="ru-RU"/>
        </w:rPr>
      </w:r>
      <w:r>
        <w:rPr>
          <w:color w:val="auto"/>
          <w:sz w:val="20"/>
          <w:szCs w:val="20"/>
          <w:lang w:val="ru-RU"/>
        </w:rPr>
      </w:r>
    </w:p>
    <w:p>
      <w:pPr>
        <w:pStyle w:val="948"/>
        <w:numPr>
          <w:ilvl w:val="0"/>
          <w:numId w:val="48"/>
        </w:numPr>
        <w:rPr>
          <w:color w:val="auto"/>
          <w:sz w:val="20"/>
          <w:szCs w:val="20"/>
          <w:lang w:val="ru-RU"/>
        </w:rPr>
      </w:pPr>
      <w:r>
        <w:rPr>
          <w:color w:val="auto"/>
          <w:sz w:val="20"/>
          <w:lang w:val="ru-RU"/>
        </w:rPr>
      </w:r>
      <w:r>
        <w:rPr>
          <w:color w:val="auto"/>
          <w:sz w:val="20"/>
          <w:lang w:val="ru-RU"/>
        </w:rPr>
        <w:t xml:space="preserve">ЕПГУ - посредством Единого портала</w:t>
      </w:r>
      <w:r>
        <w:rPr>
          <w:color w:val="auto"/>
          <w:sz w:val="20"/>
          <w:szCs w:val="20"/>
          <w:lang w:val="ru-RU"/>
        </w:rPr>
      </w:r>
      <w:r>
        <w:rPr>
          <w:color w:val="auto"/>
          <w:sz w:val="20"/>
          <w:szCs w:val="20"/>
          <w:lang w:val="ru-RU"/>
        </w:rPr>
      </w:r>
    </w:p>
    <w:p>
      <w:pPr>
        <w:pStyle w:val="948"/>
        <w:numPr>
          <w:ilvl w:val="0"/>
          <w:numId w:val="48"/>
        </w:numPr>
        <w:rPr>
          <w:color w:val="auto"/>
          <w:sz w:val="20"/>
          <w:szCs w:val="20"/>
          <w:lang w:val="ru-RU"/>
        </w:rPr>
      </w:pPr>
      <w:r>
        <w:rPr>
          <w:color w:val="auto"/>
          <w:sz w:val="20"/>
          <w:lang w:val="ru-RU"/>
        </w:rPr>
      </w:r>
      <w:r>
        <w:rPr>
          <w:color w:val="auto"/>
          <w:sz w:val="20"/>
          <w:lang w:val="ru-RU"/>
        </w:rPr>
        <w:t xml:space="preserve">К - копия</w:t>
      </w:r>
      <w:r>
        <w:rPr>
          <w:color w:val="auto"/>
          <w:sz w:val="20"/>
          <w:szCs w:val="20"/>
          <w:lang w:val="ru-RU"/>
        </w:rPr>
      </w:r>
      <w:r>
        <w:rPr>
          <w:color w:val="auto"/>
          <w:sz w:val="20"/>
          <w:szCs w:val="20"/>
          <w:lang w:val="ru-RU"/>
        </w:rPr>
      </w:r>
    </w:p>
    <w:p>
      <w:pPr>
        <w:pStyle w:val="948"/>
        <w:numPr>
          <w:ilvl w:val="0"/>
          <w:numId w:val="48"/>
        </w:numPr>
        <w:rPr>
          <w:color w:val="auto"/>
          <w:sz w:val="20"/>
          <w:szCs w:val="20"/>
          <w:lang w:val="ru-RU"/>
        </w:rPr>
      </w:pPr>
      <w:r>
        <w:rPr>
          <w:color w:val="auto"/>
          <w:sz w:val="20"/>
          <w:lang w:val="ru-RU"/>
        </w:rPr>
      </w:r>
      <w:r>
        <w:rPr>
          <w:color w:val="auto"/>
          <w:sz w:val="20"/>
          <w:lang w:val="ru-RU"/>
        </w:rPr>
        <w:t xml:space="preserve">МФЦ - в МФЦ (при наличии соглашения о взаимодействии)</w:t>
      </w:r>
      <w:r>
        <w:rPr>
          <w:color w:val="auto"/>
          <w:sz w:val="20"/>
          <w:szCs w:val="20"/>
          <w:lang w:val="ru-RU"/>
        </w:rPr>
      </w:r>
      <w:r>
        <w:rPr>
          <w:color w:val="auto"/>
          <w:sz w:val="20"/>
          <w:szCs w:val="20"/>
          <w:lang w:val="ru-RU"/>
        </w:rPr>
      </w:r>
    </w:p>
    <w:p>
      <w:pPr>
        <w:pStyle w:val="948"/>
        <w:numPr>
          <w:ilvl w:val="0"/>
          <w:numId w:val="48"/>
        </w:numPr>
        <w:rPr>
          <w:color w:val="auto"/>
          <w:lang w:val="ru-RU"/>
        </w:rPr>
      </w:pPr>
      <w:r>
        <w:rPr>
          <w:color w:val="auto"/>
          <w:sz w:val="20"/>
          <w:lang w:val="ru-RU"/>
        </w:rPr>
      </w:r>
      <w:r>
        <w:rPr>
          <w:color w:val="auto"/>
          <w:sz w:val="20"/>
          <w:lang w:val="ru-RU"/>
        </w:rPr>
        <w:t xml:space="preserve">О - оригинал</w:t>
      </w:r>
      <w:r>
        <w:rPr>
          <w:color w:val="auto"/>
          <w:lang w:val="ru-RU"/>
        </w:rPr>
      </w:r>
      <w:r>
        <w:rPr>
          <w:color w:val="auto"/>
          <w:lang w:val="ru-RU"/>
        </w:rPr>
      </w:r>
    </w:p>
    <w:p>
      <w:pPr>
        <w:rPr>
          <w:color w:val="auto"/>
          <w:lang w:val="ru-RU"/>
        </w:rPr>
        <w:sectPr>
          <w:footnotePr/>
          <w:endnotePr/>
          <w:type w:val="nextPage"/>
          <w:pgSz w:w="11900" w:h="16840" w:orient="portrait"/>
          <w:pgMar w:top="1134" w:right="850" w:bottom="1134" w:left="1701" w:header="709" w:footer="709" w:gutter="0"/>
          <w:cols w:num="1" w:sep="0" w:space="1701" w:equalWidth="1"/>
          <w:docGrid w:linePitch="360"/>
        </w:sectPr>
      </w:pPr>
      <w:r>
        <w:rPr>
          <w:color w:val="auto"/>
          <w:lang w:val="ru-RU"/>
        </w:rPr>
      </w:r>
      <w:r>
        <w:rPr>
          <w:color w:val="auto"/>
          <w:lang w:val="ru-RU"/>
        </w:rPr>
      </w:r>
      <w:r>
        <w:rPr>
          <w:color w:val="auto"/>
          <w:lang w:val="ru-RU"/>
        </w:rPr>
      </w:r>
    </w:p>
    <w:p>
      <w:pPr>
        <w:pStyle w:val="921"/>
        <w:ind w:left="0" w:firstLine="0"/>
        <w:jc w:val="center"/>
        <w:rPr>
          <w:b w:val="0"/>
          <w:bCs w:val="0"/>
          <w:color w:val="auto"/>
          <w:lang w:val="ru-RU"/>
        </w:rPr>
        <w:outlineLvl w:val="1"/>
      </w:pPr>
      <w:r>
        <w:rPr>
          <w:b w:val="0"/>
          <w:bCs w:val="0"/>
          <w:color w:val="auto"/>
          <w:sz w:val="28"/>
          <w:lang w:val="ru-RU"/>
        </w:rPr>
        <w:t xml:space="preserve">Идентификаторы категорий (признаков) заявителей</w:t>
      </w:r>
      <w:r>
        <w:rPr>
          <w:b w:val="0"/>
          <w:bCs w:val="0"/>
          <w:color w:val="auto"/>
          <w:lang w:val="ru-RU"/>
        </w:rPr>
      </w:r>
      <w:r>
        <w:rPr>
          <w:b w:val="0"/>
          <w:bCs w:val="0"/>
          <w:color w:val="auto"/>
          <w:lang w:val="ru-RU"/>
        </w:rPr>
      </w:r>
    </w:p>
    <w:p>
      <w:pPr>
        <w:rPr>
          <w:b w:val="0"/>
          <w:bCs w:val="0"/>
          <w:color w:val="auto"/>
          <w:lang w:val="ru-RU"/>
        </w:rPr>
      </w:pPr>
      <w:r>
        <w:rPr>
          <w:b w:val="0"/>
          <w:bCs w:val="0"/>
          <w:color w:val="auto"/>
          <w:lang w:val="ru-RU"/>
        </w:rPr>
        <w:t xml:space="preserve">Таблица 1</w:t>
      </w:r>
      <w:r>
        <w:rPr>
          <w:b w:val="0"/>
          <w:bCs w:val="0"/>
          <w:color w:val="auto"/>
          <w:lang w:val="ru-RU"/>
        </w:rPr>
      </w:r>
      <w:r>
        <w:rPr>
          <w:b w:val="0"/>
          <w:bCs w:val="0"/>
          <w:color w:val="auto"/>
          <w:lang w:val="ru-RU"/>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134"/>
        <w:gridCol w:w="1134"/>
        <w:gridCol w:w="1134"/>
        <w:gridCol w:w="1134"/>
      </w:tblGrid>
      <w:tr>
        <w:tblPrEx/>
        <w:trPr>
          <w:tblHeader/>
        </w:trPr>
        <w:tc>
          <w:tcPr>
            <w:vAlign w:val="center"/>
            <w:textDirection w:val="lrTb"/>
            <w:noWrap w:val="false"/>
          </w:tcPr>
          <w:p>
            <w:pPr>
              <w:jc w:val="center"/>
              <w:rPr>
                <w:b w:val="0"/>
                <w:bCs w:val="0"/>
                <w:color w:val="auto"/>
                <w:lang w:val="ru-RU"/>
              </w:rPr>
            </w:pPr>
            <w:r>
              <w:rPr>
                <w:b w:val="0"/>
                <w:bCs w:val="0"/>
                <w:color w:val="auto"/>
                <w:sz w:val="20"/>
                <w:lang w:val="ru-RU"/>
              </w:rPr>
              <w:t xml:space="preserve">№</w:t>
            </w:r>
            <w:r>
              <w:rPr>
                <w:b w:val="0"/>
                <w:bCs w:val="0"/>
                <w:color w:val="auto"/>
                <w:lang w:val="ru-RU"/>
              </w:rPr>
            </w:r>
            <w:r>
              <w:rPr>
                <w:b w:val="0"/>
                <w:bCs w:val="0"/>
                <w:color w:val="auto"/>
                <w:lang w:val="ru-RU"/>
              </w:rPr>
            </w:r>
          </w:p>
        </w:tc>
        <w:tc>
          <w:tcPr>
            <w:vAlign w:val="center"/>
            <w:textDirection w:val="lrTb"/>
            <w:noWrap w:val="false"/>
          </w:tcPr>
          <w:p>
            <w:pPr>
              <w:jc w:val="center"/>
              <w:rPr>
                <w:b w:val="0"/>
                <w:bCs w:val="0"/>
                <w:color w:val="auto"/>
                <w:lang w:val="ru-RU"/>
              </w:rPr>
            </w:pPr>
            <w:r>
              <w:rPr>
                <w:b w:val="0"/>
                <w:bCs w:val="0"/>
                <w:color w:val="auto"/>
                <w:sz w:val="20"/>
                <w:lang w:val="ru-RU"/>
              </w:rPr>
              <w:t xml:space="preserve">Результат предоставления Услуги</w:t>
            </w:r>
            <w:r>
              <w:rPr>
                <w:b w:val="0"/>
                <w:bCs w:val="0"/>
                <w:color w:val="auto"/>
                <w:lang w:val="ru-RU"/>
              </w:rPr>
            </w:r>
            <w:r>
              <w:rPr>
                <w:b w:val="0"/>
                <w:bCs w:val="0"/>
                <w:color w:val="auto"/>
                <w:lang w:val="ru-RU"/>
              </w:rPr>
            </w:r>
          </w:p>
        </w:tc>
        <w:tc>
          <w:tcPr>
            <w:vAlign w:val="center"/>
            <w:textDirection w:val="lrTb"/>
            <w:noWrap w:val="false"/>
          </w:tcPr>
          <w:p>
            <w:pPr>
              <w:jc w:val="center"/>
              <w:rPr>
                <w:b w:val="0"/>
                <w:bCs w:val="0"/>
                <w:color w:val="auto"/>
                <w:lang w:val="ru-RU"/>
              </w:rPr>
            </w:pPr>
            <w:r>
              <w:rPr>
                <w:b w:val="0"/>
                <w:bCs w:val="0"/>
                <w:color w:val="auto"/>
                <w:sz w:val="20"/>
                <w:lang w:val="ru-RU"/>
              </w:rPr>
              <w:t xml:space="preserve">Наименования отдельного признака заявителя</w:t>
            </w:r>
            <w:r>
              <w:rPr>
                <w:b w:val="0"/>
                <w:bCs w:val="0"/>
                <w:color w:val="auto"/>
                <w:lang w:val="ru-RU"/>
              </w:rPr>
            </w:r>
            <w:r>
              <w:rPr>
                <w:b w:val="0"/>
                <w:bCs w:val="0"/>
                <w:color w:val="auto"/>
                <w:lang w:val="ru-RU"/>
              </w:rPr>
            </w:r>
          </w:p>
        </w:tc>
        <w:tc>
          <w:tcPr>
            <w:vAlign w:val="center"/>
            <w:textDirection w:val="lrTb"/>
            <w:noWrap w:val="false"/>
          </w:tcPr>
          <w:p>
            <w:pPr>
              <w:jc w:val="center"/>
              <w:rPr>
                <w:b w:val="0"/>
                <w:bCs w:val="0"/>
                <w:color w:val="auto"/>
                <w:lang w:val="ru-RU"/>
              </w:rPr>
            </w:pPr>
            <w:r>
              <w:rPr>
                <w:b w:val="0"/>
                <w:bCs w:val="0"/>
                <w:color w:val="auto"/>
                <w:sz w:val="20"/>
                <w:lang w:val="ru-RU"/>
              </w:rPr>
              <w:t xml:space="preserve">Идентификатор отдельного признака заявителей</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1</w:t>
            </w:r>
            <w:r>
              <w:rPr>
                <w:b w:val="0"/>
                <w:bCs w:val="0"/>
                <w:color w:val="auto"/>
                <w:lang w:val="ru-RU"/>
              </w:rPr>
            </w:r>
            <w:r>
              <w:rPr>
                <w:b w:val="0"/>
                <w:bCs w:val="0"/>
                <w:color w:val="auto"/>
                <w:lang w:val="ru-RU"/>
              </w:rPr>
            </w:r>
          </w:p>
        </w:tc>
        <w:tc>
          <w:tcPr>
            <w:vAlign w:val="center"/>
            <w:vMerge w:val="restart"/>
            <w:textDirection w:val="lrTb"/>
            <w:noWrap w:val="false"/>
          </w:tcPr>
          <w:p>
            <w:pPr>
              <w:jc w:val="center"/>
              <w:rPr>
                <w:b w:val="0"/>
                <w:bCs w:val="0"/>
                <w:color w:val="auto"/>
                <w:lang w:val="ru-RU"/>
              </w:rPr>
            </w:pPr>
            <w:r>
              <w:rPr>
                <w:b w:val="0"/>
                <w:bCs w:val="0"/>
                <w:color w:val="auto"/>
                <w:sz w:val="20"/>
                <w:lang w:val="ru-RU"/>
              </w:rPr>
              <w:t xml:space="preserve">Предоставление земельного участка, находящегося в государственной собственности Камчатского края, в аренду</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арендатор земельного участка</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1А</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2</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гражданин, испрашивающий земельный участок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2А</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3</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лицо, у которого изъят арендованный земельный участок</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3А</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4</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гражданин, имеющий право на первоочередное предоставление земельного участка</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4А</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5</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гражданин, испрашивающий участок для индивидуального жилищного строительства и личного подсобного хозяйства</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5А</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6</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застройщик, признанный банкротом</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6А</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7</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участник долевого строительства</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7А</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8</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лицо, с которым заключен договор о развитии застроенной территории</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8А</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9</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лицо, уполномоченное решением общего собрания членов садоводческого ил огороднического товарищества</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9А</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10</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член садоводческого или огороднического товарищества</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10А</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11</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лицо, имеющее право на приобретение в собственность участка без торгов</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11А</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12</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собственник объекта, расположенного на испрашиваемом земельном участке</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12А</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13</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заявитель</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13А</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14</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представитель</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14А</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15</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решение отсутствует</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15А</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16</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решение получено</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16А</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17</w:t>
            </w:r>
            <w:r>
              <w:rPr>
                <w:b w:val="0"/>
                <w:bCs w:val="0"/>
                <w:color w:val="auto"/>
                <w:lang w:val="ru-RU"/>
              </w:rPr>
            </w:r>
            <w:r>
              <w:rPr>
                <w:b w:val="0"/>
                <w:bCs w:val="0"/>
                <w:color w:val="auto"/>
                <w:lang w:val="ru-RU"/>
              </w:rPr>
            </w:r>
          </w:p>
        </w:tc>
        <w:tc>
          <w:tcPr>
            <w:vAlign w:val="center"/>
            <w:vMerge w:val="restart"/>
            <w:textDirection w:val="lrTb"/>
            <w:noWrap w:val="false"/>
          </w:tcPr>
          <w:p>
            <w:pPr>
              <w:jc w:val="center"/>
              <w:rPr>
                <w:b w:val="0"/>
                <w:bCs w:val="0"/>
                <w:color w:val="auto"/>
                <w:lang w:val="ru-RU"/>
              </w:rPr>
            </w:pPr>
            <w:r>
              <w:rPr>
                <w:b w:val="0"/>
                <w:bCs w:val="0"/>
                <w:color w:val="auto"/>
                <w:sz w:val="20"/>
                <w:lang w:val="ru-RU"/>
              </w:rPr>
              <w:t xml:space="preserve">Предоставление земельного участка, находящегося в государственной собственности Камчатского края, в собственность за плату</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собственник здания, сооружения либо помещения в здании, сооружении</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1Б</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18</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лицо, испрашивающее участок, образованный из участка, предоставленного в аренду или безвозмездное пользование в целях комплексного освоения, развития территории</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2Б</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19</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член садоводческого некоммерческого товарищества (СНТ) или огороднического некоммерческого товарищества (ОНТ)</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3Б</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20</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гражданин, испрашивающий земельный участок для индивидуального жилищного строительства, личного подсобного хозяйства, садоводства</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4Б</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21</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заявитель</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5Б</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22</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представитель</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6Б</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23</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решение отсутствует</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7Б</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24</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решение получено</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8Б</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25</w:t>
            </w:r>
            <w:r>
              <w:rPr>
                <w:b w:val="0"/>
                <w:bCs w:val="0"/>
                <w:color w:val="auto"/>
                <w:lang w:val="ru-RU"/>
              </w:rPr>
            </w:r>
            <w:r>
              <w:rPr>
                <w:b w:val="0"/>
                <w:bCs w:val="0"/>
                <w:color w:val="auto"/>
                <w:lang w:val="ru-RU"/>
              </w:rPr>
            </w:r>
          </w:p>
        </w:tc>
        <w:tc>
          <w:tcPr>
            <w:vAlign w:val="center"/>
            <w:vMerge w:val="restart"/>
            <w:textDirection w:val="lrTb"/>
            <w:noWrap w:val="false"/>
          </w:tcPr>
          <w:p>
            <w:pPr>
              <w:jc w:val="center"/>
              <w:rPr>
                <w:b w:val="0"/>
                <w:bCs w:val="0"/>
                <w:color w:val="auto"/>
                <w:lang w:val="ru-RU"/>
              </w:rPr>
            </w:pPr>
            <w:r>
              <w:rPr>
                <w:b w:val="0"/>
                <w:bCs w:val="0"/>
                <w:color w:val="auto"/>
                <w:sz w:val="20"/>
                <w:lang w:val="ru-RU"/>
              </w:rPr>
              <w:t xml:space="preserve">Предоставление земельного участка, находящегося в государственной собственности Камчатского края, в безвозмездное пользование</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работник организации, которой земельный участок предоставлен на праве постоянного (бессрочного) пользования</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1В</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26</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гражданин, которому предоставлено служебное жилое помещение в виде жилого дома</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2В</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27</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гражданин, испрашивающий участок для индивидуального жилищного строительства и личного подсобного хозяйства</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3В</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28</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гражданин, работающий по основному месту работы в муниципальном образовании и по установленной законодательством специальности</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4В</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29</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гражданин, испрашивающий земельный участок для сельскохозяйственной деятельности</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5В</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30</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лицо, у которого изъят участок, который был предоставлен на праве безвозмездного пользования</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6В</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31</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заявитель</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7В</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32</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представитель</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8В</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33</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решение отсутствует</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9В</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34</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решение получено</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10В</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35</w:t>
            </w:r>
            <w:r>
              <w:rPr>
                <w:b w:val="0"/>
                <w:bCs w:val="0"/>
                <w:color w:val="auto"/>
                <w:lang w:val="ru-RU"/>
              </w:rPr>
            </w:r>
            <w:r>
              <w:rPr>
                <w:b w:val="0"/>
                <w:bCs w:val="0"/>
                <w:color w:val="auto"/>
                <w:lang w:val="ru-RU"/>
              </w:rPr>
            </w:r>
          </w:p>
        </w:tc>
        <w:tc>
          <w:tcPr>
            <w:vAlign w:val="center"/>
            <w:vMerge w:val="restart"/>
            <w:textDirection w:val="lrTb"/>
            <w:noWrap w:val="false"/>
          </w:tcPr>
          <w:p>
            <w:pPr>
              <w:jc w:val="center"/>
              <w:rPr>
                <w:b w:val="0"/>
                <w:bCs w:val="0"/>
                <w:color w:val="auto"/>
                <w:lang w:val="ru-RU"/>
              </w:rPr>
            </w:pPr>
            <w:r>
              <w:rPr>
                <w:b w:val="0"/>
                <w:bCs w:val="0"/>
                <w:color w:val="auto"/>
                <w:sz w:val="20"/>
                <w:lang w:val="ru-RU"/>
              </w:rPr>
              <w:t xml:space="preserve">Предоставление земельного участка, находящегося в государственной собственности Камчатского края, в постоянное (бессрочное) пользование</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центр исторического наследия президентов Российской Федерации, прекративших исполнение своих полномочий</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1Г</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36</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Банк России</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2Г</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37</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казенные предприятия</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3Г</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38</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государственные и муниципальные учреждения (бюджетные, казенные, автономные)</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4Г</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39</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органы местного самоуправления</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5Г</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40</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орган государственной власти</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6Г</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41</w:t>
            </w:r>
            <w:r>
              <w:rPr>
                <w:b w:val="0"/>
                <w:bCs w:val="0"/>
                <w:color w:val="auto"/>
                <w:lang w:val="ru-RU"/>
              </w:rPr>
            </w:r>
            <w:r>
              <w:rPr>
                <w:b w:val="0"/>
                <w:bCs w:val="0"/>
                <w:color w:val="auto"/>
                <w:lang w:val="ru-RU"/>
              </w:rPr>
            </w:r>
          </w:p>
        </w:tc>
        <w:tc>
          <w:tcPr>
            <w:vAlign w:val="center"/>
            <w:vMerge w:val="restart"/>
            <w:textDirection w:val="lrTb"/>
            <w:noWrap w:val="false"/>
          </w:tcPr>
          <w:p>
            <w:pPr>
              <w:jc w:val="center"/>
              <w:rPr>
                <w:b w:val="0"/>
                <w:bCs w:val="0"/>
                <w:color w:val="auto"/>
                <w:lang w:val="ru-RU"/>
              </w:rPr>
            </w:pPr>
            <w:r>
              <w:rPr>
                <w:b w:val="0"/>
                <w:bCs w:val="0"/>
                <w:color w:val="auto"/>
                <w:sz w:val="20"/>
                <w:lang w:val="ru-RU"/>
              </w:rPr>
              <w:t xml:space="preserve">Исправление опечаток и (или) ошибок, допущенных в результате предоставления Услуги</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индивидуальный предприниматель</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1Д</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42</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физическое лицо</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2Д</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43</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юридическое лицо</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3Д</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44</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заявитель</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4Д</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45</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представитель</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5Д</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46</w:t>
            </w:r>
            <w:r>
              <w:rPr>
                <w:b w:val="0"/>
                <w:bCs w:val="0"/>
                <w:color w:val="auto"/>
                <w:lang w:val="ru-RU"/>
              </w:rPr>
            </w:r>
            <w:r>
              <w:rPr>
                <w:b w:val="0"/>
                <w:bCs w:val="0"/>
                <w:color w:val="auto"/>
                <w:lang w:val="ru-RU"/>
              </w:rPr>
            </w:r>
          </w:p>
        </w:tc>
        <w:tc>
          <w:tcPr>
            <w:vAlign w:val="center"/>
            <w:vMerge w:val="restart"/>
            <w:textDirection w:val="lrTb"/>
            <w:noWrap w:val="false"/>
          </w:tcPr>
          <w:p>
            <w:pPr>
              <w:jc w:val="center"/>
              <w:rPr>
                <w:b w:val="0"/>
                <w:bCs w:val="0"/>
                <w:color w:val="auto"/>
                <w:lang w:val="ru-RU"/>
              </w:rPr>
            </w:pPr>
            <w:r>
              <w:rPr>
                <w:b w:val="0"/>
                <w:bCs w:val="0"/>
                <w:color w:val="auto"/>
                <w:sz w:val="20"/>
                <w:lang w:val="ru-RU"/>
              </w:rPr>
              <w:t xml:space="preserve">Предоставление дополнительных документов к ранее поданному заявлению</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физическое лицо</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1Е</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47</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индивидуальный предприниматель</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2Е</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48</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юридическое лицо</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3Е</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49</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заявитель</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4Е</w:t>
            </w:r>
            <w:r>
              <w:rPr>
                <w:b w:val="0"/>
                <w:bCs w:val="0"/>
                <w:color w:val="auto"/>
                <w:lang w:val="ru-RU"/>
              </w:rPr>
            </w:r>
            <w:r>
              <w:rPr>
                <w:b w:val="0"/>
                <w:bCs w:val="0"/>
                <w:color w:val="auto"/>
                <w:lang w:val="ru-RU"/>
              </w:rPr>
            </w:r>
          </w:p>
        </w:tc>
      </w:tr>
      <w:tr>
        <w:tblPrEx/>
        <w:trPr>
          <w:trHeight w:val="239"/>
        </w:trPr>
        <w:tc>
          <w:tcPr>
            <w:textDirection w:val="lrTb"/>
            <w:noWrap w:val="false"/>
          </w:tcPr>
          <w:p>
            <w:pPr>
              <w:rPr>
                <w:b w:val="0"/>
                <w:bCs w:val="0"/>
                <w:color w:val="auto"/>
                <w:lang w:val="ru-RU"/>
              </w:rPr>
            </w:pPr>
            <w:r>
              <w:rPr>
                <w:b w:val="0"/>
                <w:bCs w:val="0"/>
                <w:color w:val="auto"/>
                <w:sz w:val="20"/>
                <w:lang w:val="ru-RU"/>
              </w:rPr>
              <w:t xml:space="preserve">50</w:t>
            </w:r>
            <w:r>
              <w:rPr>
                <w:b w:val="0"/>
                <w:bCs w:val="0"/>
                <w:color w:val="auto"/>
                <w:lang w:val="ru-RU"/>
              </w:rPr>
            </w:r>
            <w:r>
              <w:rPr>
                <w:b w:val="0"/>
                <w:bCs w:val="0"/>
                <w:color w:val="auto"/>
                <w:lang w:val="ru-RU"/>
              </w:rPr>
            </w:r>
          </w:p>
        </w:tc>
        <w:tc>
          <w:tcPr>
            <w:vMerge w:val="continue"/>
            <w:textDirection w:val="lrTb"/>
            <w:noWrap w:val="false"/>
          </w:tcPr>
          <w:p>
            <w:r/>
            <w:r/>
          </w:p>
        </w:tc>
        <w:tc>
          <w:tcPr>
            <w:textDirection w:val="lrTb"/>
            <w:noWrap w:val="false"/>
          </w:tcPr>
          <w:p>
            <w:pPr>
              <w:rPr>
                <w:b w:val="0"/>
                <w:bCs w:val="0"/>
                <w:color w:val="auto"/>
                <w:lang w:val="ru-RU"/>
              </w:rPr>
            </w:pPr>
            <w:r>
              <w:rPr>
                <w:b w:val="0"/>
                <w:bCs w:val="0"/>
                <w:color w:val="auto"/>
                <w:sz w:val="20"/>
                <w:lang w:val="ru-RU"/>
              </w:rPr>
              <w:t xml:space="preserve">представитель</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5Е</w:t>
            </w:r>
            <w:r>
              <w:rPr>
                <w:b w:val="0"/>
                <w:bCs w:val="0"/>
                <w:color w:val="auto"/>
                <w:lang w:val="ru-RU"/>
              </w:rPr>
            </w:r>
            <w:r>
              <w:rPr>
                <w:b w:val="0"/>
                <w:bCs w:val="0"/>
                <w:color w:val="auto"/>
                <w:lang w:val="ru-RU"/>
              </w:rPr>
            </w:r>
          </w:p>
        </w:tc>
      </w:tr>
    </w:tbl>
    <w:p>
      <w:pPr>
        <w:pStyle w:val="921"/>
        <w:ind w:left="0" w:firstLine="0"/>
        <w:jc w:val="center"/>
        <w:rPr>
          <w:b w:val="0"/>
          <w:bCs w:val="0"/>
          <w:color w:val="auto"/>
          <w:lang w:val="ru-RU"/>
        </w:rPr>
        <w:outlineLvl w:val="2"/>
      </w:pPr>
      <w:r>
        <w:rPr>
          <w:b w:val="0"/>
          <w:bCs w:val="0"/>
          <w:color w:val="auto"/>
          <w:sz w:val="28"/>
          <w:lang w:val="ru-RU"/>
        </w:rPr>
        <w:t xml:space="preserve">Исчерпывающий перечень документов, необходимых</w:t>
        <w:br/>
      </w:r>
      <w:r>
        <w:rPr>
          <w:b w:val="0"/>
          <w:bCs w:val="0"/>
          <w:color w:val="auto"/>
          <w:sz w:val="28"/>
          <w:lang w:val="ru-RU"/>
        </w:rPr>
        <w:t xml:space="preserve">для предоставления Услуги</w:t>
      </w:r>
      <w:r>
        <w:rPr>
          <w:b w:val="0"/>
          <w:bCs w:val="0"/>
          <w:color w:val="auto"/>
          <w:lang w:val="ru-RU"/>
        </w:rPr>
      </w:r>
      <w:r>
        <w:rPr>
          <w:b w:val="0"/>
          <w:bCs w:val="0"/>
          <w:color w:val="auto"/>
          <w:lang w:val="ru-RU"/>
        </w:rPr>
      </w:r>
    </w:p>
    <w:p>
      <w:pPr>
        <w:rPr>
          <w:b w:val="0"/>
          <w:bCs w:val="0"/>
          <w:color w:val="auto"/>
          <w:lang w:val="ru-RU"/>
        </w:rPr>
      </w:pPr>
      <w:r>
        <w:rPr>
          <w:b w:val="0"/>
          <w:bCs w:val="0"/>
          <w:i w:val="0"/>
          <w:strike w:val="0"/>
          <w:color w:val="auto"/>
          <w:lang w:val="ru-RU"/>
        </w:rPr>
        <w:t xml:space="preserve">Таблица 2</w:t>
      </w:r>
      <w:r>
        <w:rPr>
          <w:b w:val="0"/>
          <w:bCs w:val="0"/>
          <w:color w:val="auto"/>
          <w:lang w:val="ru-RU"/>
        </w:rPr>
      </w:r>
      <w:r>
        <w:rPr>
          <w:b w:val="0"/>
          <w:bCs w:val="0"/>
          <w:color w:val="auto"/>
          <w:lang w:val="ru-RU"/>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134"/>
        <w:gridCol w:w="1134"/>
        <w:gridCol w:w="1134"/>
        <w:gridCol w:w="1134"/>
      </w:tblGrid>
      <w:tr>
        <w:tblPrEx/>
        <w:trPr>
          <w:tblHeader/>
        </w:trPr>
        <w:tc>
          <w:tcPr>
            <w:shd w:val="clear" w:color="auto" w:fill="d9e1f2"/>
            <w:vAlign w:val="center"/>
            <w:textDirection w:val="lrTb"/>
            <w:noWrap w:val="false"/>
          </w:tcPr>
          <w:p>
            <w:pPr>
              <w:jc w:val="center"/>
              <w:rPr>
                <w:b w:val="0"/>
                <w:bCs w:val="0"/>
                <w:color w:val="auto"/>
                <w:lang w:val="ru-RU"/>
              </w:rPr>
            </w:pPr>
            <w:r>
              <w:rPr>
                <w:b w:val="0"/>
                <w:bCs w:val="0"/>
                <w:color w:val="auto"/>
                <w:sz w:val="20"/>
                <w:lang w:val="ru-RU"/>
              </w:rPr>
              <w:t xml:space="preserve">№</w:t>
            </w:r>
            <w:r>
              <w:rPr>
                <w:b w:val="0"/>
                <w:bCs w:val="0"/>
                <w:color w:val="auto"/>
                <w:lang w:val="ru-RU"/>
              </w:rPr>
            </w:r>
            <w:r>
              <w:rPr>
                <w:b w:val="0"/>
                <w:bCs w:val="0"/>
                <w:color w:val="auto"/>
                <w:lang w:val="ru-RU"/>
              </w:rPr>
            </w:r>
          </w:p>
        </w:tc>
        <w:tc>
          <w:tcPr>
            <w:shd w:val="clear" w:color="auto" w:fill="d9e1f2"/>
            <w:vAlign w:val="center"/>
            <w:textDirection w:val="lrTb"/>
            <w:noWrap w:val="false"/>
          </w:tcPr>
          <w:p>
            <w:pPr>
              <w:jc w:val="center"/>
              <w:rPr>
                <w:b w:val="0"/>
                <w:bCs w:val="0"/>
                <w:color w:val="auto"/>
                <w:lang w:val="ru-RU"/>
              </w:rPr>
            </w:pPr>
            <w:r>
              <w:rPr>
                <w:b w:val="0"/>
                <w:bCs w:val="0"/>
                <w:color w:val="auto"/>
                <w:sz w:val="20"/>
                <w:lang w:val="ru-RU"/>
              </w:rPr>
              <w:t xml:space="preserve">Идентификатор отдельного признака заявителей</w:t>
            </w:r>
            <w:r>
              <w:rPr>
                <w:b w:val="0"/>
                <w:bCs w:val="0"/>
                <w:color w:val="auto"/>
                <w:lang w:val="ru-RU"/>
              </w:rPr>
            </w:r>
            <w:r>
              <w:rPr>
                <w:b w:val="0"/>
                <w:bCs w:val="0"/>
                <w:color w:val="auto"/>
                <w:lang w:val="ru-RU"/>
              </w:rPr>
            </w:r>
          </w:p>
        </w:tc>
        <w:tc>
          <w:tcPr>
            <w:shd w:val="clear" w:color="auto" w:fill="d9e1f2"/>
            <w:vAlign w:val="center"/>
            <w:textDirection w:val="lrTb"/>
            <w:noWrap w:val="false"/>
          </w:tcPr>
          <w:p>
            <w:pPr>
              <w:jc w:val="center"/>
              <w:rPr>
                <w:b w:val="0"/>
                <w:bCs w:val="0"/>
                <w:color w:val="auto"/>
                <w:lang w:val="ru-RU"/>
              </w:rPr>
            </w:pPr>
            <w:r>
              <w:rPr>
                <w:b w:val="0"/>
                <w:bCs w:val="0"/>
                <w:color w:val="auto"/>
                <w:sz w:val="20"/>
                <w:lang w:val="ru-RU"/>
              </w:rPr>
              <w:t xml:space="preserve">Перечень необходимых для предоставления Услуги документов</w:t>
            </w:r>
            <w:r>
              <w:rPr>
                <w:b w:val="0"/>
                <w:bCs w:val="0"/>
                <w:color w:val="auto"/>
                <w:lang w:val="ru-RU"/>
              </w:rPr>
            </w:r>
            <w:r>
              <w:rPr>
                <w:b w:val="0"/>
                <w:bCs w:val="0"/>
                <w:color w:val="auto"/>
                <w:lang w:val="ru-RU"/>
              </w:rPr>
            </w:r>
          </w:p>
        </w:tc>
        <w:tc>
          <w:tcPr>
            <w:shd w:val="clear" w:color="auto" w:fill="d9e1f2"/>
            <w:vAlign w:val="center"/>
            <w:textDirection w:val="lrTb"/>
            <w:noWrap w:val="false"/>
          </w:tcPr>
          <w:p>
            <w:pPr>
              <w:jc w:val="center"/>
              <w:rPr>
                <w:b w:val="0"/>
                <w:bCs w:val="0"/>
                <w:color w:val="auto"/>
                <w:lang w:val="ru-RU"/>
              </w:rPr>
            </w:pPr>
            <w:r>
              <w:rPr>
                <w:b w:val="0"/>
                <w:bCs w:val="0"/>
                <w:color w:val="auto"/>
                <w:sz w:val="20"/>
                <w:lang w:val="ru-RU"/>
              </w:rPr>
              <w:t xml:space="preserve">Способ предоставления, требования</w:t>
            </w:r>
            <w:r>
              <w:rPr>
                <w:b w:val="0"/>
                <w:bCs w:val="0"/>
                <w:color w:val="auto"/>
                <w:lang w:val="ru-RU"/>
              </w:rPr>
            </w:r>
            <w:r>
              <w:rPr>
                <w:b w:val="0"/>
                <w:bCs w:val="0"/>
                <w:color w:val="auto"/>
                <w:lang w:val="ru-RU"/>
              </w:rPr>
            </w:r>
          </w:p>
        </w:tc>
      </w:tr>
      <w:tr>
        <w:tblPrEx/>
        <w:trPr/>
        <w:tc>
          <w:tcPr>
            <w:gridSpan w:val="4"/>
            <w:tcW w:w="0" w:type="auto"/>
            <w:hMerge w:val="restart"/>
            <w:textDirection w:val="lrTb"/>
            <w:noWrap w:val="false"/>
          </w:tcPr>
          <w:p>
            <w:pPr>
              <w:jc w:val="center"/>
              <w:rPr>
                <w:b w:val="0"/>
                <w:bCs w:val="0"/>
                <w:color w:val="auto"/>
                <w:lang w:val="ru-RU"/>
              </w:rPr>
            </w:pPr>
            <w:r>
              <w:rPr>
                <w:b w:val="0"/>
                <w:bCs w:val="0"/>
                <w:i/>
                <w:color w:val="auto"/>
                <w:sz w:val="20"/>
                <w:lang w:val="ru-RU"/>
              </w:rPr>
              <w:t xml:space="preserve">Документы, необходимые в соответствии с законодательными или иными нормативными правовыми актами Российской Федерации для предоставления Услуги, которые заявитель должен представить самостоятельно</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1.</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9В-6Г, 1Е-3Е</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документ, удостоверяющий личность</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О=&gt;МФЦ</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2.</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 1Е-3Е</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документ, подтверждающий полномочия представителя заявителя</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О=&gt;МФЦ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3.</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О=&gt;МФЦ</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4.</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3Г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документ, подтверждающий членство заявителя в садоводческом или огородническом некоммерческом товариществе</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О=&gt;МФЦ</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5.</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3Г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решение общего собрания членов СНТ или ОНТ о распределении садового или огородного земельного участка заявителю</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О=&gt;МФЦ</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6.</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1Б-4Б, 3Г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иной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Едином государственном реестре недвижимости</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О=&gt;МФЦ</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7.</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3Г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Едином государственном реестре недвижимости</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О=&gt;МФЦ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8.</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3Г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решение общего собрания членов садоводческого или огор</w:t>
            </w:r>
            <w:r>
              <w:rPr>
                <w:b w:val="0"/>
                <w:bCs w:val="0"/>
                <w:color w:val="auto"/>
                <w:sz w:val="20"/>
                <w:lang w:val="ru-RU"/>
              </w:rPr>
              <w:t xml:space="preserve">однического некоммерческого товарищества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О=&gt;МФЦ</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9.</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3Г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документы, подтверждающие условия предоставления земельных участков в соответствии с законодательством субъектов Российской Федерации</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О=&gt;МФЦ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10.</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документы, подтверждающие право на приобретение земельного участка, установленные законодательством Российской Федерации</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О=&gt;МФЦ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11.</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3Г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документы, подтверждающие право на приобретение земельного участка, установленные законом субъекта Российской Федерации</w:t>
            </w:r>
            <w:r>
              <w:rPr>
                <w:b w:val="0"/>
                <w:bCs w:val="0"/>
                <w:color w:val="auto"/>
                <w:lang w:val="ru-RU"/>
              </w:rPr>
            </w:r>
            <w:r>
              <w:rPr>
                <w:b w:val="0"/>
                <w:bCs w:val="0"/>
                <w:color w:val="auto"/>
                <w:lang w:val="ru-RU"/>
              </w:rPr>
            </w:r>
          </w:p>
        </w:tc>
        <w:tc>
          <w:tcPr>
            <w:tcW w:w="2500" w:type="dxa"/>
            <w:textDirection w:val="lrTb"/>
            <w:noWrap w:val="false"/>
          </w:tcPr>
          <w:p>
            <w:pPr>
              <w:rPr>
                <w:b w:val="0"/>
                <w:bCs w:val="0"/>
                <w:color w:val="auto"/>
                <w:lang w:val="ru-RU"/>
              </w:rPr>
            </w:pPr>
            <w:r>
              <w:rPr>
                <w:b w:val="0"/>
                <w:bCs w:val="0"/>
                <w:color w:val="auto"/>
                <w:lang w:val="ru-RU"/>
              </w:rPr>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12.</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1В-2В, 4В-6В, 3Г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решение публично-правовой компании "Фонд развития террит</w:t>
            </w:r>
            <w:r>
              <w:rPr>
                <w:b w:val="0"/>
                <w:bCs w:val="0"/>
                <w:color w:val="auto"/>
                <w:sz w:val="20"/>
                <w:lang w:val="ru-RU"/>
              </w:rPr>
              <w:t xml:space="preserve">орий" о финансировании мероприятий, предусмотренных частью 2 статьи 13.1 Федерального закона от 29 июля 2017 г. № 218-ФЗ "О публично-правовой компании "Фонд развития территорий" и о внесении изменений в отдельные законодательные акты Российской Федерации" </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О=&gt;МФЦ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13.</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3Г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договор, соглашение или иной документ, предусматривающие выполнение международных обязательств</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О=&gt;МФЦ</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14.</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3Г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договор аренды исходного земельного участка в случае, если такой договор заключен до дня вступления в силу Федерального закона от 21 июля 1997 г. № 122-ФЗ «О государственной регистрации прав на недвижимое имущество и сделок с ним»</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О=&gt;МФЦ</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15.</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3Г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решение общего собрания членов садоводческого или огороднического некоммерческого товарищества о приобретении права аренды земельного участка общего назначения, расположенного в границах территории садоводства или огородничества</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О=&gt;МФЦ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16.</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3Г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договор участия в долевом строительстве в отношении индивидуального жилого дома в границах территории малоэтажного жилого комплекса</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О=&gt;МФЦ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17.</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3Г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иной документ, удостоверяющий (устанавливающий) права заявителя на объект незавершенного строительства</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О=&gt;МФЦ</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18.</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3Г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сообщение заявителя (заявителей), содержащее перечень всех зданий, сооружений, объектов незаверше</w:t>
            </w:r>
            <w:r>
              <w:rPr>
                <w:b w:val="0"/>
                <w:bCs w:val="0"/>
                <w:color w:val="auto"/>
                <w:sz w:val="20"/>
                <w:lang w:val="ru-RU"/>
              </w:rPr>
              <w:t xml:space="preserve">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О=&gt;МФЦ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19.</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3Г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О=&gt;МФЦ</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20.</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1В-2В, 4В-6В, 3Г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О=&gt;МФЦ</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21.</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3Г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документ, подтверждающий право заявителя на предоставление земельного участка в собственность без проведения торгов</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О=&gt;МФЦ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22.</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1В-2В, 4В-6В, 3Г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судебный акт о передаче публично-правовой компании "Фонд разв</w:t>
            </w:r>
            <w:r>
              <w:rPr>
                <w:b w:val="0"/>
                <w:bCs w:val="0"/>
                <w:color w:val="auto"/>
                <w:sz w:val="20"/>
                <w:lang w:val="ru-RU"/>
              </w:rPr>
              <w:t xml:space="preserve">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О=&gt;МФЦ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23.</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3Г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документы, подтверждающие пр</w:t>
            </w:r>
            <w:r>
              <w:rPr>
                <w:b w:val="0"/>
                <w:bCs w:val="0"/>
                <w:color w:val="auto"/>
                <w:sz w:val="20"/>
                <w:lang w:val="ru-RU"/>
              </w:rPr>
              <w:t xml:space="preserve">аво заявителя на предоставление земельного участка в соответствии с целями использования земельного участка в случае, если подано заявление о предоставлении земельного участка в соответствии с пунктом 2 статьи 39.9, подпунктом 1 пункта 2 статьи 39.10 ЗК РФ</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О=&gt;МФЦ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24.</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3Г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Едином государственном реестре недвижимости</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О=&gt;МФЦ</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25.</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1В-2В, 4В-6В, 3Г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иной документ, подтверждающий осуществление строительства и (или) реконструкции объектов капитального строительства полностью за счет средств, полученных в качестве субсидии из федерального бюджета</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О=&gt;МФЦ</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26.</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1В-2В, 4В-6В, 3Г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О=&gt;МФЦ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27.</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3Г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документ, подтверждающий согласие органа, создавшего соответствующее юридическое лицо, или иного действующего от имени учредителя органа на отказ от права постоянного (бессрочного) пользования земельным участком</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О=&gt;МФЦ</w:t>
            </w:r>
            <w:r>
              <w:rPr>
                <w:b w:val="0"/>
                <w:bCs w:val="0"/>
                <w:color w:val="auto"/>
                <w:lang w:val="ru-RU"/>
              </w:rPr>
            </w:r>
            <w:r>
              <w:rPr>
                <w:b w:val="0"/>
                <w:bCs w:val="0"/>
                <w:color w:val="auto"/>
                <w:lang w:val="ru-RU"/>
              </w:rPr>
            </w:r>
          </w:p>
        </w:tc>
      </w:tr>
      <w:tr>
        <w:tblPrEx/>
        <w:trPr/>
        <w:tc>
          <w:tcPr>
            <w:gridSpan w:val="4"/>
            <w:tcW w:w="0" w:type="auto"/>
            <w:hMerge w:val="restart"/>
            <w:textDirection w:val="lrTb"/>
            <w:noWrap w:val="false"/>
          </w:tcPr>
          <w:p>
            <w:pPr>
              <w:jc w:val="center"/>
              <w:rPr>
                <w:b w:val="0"/>
                <w:bCs w:val="0"/>
                <w:color w:val="auto"/>
                <w:lang w:val="ru-RU"/>
              </w:rPr>
            </w:pPr>
            <w:r>
              <w:rPr>
                <w:b w:val="0"/>
                <w:bCs w:val="0"/>
                <w:i/>
                <w:color w:val="auto"/>
                <w:sz w:val="20"/>
                <w:lang w:val="ru-RU"/>
              </w:rPr>
              <w:t xml:space="preserve">Документы, необходимые в соответствии с законодательными или иными нормативными правовыми актами Российской Федерации для предоставления Услуги, которые заявитель вправе представить по собственной инициативе</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28.</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документ о предоставл</w:t>
            </w:r>
            <w:r>
              <w:rPr>
                <w:b w:val="0"/>
                <w:bCs w:val="0"/>
                <w:color w:val="auto"/>
                <w:sz w:val="20"/>
                <w:lang w:val="ru-RU"/>
              </w:rPr>
              <w:t xml:space="preserve">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Едином государственном реестре недвижимости)</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29.</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утвержденный проект межевания территории</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30.</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выписка из Единого государственного реестра недвижимости об объекте недвижимости (об испрашиваемом земельном участке)</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31.</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выписка из Единого государственного реестра юридических лиц в отношении садоводческого или огороднического некоммерческого товарищества</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32.</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выписка из Единого государственного реестра недвижимости об объекте недвижимости (о здании и (или) сооружении, расположенном(ых) на испрашиваемом земельном участке)</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33.</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выписка из Единого государственного реестра недвижимости об объекте недвижимости (о помещении в здании, сооружении, расположенном на испрашиваемом земельном участке)</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34.</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выписка из Единого государственного реестра юридических лиц</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35.</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выписка из Единого государственного реестра индивидуальных предпринимателей</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36.</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сведения о трудовой деятельности</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37.</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указ или распоряжение Президента Российской Федерации о заключении договора аренды без торгов</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38.</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распоряжение Правительства Российской Федерации о предоставлении земельного участка в аренду без торгов</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39.</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распоряжение высшего должностного лица субъекта Российской Федерации о предоставлении земельного участка в аренду без торгов</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40.</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выписка из документа территориального планирования, подтверждающая отнесение объекта к объектам федерального, регионального или местного значения</w:t>
            </w:r>
            <w:r>
              <w:rPr>
                <w:b w:val="0"/>
                <w:bCs w:val="0"/>
                <w:color w:val="auto"/>
                <w:lang w:val="ru-RU"/>
              </w:rPr>
            </w:r>
            <w:r>
              <w:rPr>
                <w:b w:val="0"/>
                <w:bCs w:val="0"/>
                <w:color w:val="auto"/>
                <w:lang w:val="ru-RU"/>
              </w:rPr>
            </w:r>
          </w:p>
        </w:tc>
        <w:tc>
          <w:tcPr>
            <w:tcW w:w="2500" w:type="dxa"/>
            <w:textDirection w:val="lrTb"/>
            <w:noWrap w:val="false"/>
          </w:tcPr>
          <w:p>
            <w:pPr>
              <w:rPr>
                <w:b w:val="0"/>
                <w:bCs w:val="0"/>
                <w:color w:val="auto"/>
                <w:lang w:val="ru-RU"/>
              </w:rPr>
            </w:pPr>
            <w:r>
              <w:rPr>
                <w:b w:val="0"/>
                <w:bCs w:val="0"/>
                <w:color w:val="auto"/>
                <w:lang w:val="ru-RU"/>
              </w:rPr>
            </w:r>
            <w:r>
              <w:rPr>
                <w:b w:val="0"/>
                <w:bCs w:val="0"/>
                <w:color w:val="auto"/>
                <w:lang w:val="ru-RU"/>
              </w:rPr>
            </w:r>
            <w:r>
              <w:rPr>
                <w:b w:val="0"/>
                <w:bCs w:val="0"/>
                <w:color w:val="auto"/>
                <w:lang w:val="ru-RU"/>
              </w:rPr>
            </w:r>
          </w:p>
        </w:tc>
      </w:tr>
      <w:tr>
        <w:tblPrEx/>
        <w:trPr>
          <w:trHeight w:val="446"/>
        </w:trPr>
        <w:tc>
          <w:tcPr>
            <w:textDirection w:val="lrTb"/>
            <w:noWrap w:val="false"/>
          </w:tcPr>
          <w:p>
            <w:pPr>
              <w:rPr>
                <w:b w:val="0"/>
                <w:bCs w:val="0"/>
                <w:color w:val="auto"/>
                <w:lang w:val="ru-RU"/>
              </w:rPr>
            </w:pPr>
            <w:r>
              <w:rPr>
                <w:b w:val="0"/>
                <w:bCs w:val="0"/>
                <w:color w:val="auto"/>
                <w:sz w:val="20"/>
                <w:lang w:val="ru-RU"/>
              </w:rPr>
              <w:t xml:space="preserve">41.</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договор аренды исходного земельного участка, в том числе предоставленного для комплексного развития территории</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42.</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утвержденный проект планировки территории</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43.</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выписка из Единого государственного реестра недвижимости об объекте недвижимости (о земельном участке, смежном с земельным участком, испрашиваемым заявителем)</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44.</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выписка из системы госуд</w:t>
            </w:r>
            <w:r>
              <w:rPr>
                <w:b w:val="0"/>
                <w:bCs w:val="0"/>
                <w:color w:val="auto"/>
                <w:sz w:val="20"/>
                <w:lang w:val="ru-RU"/>
              </w:rPr>
              <w:t xml:space="preserve">арственного информационного обеспечения в сфере сельского хозяйства, содержащая сведения о агролесомелиоративных насаждениях, в отношении которых осуществлен учет в соответствии со статьей 20.1 Федерального закона от 10.01.1996 № 4-ФЗ "О мелиорации земель"</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45.</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договор или решение о комплексном развитии территории</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46.</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решение о предварительном согласовании предоставления земельного участка</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47.</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свидетельство о внесении казачьего общества в государственный реестр казачьих обществ в Российской Федерации</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48.</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государственное задание, предусматривающее выполнение мероприятий по государственному геологическому изучению недр</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49.</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государственный контракт на выполнение работ по геологическому изучению недр</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50.</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свидетельство, удостоверяющее регистрацию лица в качестве резидента особой экономической зоны</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51.</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соглашение о взаимодействии в сфере развития инфраструктуры особой экономической зоны</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52.</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концессионное соглашение</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53.</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договор об освоении территории в целях строительства и эксплуатации наемного дома коммерческого использования</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54.</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договор об освоении территории в целях строительства и эксплуатации наемного дома социального использования</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55.</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специальный инвестиционный контракт</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56.</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охотохозяйственное соглашение</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57.</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58.</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договор пользования рыбоводным участком</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59.</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решение Правительства</w:t>
            </w:r>
            <w:r>
              <w:rPr>
                <w:b w:val="0"/>
                <w:bCs w:val="0"/>
                <w:color w:val="auto"/>
                <w:sz w:val="20"/>
                <w:lang w:val="ru-RU"/>
              </w:rPr>
              <w:t xml:space="preserve">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60.</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договор об условиях деятельности в свободной экономической зоне</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61.</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инвестиционная декларация</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62.</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свидетельство о включении юридического лица, индивидуального предпринимателя в единый реестр участников свободной экономической зоны</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63.</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64.</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65.</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договор найма служебного жилого помещения</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66.</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перечень земельных участков, предоставленных для нужд обороны и безопасности и временно не используемых для указанных нужд</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67.</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решение о создании некоммерческой организации</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68.</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справка об отнесении заявителя и (или) членов его семьи к коренным малочисленным народам Севера, Сибири и Дальнего Востока Российской Федерации и о ведении традиционного образа жизни и традиционной хозяйственной деятельности</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69.</w:t>
            </w:r>
            <w:r>
              <w:rPr>
                <w:b w:val="0"/>
                <w:bCs w:val="0"/>
                <w:color w:val="auto"/>
                <w:lang w:val="ru-RU"/>
              </w:rPr>
            </w:r>
            <w:r>
              <w:rPr>
                <w:b w:val="0"/>
                <w:bCs w:val="0"/>
                <w:color w:val="auto"/>
                <w:lang w:val="ru-RU"/>
              </w:rPr>
            </w:r>
          </w:p>
        </w:tc>
        <w:tc>
          <w:tcPr>
            <w:textDirection w:val="lrTb"/>
            <w:noWrap w:val="false"/>
          </w:tcPr>
          <w:p>
            <w:pPr>
              <w:rPr>
                <w:b w:val="0"/>
                <w:bCs w:val="0"/>
                <w:lang w:val="ru-RU"/>
              </w:rPr>
            </w:pPr>
            <w:r>
              <w:rPr>
                <w:b w:val="0"/>
                <w:bCs w:val="0"/>
                <w:sz w:val="20"/>
                <w:lang w:val="ru-RU"/>
              </w:rPr>
              <w:t xml:space="preserve">1А-12А, 1Б-4Б, 1В-2В, 4В-6В, 1Г-6Г</w:t>
            </w:r>
            <w:r>
              <w:rPr>
                <w:b w:val="0"/>
                <w:bCs w:val="0"/>
                <w:lang w:val="ru-RU"/>
              </w:rPr>
            </w:r>
            <w:r>
              <w:rPr>
                <w:b w:val="0"/>
                <w:bCs w:val="0"/>
                <w:lang w:val="ru-RU"/>
              </w:rPr>
            </w:r>
          </w:p>
        </w:tc>
        <w:tc>
          <w:tcPr>
            <w:textDirection w:val="lrTb"/>
            <w:noWrap w:val="false"/>
          </w:tcPr>
          <w:p>
            <w:pPr>
              <w:rPr>
                <w:b w:val="0"/>
                <w:bCs w:val="0"/>
                <w:color w:val="auto"/>
                <w:lang w:val="ru-RU"/>
              </w:rPr>
            </w:pPr>
            <w:r>
              <w:rPr>
                <w:b w:val="0"/>
                <w:bCs w:val="0"/>
                <w:color w:val="auto"/>
                <w:sz w:val="20"/>
                <w:lang w:val="ru-RU"/>
              </w:rPr>
              <w:t xml:space="preserve">государственный контракт</w:t>
            </w:r>
            <w:r>
              <w:rPr>
                <w:b w:val="0"/>
                <w:bCs w:val="0"/>
                <w:color w:val="auto"/>
                <w:lang w:val="ru-RU"/>
              </w:rPr>
            </w:r>
            <w:r>
              <w:rPr>
                <w:b w:val="0"/>
                <w:bCs w:val="0"/>
                <w:color w:val="auto"/>
                <w:lang w:val="ru-RU"/>
              </w:rPr>
            </w:r>
          </w:p>
        </w:tc>
        <w:tc>
          <w:tcPr>
            <w:tcW w:w="2500" w:type="dxa"/>
            <w:textDirection w:val="lrTb"/>
            <w:noWrap w:val="false"/>
          </w:tcPr>
          <w:p>
            <w:pPr>
              <w:jc w:val="center"/>
              <w:rPr>
                <w:b w:val="0"/>
                <w:bCs w:val="0"/>
                <w:color w:val="auto"/>
                <w:lang w:val="ru-RU"/>
              </w:rPr>
            </w:pPr>
            <w:r>
              <w:rPr>
                <w:b w:val="0"/>
                <w:bCs w:val="0"/>
                <w:color w:val="auto"/>
                <w:sz w:val="20"/>
                <w:lang w:val="ru-RU"/>
              </w:rPr>
              <w:t xml:space="preserve">PDF=&gt;ЕПГУ</w:t>
            </w:r>
            <w:r>
              <w:rPr>
                <w:b w:val="0"/>
                <w:bCs w:val="0"/>
                <w:color w:val="auto"/>
                <w:lang w:val="ru-RU"/>
              </w:rPr>
            </w:r>
            <w:r>
              <w:rPr>
                <w:b w:val="0"/>
                <w:bCs w:val="0"/>
                <w:color w:val="auto"/>
                <w:lang w:val="ru-RU"/>
              </w:rPr>
            </w:r>
          </w:p>
          <w:p>
            <w:pPr>
              <w:jc w:val="center"/>
              <w:rPr>
                <w:b w:val="0"/>
                <w:bCs w:val="0"/>
                <w:color w:val="auto"/>
                <w:lang w:val="ru-RU"/>
              </w:rPr>
            </w:pPr>
            <w:r>
              <w:rPr>
                <w:b w:val="0"/>
                <w:bCs w:val="0"/>
                <w:color w:val="auto"/>
                <w:sz w:val="20"/>
                <w:lang w:val="ru-RU"/>
              </w:rPr>
              <w:t xml:space="preserve">К=&gt;МФЦ</w:t>
            </w:r>
            <w:r>
              <w:rPr>
                <w:b w:val="0"/>
                <w:bCs w:val="0"/>
                <w:color w:val="auto"/>
                <w:lang w:val="ru-RU"/>
              </w:rPr>
            </w:r>
            <w:r>
              <w:rPr>
                <w:b w:val="0"/>
                <w:bCs w:val="0"/>
                <w:color w:val="auto"/>
                <w:lang w:val="ru-RU"/>
              </w:rPr>
            </w:r>
          </w:p>
        </w:tc>
      </w:tr>
    </w:tbl>
    <w:p>
      <w:pPr>
        <w:pStyle w:val="921"/>
        <w:ind w:left="0" w:firstLine="0"/>
        <w:jc w:val="center"/>
        <w:rPr>
          <w:b w:val="0"/>
          <w:bCs w:val="0"/>
          <w:color w:val="auto"/>
          <w:lang w:val="ru-RU"/>
        </w:rPr>
        <w:outlineLvl w:val="2"/>
      </w:pPr>
      <w:r>
        <w:rPr>
          <w:b w:val="0"/>
          <w:bCs w:val="0"/>
          <w:color w:val="auto"/>
          <w:sz w:val="28"/>
          <w:lang w:val="ru-RU"/>
        </w:rPr>
        <w:t xml:space="preserve">Исчерпывающий перечень оснований</w:t>
        <w:br/>
      </w:r>
      <w:r>
        <w:rPr>
          <w:b w:val="0"/>
          <w:bCs w:val="0"/>
          <w:color w:val="auto"/>
          <w:sz w:val="28"/>
          <w:lang w:val="ru-RU"/>
        </w:rPr>
        <w:t xml:space="preserve">для отказа в приеме заявления и документов, необходимых</w:t>
        <w:br/>
      </w:r>
      <w:r>
        <w:rPr>
          <w:b w:val="0"/>
          <w:bCs w:val="0"/>
          <w:color w:val="auto"/>
          <w:sz w:val="28"/>
          <w:lang w:val="ru-RU"/>
        </w:rPr>
        <w:t xml:space="preserve">для предоставления Услуги, оснований для приостановления</w:t>
        <w:br/>
      </w:r>
      <w:r>
        <w:rPr>
          <w:b w:val="0"/>
          <w:bCs w:val="0"/>
          <w:color w:val="auto"/>
          <w:sz w:val="28"/>
          <w:lang w:val="ru-RU"/>
        </w:rPr>
        <w:t xml:space="preserve">предоставления Услуги или отказа в предоставлении Услуги</w:t>
      </w:r>
      <w:r>
        <w:rPr>
          <w:b w:val="0"/>
          <w:bCs w:val="0"/>
          <w:color w:val="auto"/>
          <w:lang w:val="ru-RU"/>
        </w:rPr>
      </w:r>
      <w:r>
        <w:rPr>
          <w:b w:val="0"/>
          <w:bCs w:val="0"/>
          <w:color w:val="auto"/>
          <w:lang w:val="ru-RU"/>
        </w:rPr>
      </w:r>
    </w:p>
    <w:p>
      <w:pPr>
        <w:rPr>
          <w:b w:val="0"/>
          <w:bCs w:val="0"/>
          <w:color w:val="auto"/>
          <w:lang w:val="ru-RU"/>
        </w:rPr>
      </w:pPr>
      <w:r>
        <w:rPr>
          <w:b w:val="0"/>
          <w:bCs w:val="0"/>
          <w:color w:val="auto"/>
          <w:lang w:val="ru-RU"/>
        </w:rPr>
        <w:t xml:space="preserve">Таблица 3</w:t>
      </w:r>
      <w:r>
        <w:rPr>
          <w:b w:val="0"/>
          <w:bCs w:val="0"/>
          <w:color w:val="auto"/>
          <w:lang w:val="ru-RU"/>
        </w:rPr>
      </w:r>
      <w:r>
        <w:rPr>
          <w:b w:val="0"/>
          <w:bCs w:val="0"/>
          <w:color w:val="auto"/>
          <w:lang w:val="ru-RU"/>
        </w:rPr>
      </w:r>
    </w:p>
    <w:tbl>
      <w:tblPr>
        <w:tblW w:w="5009"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13674"/>
        <w:gridCol w:w="641"/>
      </w:tblGrid>
      <w:tr>
        <w:tblPrEx/>
        <w:trPr/>
        <w:tc>
          <w:tcPr>
            <w:gridSpan w:val="2"/>
            <w:shd w:val="clear" w:color="auto" w:fill="d9e1f2"/>
            <w:tcW w:w="0" w:type="auto"/>
            <w:hMerge w:val="restart"/>
            <w:textDirection w:val="lrTb"/>
            <w:noWrap w:val="false"/>
          </w:tcPr>
          <w:p>
            <w:pPr>
              <w:jc w:val="center"/>
              <w:rPr>
                <w:b w:val="0"/>
                <w:bCs w:val="0"/>
                <w:color w:val="auto"/>
                <w:lang w:val="ru-RU"/>
              </w:rPr>
            </w:pPr>
            <w:r>
              <w:rPr>
                <w:b w:val="0"/>
                <w:bCs w:val="0"/>
                <w:color w:val="auto"/>
                <w:sz w:val="20"/>
                <w:lang w:val="ru-RU"/>
              </w:rPr>
              <w:t xml:space="preserve">Исчерпывающий перечень оснований для отказа в приеме заявления и документов, необходимых для предоставления Услуги</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документы, необходимые для предоставления Услуги, содержат записи, исполненные карандашом, имеют подчистки, приписки, зачеркнутые слова</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1А-5Е</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документы содержат недостоверную и (или) искаженную информацию</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1А-5Е</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сведения, содержащиеся в заявлении, заполнены не в полном объеме</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1А-5Е</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неполный пакет документов, необходимых для предоставления государственной услуги</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1А-5Е</w:t>
            </w:r>
            <w:r>
              <w:rPr>
                <w:b w:val="0"/>
                <w:bCs w:val="0"/>
                <w:color w:val="auto"/>
                <w:lang w:val="ru-RU"/>
              </w:rPr>
            </w:r>
            <w:r>
              <w:rPr>
                <w:b w:val="0"/>
                <w:bCs w:val="0"/>
                <w:color w:val="auto"/>
                <w:lang w:val="ru-RU"/>
              </w:rPr>
            </w:r>
          </w:p>
        </w:tc>
      </w:tr>
      <w:tr>
        <w:tblPrEx/>
        <w:trPr/>
        <w:tc>
          <w:tcPr>
            <w:textDirection w:val="lrTb"/>
            <w:noWrap w:val="false"/>
          </w:tcPr>
          <w:p>
            <w:pPr>
              <w:rPr>
                <w:b w:val="0"/>
                <w:bCs w:val="0"/>
                <w:color w:val="auto"/>
                <w:lang w:val="ru-RU"/>
              </w:rPr>
            </w:pPr>
            <w:r>
              <w:rPr>
                <w:b w:val="0"/>
                <w:bCs w:val="0"/>
                <w:color w:val="auto"/>
                <w:sz w:val="20"/>
                <w:lang w:val="ru-RU"/>
              </w:rPr>
              <w:t xml:space="preserve">заявление подано в неуполномоченный орган</w:t>
            </w:r>
            <w:r>
              <w:rPr>
                <w:b w:val="0"/>
                <w:bCs w:val="0"/>
                <w:color w:val="auto"/>
                <w:lang w:val="ru-RU"/>
              </w:rPr>
            </w:r>
            <w:r>
              <w:rPr>
                <w:b w:val="0"/>
                <w:bCs w:val="0"/>
                <w:color w:val="auto"/>
                <w:lang w:val="ru-RU"/>
              </w:rPr>
            </w:r>
          </w:p>
        </w:tc>
        <w:tc>
          <w:tcPr>
            <w:textDirection w:val="lrTb"/>
            <w:noWrap w:val="false"/>
          </w:tcPr>
          <w:p>
            <w:pPr>
              <w:rPr>
                <w:b w:val="0"/>
                <w:bCs w:val="0"/>
                <w:color w:val="auto"/>
                <w:lang w:val="ru-RU"/>
              </w:rPr>
            </w:pPr>
            <w:r>
              <w:rPr>
                <w:b w:val="0"/>
                <w:bCs w:val="0"/>
                <w:color w:val="auto"/>
                <w:sz w:val="20"/>
                <w:lang w:val="ru-RU"/>
              </w:rPr>
              <w:t xml:space="preserve">1А-5Е</w:t>
            </w:r>
            <w:r>
              <w:rPr>
                <w:b w:val="0"/>
                <w:bCs w:val="0"/>
                <w:color w:val="auto"/>
                <w:lang w:val="ru-RU"/>
              </w:rPr>
            </w:r>
            <w:r>
              <w:rPr>
                <w:b w:val="0"/>
                <w:bCs w:val="0"/>
                <w:color w:val="auto"/>
                <w:lang w:val="ru-RU"/>
              </w:rPr>
            </w:r>
          </w:p>
        </w:tc>
      </w:tr>
      <w:tr>
        <w:tblPrEx/>
        <w:trPr/>
        <w:tc>
          <w:tcPr>
            <w:gridSpan w:val="2"/>
            <w:shd w:val="clear" w:color="auto" w:fill="d9e1f2"/>
            <w:tcW w:w="0" w:type="auto"/>
            <w:hMerge w:val="restart"/>
            <w:textDirection w:val="lrTb"/>
            <w:noWrap w:val="false"/>
          </w:tcPr>
          <w:p>
            <w:pPr>
              <w:jc w:val="center"/>
              <w:rPr>
                <w:b w:val="0"/>
                <w:bCs w:val="0"/>
                <w:color w:val="auto"/>
                <w:lang w:val="ru-RU"/>
              </w:rPr>
            </w:pPr>
            <w:r>
              <w:rPr>
                <w:b w:val="0"/>
                <w:bCs w:val="0"/>
                <w:color w:val="auto"/>
                <w:sz w:val="20"/>
                <w:lang w:val="ru-RU"/>
              </w:rPr>
              <w:t xml:space="preserve">Исчерпывающий перечень оснований для приостановления предоставления Услуги</w:t>
            </w:r>
            <w:r>
              <w:rPr>
                <w:b w:val="0"/>
                <w:bCs w:val="0"/>
                <w:color w:val="auto"/>
                <w:lang w:val="ru-RU"/>
              </w:rPr>
            </w:r>
            <w:r>
              <w:rPr>
                <w:b w:val="0"/>
                <w:bCs w:val="0"/>
                <w:color w:val="auto"/>
                <w:lang w:val="ru-RU"/>
              </w:rPr>
            </w:r>
          </w:p>
        </w:tc>
      </w:tr>
      <w:tr>
        <w:tblPrEx/>
        <w:trPr/>
        <w:tc>
          <w:tcPr>
            <w:textDirection w:val="lrTb"/>
            <w:noWrap w:val="false"/>
          </w:tcPr>
          <w:p>
            <w:pPr>
              <w:rPr>
                <w:color w:val="auto"/>
                <w:lang w:val="ru-RU"/>
              </w:rPr>
            </w:pPr>
            <w:r>
              <w:rPr>
                <w:b w:val="0"/>
                <w:color w:val="auto"/>
                <w:sz w:val="20"/>
                <w:lang w:val="ru-RU"/>
              </w:rPr>
              <w:t xml:space="preserve">Основания для приостановления предоставления Услуги законодательством Российской Федерации не предусмотрены</w:t>
            </w:r>
            <w:r>
              <w:rPr>
                <w:color w:val="auto"/>
                <w:lang w:val="ru-RU"/>
              </w:rPr>
            </w:r>
            <w:r>
              <w:rPr>
                <w:color w:val="auto"/>
                <w:lang w:val="ru-RU"/>
              </w:rPr>
            </w:r>
          </w:p>
        </w:tc>
        <w:tc>
          <w:tcPr>
            <w:textDirection w:val="lrTb"/>
            <w:noWrap w:val="false"/>
          </w:tcPr>
          <w:p>
            <w:pPr>
              <w:rPr>
                <w:color w:val="auto"/>
                <w:lang w:val="ru-RU"/>
              </w:rPr>
            </w:pPr>
            <w:r>
              <w:rPr>
                <w:b w:val="0"/>
                <w:color w:val="auto"/>
                <w:sz w:val="20"/>
                <w:lang w:val="ru-RU"/>
              </w:rPr>
            </w:r>
            <w:r>
              <w:rPr>
                <w:color w:val="auto"/>
                <w:lang w:val="ru-RU"/>
              </w:rPr>
            </w:r>
            <w:r>
              <w:rPr>
                <w:color w:val="auto"/>
                <w:lang w:val="ru-RU"/>
              </w:rPr>
            </w:r>
          </w:p>
        </w:tc>
      </w:tr>
      <w:tr>
        <w:tblPrEx/>
        <w:trPr/>
        <w:tc>
          <w:tcPr>
            <w:gridSpan w:val="2"/>
            <w:shd w:val="clear" w:color="auto" w:fill="d9e1f2"/>
            <w:tcW w:w="0" w:type="auto"/>
            <w:hMerge w:val="restart"/>
            <w:textDirection w:val="lrTb"/>
            <w:noWrap w:val="false"/>
          </w:tcPr>
          <w:p>
            <w:pPr>
              <w:jc w:val="center"/>
              <w:rPr>
                <w:b w:val="0"/>
                <w:bCs w:val="0"/>
                <w:color w:val="auto"/>
                <w:lang w:val="ru-RU"/>
              </w:rPr>
            </w:pPr>
            <w:r>
              <w:rPr>
                <w:b w:val="0"/>
                <w:bCs w:val="0"/>
                <w:color w:val="auto"/>
                <w:sz w:val="20"/>
                <w:lang w:val="ru-RU"/>
              </w:rPr>
              <w:t xml:space="preserve">Исчерпывающий перечень оснований для отказа в предоставлении Услуги</w:t>
            </w:r>
            <w:r>
              <w:rPr>
                <w:b w:val="0"/>
                <w:bCs w:val="0"/>
                <w:color w:val="auto"/>
                <w:lang w:val="ru-RU"/>
              </w:rPr>
            </w:r>
            <w:r>
              <w:rPr>
                <w:b w:val="0"/>
                <w:bCs w:val="0"/>
                <w:color w:val="auto"/>
                <w:lang w:val="ru-RU"/>
              </w:rPr>
            </w:r>
          </w:p>
        </w:tc>
      </w:tr>
      <w:tr>
        <w:tblPrEx/>
        <w:trPr/>
        <w:tc>
          <w:tcPr>
            <w:textDirection w:val="lrTb"/>
            <w:noWrap w:val="false"/>
          </w:tcPr>
          <w:p>
            <w:pPr>
              <w:rPr>
                <w:color w:val="auto"/>
                <w:lang w:val="ru-RU"/>
              </w:rPr>
            </w:pPr>
            <w:r>
              <w:rPr>
                <w:b w:val="0"/>
                <w:color w:val="auto"/>
                <w:sz w:val="20"/>
                <w:lang w:val="ru-RU"/>
              </w:rPr>
              <w:t xml:space="preserve">факт допущения ошибки и (или) опечатки в документе, являющемся результатом предоставления Услуги, не подтвержден </w:t>
            </w:r>
            <w:r>
              <w:rPr>
                <w:color w:val="auto"/>
                <w:lang w:val="ru-RU"/>
              </w:rPr>
            </w:r>
            <w:r>
              <w:rPr>
                <w:color w:val="auto"/>
                <w:lang w:val="ru-RU"/>
              </w:rPr>
            </w:r>
          </w:p>
        </w:tc>
        <w:tc>
          <w:tcPr>
            <w:textDirection w:val="lrTb"/>
            <w:noWrap w:val="false"/>
          </w:tcPr>
          <w:p>
            <w:pPr>
              <w:rPr>
                <w:color w:val="auto"/>
                <w:lang w:val="ru-RU"/>
              </w:rPr>
            </w:pPr>
            <w:r>
              <w:rPr>
                <w:b w:val="0"/>
                <w:color w:val="auto"/>
                <w:sz w:val="20"/>
                <w:lang w:val="ru-RU"/>
              </w:rPr>
              <w:t xml:space="preserve">1А-5Е</w:t>
            </w:r>
            <w:r>
              <w:rPr>
                <w:color w:val="auto"/>
                <w:lang w:val="ru-RU"/>
              </w:rPr>
            </w:r>
            <w:r>
              <w:rPr>
                <w:color w:val="auto"/>
                <w:lang w:val="ru-RU"/>
              </w:rPr>
            </w:r>
          </w:p>
        </w:tc>
      </w:tr>
      <w:tr>
        <w:tblPrEx/>
        <w:trPr/>
        <w:tc>
          <w:tcPr>
            <w:textDirection w:val="lrTb"/>
            <w:noWrap w:val="false"/>
          </w:tcPr>
          <w:p>
            <w:pPr>
              <w:rPr>
                <w:color w:val="auto"/>
                <w:lang w:val="ru-RU"/>
              </w:rPr>
            </w:pPr>
            <w:r>
              <w:rPr>
                <w:b w:val="0"/>
                <w:color w:val="auto"/>
                <w:sz w:val="20"/>
                <w:lang w:val="ru-RU"/>
              </w:rPr>
              <w:t xml:space="preserve">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r>
              <w:rPr>
                <w:color w:val="auto"/>
                <w:lang w:val="ru-RU"/>
              </w:rPr>
            </w:r>
            <w:r>
              <w:rPr>
                <w:color w:val="auto"/>
                <w:lang w:val="ru-RU"/>
              </w:rPr>
            </w:r>
          </w:p>
        </w:tc>
        <w:tc>
          <w:tcPr>
            <w:textDirection w:val="lrTb"/>
            <w:noWrap w:val="false"/>
          </w:tcPr>
          <w:p>
            <w:pPr>
              <w:rPr>
                <w:color w:val="auto"/>
                <w:lang w:val="ru-RU"/>
              </w:rPr>
            </w:pPr>
            <w:r>
              <w:rPr>
                <w:b w:val="0"/>
                <w:color w:val="auto"/>
                <w:sz w:val="20"/>
                <w:lang w:val="ru-RU"/>
              </w:rPr>
              <w:t xml:space="preserve">1А-5Е</w:t>
            </w:r>
            <w:r>
              <w:rPr>
                <w:color w:val="auto"/>
                <w:lang w:val="ru-RU"/>
              </w:rPr>
            </w:r>
            <w:r>
              <w:rPr>
                <w:color w:val="auto"/>
                <w:lang w:val="ru-RU"/>
              </w:rPr>
            </w:r>
          </w:p>
        </w:tc>
      </w:tr>
      <w:tr>
        <w:tblPrEx/>
        <w:trPr/>
        <w:tc>
          <w:tcPr>
            <w:textDirection w:val="lrTb"/>
            <w:noWrap w:val="false"/>
          </w:tcPr>
          <w:p>
            <w:pPr>
              <w:rPr>
                <w:color w:val="auto"/>
                <w:lang w:val="ru-RU"/>
              </w:rPr>
            </w:pPr>
            <w:r>
              <w:rPr>
                <w:b w:val="0"/>
                <w:color w:val="auto"/>
                <w:sz w:val="20"/>
                <w:lang w:val="ru-RU"/>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w:t>
            </w:r>
            <w:r>
              <w:rPr>
                <w:b w:val="0"/>
                <w:color w:val="auto"/>
                <w:sz w:val="20"/>
                <w:lang w:val="ru-RU"/>
              </w:rPr>
              <w:t xml:space="preserve">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r>
              <w:rPr>
                <w:color w:val="auto"/>
                <w:lang w:val="ru-RU"/>
              </w:rPr>
            </w:r>
            <w:r>
              <w:rPr>
                <w:color w:val="auto"/>
                <w:lang w:val="ru-RU"/>
              </w:rPr>
            </w:r>
          </w:p>
        </w:tc>
        <w:tc>
          <w:tcPr>
            <w:textDirection w:val="lrTb"/>
            <w:noWrap w:val="false"/>
          </w:tcPr>
          <w:p>
            <w:pPr>
              <w:rPr>
                <w:color w:val="auto"/>
                <w:lang w:val="ru-RU"/>
              </w:rPr>
            </w:pPr>
            <w:r>
              <w:rPr>
                <w:b w:val="0"/>
                <w:color w:val="auto"/>
                <w:sz w:val="20"/>
                <w:lang w:val="ru-RU"/>
              </w:rPr>
              <w:t xml:space="preserve">1А-5Е</w:t>
            </w:r>
            <w:r>
              <w:rPr>
                <w:color w:val="auto"/>
                <w:lang w:val="ru-RU"/>
              </w:rPr>
            </w:r>
            <w:r>
              <w:rPr>
                <w:color w:val="auto"/>
                <w:lang w:val="ru-RU"/>
              </w:rPr>
            </w:r>
          </w:p>
        </w:tc>
      </w:tr>
      <w:tr>
        <w:tblPrEx/>
        <w:trPr/>
        <w:tc>
          <w:tcPr>
            <w:textDirection w:val="lrTb"/>
            <w:noWrap w:val="false"/>
          </w:tcPr>
          <w:p>
            <w:pPr>
              <w:rPr>
                <w:color w:val="auto"/>
                <w:lang w:val="ru-RU"/>
              </w:rPr>
            </w:pPr>
            <w:r>
              <w:rPr>
                <w:b w:val="0"/>
                <w:color w:val="auto"/>
                <w:sz w:val="20"/>
                <w:lang w:val="ru-RU"/>
              </w:rPr>
              <w:t xml:space="preserve">ука</w:t>
            </w:r>
            <w:r>
              <w:rPr>
                <w:b w:val="0"/>
                <w:color w:val="auto"/>
                <w:sz w:val="20"/>
                <w:lang w:val="ru-RU"/>
              </w:rPr>
              <w:t xml:space="preserve">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w:t>
            </w:r>
            <w:r>
              <w:rPr>
                <w:b w:val="0"/>
                <w:color w:val="auto"/>
                <w:sz w:val="20"/>
                <w:lang w:val="ru-RU"/>
              </w:rPr>
              <w:t xml:space="preserve">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w:t>
            </w:r>
            <w:r>
              <w:rPr>
                <w:b w:val="0"/>
                <w:color w:val="auto"/>
                <w:sz w:val="20"/>
                <w:lang w:val="ru-RU"/>
              </w:rPr>
              <w:t xml:space="preserve">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w:t>
            </w:r>
            <w:r>
              <w:rPr>
                <w:b w:val="0"/>
                <w:color w:val="auto"/>
                <w:sz w:val="20"/>
                <w:lang w:val="ru-RU"/>
              </w:rPr>
              <w:t xml:space="preserve">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r>
              <w:rPr>
                <w:color w:val="auto"/>
                <w:lang w:val="ru-RU"/>
              </w:rPr>
            </w:r>
            <w:r>
              <w:rPr>
                <w:color w:val="auto"/>
                <w:lang w:val="ru-RU"/>
              </w:rPr>
            </w:r>
          </w:p>
        </w:tc>
        <w:tc>
          <w:tcPr>
            <w:textDirection w:val="lrTb"/>
            <w:noWrap w:val="false"/>
          </w:tcPr>
          <w:p>
            <w:pPr>
              <w:rPr>
                <w:color w:val="auto"/>
                <w:lang w:val="ru-RU"/>
              </w:rPr>
            </w:pPr>
            <w:r>
              <w:rPr>
                <w:b w:val="0"/>
                <w:color w:val="auto"/>
                <w:sz w:val="20"/>
                <w:lang w:val="ru-RU"/>
              </w:rPr>
              <w:t xml:space="preserve">1А-5Е</w:t>
            </w:r>
            <w:r>
              <w:rPr>
                <w:color w:val="auto"/>
                <w:lang w:val="ru-RU"/>
              </w:rPr>
            </w:r>
            <w:r>
              <w:rPr>
                <w:color w:val="auto"/>
                <w:lang w:val="ru-RU"/>
              </w:rPr>
            </w:r>
          </w:p>
        </w:tc>
      </w:tr>
      <w:tr>
        <w:tblPrEx/>
        <w:trPr/>
        <w:tc>
          <w:tcPr>
            <w:textDirection w:val="lrTb"/>
            <w:noWrap w:val="false"/>
          </w:tcPr>
          <w:p>
            <w:pPr>
              <w:rPr>
                <w:color w:val="auto"/>
                <w:lang w:val="ru-RU"/>
              </w:rPr>
            </w:pPr>
            <w:r>
              <w:rPr>
                <w:b w:val="0"/>
                <w:color w:val="auto"/>
                <w:sz w:val="20"/>
                <w:lang w:val="ru-RU"/>
              </w:rPr>
              <w:t xml:space="preserve">на указанном в заявлении о предоставлении земельного участка земельном участке расположены здание, сооружение, объект нез</w:t>
            </w:r>
            <w:r>
              <w:rPr>
                <w:b w:val="0"/>
                <w:color w:val="auto"/>
                <w:sz w:val="20"/>
                <w:lang w:val="ru-RU"/>
              </w:rPr>
              <w:t xml:space="preserve">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w:t>
            </w:r>
            <w:r>
              <w:rPr>
                <w:b w:val="0"/>
                <w:color w:val="auto"/>
                <w:sz w:val="20"/>
                <w:lang w:val="ru-RU"/>
              </w:rPr>
              <w:t xml:space="preserve">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w:t>
            </w:r>
            <w:r>
              <w:rPr>
                <w:b w:val="0"/>
                <w:color w:val="auto"/>
                <w:sz w:val="20"/>
                <w:lang w:val="ru-RU"/>
              </w:rPr>
              <w:t xml:space="preserve">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w:t>
            </w:r>
            <w:r>
              <w:rPr>
                <w:b w:val="0"/>
                <w:color w:val="auto"/>
                <w:sz w:val="20"/>
                <w:lang w:val="ru-RU"/>
              </w:rPr>
              <w:t xml:space="preserve">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r>
              <w:rPr>
                <w:color w:val="auto"/>
                <w:lang w:val="ru-RU"/>
              </w:rPr>
            </w:r>
            <w:r>
              <w:rPr>
                <w:color w:val="auto"/>
                <w:lang w:val="ru-RU"/>
              </w:rPr>
            </w:r>
          </w:p>
        </w:tc>
        <w:tc>
          <w:tcPr>
            <w:textDirection w:val="lrTb"/>
            <w:noWrap w:val="false"/>
          </w:tcPr>
          <w:p>
            <w:pPr>
              <w:rPr>
                <w:color w:val="auto"/>
                <w:lang w:val="ru-RU"/>
              </w:rPr>
            </w:pPr>
            <w:r>
              <w:rPr>
                <w:b w:val="0"/>
                <w:color w:val="auto"/>
                <w:sz w:val="20"/>
                <w:lang w:val="ru-RU"/>
              </w:rPr>
              <w:t xml:space="preserve">1А-5Е</w:t>
            </w:r>
            <w:r>
              <w:rPr>
                <w:color w:val="auto"/>
                <w:lang w:val="ru-RU"/>
              </w:rPr>
            </w:r>
            <w:r>
              <w:rPr>
                <w:color w:val="auto"/>
                <w:lang w:val="ru-RU"/>
              </w:rPr>
            </w:r>
          </w:p>
        </w:tc>
      </w:tr>
      <w:tr>
        <w:tblPrEx/>
        <w:trPr/>
        <w:tc>
          <w:tcPr>
            <w:textDirection w:val="lrTb"/>
            <w:noWrap w:val="false"/>
          </w:tcPr>
          <w:p>
            <w:pPr>
              <w:rPr>
                <w:color w:val="auto"/>
                <w:lang w:val="ru-RU"/>
              </w:rPr>
            </w:pPr>
            <w:r>
              <w:rPr>
                <w:b w:val="0"/>
                <w:color w:val="auto"/>
                <w:sz w:val="20"/>
                <w:lang w:val="ru-RU"/>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w:t>
            </w:r>
            <w:r>
              <w:rPr>
                <w:b w:val="0"/>
                <w:color w:val="auto"/>
                <w:sz w:val="20"/>
                <w:lang w:val="ru-RU"/>
              </w:rPr>
              <w:t xml:space="preserve">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w:t>
            </w:r>
            <w:r>
              <w:rPr>
                <w:b w:val="0"/>
                <w:color w:val="auto"/>
                <w:sz w:val="20"/>
                <w:lang w:val="ru-RU"/>
              </w:rPr>
              <w:t xml:space="preserve">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Pr>
                <w:color w:val="auto"/>
                <w:lang w:val="ru-RU"/>
              </w:rPr>
            </w:r>
            <w:r>
              <w:rPr>
                <w:color w:val="auto"/>
                <w:lang w:val="ru-RU"/>
              </w:rPr>
            </w:r>
          </w:p>
        </w:tc>
        <w:tc>
          <w:tcPr>
            <w:textDirection w:val="lrTb"/>
            <w:noWrap w:val="false"/>
          </w:tcPr>
          <w:p>
            <w:pPr>
              <w:rPr>
                <w:color w:val="auto"/>
                <w:lang w:val="ru-RU"/>
              </w:rPr>
            </w:pPr>
            <w:r>
              <w:rPr>
                <w:b w:val="0"/>
                <w:color w:val="auto"/>
                <w:sz w:val="20"/>
                <w:lang w:val="ru-RU"/>
              </w:rPr>
              <w:t xml:space="preserve">1А-5Е</w:t>
            </w:r>
            <w:r>
              <w:rPr>
                <w:color w:val="auto"/>
                <w:lang w:val="ru-RU"/>
              </w:rPr>
            </w:r>
            <w:r>
              <w:rPr>
                <w:color w:val="auto"/>
                <w:lang w:val="ru-RU"/>
              </w:rPr>
            </w:r>
          </w:p>
        </w:tc>
      </w:tr>
      <w:tr>
        <w:tblPrEx/>
        <w:trPr/>
        <w:tc>
          <w:tcPr>
            <w:textDirection w:val="lrTb"/>
            <w:noWrap w:val="false"/>
          </w:tcPr>
          <w:p>
            <w:pPr>
              <w:rPr>
                <w:color w:val="auto"/>
                <w:lang w:val="ru-RU"/>
              </w:rPr>
            </w:pPr>
            <w:r>
              <w:rPr>
                <w:b w:val="0"/>
                <w:color w:val="auto"/>
                <w:sz w:val="20"/>
                <w:lang w:val="ru-RU"/>
              </w:rPr>
              <w:t xml:space="preserve">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r>
              <w:rPr>
                <w:color w:val="auto"/>
                <w:lang w:val="ru-RU"/>
              </w:rPr>
            </w:r>
            <w:r>
              <w:rPr>
                <w:color w:val="auto"/>
                <w:lang w:val="ru-RU"/>
              </w:rPr>
            </w:r>
          </w:p>
        </w:tc>
        <w:tc>
          <w:tcPr>
            <w:textDirection w:val="lrTb"/>
            <w:noWrap w:val="false"/>
          </w:tcPr>
          <w:p>
            <w:pPr>
              <w:rPr>
                <w:color w:val="auto"/>
                <w:lang w:val="ru-RU"/>
              </w:rPr>
            </w:pPr>
            <w:r>
              <w:rPr>
                <w:b w:val="0"/>
                <w:color w:val="auto"/>
                <w:sz w:val="20"/>
                <w:lang w:val="ru-RU"/>
              </w:rPr>
              <w:t xml:space="preserve">1А-5Е</w:t>
            </w:r>
            <w:r>
              <w:rPr>
                <w:color w:val="auto"/>
                <w:lang w:val="ru-RU"/>
              </w:rPr>
            </w:r>
            <w:r>
              <w:rPr>
                <w:color w:val="auto"/>
                <w:lang w:val="ru-RU"/>
              </w:rPr>
            </w:r>
          </w:p>
        </w:tc>
      </w:tr>
      <w:tr>
        <w:tblPrEx/>
        <w:trPr/>
        <w:tc>
          <w:tcPr>
            <w:textDirection w:val="lrTb"/>
            <w:noWrap w:val="false"/>
          </w:tcPr>
          <w:p>
            <w:pPr>
              <w:rPr>
                <w:color w:val="auto"/>
                <w:lang w:val="ru-RU"/>
              </w:rPr>
            </w:pPr>
            <w:r>
              <w:rPr>
                <w:b w:val="0"/>
                <w:color w:val="auto"/>
                <w:sz w:val="20"/>
                <w:lang w:val="ru-RU"/>
              </w:rPr>
              <w:t xml:space="preserve">указанный в заявлени</w:t>
            </w:r>
            <w:r>
              <w:rPr>
                <w:b w:val="0"/>
                <w:color w:val="auto"/>
                <w:sz w:val="20"/>
                <w:lang w:val="ru-RU"/>
              </w:rPr>
              <w:t xml:space="preserve">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w:t>
            </w:r>
            <w:r>
              <w:rPr>
                <w:b w:val="0"/>
                <w:color w:val="auto"/>
                <w:sz w:val="20"/>
                <w:lang w:val="ru-RU"/>
              </w:rPr>
              <w:t xml:space="preserve">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r>
              <w:rPr>
                <w:color w:val="auto"/>
                <w:lang w:val="ru-RU"/>
              </w:rPr>
            </w:r>
            <w:r>
              <w:rPr>
                <w:color w:val="auto"/>
                <w:lang w:val="ru-RU"/>
              </w:rPr>
            </w:r>
          </w:p>
        </w:tc>
        <w:tc>
          <w:tcPr>
            <w:textDirection w:val="lrTb"/>
            <w:noWrap w:val="false"/>
          </w:tcPr>
          <w:p>
            <w:pPr>
              <w:rPr>
                <w:color w:val="auto"/>
                <w:lang w:val="ru-RU"/>
              </w:rPr>
            </w:pPr>
            <w:r>
              <w:rPr>
                <w:b w:val="0"/>
                <w:color w:val="auto"/>
                <w:sz w:val="20"/>
                <w:lang w:val="ru-RU"/>
              </w:rPr>
              <w:t xml:space="preserve">1А-5Е</w:t>
            </w:r>
            <w:r>
              <w:rPr>
                <w:color w:val="auto"/>
                <w:lang w:val="ru-RU"/>
              </w:rPr>
            </w:r>
            <w:r>
              <w:rPr>
                <w:color w:val="auto"/>
                <w:lang w:val="ru-RU"/>
              </w:rPr>
            </w:r>
          </w:p>
        </w:tc>
      </w:tr>
      <w:tr>
        <w:tblPrEx/>
        <w:trPr/>
        <w:tc>
          <w:tcPr>
            <w:textDirection w:val="lrTb"/>
            <w:noWrap w:val="false"/>
          </w:tcPr>
          <w:p>
            <w:pPr>
              <w:rPr>
                <w:color w:val="auto"/>
                <w:lang w:val="ru-RU"/>
              </w:rPr>
            </w:pPr>
            <w:r>
              <w:rPr>
                <w:b w:val="0"/>
                <w:color w:val="auto"/>
                <w:sz w:val="20"/>
                <w:lang w:val="ru-RU"/>
              </w:rPr>
              <w:t xml:space="preserve">указанный в заявлении о предоставлении земельного участка земельный участок расположен в границах территории, </w:t>
            </w:r>
            <w:r>
              <w:rPr>
                <w:b w:val="0"/>
                <w:color w:val="auto"/>
                <w:sz w:val="20"/>
                <w:lang w:val="ru-RU"/>
              </w:rPr>
              <w:t xml:space="preserve">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w:t>
            </w:r>
            <w:r>
              <w:rPr>
                <w:b w:val="0"/>
                <w:color w:val="auto"/>
                <w:sz w:val="20"/>
                <w:lang w:val="ru-RU"/>
              </w:rPr>
              <w:t xml:space="preserve">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Pr>
                <w:color w:val="auto"/>
                <w:lang w:val="ru-RU"/>
              </w:rPr>
            </w:r>
            <w:r>
              <w:rPr>
                <w:color w:val="auto"/>
                <w:lang w:val="ru-RU"/>
              </w:rPr>
            </w:r>
          </w:p>
        </w:tc>
        <w:tc>
          <w:tcPr>
            <w:textDirection w:val="lrTb"/>
            <w:noWrap w:val="false"/>
          </w:tcPr>
          <w:p>
            <w:pPr>
              <w:rPr>
                <w:color w:val="auto"/>
                <w:lang w:val="ru-RU"/>
              </w:rPr>
            </w:pPr>
            <w:r>
              <w:rPr>
                <w:b w:val="0"/>
                <w:color w:val="auto"/>
                <w:sz w:val="20"/>
                <w:lang w:val="ru-RU"/>
              </w:rPr>
              <w:t xml:space="preserve">1А-5Е</w:t>
            </w:r>
            <w:r>
              <w:rPr>
                <w:color w:val="auto"/>
                <w:lang w:val="ru-RU"/>
              </w:rPr>
            </w:r>
            <w:r>
              <w:rPr>
                <w:color w:val="auto"/>
                <w:lang w:val="ru-RU"/>
              </w:rPr>
            </w:r>
          </w:p>
        </w:tc>
      </w:tr>
      <w:tr>
        <w:tblPrEx/>
        <w:trPr/>
        <w:tc>
          <w:tcPr>
            <w:textDirection w:val="lrTb"/>
            <w:noWrap w:val="false"/>
          </w:tcPr>
          <w:p>
            <w:pPr>
              <w:rPr>
                <w:color w:val="auto"/>
                <w:lang w:val="ru-RU"/>
              </w:rPr>
            </w:pPr>
            <w:r>
              <w:rPr>
                <w:b w:val="0"/>
                <w:color w:val="auto"/>
                <w:sz w:val="20"/>
                <w:lang w:val="ru-RU"/>
              </w:rPr>
              <w:t xml:space="preserve">указанный в заявлении о предоставлен</w:t>
            </w:r>
            <w:r>
              <w:rPr>
                <w:b w:val="0"/>
                <w:color w:val="auto"/>
                <w:sz w:val="20"/>
                <w:lang w:val="ru-RU"/>
              </w:rPr>
              <w:t xml:space="preserve">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w:t>
            </w:r>
            <w:r>
              <w:rPr>
                <w:b w:val="0"/>
                <w:color w:val="auto"/>
                <w:sz w:val="20"/>
                <w:lang w:val="ru-RU"/>
              </w:rPr>
              <w:t xml:space="preserve">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w:t>
            </w:r>
            <w:r>
              <w:rPr>
                <w:b w:val="0"/>
                <w:color w:val="auto"/>
                <w:sz w:val="20"/>
                <w:lang w:val="ru-RU"/>
              </w:rPr>
              <w:t xml:space="preserve">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Pr>
                <w:color w:val="auto"/>
                <w:lang w:val="ru-RU"/>
              </w:rPr>
            </w:r>
            <w:r>
              <w:rPr>
                <w:color w:val="auto"/>
                <w:lang w:val="ru-RU"/>
              </w:rPr>
            </w:r>
          </w:p>
        </w:tc>
        <w:tc>
          <w:tcPr>
            <w:textDirection w:val="lrTb"/>
            <w:noWrap w:val="false"/>
          </w:tcPr>
          <w:p>
            <w:pPr>
              <w:rPr>
                <w:color w:val="auto"/>
                <w:lang w:val="ru-RU"/>
              </w:rPr>
            </w:pPr>
            <w:r>
              <w:rPr>
                <w:b w:val="0"/>
                <w:color w:val="auto"/>
                <w:sz w:val="20"/>
                <w:lang w:val="ru-RU"/>
              </w:rPr>
              <w:t xml:space="preserve">1А-5Е</w:t>
            </w:r>
            <w:r>
              <w:rPr>
                <w:color w:val="auto"/>
                <w:lang w:val="ru-RU"/>
              </w:rPr>
            </w:r>
            <w:r>
              <w:rPr>
                <w:color w:val="auto"/>
                <w:lang w:val="ru-RU"/>
              </w:rPr>
            </w:r>
          </w:p>
        </w:tc>
      </w:tr>
      <w:tr>
        <w:tblPrEx/>
        <w:trPr/>
        <w:tc>
          <w:tcPr>
            <w:textDirection w:val="lrTb"/>
            <w:noWrap w:val="false"/>
          </w:tcPr>
          <w:p>
            <w:pPr>
              <w:rPr>
                <w:color w:val="auto"/>
                <w:lang w:val="ru-RU"/>
              </w:rPr>
            </w:pPr>
            <w:r>
              <w:rPr>
                <w:b w:val="0"/>
                <w:color w:val="auto"/>
                <w:sz w:val="20"/>
                <w:lang w:val="ru-RU"/>
              </w:rPr>
              <w:t xml:space="preserve">указанный в заявлении о предоставлении земельного участка земельный участ</w:t>
            </w:r>
            <w:r>
              <w:rPr>
                <w:b w:val="0"/>
                <w:color w:val="auto"/>
                <w:sz w:val="20"/>
                <w:lang w:val="ru-RU"/>
              </w:rPr>
              <w:t xml:space="preserve">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w:t>
            </w:r>
            <w:r>
              <w:rPr>
                <w:b w:val="0"/>
                <w:color w:val="auto"/>
                <w:sz w:val="20"/>
                <w:lang w:val="ru-RU"/>
              </w:rPr>
              <w:t xml:space="preserve">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w:t>
            </w:r>
            <w:r>
              <w:rPr>
                <w:b w:val="0"/>
                <w:color w:val="auto"/>
                <w:sz w:val="20"/>
                <w:lang w:val="ru-RU"/>
              </w:rPr>
              <w:t xml:space="preserve">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r>
              <w:rPr>
                <w:color w:val="auto"/>
                <w:lang w:val="ru-RU"/>
              </w:rPr>
            </w:r>
            <w:r>
              <w:rPr>
                <w:color w:val="auto"/>
                <w:lang w:val="ru-RU"/>
              </w:rPr>
            </w:r>
          </w:p>
        </w:tc>
        <w:tc>
          <w:tcPr>
            <w:textDirection w:val="lrTb"/>
            <w:noWrap w:val="false"/>
          </w:tcPr>
          <w:p>
            <w:pPr>
              <w:rPr>
                <w:color w:val="auto"/>
                <w:lang w:val="ru-RU"/>
              </w:rPr>
            </w:pPr>
            <w:r>
              <w:rPr>
                <w:b w:val="0"/>
                <w:color w:val="auto"/>
                <w:sz w:val="20"/>
                <w:lang w:val="ru-RU"/>
              </w:rPr>
              <w:t xml:space="preserve">1А-5Е</w:t>
            </w:r>
            <w:r>
              <w:rPr>
                <w:color w:val="auto"/>
                <w:lang w:val="ru-RU"/>
              </w:rPr>
            </w:r>
            <w:r>
              <w:rPr>
                <w:color w:val="auto"/>
                <w:lang w:val="ru-RU"/>
              </w:rPr>
            </w:r>
          </w:p>
        </w:tc>
      </w:tr>
      <w:tr>
        <w:tblPrEx/>
        <w:trPr/>
        <w:tc>
          <w:tcPr>
            <w:textDirection w:val="lrTb"/>
            <w:noWrap w:val="false"/>
          </w:tcPr>
          <w:p>
            <w:pPr>
              <w:rPr>
                <w:color w:val="auto"/>
                <w:lang w:val="ru-RU"/>
              </w:rPr>
            </w:pPr>
            <w:r>
              <w:rPr>
                <w:b w:val="0"/>
                <w:color w:val="auto"/>
                <w:sz w:val="20"/>
                <w:lang w:val="ru-RU"/>
              </w:rPr>
              <w:t xml:space="preserve">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r>
              <w:rPr>
                <w:color w:val="auto"/>
                <w:lang w:val="ru-RU"/>
              </w:rPr>
            </w:r>
            <w:r>
              <w:rPr>
                <w:color w:val="auto"/>
                <w:lang w:val="ru-RU"/>
              </w:rPr>
            </w:r>
          </w:p>
        </w:tc>
        <w:tc>
          <w:tcPr>
            <w:textDirection w:val="lrTb"/>
            <w:noWrap w:val="false"/>
          </w:tcPr>
          <w:p>
            <w:pPr>
              <w:rPr>
                <w:color w:val="auto"/>
                <w:lang w:val="ru-RU"/>
              </w:rPr>
            </w:pPr>
            <w:r>
              <w:rPr>
                <w:b w:val="0"/>
                <w:color w:val="auto"/>
                <w:sz w:val="20"/>
                <w:lang w:val="ru-RU"/>
              </w:rPr>
              <w:t xml:space="preserve">1А-5Е</w:t>
            </w:r>
            <w:r>
              <w:rPr>
                <w:color w:val="auto"/>
                <w:lang w:val="ru-RU"/>
              </w:rPr>
            </w:r>
            <w:r>
              <w:rPr>
                <w:color w:val="auto"/>
                <w:lang w:val="ru-RU"/>
              </w:rPr>
            </w:r>
          </w:p>
        </w:tc>
      </w:tr>
      <w:tr>
        <w:tblPrEx/>
        <w:trPr/>
        <w:tc>
          <w:tcPr>
            <w:textDirection w:val="lrTb"/>
            <w:noWrap w:val="false"/>
          </w:tcPr>
          <w:p>
            <w:pPr>
              <w:rPr>
                <w:color w:val="auto"/>
                <w:lang w:val="ru-RU"/>
              </w:rPr>
            </w:pPr>
            <w:r>
              <w:rPr>
                <w:b w:val="0"/>
                <w:color w:val="auto"/>
                <w:sz w:val="20"/>
                <w:lang w:val="ru-RU"/>
              </w:rPr>
              <w:t xml:space="preserve">в отношении земельного участка, указанного в заявлении о его предоставлении, поступи</w:t>
            </w:r>
            <w:r>
              <w:rPr>
                <w:b w:val="0"/>
                <w:color w:val="auto"/>
                <w:sz w:val="20"/>
                <w:lang w:val="ru-RU"/>
              </w:rPr>
              <w:t xml:space="preserve">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w:t>
            </w:r>
            <w:r>
              <w:rPr>
                <w:b w:val="0"/>
                <w:color w:val="auto"/>
                <w:sz w:val="20"/>
                <w:lang w:val="ru-RU"/>
              </w:rPr>
              <w:t xml:space="preserve">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r>
              <w:rPr>
                <w:color w:val="auto"/>
                <w:lang w:val="ru-RU"/>
              </w:rPr>
            </w:r>
            <w:r>
              <w:rPr>
                <w:color w:val="auto"/>
                <w:lang w:val="ru-RU"/>
              </w:rPr>
            </w:r>
          </w:p>
        </w:tc>
        <w:tc>
          <w:tcPr>
            <w:textDirection w:val="lrTb"/>
            <w:noWrap w:val="false"/>
          </w:tcPr>
          <w:p>
            <w:pPr>
              <w:rPr>
                <w:color w:val="auto"/>
                <w:lang w:val="ru-RU"/>
              </w:rPr>
            </w:pPr>
            <w:r>
              <w:rPr>
                <w:b w:val="0"/>
                <w:color w:val="auto"/>
                <w:sz w:val="20"/>
                <w:lang w:val="ru-RU"/>
              </w:rPr>
              <w:t xml:space="preserve">1А-5Е</w:t>
            </w:r>
            <w:r>
              <w:rPr>
                <w:color w:val="auto"/>
                <w:lang w:val="ru-RU"/>
              </w:rPr>
            </w:r>
            <w:r>
              <w:rPr>
                <w:color w:val="auto"/>
                <w:lang w:val="ru-RU"/>
              </w:rPr>
            </w:r>
          </w:p>
        </w:tc>
      </w:tr>
      <w:tr>
        <w:tblPrEx/>
        <w:trPr/>
        <w:tc>
          <w:tcPr>
            <w:textDirection w:val="lrTb"/>
            <w:noWrap w:val="false"/>
          </w:tcPr>
          <w:p>
            <w:pPr>
              <w:rPr>
                <w:color w:val="auto"/>
                <w:lang w:val="ru-RU"/>
              </w:rPr>
            </w:pPr>
            <w:r>
              <w:rPr>
                <w:b w:val="0"/>
                <w:color w:val="auto"/>
                <w:sz w:val="20"/>
                <w:lang w:val="ru-RU"/>
              </w:rPr>
              <w:t xml:space="preserve">в отношении земельного участка, указанного в заявлении о его предоставлении, размещено в соответствии с подпунктом 1 пункта 1 статьи </w:t>
            </w:r>
            <w:r>
              <w:rPr>
                <w:b w:val="0"/>
                <w:color w:val="auto"/>
                <w:sz w:val="20"/>
                <w:lang w:val="ru-RU"/>
              </w:rPr>
              <w:t xml:space="preserve">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r>
              <w:rPr>
                <w:color w:val="auto"/>
                <w:lang w:val="ru-RU"/>
              </w:rPr>
            </w:r>
            <w:r>
              <w:rPr>
                <w:color w:val="auto"/>
                <w:lang w:val="ru-RU"/>
              </w:rPr>
            </w:r>
          </w:p>
        </w:tc>
        <w:tc>
          <w:tcPr>
            <w:textDirection w:val="lrTb"/>
            <w:noWrap w:val="false"/>
          </w:tcPr>
          <w:p>
            <w:pPr>
              <w:rPr>
                <w:color w:val="auto"/>
                <w:lang w:val="ru-RU"/>
              </w:rPr>
            </w:pPr>
            <w:r>
              <w:rPr>
                <w:b w:val="0"/>
                <w:color w:val="auto"/>
                <w:sz w:val="20"/>
                <w:lang w:val="ru-RU"/>
              </w:rPr>
              <w:t xml:space="preserve">1А-5Е</w:t>
            </w:r>
            <w:r>
              <w:rPr>
                <w:color w:val="auto"/>
                <w:lang w:val="ru-RU"/>
              </w:rPr>
            </w:r>
            <w:r>
              <w:rPr>
                <w:color w:val="auto"/>
                <w:lang w:val="ru-RU"/>
              </w:rPr>
            </w:r>
          </w:p>
        </w:tc>
      </w:tr>
      <w:tr>
        <w:tblPrEx/>
        <w:trPr/>
        <w:tc>
          <w:tcPr>
            <w:textDirection w:val="lrTb"/>
            <w:noWrap w:val="false"/>
          </w:tcPr>
          <w:p>
            <w:pPr>
              <w:rPr>
                <w:color w:val="auto"/>
                <w:lang w:val="ru-RU"/>
              </w:rPr>
            </w:pPr>
            <w:r>
              <w:rPr>
                <w:b w:val="0"/>
                <w:color w:val="auto"/>
                <w:sz w:val="20"/>
                <w:lang w:val="ru-RU"/>
              </w:rPr>
              <w:t xml:space="preserve">цель использования такого земельного участка, указанная в заявлении о предоставлении земельного участка, не </w:t>
            </w:r>
            <w:r>
              <w:rPr>
                <w:b w:val="0"/>
                <w:color w:val="auto"/>
                <w:sz w:val="20"/>
                <w:lang w:val="ru-RU"/>
              </w:rPr>
              <w:t xml:space="preserve">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w:t>
            </w:r>
            <w:r>
              <w:rPr>
                <w:color w:val="auto"/>
                <w:lang w:val="ru-RU"/>
              </w:rPr>
            </w:r>
            <w:r>
              <w:rPr>
                <w:color w:val="auto"/>
                <w:lang w:val="ru-RU"/>
              </w:rPr>
            </w:r>
          </w:p>
        </w:tc>
        <w:tc>
          <w:tcPr>
            <w:textDirection w:val="lrTb"/>
            <w:noWrap w:val="false"/>
          </w:tcPr>
          <w:p>
            <w:pPr>
              <w:rPr>
                <w:color w:val="auto"/>
                <w:lang w:val="ru-RU"/>
              </w:rPr>
            </w:pPr>
            <w:r>
              <w:rPr>
                <w:b w:val="0"/>
                <w:color w:val="auto"/>
                <w:sz w:val="20"/>
                <w:lang w:val="ru-RU"/>
              </w:rPr>
              <w:t xml:space="preserve">1А-5Е</w:t>
            </w:r>
            <w:r>
              <w:rPr>
                <w:color w:val="auto"/>
                <w:lang w:val="ru-RU"/>
              </w:rPr>
            </w:r>
            <w:r>
              <w:rPr>
                <w:color w:val="auto"/>
                <w:lang w:val="ru-RU"/>
              </w:rPr>
            </w:r>
          </w:p>
        </w:tc>
      </w:tr>
      <w:tr>
        <w:tblPrEx/>
        <w:trPr/>
        <w:tc>
          <w:tcPr>
            <w:textDirection w:val="lrTb"/>
            <w:noWrap w:val="false"/>
          </w:tcPr>
          <w:p>
            <w:pPr>
              <w:rPr>
                <w:color w:val="auto"/>
                <w:lang w:val="ru-RU"/>
              </w:rPr>
            </w:pPr>
            <w:r>
              <w:rPr>
                <w:b w:val="0"/>
                <w:color w:val="auto"/>
                <w:sz w:val="20"/>
                <w:lang w:val="ru-RU"/>
              </w:rPr>
              <w:t xml:space="preserve">испрашиваемый земельный участок полностью расположен в границах зоны с особыми условиями использо</w:t>
            </w:r>
            <w:r>
              <w:rPr>
                <w:b w:val="0"/>
                <w:color w:val="auto"/>
                <w:sz w:val="20"/>
                <w:lang w:val="ru-RU"/>
              </w:rPr>
              <w:t xml:space="preserve">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r>
              <w:rPr>
                <w:color w:val="auto"/>
                <w:lang w:val="ru-RU"/>
              </w:rPr>
            </w:r>
            <w:r>
              <w:rPr>
                <w:color w:val="auto"/>
                <w:lang w:val="ru-RU"/>
              </w:rPr>
            </w:r>
          </w:p>
        </w:tc>
        <w:tc>
          <w:tcPr>
            <w:textDirection w:val="lrTb"/>
            <w:noWrap w:val="false"/>
          </w:tcPr>
          <w:p>
            <w:pPr>
              <w:rPr>
                <w:color w:val="auto"/>
                <w:lang w:val="ru-RU"/>
              </w:rPr>
            </w:pPr>
            <w:r>
              <w:rPr>
                <w:b w:val="0"/>
                <w:color w:val="auto"/>
                <w:sz w:val="20"/>
                <w:lang w:val="ru-RU"/>
              </w:rPr>
              <w:t xml:space="preserve">1А-5Е</w:t>
            </w:r>
            <w:r>
              <w:rPr>
                <w:color w:val="auto"/>
                <w:lang w:val="ru-RU"/>
              </w:rPr>
            </w:r>
            <w:r>
              <w:rPr>
                <w:color w:val="auto"/>
                <w:lang w:val="ru-RU"/>
              </w:rPr>
            </w:r>
          </w:p>
        </w:tc>
      </w:tr>
      <w:tr>
        <w:tblPrEx/>
        <w:trPr/>
        <w:tc>
          <w:tcPr>
            <w:textDirection w:val="lrTb"/>
            <w:noWrap w:val="false"/>
          </w:tcPr>
          <w:p>
            <w:pPr>
              <w:rPr>
                <w:color w:val="auto"/>
                <w:lang w:val="ru-RU"/>
              </w:rPr>
            </w:pPr>
            <w:r>
              <w:rPr>
                <w:b w:val="0"/>
                <w:color w:val="auto"/>
                <w:sz w:val="20"/>
                <w:lang w:val="ru-RU"/>
              </w:rPr>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w:t>
            </w:r>
            <w:r>
              <w:rPr>
                <w:b w:val="0"/>
                <w:color w:val="auto"/>
                <w:sz w:val="20"/>
                <w:lang w:val="ru-RU"/>
              </w:rPr>
              <w:t xml:space="preserve">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r>
              <w:rPr>
                <w:color w:val="auto"/>
                <w:lang w:val="ru-RU"/>
              </w:rPr>
            </w:r>
            <w:r>
              <w:rPr>
                <w:color w:val="auto"/>
                <w:lang w:val="ru-RU"/>
              </w:rPr>
            </w:r>
          </w:p>
        </w:tc>
        <w:tc>
          <w:tcPr>
            <w:textDirection w:val="lrTb"/>
            <w:noWrap w:val="false"/>
          </w:tcPr>
          <w:p>
            <w:pPr>
              <w:rPr>
                <w:color w:val="auto"/>
                <w:lang w:val="ru-RU"/>
              </w:rPr>
            </w:pPr>
            <w:r>
              <w:rPr>
                <w:b w:val="0"/>
                <w:color w:val="auto"/>
                <w:sz w:val="20"/>
                <w:lang w:val="ru-RU"/>
              </w:rPr>
              <w:t xml:space="preserve">1А-5Е</w:t>
            </w:r>
            <w:r>
              <w:rPr>
                <w:color w:val="auto"/>
                <w:lang w:val="ru-RU"/>
              </w:rPr>
            </w:r>
            <w:r>
              <w:rPr>
                <w:color w:val="auto"/>
                <w:lang w:val="ru-RU"/>
              </w:rPr>
            </w:r>
          </w:p>
        </w:tc>
      </w:tr>
      <w:tr>
        <w:tblPrEx/>
        <w:trPr/>
        <w:tc>
          <w:tcPr>
            <w:textDirection w:val="lrTb"/>
            <w:noWrap w:val="false"/>
          </w:tcPr>
          <w:p>
            <w:pPr>
              <w:rPr>
                <w:color w:val="auto"/>
                <w:lang w:val="ru-RU"/>
              </w:rPr>
            </w:pPr>
            <w:r>
              <w:rPr>
                <w:b w:val="0"/>
                <w:color w:val="auto"/>
                <w:sz w:val="20"/>
                <w:lang w:val="ru-RU"/>
              </w:rPr>
              <w:t xml:space="preserve">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 Российской Федерации</w:t>
            </w:r>
            <w:r>
              <w:rPr>
                <w:color w:val="auto"/>
                <w:lang w:val="ru-RU"/>
              </w:rPr>
            </w:r>
            <w:r>
              <w:rPr>
                <w:color w:val="auto"/>
                <w:lang w:val="ru-RU"/>
              </w:rPr>
            </w:r>
          </w:p>
        </w:tc>
        <w:tc>
          <w:tcPr>
            <w:textDirection w:val="lrTb"/>
            <w:noWrap w:val="false"/>
          </w:tcPr>
          <w:p>
            <w:pPr>
              <w:rPr>
                <w:color w:val="auto"/>
                <w:lang w:val="ru-RU"/>
              </w:rPr>
            </w:pPr>
            <w:r>
              <w:rPr>
                <w:b w:val="0"/>
                <w:color w:val="auto"/>
                <w:sz w:val="20"/>
                <w:lang w:val="ru-RU"/>
              </w:rPr>
              <w:t xml:space="preserve">1А-5Е</w:t>
            </w:r>
            <w:r>
              <w:rPr>
                <w:color w:val="auto"/>
                <w:lang w:val="ru-RU"/>
              </w:rPr>
            </w:r>
            <w:r>
              <w:rPr>
                <w:color w:val="auto"/>
                <w:lang w:val="ru-RU"/>
              </w:rPr>
            </w:r>
          </w:p>
        </w:tc>
      </w:tr>
      <w:tr>
        <w:tblPrEx/>
        <w:trPr/>
        <w:tc>
          <w:tcPr>
            <w:textDirection w:val="lrTb"/>
            <w:noWrap w:val="false"/>
          </w:tcPr>
          <w:p>
            <w:pPr>
              <w:rPr>
                <w:color w:val="auto"/>
                <w:lang w:val="ru-RU"/>
              </w:rPr>
            </w:pPr>
            <w:r>
              <w:rPr>
                <w:b w:val="0"/>
                <w:color w:val="auto"/>
                <w:sz w:val="20"/>
                <w:lang w:val="ru-RU"/>
              </w:rPr>
              <w:t xml:space="preserve">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w:t>
            </w:r>
            <w:r>
              <w:rPr>
                <w:b w:val="0"/>
                <w:color w:val="auto"/>
                <w:sz w:val="20"/>
                <w:lang w:val="ru-RU"/>
              </w:rPr>
              <w:t xml:space="preserve">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w:t>
            </w:r>
            <w:r>
              <w:rPr>
                <w:b w:val="0"/>
                <w:color w:val="auto"/>
                <w:sz w:val="20"/>
                <w:lang w:val="ru-RU"/>
              </w:rPr>
              <w:t xml:space="preserve">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r>
              <w:rPr>
                <w:color w:val="auto"/>
                <w:lang w:val="ru-RU"/>
              </w:rPr>
            </w:r>
            <w:r>
              <w:rPr>
                <w:color w:val="auto"/>
                <w:lang w:val="ru-RU"/>
              </w:rPr>
            </w:r>
          </w:p>
        </w:tc>
        <w:tc>
          <w:tcPr>
            <w:textDirection w:val="lrTb"/>
            <w:noWrap w:val="false"/>
          </w:tcPr>
          <w:p>
            <w:pPr>
              <w:rPr>
                <w:color w:val="auto"/>
                <w:lang w:val="ru-RU"/>
              </w:rPr>
            </w:pPr>
            <w:r>
              <w:rPr>
                <w:b w:val="0"/>
                <w:color w:val="auto"/>
                <w:sz w:val="20"/>
                <w:lang w:val="ru-RU"/>
              </w:rPr>
              <w:t xml:space="preserve">1А-5Е</w:t>
            </w:r>
            <w:r>
              <w:rPr>
                <w:color w:val="auto"/>
                <w:lang w:val="ru-RU"/>
              </w:rPr>
            </w:r>
            <w:r>
              <w:rPr>
                <w:color w:val="auto"/>
                <w:lang w:val="ru-RU"/>
              </w:rPr>
            </w:r>
          </w:p>
        </w:tc>
      </w:tr>
      <w:tr>
        <w:tblPrEx/>
        <w:trPr/>
        <w:tc>
          <w:tcPr>
            <w:textDirection w:val="lrTb"/>
            <w:noWrap w:val="false"/>
          </w:tcPr>
          <w:p>
            <w:pPr>
              <w:rPr>
                <w:color w:val="auto"/>
                <w:lang w:val="ru-RU"/>
              </w:rPr>
            </w:pPr>
            <w:r>
              <w:rPr>
                <w:b w:val="0"/>
                <w:color w:val="auto"/>
                <w:sz w:val="20"/>
                <w:lang w:val="ru-RU"/>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w:t>
            </w:r>
            <w:r>
              <w:rPr>
                <w:b w:val="0"/>
                <w:color w:val="auto"/>
                <w:sz w:val="20"/>
                <w:lang w:val="ru-RU"/>
              </w:rPr>
              <w:t xml:space="preserve">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w:t>
            </w:r>
            <w:r>
              <w:rPr>
                <w:b w:val="0"/>
                <w:color w:val="auto"/>
                <w:sz w:val="20"/>
                <w:lang w:val="ru-RU"/>
              </w:rPr>
              <w:t xml:space="preserve">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r>
              <w:rPr>
                <w:color w:val="auto"/>
                <w:lang w:val="ru-RU"/>
              </w:rPr>
            </w:r>
            <w:r>
              <w:rPr>
                <w:color w:val="auto"/>
                <w:lang w:val="ru-RU"/>
              </w:rPr>
            </w:r>
          </w:p>
        </w:tc>
        <w:tc>
          <w:tcPr>
            <w:textDirection w:val="lrTb"/>
            <w:noWrap w:val="false"/>
          </w:tcPr>
          <w:p>
            <w:pPr>
              <w:rPr>
                <w:color w:val="auto"/>
                <w:lang w:val="ru-RU"/>
              </w:rPr>
            </w:pPr>
            <w:r>
              <w:rPr>
                <w:b w:val="0"/>
                <w:color w:val="auto"/>
                <w:sz w:val="20"/>
                <w:lang w:val="ru-RU"/>
              </w:rPr>
              <w:t xml:space="preserve">1А-5Е</w:t>
            </w:r>
            <w:r>
              <w:rPr>
                <w:color w:val="auto"/>
                <w:lang w:val="ru-RU"/>
              </w:rPr>
            </w:r>
            <w:r>
              <w:rPr>
                <w:color w:val="auto"/>
                <w:lang w:val="ru-RU"/>
              </w:rPr>
            </w:r>
          </w:p>
        </w:tc>
      </w:tr>
      <w:tr>
        <w:tblPrEx/>
        <w:trPr/>
        <w:tc>
          <w:tcPr>
            <w:textDirection w:val="lrTb"/>
            <w:noWrap w:val="false"/>
          </w:tcPr>
          <w:p>
            <w:pPr>
              <w:rPr>
                <w:color w:val="auto"/>
                <w:lang w:val="ru-RU"/>
              </w:rPr>
            </w:pPr>
            <w:r>
              <w:rPr>
                <w:b w:val="0"/>
                <w:color w:val="auto"/>
                <w:sz w:val="20"/>
                <w:lang w:val="ru-RU"/>
              </w:rPr>
              <w:t xml:space="preserve">предоставление земельного участка на заявленном виде прав не допускается</w:t>
            </w:r>
            <w:r>
              <w:rPr>
                <w:color w:val="auto"/>
                <w:lang w:val="ru-RU"/>
              </w:rPr>
            </w:r>
            <w:r>
              <w:rPr>
                <w:color w:val="auto"/>
                <w:lang w:val="ru-RU"/>
              </w:rPr>
            </w:r>
          </w:p>
        </w:tc>
        <w:tc>
          <w:tcPr>
            <w:textDirection w:val="lrTb"/>
            <w:noWrap w:val="false"/>
          </w:tcPr>
          <w:p>
            <w:pPr>
              <w:rPr>
                <w:color w:val="auto"/>
                <w:lang w:val="ru-RU"/>
              </w:rPr>
            </w:pPr>
            <w:r>
              <w:rPr>
                <w:b w:val="0"/>
                <w:color w:val="auto"/>
                <w:sz w:val="20"/>
                <w:lang w:val="ru-RU"/>
              </w:rPr>
              <w:t xml:space="preserve">1А-5Е</w:t>
            </w:r>
            <w:r>
              <w:rPr>
                <w:color w:val="auto"/>
                <w:lang w:val="ru-RU"/>
              </w:rPr>
            </w:r>
            <w:r>
              <w:rPr>
                <w:color w:val="auto"/>
                <w:lang w:val="ru-RU"/>
              </w:rPr>
            </w:r>
          </w:p>
        </w:tc>
      </w:tr>
      <w:tr>
        <w:tblPrEx/>
        <w:trPr/>
        <w:tc>
          <w:tcPr>
            <w:textDirection w:val="lrTb"/>
            <w:noWrap w:val="false"/>
          </w:tcPr>
          <w:p>
            <w:pPr>
              <w:rPr>
                <w:color w:val="auto"/>
                <w:lang w:val="ru-RU"/>
              </w:rPr>
            </w:pPr>
            <w:r>
              <w:rPr>
                <w:b w:val="0"/>
                <w:color w:val="auto"/>
                <w:sz w:val="20"/>
                <w:lang w:val="ru-RU"/>
              </w:rPr>
              <w:t xml:space="preserve">в отношении земельного участка, указанного в заявлении о его предоставлении, не установлен вид разрешенного использования</w:t>
            </w:r>
            <w:r>
              <w:rPr>
                <w:color w:val="auto"/>
                <w:lang w:val="ru-RU"/>
              </w:rPr>
            </w:r>
            <w:r>
              <w:rPr>
                <w:color w:val="auto"/>
                <w:lang w:val="ru-RU"/>
              </w:rPr>
            </w:r>
          </w:p>
        </w:tc>
        <w:tc>
          <w:tcPr>
            <w:textDirection w:val="lrTb"/>
            <w:noWrap w:val="false"/>
          </w:tcPr>
          <w:p>
            <w:pPr>
              <w:rPr>
                <w:color w:val="auto"/>
                <w:lang w:val="ru-RU"/>
              </w:rPr>
            </w:pPr>
            <w:r>
              <w:rPr>
                <w:b w:val="0"/>
                <w:color w:val="auto"/>
                <w:sz w:val="20"/>
                <w:lang w:val="ru-RU"/>
              </w:rPr>
              <w:t xml:space="preserve">1А-5Е</w:t>
            </w:r>
            <w:r>
              <w:rPr>
                <w:color w:val="auto"/>
                <w:lang w:val="ru-RU"/>
              </w:rPr>
            </w:r>
            <w:r>
              <w:rPr>
                <w:color w:val="auto"/>
                <w:lang w:val="ru-RU"/>
              </w:rPr>
            </w:r>
          </w:p>
        </w:tc>
      </w:tr>
      <w:tr>
        <w:tblPrEx/>
        <w:trPr/>
        <w:tc>
          <w:tcPr>
            <w:textDirection w:val="lrTb"/>
            <w:noWrap w:val="false"/>
          </w:tcPr>
          <w:p>
            <w:pPr>
              <w:rPr>
                <w:color w:val="auto"/>
                <w:lang w:val="ru-RU"/>
              </w:rPr>
            </w:pPr>
            <w:r>
              <w:rPr>
                <w:b w:val="0"/>
                <w:color w:val="auto"/>
                <w:sz w:val="20"/>
                <w:lang w:val="ru-RU"/>
              </w:rPr>
              <w:t xml:space="preserve">указанный в заявлении о предоставлении земельного участка земельный участок не отнесен к определенной категории земель</w:t>
            </w:r>
            <w:r>
              <w:rPr>
                <w:color w:val="auto"/>
                <w:lang w:val="ru-RU"/>
              </w:rPr>
            </w:r>
            <w:r>
              <w:rPr>
                <w:color w:val="auto"/>
                <w:lang w:val="ru-RU"/>
              </w:rPr>
            </w:r>
          </w:p>
        </w:tc>
        <w:tc>
          <w:tcPr>
            <w:textDirection w:val="lrTb"/>
            <w:noWrap w:val="false"/>
          </w:tcPr>
          <w:p>
            <w:pPr>
              <w:rPr>
                <w:color w:val="auto"/>
                <w:lang w:val="ru-RU"/>
              </w:rPr>
            </w:pPr>
            <w:r>
              <w:rPr>
                <w:b w:val="0"/>
                <w:color w:val="auto"/>
                <w:sz w:val="20"/>
                <w:lang w:val="ru-RU"/>
              </w:rPr>
              <w:t xml:space="preserve">1А-5Е</w:t>
            </w:r>
            <w:r>
              <w:rPr>
                <w:color w:val="auto"/>
                <w:lang w:val="ru-RU"/>
              </w:rPr>
            </w:r>
            <w:r>
              <w:rPr>
                <w:color w:val="auto"/>
                <w:lang w:val="ru-RU"/>
              </w:rPr>
            </w:r>
          </w:p>
        </w:tc>
      </w:tr>
      <w:tr>
        <w:tblPrEx/>
        <w:trPr/>
        <w:tc>
          <w:tcPr>
            <w:textDirection w:val="lrTb"/>
            <w:noWrap w:val="false"/>
          </w:tcPr>
          <w:p>
            <w:pPr>
              <w:rPr>
                <w:color w:val="auto"/>
                <w:lang w:val="ru-RU"/>
              </w:rPr>
            </w:pPr>
            <w:r>
              <w:rPr>
                <w:b w:val="0"/>
                <w:color w:val="auto"/>
                <w:sz w:val="20"/>
                <w:lang w:val="ru-RU"/>
              </w:rPr>
              <w:t xml:space="preserve">в отношении земельно</w:t>
            </w:r>
            <w:r>
              <w:rPr>
                <w:b w:val="0"/>
                <w:color w:val="auto"/>
                <w:sz w:val="20"/>
                <w:lang w:val="ru-RU"/>
              </w:rPr>
              <w:t xml:space="preserve">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r>
              <w:rPr>
                <w:color w:val="auto"/>
                <w:lang w:val="ru-RU"/>
              </w:rPr>
            </w:r>
            <w:r>
              <w:rPr>
                <w:color w:val="auto"/>
                <w:lang w:val="ru-RU"/>
              </w:rPr>
            </w:r>
          </w:p>
        </w:tc>
        <w:tc>
          <w:tcPr>
            <w:textDirection w:val="lrTb"/>
            <w:noWrap w:val="false"/>
          </w:tcPr>
          <w:p>
            <w:pPr>
              <w:rPr>
                <w:color w:val="auto"/>
                <w:lang w:val="ru-RU"/>
              </w:rPr>
            </w:pPr>
            <w:r>
              <w:rPr>
                <w:b w:val="0"/>
                <w:color w:val="auto"/>
                <w:sz w:val="20"/>
                <w:lang w:val="ru-RU"/>
              </w:rPr>
              <w:t xml:space="preserve">1А-5Е</w:t>
            </w:r>
            <w:r>
              <w:rPr>
                <w:color w:val="auto"/>
                <w:lang w:val="ru-RU"/>
              </w:rPr>
            </w:r>
            <w:r>
              <w:rPr>
                <w:color w:val="auto"/>
                <w:lang w:val="ru-RU"/>
              </w:rPr>
            </w:r>
          </w:p>
        </w:tc>
      </w:tr>
      <w:tr>
        <w:tblPrEx/>
        <w:trPr/>
        <w:tc>
          <w:tcPr>
            <w:textDirection w:val="lrTb"/>
            <w:noWrap w:val="false"/>
          </w:tcPr>
          <w:p>
            <w:pPr>
              <w:rPr>
                <w:color w:val="auto"/>
                <w:lang w:val="ru-RU"/>
              </w:rPr>
            </w:pPr>
            <w:r>
              <w:rPr>
                <w:b w:val="0"/>
                <w:color w:val="auto"/>
                <w:sz w:val="20"/>
                <w:lang w:val="ru-RU"/>
              </w:rPr>
              <w:t xml:space="preserve">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w:t>
            </w:r>
            <w:r>
              <w:rPr>
                <w:b w:val="0"/>
                <w:color w:val="auto"/>
                <w:sz w:val="20"/>
                <w:lang w:val="ru-RU"/>
              </w:rPr>
              <w:t xml:space="preserve">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Pr>
                <w:color w:val="auto"/>
                <w:lang w:val="ru-RU"/>
              </w:rPr>
            </w:r>
            <w:r>
              <w:rPr>
                <w:color w:val="auto"/>
                <w:lang w:val="ru-RU"/>
              </w:rPr>
            </w:r>
          </w:p>
        </w:tc>
        <w:tc>
          <w:tcPr>
            <w:textDirection w:val="lrTb"/>
            <w:noWrap w:val="false"/>
          </w:tcPr>
          <w:p>
            <w:pPr>
              <w:rPr>
                <w:color w:val="auto"/>
                <w:lang w:val="ru-RU"/>
              </w:rPr>
            </w:pPr>
            <w:r>
              <w:rPr>
                <w:b w:val="0"/>
                <w:color w:val="auto"/>
                <w:sz w:val="20"/>
                <w:lang w:val="ru-RU"/>
              </w:rPr>
              <w:t xml:space="preserve">1А-5Е</w:t>
            </w:r>
            <w:r>
              <w:rPr>
                <w:color w:val="auto"/>
                <w:lang w:val="ru-RU"/>
              </w:rPr>
            </w:r>
            <w:r>
              <w:rPr>
                <w:color w:val="auto"/>
                <w:lang w:val="ru-RU"/>
              </w:rPr>
            </w:r>
          </w:p>
        </w:tc>
      </w:tr>
      <w:tr>
        <w:tblPrEx/>
        <w:trPr/>
        <w:tc>
          <w:tcPr>
            <w:textDirection w:val="lrTb"/>
            <w:noWrap w:val="false"/>
          </w:tcPr>
          <w:p>
            <w:pPr>
              <w:rPr>
                <w:color w:val="auto"/>
                <w:lang w:val="ru-RU"/>
              </w:rPr>
            </w:pPr>
            <w:r>
              <w:rPr>
                <w:b w:val="0"/>
                <w:color w:val="auto"/>
                <w:sz w:val="20"/>
                <w:lang w:val="ru-RU"/>
              </w:rPr>
              <w:t xml:space="preserve">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r>
              <w:rPr>
                <w:color w:val="auto"/>
                <w:lang w:val="ru-RU"/>
              </w:rPr>
            </w:r>
            <w:r>
              <w:rPr>
                <w:color w:val="auto"/>
                <w:lang w:val="ru-RU"/>
              </w:rPr>
            </w:r>
          </w:p>
        </w:tc>
        <w:tc>
          <w:tcPr>
            <w:textDirection w:val="lrTb"/>
            <w:noWrap w:val="false"/>
          </w:tcPr>
          <w:p>
            <w:pPr>
              <w:rPr>
                <w:color w:val="auto"/>
                <w:lang w:val="ru-RU"/>
              </w:rPr>
            </w:pPr>
            <w:r>
              <w:rPr>
                <w:b w:val="0"/>
                <w:color w:val="auto"/>
                <w:sz w:val="20"/>
                <w:lang w:val="ru-RU"/>
              </w:rPr>
              <w:t xml:space="preserve">1А-5Е</w:t>
            </w:r>
            <w:r>
              <w:rPr>
                <w:color w:val="auto"/>
                <w:lang w:val="ru-RU"/>
              </w:rPr>
            </w:r>
            <w:r>
              <w:rPr>
                <w:color w:val="auto"/>
                <w:lang w:val="ru-RU"/>
              </w:rPr>
            </w:r>
          </w:p>
        </w:tc>
      </w:tr>
      <w:tr>
        <w:tblPrEx/>
        <w:trPr/>
        <w:tc>
          <w:tcPr>
            <w:textDirection w:val="lrTb"/>
            <w:noWrap w:val="false"/>
          </w:tcPr>
          <w:p>
            <w:pPr>
              <w:rPr>
                <w:color w:val="auto"/>
                <w:lang w:val="ru-RU"/>
              </w:rPr>
            </w:pPr>
            <w:r>
              <w:rPr>
                <w:b w:val="0"/>
                <w:color w:val="auto"/>
                <w:sz w:val="20"/>
                <w:lang w:val="ru-RU"/>
              </w:rPr>
              <w:t xml:space="preserve">площадь земельного участка, указанного в заявлении о его</w:t>
            </w:r>
            <w:r>
              <w:rPr>
                <w:b w:val="0"/>
                <w:color w:val="auto"/>
                <w:sz w:val="20"/>
                <w:lang w:val="ru-RU"/>
              </w:rPr>
              <w:t xml:space="preserve">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r>
              <w:rPr>
                <w:color w:val="auto"/>
                <w:lang w:val="ru-RU"/>
              </w:rPr>
            </w:r>
            <w:r>
              <w:rPr>
                <w:color w:val="auto"/>
                <w:lang w:val="ru-RU"/>
              </w:rPr>
            </w:r>
          </w:p>
        </w:tc>
        <w:tc>
          <w:tcPr>
            <w:textDirection w:val="lrTb"/>
            <w:noWrap w:val="false"/>
          </w:tcPr>
          <w:p>
            <w:pPr>
              <w:rPr>
                <w:b w:val="0"/>
                <w:bCs w:val="0"/>
                <w:color w:val="auto"/>
                <w:sz w:val="20"/>
                <w:szCs w:val="20"/>
                <w:lang w:val="ru-RU"/>
              </w:rPr>
            </w:pPr>
            <w:r>
              <w:rPr>
                <w:b w:val="0"/>
                <w:color w:val="auto"/>
                <w:sz w:val="20"/>
                <w:lang w:val="ru-RU"/>
              </w:rPr>
              <w:t xml:space="preserve">1А-</w:t>
            </w:r>
            <w:r>
              <w:rPr>
                <w:b w:val="0"/>
                <w:bCs w:val="0"/>
                <w:color w:val="auto"/>
                <w:sz w:val="20"/>
                <w:szCs w:val="20"/>
                <w:lang w:val="ru-RU"/>
              </w:rPr>
            </w:r>
            <w:r>
              <w:rPr>
                <w:b w:val="0"/>
                <w:bCs w:val="0"/>
                <w:color w:val="auto"/>
                <w:sz w:val="20"/>
                <w:szCs w:val="20"/>
                <w:lang w:val="ru-RU"/>
              </w:rPr>
            </w:r>
          </w:p>
          <w:p>
            <w:pPr>
              <w:rPr>
                <w:color w:val="auto"/>
                <w:lang w:val="ru-RU"/>
              </w:rPr>
            </w:pPr>
            <w:r>
              <w:rPr>
                <w:b w:val="0"/>
                <w:color w:val="auto"/>
                <w:sz w:val="20"/>
                <w:lang w:val="ru-RU"/>
              </w:rPr>
              <w:t xml:space="preserve">5Е</w:t>
            </w:r>
            <w:r>
              <w:rPr>
                <w:color w:val="auto"/>
                <w:lang w:val="ru-RU"/>
              </w:rPr>
            </w:r>
            <w:r>
              <w:rPr>
                <w:color w:val="auto"/>
                <w:lang w:val="ru-RU"/>
              </w:rPr>
            </w:r>
          </w:p>
        </w:tc>
      </w:tr>
      <w:tr>
        <w:tblPrEx/>
        <w:trPr/>
        <w:tc>
          <w:tcPr>
            <w:tcW w:w="0" w:type="auto"/>
            <w:vMerge w:val="restart"/>
            <w:textDirection w:val="lrTb"/>
            <w:noWrap w:val="false"/>
          </w:tcPr>
          <w:p>
            <w:pPr>
              <w:ind w:left="0" w:right="0" w:firstLine="0"/>
              <w:jc w:val="both"/>
              <w:spacing w:before="0" w:after="0" w:line="240" w:lineRule="auto"/>
              <w:rPr>
                <w:rFonts w:ascii="Tempora LGC Uni" w:hAnsi="Tempora LGC Uni" w:cs="Tempora LGC Uni"/>
                <w:color w:val="auto"/>
                <w:sz w:val="20"/>
                <w:szCs w:val="16"/>
                <w:lang w:val="ru-RU"/>
              </w:rPr>
              <w:pBdr>
                <w:top w:val="none" w:color="000000" w:sz="4" w:space="0"/>
                <w:left w:val="none" w:color="000000" w:sz="4" w:space="0"/>
                <w:bottom w:val="none" w:color="000000" w:sz="4" w:space="0"/>
                <w:right w:val="none" w:color="000000" w:sz="4" w:space="0"/>
              </w:pBdr>
            </w:pPr>
            <w:r>
              <w:rPr>
                <w:rFonts w:ascii="Tempora LGC Uni" w:hAnsi="Tempora LGC Uni" w:eastAsia="Tempora LGC Uni" w:cs="Tempora LGC Uni"/>
                <w:color w:val="auto"/>
                <w:sz w:val="20"/>
                <w:szCs w:val="16"/>
                <w:lang w:val="ru-RU"/>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1" w:tooltip="https://login.consultant.ru/link/?req=doc&amp;base=LAW&amp;n=535005&amp;dst=100346&amp;field=134&amp;date=06.10.2026" w:history="1">
              <w:r>
                <w:rPr>
                  <w:rStyle w:val="902"/>
                  <w:rFonts w:ascii="Tempora LGC Uni" w:hAnsi="Tempora LGC Uni" w:eastAsia="Tempora LGC Uni" w:cs="Tempora LGC Uni"/>
                  <w:color w:val="auto"/>
                  <w:sz w:val="20"/>
                  <w:szCs w:val="16"/>
                  <w:u w:val="none"/>
                  <w:lang w:val="ru-RU"/>
                </w:rPr>
                <w:t xml:space="preserve">частью 4 статьи 18</w:t>
              </w:r>
            </w:hyperlink>
            <w:r>
              <w:rPr>
                <w:rFonts w:ascii="Tempora LGC Uni" w:hAnsi="Tempora LGC Uni" w:eastAsia="Tempora LGC Uni" w:cs="Tempora LGC Uni"/>
                <w:color w:val="auto"/>
                <w:sz w:val="20"/>
                <w:szCs w:val="16"/>
                <w:lang w:val="ru-RU"/>
              </w:rPr>
              <w:t xml:space="preserve">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w:t>
            </w:r>
            <w:r>
              <w:rPr>
                <w:rFonts w:ascii="Tempora LGC Uni" w:hAnsi="Tempora LGC Uni" w:eastAsia="Tempora LGC Uni" w:cs="Tempora LGC Uni"/>
                <w:color w:val="auto"/>
                <w:sz w:val="20"/>
                <w:szCs w:val="16"/>
                <w:lang w:val="ru-RU"/>
              </w:rPr>
              <w:t xml:space="preserve">азываться поддержка в соответствии с </w:t>
            </w:r>
            <w:hyperlink r:id="rId12" w:tooltip="https://login.consultant.ru/link/?req=doc&amp;base=LAW&amp;n=535005&amp;dst=100138&amp;field=134&amp;date=06.10.2026" w:history="1">
              <w:r>
                <w:rPr>
                  <w:rStyle w:val="902"/>
                  <w:rFonts w:ascii="Tempora LGC Uni" w:hAnsi="Tempora LGC Uni" w:eastAsia="Tempora LGC Uni" w:cs="Tempora LGC Uni"/>
                  <w:color w:val="auto"/>
                  <w:sz w:val="20"/>
                  <w:szCs w:val="16"/>
                  <w:u w:val="none"/>
                  <w:lang w:val="ru-RU"/>
                </w:rPr>
                <w:t xml:space="preserve">частью 3 статьи 14</w:t>
              </w:r>
            </w:hyperlink>
            <w:r>
              <w:rPr>
                <w:rFonts w:ascii="Tempora LGC Uni" w:hAnsi="Tempora LGC Uni" w:eastAsia="Tempora LGC Uni" w:cs="Tempora LGC Uni"/>
                <w:color w:val="auto"/>
                <w:sz w:val="20"/>
                <w:szCs w:val="16"/>
                <w:lang w:val="ru-RU"/>
              </w:rPr>
              <w:t xml:space="preserve"> указанного Федерального закона</w:t>
            </w:r>
            <w:r>
              <w:rPr>
                <w:rFonts w:ascii="Tempora LGC Uni" w:hAnsi="Tempora LGC Uni" w:cs="Tempora LGC Uni"/>
                <w:color w:val="auto"/>
                <w:sz w:val="20"/>
                <w:szCs w:val="16"/>
                <w:lang w:val="ru-RU"/>
              </w:rPr>
            </w:r>
            <w:r>
              <w:rPr>
                <w:rFonts w:ascii="Tempora LGC Uni" w:hAnsi="Tempora LGC Uni" w:cs="Tempora LGC Uni"/>
                <w:color w:val="auto"/>
                <w:sz w:val="20"/>
                <w:szCs w:val="16"/>
                <w:lang w:val="ru-RU"/>
              </w:rPr>
            </w:r>
          </w:p>
        </w:tc>
        <w:tc>
          <w:tcPr>
            <w:tcW w:w="0" w:type="auto"/>
            <w:vMerge w:val="restart"/>
            <w:textDirection w:val="lrTb"/>
            <w:noWrap w:val="false"/>
          </w:tcPr>
          <w:p>
            <w:pPr>
              <w:rPr>
                <w:b w:val="0"/>
                <w:bCs w:val="0"/>
                <w:color w:val="auto"/>
                <w:sz w:val="20"/>
                <w:szCs w:val="20"/>
                <w:lang w:val="ru-RU"/>
              </w:rPr>
            </w:pPr>
            <w:r>
              <w:rPr>
                <w:b w:val="0"/>
                <w:color w:val="auto"/>
                <w:sz w:val="20"/>
                <w:lang w:val="ru-RU"/>
              </w:rPr>
              <w:t xml:space="preserve">1А-</w:t>
            </w:r>
            <w:r>
              <w:rPr>
                <w:b w:val="0"/>
                <w:bCs w:val="0"/>
                <w:color w:val="auto"/>
                <w:sz w:val="20"/>
                <w:szCs w:val="20"/>
                <w:lang w:val="ru-RU"/>
              </w:rPr>
            </w:r>
            <w:r>
              <w:rPr>
                <w:b w:val="0"/>
                <w:bCs w:val="0"/>
                <w:color w:val="auto"/>
                <w:sz w:val="20"/>
                <w:szCs w:val="20"/>
                <w:lang w:val="ru-RU"/>
              </w:rPr>
            </w:r>
          </w:p>
          <w:p>
            <w:pPr>
              <w:rPr>
                <w:color w:val="auto"/>
                <w:lang w:val="ru-RU"/>
              </w:rPr>
            </w:pPr>
            <w:r>
              <w:rPr>
                <w:b w:val="0"/>
                <w:color w:val="auto"/>
                <w:sz w:val="20"/>
                <w:lang w:val="ru-RU"/>
              </w:rPr>
              <w:t xml:space="preserve">5Е</w:t>
            </w:r>
            <w:r>
              <w:rPr>
                <w:color w:val="auto"/>
                <w:lang w:val="ru-RU"/>
              </w:rPr>
            </w:r>
            <w:r>
              <w:rPr>
                <w:color w:val="auto"/>
                <w:lang w:val="ru-RU"/>
              </w:rPr>
            </w:r>
          </w:p>
          <w:p>
            <w:pPr>
              <w:rPr>
                <w:b w:val="0"/>
                <w:color w:val="auto"/>
                <w:sz w:val="20"/>
                <w:lang w:val="ru-RU"/>
              </w:rPr>
            </w:pPr>
            <w:r>
              <w:rPr>
                <w:b w:val="0"/>
                <w:color w:val="auto"/>
                <w:sz w:val="20"/>
                <w:lang w:val="ru-RU"/>
              </w:rPr>
            </w:r>
            <w:r>
              <w:rPr>
                <w:b w:val="0"/>
                <w:color w:val="auto"/>
                <w:sz w:val="20"/>
                <w:lang w:val="ru-RU"/>
              </w:rPr>
            </w:r>
            <w:r>
              <w:rPr>
                <w:b w:val="0"/>
                <w:color w:val="auto"/>
                <w:sz w:val="20"/>
                <w:lang w:val="ru-RU"/>
              </w:rPr>
            </w:r>
          </w:p>
        </w:tc>
      </w:tr>
    </w:tbl>
    <w:p>
      <w:pPr>
        <w:rPr>
          <w:color w:val="auto"/>
          <w:lang w:val="ru-RU"/>
        </w:rPr>
      </w:pPr>
      <w:r>
        <w:rPr>
          <w:color w:val="auto"/>
          <w:lang w:val="ru-RU"/>
        </w:rPr>
      </w:r>
      <w:r>
        <w:rPr>
          <w:color w:val="auto"/>
          <w:lang w:val="ru-RU"/>
        </w:rPr>
      </w:r>
      <w:r>
        <w:rPr>
          <w:color w:val="auto"/>
          <w:lang w:val="ru-RU"/>
        </w:rPr>
      </w:r>
    </w:p>
    <w:p>
      <w:pPr>
        <w:rPr>
          <w:color w:val="auto"/>
          <w:lang w:val="ru-RU"/>
        </w:rPr>
        <w:sectPr>
          <w:footnotePr/>
          <w:endnotePr/>
          <w:type w:val="nextPage"/>
          <w:pgSz w:w="16840" w:h="11900" w:orient="landscape"/>
          <w:pgMar w:top="1134" w:right="850" w:bottom="1134" w:left="1701" w:header="709" w:footer="709" w:gutter="0"/>
          <w:cols w:num="1" w:sep="0" w:space="1701" w:equalWidth="1"/>
          <w:docGrid w:linePitch="360"/>
        </w:sectPr>
      </w:pPr>
      <w:r>
        <w:rPr>
          <w:color w:val="auto"/>
          <w:lang w:val="ru-RU"/>
        </w:rPr>
      </w:r>
      <w:r>
        <w:rPr>
          <w:color w:val="auto"/>
          <w:lang w:val="ru-RU"/>
        </w:rPr>
      </w:r>
      <w:r>
        <w:rPr>
          <w:color w:val="auto"/>
          <w:lang w:val="ru-RU"/>
        </w:rPr>
      </w:r>
    </w:p>
    <w:p>
      <w:pPr>
        <w:pageBreakBefore/>
        <w:rPr>
          <w:color w:val="auto"/>
          <w:lang w:val="ru-RU"/>
        </w:rPr>
      </w:pPr>
      <w:r>
        <w:rPr>
          <w:color w:val="auto"/>
          <w:lang w:val="ru-RU"/>
        </w:rPr>
      </w:r>
      <w:r>
        <w:rPr>
          <w:color w:val="auto"/>
          <w:lang w:val="ru-RU"/>
        </w:rPr>
      </w:r>
      <w:r>
        <w:rPr>
          <w:color w:val="auto"/>
          <w:lang w:val="ru-RU"/>
        </w:rPr>
      </w:r>
    </w:p>
    <w:tbl>
      <w:tblPr>
        <w:tblW w:w="5000" w:type="pct"/>
        <w:tblLook w:val="04A0" w:firstRow="1" w:lastRow="0" w:firstColumn="1" w:lastColumn="0" w:noHBand="0" w:noVBand="1"/>
      </w:tblPr>
      <w:tblGrid>
        <w:gridCol w:w="1134"/>
        <w:gridCol w:w="1134"/>
      </w:tblGrid>
      <w:tr>
        <w:tblPrEx/>
        <w:trPr/>
        <w:tc>
          <w:tcPr>
            <w:textDirection w:val="lrTb"/>
            <w:noWrap w:val="false"/>
          </w:tcPr>
          <w:p>
            <w:pPr>
              <w:rPr>
                <w:color w:val="auto"/>
                <w:lang w:val="ru-RU"/>
              </w:rPr>
            </w:pPr>
            <w:r>
              <w:rPr>
                <w:color w:val="auto"/>
                <w:lang w:val="ru-RU"/>
              </w:rPr>
            </w:r>
            <w:r>
              <w:rPr>
                <w:color w:val="auto"/>
                <w:lang w:val="ru-RU"/>
              </w:rPr>
            </w:r>
            <w:r>
              <w:rPr>
                <w:color w:val="auto"/>
                <w:lang w:val="ru-RU"/>
              </w:rPr>
            </w:r>
          </w:p>
        </w:tc>
        <w:tc>
          <w:tcPr>
            <w:tcW w:w="4000" w:type="dxa"/>
            <w:textDirection w:val="lrTb"/>
            <w:noWrap w:val="false"/>
          </w:tcPr>
          <w:p>
            <w:pPr>
              <w:rPr>
                <w:color w:val="auto"/>
                <w:lang w:val="ru-RU"/>
              </w:rPr>
            </w:pPr>
            <w:r>
              <w:rPr>
                <w:color w:val="auto"/>
                <w:lang w:val="ru-RU"/>
              </w:rPr>
            </w:r>
            <w:r>
              <w:rPr>
                <w:color w:val="auto"/>
                <w:lang w:val="ru-RU"/>
              </w:rPr>
            </w:r>
            <w:r>
              <w:rPr>
                <w:color w:val="auto"/>
                <w:lang w:val="ru-RU"/>
              </w:rPr>
            </w:r>
          </w:p>
          <w:p>
            <w:pPr>
              <w:rPr>
                <w:color w:val="auto"/>
                <w:lang w:val="ru-RU"/>
              </w:rPr>
            </w:pPr>
            <w:r>
              <w:rPr>
                <w:color w:val="auto"/>
                <w:sz w:val="28"/>
                <w:lang w:val="ru-RU"/>
              </w:rPr>
              <w:t xml:space="preserve">Приложение № 2</w:t>
            </w:r>
            <w:r>
              <w:rPr>
                <w:color w:val="auto"/>
                <w:lang w:val="ru-RU"/>
              </w:rPr>
            </w:r>
            <w:r>
              <w:rPr>
                <w:color w:val="auto"/>
                <w:lang w:val="ru-RU"/>
              </w:rPr>
            </w:r>
          </w:p>
          <w:p>
            <w:pPr>
              <w:rPr>
                <w:color w:val="auto"/>
                <w:lang w:val="ru-RU"/>
              </w:rPr>
            </w:pPr>
            <w:r>
              <w:rPr>
                <w:color w:val="auto"/>
                <w:sz w:val="28"/>
                <w:lang w:val="ru-RU"/>
              </w:rPr>
              <w:t xml:space="preserve">к Административному регламенту, утвержденному приказом</w:t>
            </w:r>
            <w:r>
              <w:rPr>
                <w:color w:val="auto"/>
                <w:sz w:val="28"/>
                <w:lang w:val="ru-RU"/>
              </w:rPr>
              <w:t xml:space="preserve"> </w:t>
            </w:r>
            <w:r>
              <w:rPr>
                <w:color w:val="auto"/>
                <w:sz w:val="28"/>
                <w:lang w:val="ru-RU"/>
              </w:rPr>
              <w:t xml:space="preserve">Министерства имущественных и земельных отношений Камчатского края</w:t>
            </w:r>
            <w:r>
              <w:rPr>
                <w:color w:val="auto"/>
                <w:lang w:val="ru-RU"/>
              </w:rPr>
            </w:r>
            <w:r>
              <w:rPr>
                <w:color w:val="auto"/>
                <w:lang w:val="ru-RU"/>
              </w:rPr>
            </w:r>
          </w:p>
          <w:p>
            <w:pPr>
              <w:rPr>
                <w:color w:val="auto"/>
                <w:lang w:val="ru-RU"/>
              </w:rPr>
            </w:pPr>
            <w:r>
              <w:rPr>
                <w:color w:val="auto"/>
                <w:sz w:val="28"/>
                <w:lang w:val="ru-RU"/>
              </w:rPr>
              <w:t xml:space="preserve">от </w:t>
            </w:r>
            <w:r>
              <w:rPr>
                <w:color w:val="auto"/>
                <w:sz w:val="28"/>
                <w:lang w:val="ru-RU"/>
              </w:rPr>
              <w:t xml:space="preserve">depDate № depNumber</w:t>
            </w:r>
            <w:r>
              <w:rPr>
                <w:color w:val="auto"/>
                <w:lang w:val="ru-RU"/>
              </w:rPr>
            </w:r>
            <w:r>
              <w:rPr>
                <w:color w:val="auto"/>
                <w:lang w:val="ru-RU"/>
              </w:rPr>
            </w:r>
          </w:p>
        </w:tc>
      </w:tr>
    </w:tbl>
    <w:p>
      <w:pPr>
        <w:rPr>
          <w:color w:val="auto"/>
          <w:lang w:val="ru-RU"/>
        </w:rPr>
      </w:pPr>
      <w:r>
        <w:rPr>
          <w:color w:val="auto"/>
          <w:lang w:val="ru-RU"/>
        </w:rPr>
      </w:r>
      <w:r>
        <w:rPr>
          <w:color w:val="auto"/>
          <w:lang w:val="ru-RU"/>
        </w:rPr>
      </w:r>
      <w:r>
        <w:rPr>
          <w:color w:val="auto"/>
          <w:lang w:val="ru-RU"/>
        </w:rPr>
      </w:r>
    </w:p>
    <w:p>
      <w:pPr>
        <w:rPr>
          <w:color w:val="auto"/>
          <w:lang w:val="ru-RU"/>
        </w:rPr>
      </w:pPr>
      <w:r>
        <w:rPr>
          <w:color w:val="auto"/>
          <w:lang w:val="ru-RU"/>
        </w:rPr>
      </w:r>
      <w:r>
        <w:rPr>
          <w:color w:val="auto"/>
          <w:lang w:val="ru-RU"/>
        </w:rPr>
      </w:r>
      <w:r>
        <w:rPr>
          <w:color w:val="auto"/>
          <w:lang w:val="ru-RU"/>
        </w:rPr>
      </w:r>
    </w:p>
    <w:p>
      <w:pPr>
        <w:rPr>
          <w:color w:val="auto"/>
          <w:lang w:val="ru-RU"/>
        </w:rPr>
      </w:pPr>
      <w:r>
        <w:rPr>
          <w:color w:val="auto"/>
          <w:lang w:val="ru-RU"/>
        </w:rPr>
      </w:r>
      <w:r>
        <w:rPr>
          <w:color w:val="auto"/>
          <w:lang w:val="ru-RU"/>
        </w:rPr>
      </w:r>
      <w:r>
        <w:rPr>
          <w:color w:val="auto"/>
          <w:lang w:val="ru-RU"/>
        </w:rPr>
      </w:r>
    </w:p>
    <w:p>
      <w:pPr>
        <w:jc w:val="right"/>
        <w:rPr>
          <w:color w:val="auto" w:themeColor="text1"/>
          <w:lang w:val="ru-RU"/>
        </w:rPr>
      </w:pPr>
      <w:r>
        <w:rPr>
          <w:b w:val="0"/>
          <w:i w:val="0"/>
          <w:strike w:val="0"/>
          <w:color w:val="auto"/>
          <w:lang w:val="ru-RU"/>
        </w:rPr>
      </w:r>
      <w:r>
        <w:rPr>
          <w:rFonts w:ascii="Times New Roman" w:hAnsi="Times New Roman" w:eastAsia="Times New Roman" w:cs="Times New Roman"/>
          <w:b w:val="0"/>
          <w:i w:val="0"/>
          <w:strike w:val="0"/>
          <w:color w:val="auto"/>
          <w:sz w:val="24"/>
          <w:lang w:val="ru-RU"/>
        </w:rPr>
        <w:t xml:space="preserve">Наименование органа власти (организации)</w:t>
      </w:r>
      <w:r>
        <w:rPr>
          <w:color w:val="auto" w:themeColor="text1"/>
          <w:lang w:val="ru-RU"/>
        </w:rPr>
      </w:r>
      <w:r>
        <w:rPr>
          <w:color w:val="auto" w:themeColor="text1"/>
          <w:lang w:val="ru-RU"/>
        </w:rPr>
      </w:r>
    </w:p>
    <w:p>
      <w:pPr>
        <w:jc w:val="right"/>
        <w:rPr>
          <w:color w:val="auto" w:themeColor="text1"/>
          <w:lang w:val="ru-RU"/>
        </w:rPr>
      </w:pPr>
      <w:r>
        <w:rPr>
          <w:rFonts w:ascii="Times New Roman" w:hAnsi="Times New Roman" w:eastAsia="Times New Roman" w:cs="Times New Roman"/>
          <w:b w:val="0"/>
          <w:i w:val="0"/>
          <w:strike w:val="0"/>
          <w:color w:val="auto"/>
          <w:sz w:val="24"/>
          <w:lang w:val="ru-RU"/>
        </w:rPr>
        <w:t xml:space="preserve">_____________________________________</w:t>
      </w:r>
      <w:r>
        <w:rPr>
          <w:color w:val="auto" w:themeColor="text1"/>
          <w:lang w:val="ru-RU"/>
        </w:rPr>
      </w:r>
      <w:r>
        <w:rPr>
          <w:color w:val="auto" w:themeColor="text1"/>
          <w:lang w:val="ru-RU"/>
        </w:rPr>
      </w:r>
    </w:p>
    <w:p>
      <w:pPr>
        <w:jc w:val="right"/>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jc w:val="center"/>
        <w:rPr>
          <w:color w:val="auto" w:themeColor="text1"/>
          <w:lang w:val="ru-RU"/>
        </w:rPr>
      </w:pPr>
      <w:r>
        <w:rPr>
          <w:rFonts w:ascii="Times New Roman" w:hAnsi="Times New Roman" w:eastAsia="Times New Roman" w:cs="Times New Roman"/>
          <w:b w:val="0"/>
          <w:i w:val="0"/>
          <w:strike w:val="0"/>
          <w:color w:val="auto"/>
          <w:sz w:val="24"/>
          <w:lang w:val="ru-RU"/>
        </w:rPr>
        <w:t xml:space="preserve">                                                   Наименование должности                              </w:t>
      </w:r>
      <w:r>
        <w:rPr>
          <w:color w:val="auto" w:themeColor="text1"/>
          <w:lang w:val="ru-RU"/>
        </w:rPr>
      </w:r>
      <w:r>
        <w:rPr>
          <w:color w:val="auto" w:themeColor="text1"/>
          <w:lang w:val="ru-RU"/>
        </w:rPr>
      </w:r>
    </w:p>
    <w:p>
      <w:pPr>
        <w:jc w:val="right"/>
        <w:rPr>
          <w:color w:val="auto" w:themeColor="text1"/>
          <w:lang w:val="ru-RU"/>
        </w:rPr>
      </w:pPr>
      <w:r>
        <w:rPr>
          <w:rFonts w:ascii="Times New Roman" w:hAnsi="Times New Roman" w:eastAsia="Times New Roman" w:cs="Times New Roman"/>
          <w:b w:val="0"/>
          <w:i w:val="0"/>
          <w:strike w:val="0"/>
          <w:color w:val="auto"/>
          <w:sz w:val="24"/>
          <w:lang w:val="ru-RU"/>
        </w:rPr>
        <w:t xml:space="preserve">_____________________________________</w:t>
      </w:r>
      <w:r>
        <w:rPr>
          <w:color w:val="auto" w:themeColor="text1"/>
          <w:lang w:val="ru-RU"/>
        </w:rPr>
      </w:r>
      <w:r>
        <w:rPr>
          <w:color w:val="auto" w:themeColor="text1"/>
          <w:lang w:val="ru-RU"/>
        </w:rPr>
      </w:r>
    </w:p>
    <w:p>
      <w:pPr>
        <w:jc w:val="right"/>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jc w:val="center"/>
        <w:rPr>
          <w:color w:val="auto" w:themeColor="text1"/>
          <w:lang w:val="ru-RU"/>
        </w:rPr>
      </w:pPr>
      <w:r>
        <w:rPr>
          <w:rFonts w:ascii="Times New Roman" w:hAnsi="Times New Roman" w:eastAsia="Times New Roman" w:cs="Times New Roman"/>
          <w:b w:val="0"/>
          <w:i w:val="0"/>
          <w:strike w:val="0"/>
          <w:color w:val="auto"/>
          <w:sz w:val="24"/>
          <w:lang w:val="ru-RU"/>
        </w:rPr>
        <w:t xml:space="preserve">                                                                        Фамилия, имя, отчество (при наличии)        </w:t>
      </w:r>
      <w:r>
        <w:rPr>
          <w:color w:val="auto" w:themeColor="text1"/>
          <w:lang w:val="ru-RU"/>
        </w:rPr>
      </w:r>
      <w:r>
        <w:rPr>
          <w:color w:val="auto" w:themeColor="text1"/>
          <w:lang w:val="ru-RU"/>
        </w:rPr>
      </w:r>
    </w:p>
    <w:p>
      <w:pPr>
        <w:jc w:val="right"/>
        <w:rPr>
          <w:color w:val="auto" w:themeColor="text1"/>
          <w:lang w:val="ru-RU"/>
        </w:rPr>
      </w:pPr>
      <w:r>
        <w:rPr>
          <w:rFonts w:ascii="Times New Roman" w:hAnsi="Times New Roman" w:eastAsia="Times New Roman" w:cs="Times New Roman"/>
          <w:b w:val="0"/>
          <w:i w:val="0"/>
          <w:strike w:val="0"/>
          <w:color w:val="auto"/>
          <w:sz w:val="24"/>
          <w:lang w:val="ru-RU"/>
        </w:rPr>
        <w:t xml:space="preserve">_____________________________________</w:t>
      </w:r>
      <w:r>
        <w:rPr>
          <w:color w:val="auto" w:themeColor="text1"/>
          <w:lang w:val="ru-RU"/>
        </w:rPr>
      </w:r>
      <w:r>
        <w:rPr>
          <w:color w:val="auto" w:themeColor="text1"/>
          <w:lang w:val="ru-RU"/>
        </w:rPr>
      </w:r>
    </w:p>
    <w:p>
      <w:pPr>
        <w:jc w:val="right"/>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jc w:val="center"/>
        <w:rPr>
          <w:color w:val="auto" w:themeColor="text1"/>
          <w:lang w:val="ru-RU"/>
        </w:rPr>
      </w:pPr>
      <w:r>
        <w:rPr>
          <w:rFonts w:ascii="Times New Roman" w:hAnsi="Times New Roman" w:eastAsia="Times New Roman" w:cs="Times New Roman"/>
          <w:b w:val="0"/>
          <w:i w:val="0"/>
          <w:strike w:val="0"/>
          <w:color w:val="auto"/>
          <w:sz w:val="24"/>
          <w:lang w:val="ru-RU"/>
        </w:rPr>
        <w:t xml:space="preserve">ЗАЯВЛЕНИЕ</w:t>
      </w:r>
      <w:r>
        <w:rPr>
          <w:color w:val="auto" w:themeColor="text1"/>
          <w:lang w:val="ru-RU"/>
        </w:rPr>
      </w:r>
      <w:r>
        <w:rPr>
          <w:color w:val="auto" w:themeColor="text1"/>
          <w:lang w:val="ru-RU"/>
        </w:rPr>
      </w:r>
    </w:p>
    <w:p>
      <w:pPr>
        <w:jc w:val="cente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jc w:val="center"/>
        <w:rPr>
          <w:color w:val="auto" w:themeColor="text1"/>
          <w:lang w:val="ru-RU"/>
        </w:rPr>
      </w:pPr>
      <w:r>
        <w:rPr>
          <w:b w:val="0"/>
          <w:i w:val="0"/>
          <w:strike w:val="0"/>
          <w:color w:val="auto"/>
          <w:lang w:val="ru-RU"/>
        </w:rPr>
      </w:r>
      <w:r>
        <w:rPr>
          <w:rFonts w:ascii="Times New Roman" w:hAnsi="Times New Roman" w:eastAsia="Times New Roman" w:cs="Times New Roman"/>
          <w:b w:val="0"/>
          <w:i w:val="0"/>
          <w:strike w:val="0"/>
          <w:color w:val="auto"/>
          <w:sz w:val="24"/>
          <w:lang w:val="ru-RU"/>
        </w:rPr>
        <w:t xml:space="preserve">      </w:t>
      </w:r>
      <w:r>
        <w:rPr>
          <w:rFonts w:ascii="Times New Roman" w:hAnsi="Times New Roman" w:eastAsia="Times New Roman" w:cs="Times New Roman"/>
          <w:b w:val="0"/>
          <w:i w:val="0"/>
          <w:strike w:val="0"/>
          <w:color w:val="auto"/>
          <w:sz w:val="24"/>
          <w:lang w:val="ru-RU"/>
        </w:rPr>
        <w:t xml:space="preserve">НА ПРЕДОСТАВЛЕНИЕ В СОБСТВЕННОСТЬ, АРЕНДУ, ПОСТОЯННОЕ              (БЕССРОЧНОЕ) ПОЛЬЗОВАНИЕ, БЕЗВОЗМЕЗДНОЕ ПОЛЬЗОВАНИЕ</w:t>
      </w:r>
      <w:r>
        <w:rPr>
          <w:color w:val="auto" w:themeColor="text1"/>
          <w:lang w:val="ru-RU"/>
        </w:rPr>
      </w:r>
      <w:r>
        <w:rPr>
          <w:color w:val="auto" w:themeColor="text1"/>
          <w:lang w:val="ru-RU"/>
        </w:rPr>
      </w:r>
    </w:p>
    <w:p>
      <w:pPr>
        <w:jc w:val="center"/>
        <w:rPr>
          <w:color w:val="auto" w:themeColor="text1"/>
          <w:lang w:val="ru-RU"/>
        </w:rPr>
      </w:pPr>
      <w:r>
        <w:rPr>
          <w:b w:val="0"/>
          <w:i w:val="0"/>
          <w:strike w:val="0"/>
          <w:color w:val="auto"/>
          <w:lang w:val="ru-RU"/>
        </w:rPr>
      </w:r>
      <w:r>
        <w:rPr>
          <w:rFonts w:ascii="Times New Roman" w:hAnsi="Times New Roman" w:eastAsia="Times New Roman" w:cs="Times New Roman"/>
          <w:b w:val="0"/>
          <w:i w:val="0"/>
          <w:strike w:val="0"/>
          <w:color w:val="auto"/>
          <w:sz w:val="24"/>
          <w:lang w:val="ru-RU"/>
        </w:rPr>
        <w:t xml:space="preserve">    </w:t>
      </w:r>
      <w:r>
        <w:rPr>
          <w:rFonts w:ascii="Times New Roman" w:hAnsi="Times New Roman" w:eastAsia="Times New Roman" w:cs="Times New Roman"/>
          <w:b w:val="0"/>
          <w:i w:val="0"/>
          <w:strike w:val="0"/>
          <w:color w:val="auto"/>
          <w:sz w:val="24"/>
          <w:lang w:val="ru-RU"/>
        </w:rPr>
        <w:t xml:space="preserve">ЗЕМЕЛЬНОГО УЧАСТКА, НАХОДЯЩЕГОСЯ В ГОСУДАРСТВЕННОЙ </w:t>
      </w:r>
      <w:r>
        <w:rPr>
          <w:color w:val="auto" w:themeColor="text1"/>
          <w:lang w:val="ru-RU"/>
        </w:rPr>
      </w:r>
      <w:r>
        <w:rPr>
          <w:color w:val="auto" w:themeColor="text1"/>
          <w:lang w:val="ru-RU"/>
        </w:rPr>
      </w:r>
    </w:p>
    <w:p>
      <w:pPr>
        <w:jc w:val="center"/>
        <w:rPr>
          <w:color w:val="auto" w:themeColor="text1"/>
          <w:lang w:val="ru-RU"/>
        </w:rPr>
      </w:pPr>
      <w:r>
        <w:rPr>
          <w:rFonts w:ascii="Times New Roman" w:hAnsi="Times New Roman" w:eastAsia="Times New Roman" w:cs="Times New Roman"/>
          <w:b w:val="0"/>
          <w:i w:val="0"/>
          <w:strike w:val="0"/>
          <w:color w:val="auto"/>
          <w:sz w:val="24"/>
          <w:lang w:val="ru-RU"/>
        </w:rPr>
        <w:t xml:space="preserve">            </w:t>
      </w:r>
      <w:r>
        <w:rPr>
          <w:rFonts w:ascii="Times New Roman" w:hAnsi="Times New Roman" w:eastAsia="Times New Roman" w:cs="Times New Roman"/>
          <w:b w:val="0"/>
          <w:i w:val="0"/>
          <w:strike w:val="0"/>
          <w:color w:val="auto"/>
          <w:sz w:val="24"/>
          <w:lang w:val="ru-RU"/>
        </w:rPr>
        <w:t xml:space="preserve">ИЛИ МУНИЦИПАЛЬНОЙ СОБСТВЕННОСТИ, БЕЗ ПРОВЕДЕНИЯ ТОРГОВ</w:t>
      </w:r>
      <w:r>
        <w:rPr>
          <w:color w:val="auto" w:themeColor="text1"/>
          <w:lang w:val="ru-RU"/>
        </w:rPr>
      </w:r>
      <w:r>
        <w:rPr>
          <w:color w:val="auto" w:themeColor="text1"/>
          <w:lang w:val="ru-RU"/>
        </w:rPr>
      </w:r>
    </w:p>
    <w:p>
      <w:pPr>
        <w:jc w:val="cente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i w:val="0"/>
          <w:strike w:val="0"/>
          <w:color w:val="auto"/>
          <w:sz w:val="24"/>
          <w:lang w:val="ru-RU"/>
        </w:rPr>
        <w:t xml:space="preserve">Сведения о заявителе физическом лице:</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Фамилия, имя, отчество (при наличии): _____________________________________________________________________________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Фамилия, имя, отчество (при наличии) представителя: _____________________________________________________________________________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Реквизиты документа, удостоверяющего личность заявителя: _____________________________________________________________________________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Адрес места жительства заявителя: _____________________________________________________________________________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color w:val="auto"/>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i w:val="0"/>
          <w:strike w:val="0"/>
          <w:color w:val="auto"/>
          <w:sz w:val="24"/>
          <w:lang w:val="ru-RU"/>
        </w:rPr>
        <w:t xml:space="preserve">Сведения о заявителе юридическом лице:</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Полное наименование юридического лица: _____________________________________________________________________________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ИНН/ОГРН юридического лица: _____________________________________________________________________________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rFonts w:ascii="Times New Roman" w:hAnsi="Times New Roman" w:eastAsia="Times New Roman" w:cs="Times New Roman"/>
          <w:b w:val="0"/>
          <w:i w:val="0"/>
          <w:strike w:val="0"/>
          <w:color w:val="auto"/>
          <w:sz w:val="24"/>
          <w:lang w:val="ru-RU"/>
        </w:rPr>
        <w:t xml:space="preserve">Адрес юридического лица в пределах его местонахождения</w:t>
      </w:r>
      <w:r>
        <w:rPr>
          <w:rFonts w:ascii="Times New Roman" w:hAnsi="Times New Roman" w:eastAsia="Times New Roman" w:cs="Times New Roman"/>
          <w:b w:val="0"/>
          <w:i w:val="0"/>
          <w:strike w:val="0"/>
          <w:color w:val="auto"/>
          <w:sz w:val="24"/>
          <w:lang w:val="ru-RU"/>
        </w:rPr>
        <w:t xml:space="preserve">: _____________________________________________________________________________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Фамилия, имя, отчество (при наличии) представителя: _____________________________________________________________________________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Контактный телефон: _____________________________________________________________________________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Адрес электронной почты: 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i w:val="0"/>
          <w:strike w:val="0"/>
          <w:color w:val="auto"/>
          <w:sz w:val="24"/>
          <w:lang w:val="ru-RU"/>
        </w:rPr>
        <w:t xml:space="preserve">Прошу предоставить земельный участок без проведения торгов на праве:</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i w:val="0"/>
          <w:strike w:val="0"/>
          <w:color w:val="auto"/>
          <w:sz w:val="24"/>
          <w:lang w:val="ru-RU"/>
        </w:rPr>
        <w:t xml:space="preserve">         </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i w:val="0"/>
          <w:strike w:val="0"/>
          <w:color w:val="auto"/>
          <w:sz w:val="24"/>
          <w:lang w:val="ru-RU"/>
        </w:rPr>
      </w:r>
      <w:r>
        <w:rPr>
          <w:color w:val="auto"/>
          <w:lang w:val="ru-RU"/>
        </w:rPr>
        <mc:AlternateContent>
          <mc:Choice Requires="wpg">
            <w:drawing>
              <wp:anchor xmlns:wp="http://schemas.openxmlformats.org/drawingml/2006/wordprocessingDrawing" xmlns:wp14="http://schemas.microsoft.com/office/word/2010/wordprocessingDrawing" distT="635" distB="635" distL="635" distR="635" simplePos="0" relativeHeight="11" behindDoc="0" locked="0" layoutInCell="1" allowOverlap="1">
                <wp:simplePos x="0" y="0"/>
                <wp:positionH relativeFrom="column">
                  <wp:posOffset>64135</wp:posOffset>
                </wp:positionH>
                <wp:positionV relativeFrom="paragraph">
                  <wp:posOffset>3498</wp:posOffset>
                </wp:positionV>
                <wp:extent cx="182880" cy="182880"/>
                <wp:effectExtent l="0" t="0" r="0" b="0"/>
                <wp:wrapNone/>
                <wp:docPr id="1" name="Фигура 1"/>
                <wp:cNvGraphicFramePr/>
                <a:graphic xmlns:a="http://schemas.openxmlformats.org/drawingml/2006/main">
                  <a:graphicData uri="http://schemas.microsoft.com/office/word/2010/wordprocessingShape">
                    <wps:wsp>
                      <wps:cNvPr id="0" name=""/>
                      <wps:cNvSpPr/>
                      <wps:spPr bwMode="auto">
                        <a:xfrm rot="0" flipH="0" flipV="0">
                          <a:off x="0" y="0"/>
                          <a:ext cx="182880" cy="182880"/>
                        </a:xfrm>
                        <a:prstGeom prst="rect">
                          <a:avLst/>
                        </a:prstGeom>
                        <a:solidFill>
                          <a:srgbClr val="FFFFFF"/>
                        </a:solidFill>
                        <a:ln w="0">
                          <a:solidFill>
                            <a:srgbClr val="000000"/>
                          </a:solidFill>
                        </a:ln>
                      </wps:spPr>
                      <wps:style>
                        <a:lnRef idx="0"/>
                        <a:fillRef idx="0"/>
                        <a:effectRef idx="0"/>
                        <a:fontRef idx="minor"/>
                      </wps:style>
                      <wps:bodyPr rot="0">
                        <a:prstTxWarp prst="textNoShape">
                          <a:avLst/>
                        </a:prstTxWarp>
                        <a:noAutofit/>
                      </wps:bodyPr>
                    </wps:wsp>
                  </a:graphicData>
                </a:graphic>
              </wp:anchor>
            </w:drawing>
          </mc:Choice>
          <mc:Fallback>
            <w:pict>
              <v:shape id="shape 0" o:spid="_x0000_s0" o:spt="1" type="#_x0000_t1" style="position:absolute;z-index:11;o:allowoverlap:true;o:allowincell:true;mso-position-horizontal-relative:text;margin-left:5.05pt;mso-position-horizontal:absolute;mso-position-vertical-relative:text;margin-top:0.28pt;mso-position-vertical:absolute;width:14.40pt;height:14.40pt;mso-wrap-distance-left:0.05pt;mso-wrap-distance-top:0.05pt;mso-wrap-distance-right:0.05pt;mso-wrap-distance-bottom:0.05pt;rotation:0;visibility:visible;" fillcolor="#FFFFFF" strokecolor="#000000" strokeweight="0.00pt"/>
            </w:pict>
          </mc:Fallback>
        </mc:AlternateContent>
      </w:r>
      <w:r>
        <w:rPr>
          <w:rFonts w:ascii="Times New Roman" w:hAnsi="Times New Roman" w:eastAsia="Times New Roman" w:cs="Times New Roman"/>
          <w:b/>
          <w:i w:val="0"/>
          <w:strike w:val="0"/>
          <w:color w:val="auto"/>
          <w:sz w:val="24"/>
          <w:lang w:val="ru-RU"/>
        </w:rPr>
        <w:t xml:space="preserve">   </w:t>
      </w:r>
      <w:r>
        <w:rPr>
          <w:rFonts w:ascii="Times New Roman" w:hAnsi="Times New Roman" w:eastAsia="Times New Roman" w:cs="Times New Roman"/>
          <w:b/>
          <w:i w:val="0"/>
          <w:strike w:val="0"/>
          <w:color w:val="auto"/>
          <w:sz w:val="24"/>
          <w:lang w:val="ru-RU"/>
        </w:rPr>
        <w:t xml:space="preserve">      </w:t>
      </w:r>
      <w:r>
        <w:rPr>
          <w:rFonts w:ascii="Times New Roman" w:hAnsi="Times New Roman" w:eastAsia="Times New Roman" w:cs="Times New Roman"/>
          <w:b w:val="0"/>
          <w:i w:val="0"/>
          <w:strike w:val="0"/>
          <w:color w:val="auto"/>
          <w:sz w:val="24"/>
          <w:lang w:val="ru-RU"/>
        </w:rPr>
        <w:t xml:space="preserve">собственности</w:t>
      </w:r>
      <w:r>
        <w:rPr>
          <w:color w:val="auto" w:themeColor="text1"/>
          <w:lang w:val="ru-RU"/>
        </w:rPr>
      </w:r>
      <w:r>
        <w:rPr>
          <w:color w:val="auto" w:themeColor="text1"/>
          <w:lang w:val="ru-RU"/>
        </w:rPr>
      </w:r>
    </w:p>
    <w:p>
      <w:pPr>
        <w:rPr>
          <w:color w:val="auto" w:themeColor="text1"/>
          <w:lang w:val="ru-RU"/>
        </w:rPr>
      </w:pPr>
      <w:r>
        <w:rPr>
          <w:color w:val="auto"/>
          <w:lang w:val="ru-RU"/>
        </w:rPr>
      </w:r>
      <w:r>
        <w:rPr>
          <w:color w:val="auto" w:themeColor="text1"/>
          <w:lang w:val="ru-RU"/>
        </w:rPr>
      </w:r>
      <w:r>
        <w:rPr>
          <w:color w:val="auto" w:themeColor="text1"/>
          <w:lang w:val="ru-RU"/>
        </w:rPr>
      </w:r>
    </w:p>
    <w:p>
      <w:pPr>
        <w:rPr>
          <w:color w:val="auto" w:themeColor="text1"/>
          <w:lang w:val="ru-RU"/>
        </w:rPr>
      </w:pPr>
      <w:r>
        <w:rPr>
          <w:b w:val="0"/>
          <w:i w:val="0"/>
          <w:strike w:val="0"/>
          <w:color w:val="auto"/>
          <w:lang w:val="ru-RU"/>
        </w:rPr>
      </w:r>
      <w:r>
        <w:rPr>
          <w:color w:val="auto"/>
          <w:lang w:val="ru-RU"/>
        </w:rPr>
        <mc:AlternateContent>
          <mc:Choice Requires="wpg">
            <w:drawing>
              <wp:anchor xmlns:wp="http://schemas.openxmlformats.org/drawingml/2006/wordprocessingDrawing" xmlns:wp14="http://schemas.microsoft.com/office/word/2010/wordprocessingDrawing" distT="635" distB="635" distL="635" distR="635" simplePos="0" relativeHeight="11" behindDoc="0" locked="0" layoutInCell="1" allowOverlap="1">
                <wp:simplePos x="0" y="0"/>
                <wp:positionH relativeFrom="column">
                  <wp:posOffset>64135</wp:posOffset>
                </wp:positionH>
                <wp:positionV relativeFrom="paragraph">
                  <wp:posOffset>1203</wp:posOffset>
                </wp:positionV>
                <wp:extent cx="182880" cy="182880"/>
                <wp:effectExtent l="0" t="0" r="0" b="0"/>
                <wp:wrapNone/>
                <wp:docPr id="2" name="Фигура 1"/>
                <wp:cNvGraphicFramePr/>
                <a:graphic xmlns:a="http://schemas.openxmlformats.org/drawingml/2006/main">
                  <a:graphicData uri="http://schemas.microsoft.com/office/word/2010/wordprocessingShape">
                    <wps:wsp>
                      <wps:cNvPr id="0" name=""/>
                      <wps:cNvSpPr/>
                      <wps:spPr bwMode="auto">
                        <a:xfrm rot="0" flipH="0" flipV="0">
                          <a:off x="0" y="0"/>
                          <a:ext cx="182880" cy="182880"/>
                        </a:xfrm>
                        <a:prstGeom prst="rect">
                          <a:avLst/>
                        </a:prstGeom>
                        <a:solidFill>
                          <a:srgbClr val="FFFFFF"/>
                        </a:solidFill>
                        <a:ln w="0">
                          <a:solidFill>
                            <a:srgbClr val="000000"/>
                          </a:solidFill>
                        </a:ln>
                      </wps:spPr>
                      <wps:style>
                        <a:lnRef idx="0"/>
                        <a:fillRef idx="0"/>
                        <a:effectRef idx="0"/>
                        <a:fontRef idx="minor"/>
                      </wps:style>
                      <wps:bodyPr rot="0">
                        <a:prstTxWarp prst="textNoShape">
                          <a:avLst/>
                        </a:prstTxWarp>
                        <a:noAutofit/>
                      </wps:bodyPr>
                    </wps:wsp>
                  </a:graphicData>
                </a:graphic>
              </wp:anchor>
            </w:drawing>
          </mc:Choice>
          <mc:Fallback>
            <w:pict>
              <v:shape id="shape 1" o:spid="_x0000_s1" o:spt="1" type="#_x0000_t1" style="position:absolute;z-index:11;o:allowoverlap:true;o:allowincell:true;mso-position-horizontal-relative:text;margin-left:5.05pt;mso-position-horizontal:absolute;mso-position-vertical-relative:text;margin-top:0.09pt;mso-position-vertical:absolute;width:14.40pt;height:14.40pt;mso-wrap-distance-left:0.05pt;mso-wrap-distance-top:0.05pt;mso-wrap-distance-right:0.05pt;mso-wrap-distance-bottom:0.05pt;rotation:0;visibility:visible;" fillcolor="#FFFFFF" strokecolor="#000000" strokeweight="0.00pt"/>
            </w:pict>
          </mc:Fallback>
        </mc:AlternateContent>
      </w:r>
      <w:r>
        <w:rPr>
          <w:rFonts w:ascii="Times New Roman" w:hAnsi="Times New Roman" w:eastAsia="Times New Roman" w:cs="Times New Roman"/>
          <w:b/>
          <w:i w:val="0"/>
          <w:strike w:val="0"/>
          <w:color w:val="auto"/>
          <w:sz w:val="24"/>
          <w:lang w:val="ru-RU"/>
        </w:rPr>
        <w:t xml:space="preserve">         </w:t>
      </w:r>
      <w:r>
        <w:rPr>
          <w:rFonts w:ascii="Times New Roman" w:hAnsi="Times New Roman" w:eastAsia="Times New Roman" w:cs="Times New Roman"/>
          <w:b w:val="0"/>
          <w:i w:val="0"/>
          <w:strike w:val="0"/>
          <w:color w:val="auto"/>
          <w:sz w:val="24"/>
          <w:lang w:val="ru-RU"/>
        </w:rPr>
        <w:t xml:space="preserve">аренды</w:t>
      </w:r>
      <w:r>
        <w:rPr>
          <w:rFonts w:ascii="Times New Roman" w:hAnsi="Times New Roman" w:eastAsia="Times New Roman" w:cs="Times New Roman"/>
          <w:b/>
          <w:i w:val="0"/>
          <w:strike w:val="0"/>
          <w:color w:val="auto"/>
          <w:sz w:val="24"/>
          <w:lang w:val="ru-RU"/>
        </w:rPr>
        <w:t xml:space="preserve">, </w:t>
      </w:r>
      <w:r>
        <w:rPr>
          <w:rFonts w:ascii="Times New Roman" w:hAnsi="Times New Roman" w:eastAsia="Times New Roman" w:cs="Times New Roman"/>
          <w:b w:val="0"/>
          <w:i w:val="0"/>
          <w:strike w:val="0"/>
          <w:color w:val="auto"/>
          <w:sz w:val="24"/>
          <w:lang w:val="ru-RU"/>
        </w:rPr>
        <w:t xml:space="preserve">на срок</w:t>
      </w:r>
      <w:r>
        <w:rPr>
          <w:rFonts w:ascii="Times New Roman" w:hAnsi="Times New Roman" w:eastAsia="Times New Roman" w:cs="Times New Roman"/>
          <w:b/>
          <w:i w:val="0"/>
          <w:strike w:val="0"/>
          <w:color w:val="auto"/>
          <w:sz w:val="24"/>
          <w:lang w:val="ru-RU"/>
        </w:rPr>
        <w:t xml:space="preserve"> 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b w:val="0"/>
          <w:i w:val="0"/>
          <w:strike w:val="0"/>
          <w:color w:val="auto"/>
          <w:lang w:val="ru-RU"/>
        </w:rPr>
      </w:r>
      <w:r>
        <w:rPr>
          <w:color w:val="auto"/>
          <w:lang w:val="ru-RU"/>
        </w:rPr>
        <mc:AlternateContent>
          <mc:Choice Requires="wpg">
            <w:drawing>
              <wp:anchor xmlns:wp="http://schemas.openxmlformats.org/drawingml/2006/wordprocessingDrawing" xmlns:wp14="http://schemas.microsoft.com/office/word/2010/wordprocessingDrawing" distT="635" distB="635" distL="635" distR="635" simplePos="0" relativeHeight="11" behindDoc="0" locked="0" layoutInCell="1" allowOverlap="1">
                <wp:simplePos x="0" y="0"/>
                <wp:positionH relativeFrom="column">
                  <wp:posOffset>64135</wp:posOffset>
                </wp:positionH>
                <wp:positionV relativeFrom="paragraph">
                  <wp:posOffset>30893</wp:posOffset>
                </wp:positionV>
                <wp:extent cx="182880" cy="182880"/>
                <wp:effectExtent l="0" t="0" r="0" b="0"/>
                <wp:wrapNone/>
                <wp:docPr id="3" name="Фигура 1"/>
                <wp:cNvGraphicFramePr/>
                <a:graphic xmlns:a="http://schemas.openxmlformats.org/drawingml/2006/main">
                  <a:graphicData uri="http://schemas.microsoft.com/office/word/2010/wordprocessingShape">
                    <wps:wsp>
                      <wps:cNvPr id="0" name=""/>
                      <wps:cNvSpPr/>
                      <wps:spPr bwMode="auto">
                        <a:xfrm rot="0" flipH="0" flipV="0">
                          <a:off x="0" y="0"/>
                          <a:ext cx="182880" cy="182880"/>
                        </a:xfrm>
                        <a:prstGeom prst="rect">
                          <a:avLst/>
                        </a:prstGeom>
                        <a:solidFill>
                          <a:srgbClr val="FFFFFF"/>
                        </a:solidFill>
                        <a:ln w="0">
                          <a:solidFill>
                            <a:srgbClr val="000000"/>
                          </a:solidFill>
                        </a:ln>
                      </wps:spPr>
                      <wps:style>
                        <a:lnRef idx="0"/>
                        <a:fillRef idx="0"/>
                        <a:effectRef idx="0"/>
                        <a:fontRef idx="minor"/>
                      </wps:style>
                      <wps:txbx>
                        <w:txbxContent>
                          <w:p>
                            <w:pPr>
                              <w:jc w:val="center"/>
                            </w:pPr>
                            <w:r/>
                            <w:r/>
                          </w:p>
                        </w:txbxContent>
                      </wps:txbx>
                      <wps:bodyPr anchor="ctr"/>
                    </wps:wsp>
                  </a:graphicData>
                </a:graphic>
              </wp:anchor>
            </w:drawing>
          </mc:Choice>
          <mc:Fallback>
            <w:pict>
              <v:shape id="shape 2" o:spid="_x0000_s2" o:spt="1" type="#_x0000_t1" style="position:absolute;z-index:11;o:allowoverlap:true;o:allowincell:true;mso-position-horizontal-relative:text;margin-left:5.05pt;mso-position-horizontal:absolute;mso-position-vertical-relative:text;margin-top:2.43pt;mso-position-vertical:absolute;width:14.40pt;height:14.40pt;mso-wrap-distance-left:0.05pt;mso-wrap-distance-top:0.05pt;mso-wrap-distance-right:0.05pt;mso-wrap-distance-bottom:0.05pt;rotation:0;v-text-anchor:middle;visibility:visible;" fillcolor="#FFFFFF" strokecolor="#000000" strokeweight="0.00pt">
                <v:textbox inset="0,0,0,0">
                  <w:txbxContent>
                    <w:p>
                      <w:pPr>
                        <w:jc w:val="center"/>
                      </w:pPr>
                      <w:r/>
                      <w:r/>
                    </w:p>
                  </w:txbxContent>
                </v:textbox>
              </v:shape>
            </w:pict>
          </mc:Fallback>
        </mc:AlternateContent>
      </w:r>
      <w:r>
        <w:rPr>
          <w:rFonts w:ascii="Times New Roman" w:hAnsi="Times New Roman" w:eastAsia="Times New Roman" w:cs="Times New Roman"/>
          <w:b/>
          <w:i w:val="0"/>
          <w:strike w:val="0"/>
          <w:color w:val="auto"/>
          <w:sz w:val="24"/>
          <w:lang w:val="ru-RU"/>
        </w:rPr>
        <w:t xml:space="preserve">         </w:t>
      </w:r>
      <w:r>
        <w:rPr>
          <w:rFonts w:ascii="Times New Roman" w:hAnsi="Times New Roman" w:eastAsia="Times New Roman" w:cs="Times New Roman"/>
          <w:b w:val="0"/>
          <w:i w:val="0"/>
          <w:strike w:val="0"/>
          <w:color w:val="auto"/>
          <w:sz w:val="24"/>
          <w:lang w:val="ru-RU"/>
        </w:rPr>
        <w:t xml:space="preserve">постоянного (бессрочного) пользования</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lang w:val="ru-RU"/>
        </w:rPr>
        <mc:AlternateContent>
          <mc:Choice Requires="wpg">
            <w:drawing>
              <wp:anchor xmlns:wp="http://schemas.openxmlformats.org/drawingml/2006/wordprocessingDrawing" xmlns:wp14="http://schemas.microsoft.com/office/word/2010/wordprocessingDrawing" distT="635" distB="635" distL="635" distR="635" simplePos="0" relativeHeight="11" behindDoc="0" locked="0" layoutInCell="1" allowOverlap="1">
                <wp:simplePos x="0" y="0"/>
                <wp:positionH relativeFrom="column">
                  <wp:posOffset>64135</wp:posOffset>
                </wp:positionH>
                <wp:positionV relativeFrom="paragraph">
                  <wp:posOffset>180540</wp:posOffset>
                </wp:positionV>
                <wp:extent cx="182880" cy="182880"/>
                <wp:effectExtent l="0" t="0" r="0" b="0"/>
                <wp:wrapNone/>
                <wp:docPr id="4" name="Фигура 1"/>
                <wp:cNvGraphicFramePr/>
                <a:graphic xmlns:a="http://schemas.openxmlformats.org/drawingml/2006/main">
                  <a:graphicData uri="http://schemas.microsoft.com/office/word/2010/wordprocessingShape">
                    <wps:wsp>
                      <wps:cNvPr id="0" name=""/>
                      <wps:cNvSpPr/>
                      <wps:spPr bwMode="auto">
                        <a:xfrm rot="0" flipH="0" flipV="0">
                          <a:off x="0" y="0"/>
                          <a:ext cx="182880" cy="182880"/>
                        </a:xfrm>
                        <a:prstGeom prst="rect">
                          <a:avLst/>
                        </a:prstGeom>
                        <a:solidFill>
                          <a:srgbClr val="FFFFFF"/>
                        </a:solidFill>
                        <a:ln w="0">
                          <a:solidFill>
                            <a:srgbClr val="000000"/>
                          </a:solidFill>
                        </a:ln>
                      </wps:spPr>
                      <wps:style>
                        <a:lnRef idx="0"/>
                        <a:fillRef idx="0"/>
                        <a:effectRef idx="0"/>
                        <a:fontRef idx="minor"/>
                      </wps:style>
                      <wps:bodyPr rot="0">
                        <a:prstTxWarp prst="textNoShape">
                          <a:avLst/>
                        </a:prstTxWarp>
                        <a:noAutofit/>
                      </wps:bodyPr>
                    </wps:wsp>
                  </a:graphicData>
                </a:graphic>
              </wp:anchor>
            </w:drawing>
          </mc:Choice>
          <mc:Fallback>
            <w:pict>
              <v:shape id="shape 3" o:spid="_x0000_s3" o:spt="1" type="#_x0000_t1" style="position:absolute;z-index:11;o:allowoverlap:true;o:allowincell:true;mso-position-horizontal-relative:text;margin-left:5.05pt;mso-position-horizontal:absolute;mso-position-vertical-relative:text;margin-top:14.22pt;mso-position-vertical:absolute;width:14.40pt;height:14.40pt;mso-wrap-distance-left:0.05pt;mso-wrap-distance-top:0.05pt;mso-wrap-distance-right:0.05pt;mso-wrap-distance-bottom:0.05pt;rotation:0;visibility:visible;" fillcolor="#FFFFFF" strokecolor="#000000" strokeweight="0.00pt"/>
            </w:pict>
          </mc:Fallback>
        </mc:AlternateContent>
      </w:r>
      <w:r>
        <w:rPr>
          <w:color w:val="auto" w:themeColor="text1"/>
          <w:lang w:val="ru-RU"/>
        </w:rPr>
      </w:r>
      <w:r>
        <w:rPr>
          <w:color w:val="auto" w:themeColor="text1"/>
          <w:lang w:val="ru-RU"/>
        </w:rPr>
      </w:r>
    </w:p>
    <w:p>
      <w:pPr>
        <w:rPr>
          <w:color w:val="auto" w:themeColor="text1"/>
          <w:lang w:val="ru-RU"/>
        </w:rPr>
      </w:pPr>
      <w:r>
        <w:rPr>
          <w:b w:val="0"/>
          <w:i w:val="0"/>
          <w:strike w:val="0"/>
          <w:color w:val="auto"/>
          <w:lang w:val="ru-RU"/>
        </w:rPr>
      </w:r>
      <w:r>
        <w:rPr>
          <w:rFonts w:ascii="Times New Roman" w:hAnsi="Times New Roman" w:eastAsia="Times New Roman" w:cs="Times New Roman"/>
          <w:b/>
          <w:i w:val="0"/>
          <w:strike w:val="0"/>
          <w:color w:val="auto"/>
          <w:sz w:val="24"/>
          <w:lang w:val="ru-RU"/>
        </w:rPr>
        <w:t xml:space="preserve">         </w:t>
      </w:r>
      <w:r>
        <w:rPr>
          <w:rFonts w:ascii="Times New Roman" w:hAnsi="Times New Roman" w:eastAsia="Times New Roman" w:cs="Times New Roman"/>
          <w:b w:val="0"/>
          <w:i w:val="0"/>
          <w:strike w:val="0"/>
          <w:color w:val="auto"/>
          <w:sz w:val="24"/>
          <w:lang w:val="ru-RU"/>
        </w:rPr>
        <w:t xml:space="preserve">безвозмездного</w:t>
      </w:r>
      <w:r>
        <w:rPr>
          <w:rFonts w:ascii="Times New Roman" w:hAnsi="Times New Roman" w:eastAsia="Times New Roman" w:cs="Times New Roman"/>
          <w:b/>
          <w:i w:val="0"/>
          <w:strike w:val="0"/>
          <w:color w:val="auto"/>
          <w:sz w:val="24"/>
          <w:lang w:val="ru-RU"/>
        </w:rPr>
        <w:t xml:space="preserve"> </w:t>
      </w:r>
      <w:r>
        <w:rPr>
          <w:rFonts w:ascii="Times New Roman" w:hAnsi="Times New Roman" w:eastAsia="Times New Roman" w:cs="Times New Roman"/>
          <w:b w:val="0"/>
          <w:i w:val="0"/>
          <w:strike w:val="0"/>
          <w:color w:val="auto"/>
          <w:sz w:val="24"/>
          <w:lang w:val="ru-RU"/>
        </w:rPr>
        <w:t xml:space="preserve">пользования</w:t>
      </w:r>
      <w:r>
        <w:rPr>
          <w:rFonts w:ascii="Times New Roman" w:hAnsi="Times New Roman" w:eastAsia="Times New Roman" w:cs="Times New Roman"/>
          <w:b w:val="0"/>
          <w:i w:val="0"/>
          <w:strike w:val="0"/>
          <w:color w:val="auto"/>
          <w:sz w:val="24"/>
          <w:lang w:val="ru-RU"/>
        </w:rPr>
        <w:t xml:space="preserve">, на срок 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i w:val="0"/>
          <w:strike w:val="0"/>
          <w:color w:val="auto"/>
          <w:sz w:val="24"/>
          <w:lang w:val="ru-RU"/>
        </w:rPr>
        <w:t xml:space="preserve">Сведения о земельном участке:</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кадастровый номер земельного участка: _____________________________________________________________________________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b w:val="0"/>
          <w:i w:val="0"/>
          <w:strike w:val="0"/>
          <w:color w:val="auto"/>
          <w:lang w:val="ru-RU"/>
        </w:rPr>
      </w:r>
      <w:r>
        <w:rPr>
          <w:rFonts w:ascii="Times New Roman" w:hAnsi="Times New Roman" w:eastAsia="Times New Roman" w:cs="Times New Roman"/>
          <w:b w:val="0"/>
          <w:i w:val="0"/>
          <w:strike w:val="0"/>
          <w:color w:val="auto"/>
          <w:sz w:val="24"/>
          <w:lang w:val="ru-RU"/>
        </w:rPr>
        <w:t xml:space="preserve">адрес или описание местоположения: _____________________________________________________________________________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b w:val="0"/>
          <w:i w:val="0"/>
          <w:strike w:val="0"/>
          <w:color w:val="auto"/>
          <w:lang w:val="ru-RU"/>
        </w:rPr>
      </w:r>
      <w:r>
        <w:rPr>
          <w:rFonts w:ascii="Times New Roman" w:hAnsi="Times New Roman" w:eastAsia="Times New Roman" w:cs="Times New Roman"/>
          <w:b w:val="0"/>
          <w:i w:val="0"/>
          <w:strike w:val="0"/>
          <w:color w:val="auto"/>
          <w:sz w:val="24"/>
          <w:lang w:val="ru-RU"/>
        </w:rPr>
        <w:t xml:space="preserve">общая площадь (кв.м.): _____________________________________________________________________________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b w:val="0"/>
          <w:i w:val="0"/>
          <w:strike w:val="0"/>
          <w:color w:val="auto"/>
          <w:lang w:val="ru-RU"/>
        </w:rPr>
      </w:r>
      <w:r>
        <w:rPr>
          <w:rFonts w:ascii="Times New Roman" w:hAnsi="Times New Roman" w:eastAsia="Times New Roman" w:cs="Times New Roman"/>
          <w:b w:val="0"/>
          <w:i w:val="0"/>
          <w:strike w:val="0"/>
          <w:color w:val="auto"/>
          <w:sz w:val="24"/>
          <w:lang w:val="ru-RU"/>
        </w:rPr>
        <w:t xml:space="preserve">объекты недвижимости, расположенные на земельном участке:______________________________________________________________________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Цель использования испрашиваемого земельного участка: 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b w:val="0"/>
          <w:i w:val="0"/>
          <w:strike w:val="0"/>
          <w:color w:val="auto"/>
          <w:lang w:val="ru-RU"/>
        </w:rPr>
      </w:r>
      <w:r>
        <w:rPr>
          <w:rFonts w:ascii="Times New Roman" w:hAnsi="Times New Roman" w:eastAsia="Times New Roman" w:cs="Times New Roman"/>
          <w:b w:val="0"/>
          <w:i w:val="0"/>
          <w:strike w:val="0"/>
          <w:color w:val="auto"/>
          <w:sz w:val="24"/>
          <w:lang w:val="ru-RU"/>
        </w:rPr>
        <w:t xml:space="preserve">вид  права на объекты недвижимого имущества, расположенные на земельном</w:t>
      </w:r>
      <w:r>
        <w:rPr>
          <w:color w:val="auto" w:themeColor="text1"/>
          <w:lang w:val="ru-RU"/>
        </w:rPr>
      </w:r>
      <w:r>
        <w:rPr>
          <w:color w:val="auto" w:themeColor="text1"/>
          <w:lang w:val="ru-RU"/>
        </w:rPr>
      </w:r>
    </w:p>
    <w:p>
      <w:pPr>
        <w:rPr>
          <w:color w:val="auto" w:themeColor="text1"/>
          <w:lang w:val="ru-RU"/>
        </w:rPr>
      </w:pPr>
      <w:r>
        <w:rPr>
          <w:b w:val="0"/>
          <w:i w:val="0"/>
          <w:strike w:val="0"/>
          <w:color w:val="auto"/>
          <w:lang w:val="ru-RU"/>
        </w:rPr>
      </w:r>
      <w:r>
        <w:rPr>
          <w:rFonts w:ascii="Times New Roman" w:hAnsi="Times New Roman" w:eastAsia="Times New Roman" w:cs="Times New Roman"/>
          <w:b w:val="0"/>
          <w:i w:val="0"/>
          <w:strike w:val="0"/>
          <w:color w:val="auto"/>
          <w:sz w:val="24"/>
          <w:lang w:val="ru-RU"/>
        </w:rPr>
        <w:t xml:space="preserve">участке: 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Основание предоставления земельного участка без проведения торгов: _____________________________________________________________________________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Реквизиты решения об изъятии земельного участка для государственных или муниципальных нужд (при наличии): 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Реквизиты решения об утверждении документа территориального планирования и (или) проекта планировки территории (при наличии): _____________________________________________________________________________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Реквизиты решения о предварительном согласовании предоставления земельного участка (при наличии): _____________________________________________________________________________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Способ получения результата Услуги:</w:t>
      </w:r>
      <w:r>
        <w:rPr>
          <w:color w:val="auto" w:themeColor="text1"/>
          <w:lang w:val="ru-RU"/>
        </w:rPr>
      </w:r>
      <w:r>
        <w:rPr>
          <w:color w:val="auto" w:themeColor="text1"/>
          <w:lang w:val="ru-RU"/>
        </w:rPr>
      </w:r>
    </w:p>
    <w:p>
      <w:pPr>
        <w:rPr>
          <w:color w:val="auto" w:themeColor="text1"/>
          <w:lang w:val="ru-RU"/>
        </w:rPr>
      </w:pPr>
      <w:r>
        <w:rPr>
          <w:color w:val="auto"/>
          <w:lang w:val="ru-RU"/>
        </w:rPr>
      </w:r>
      <w:r>
        <w:rPr>
          <w:color w:val="auto" w:themeColor="text1"/>
          <w:lang w:val="ru-RU"/>
        </w:rPr>
      </w:r>
      <w:r>
        <w:rPr>
          <w:color w:val="auto" w:themeColor="text1"/>
          <w:lang w:val="ru-RU"/>
        </w:rPr>
      </w:r>
    </w:p>
    <w:p>
      <w:pPr>
        <w:rPr>
          <w:color w:val="auto" w:themeColor="text1"/>
          <w:lang w:val="ru-RU"/>
        </w:rPr>
      </w:pPr>
      <w:r>
        <w:rPr>
          <w:b w:val="0"/>
          <w:i w:val="0"/>
          <w:strike w:val="0"/>
          <w:color w:val="auto"/>
          <w:lang w:val="ru-RU"/>
        </w:rPr>
      </w:r>
      <w:r>
        <w:rPr>
          <w:color w:val="auto"/>
          <w:lang w:val="ru-RU"/>
        </w:rPr>
        <mc:AlternateContent>
          <mc:Choice Requires="wpg">
            <w:drawing>
              <wp:anchor xmlns:wp="http://schemas.openxmlformats.org/drawingml/2006/wordprocessingDrawing" xmlns:wp14="http://schemas.microsoft.com/office/word/2010/wordprocessingDrawing" distT="635" distB="635" distL="635" distR="635" simplePos="0" relativeHeight="11" behindDoc="0" locked="0" layoutInCell="1" allowOverlap="1">
                <wp:simplePos x="0" y="0"/>
                <wp:positionH relativeFrom="column">
                  <wp:posOffset>1683385</wp:posOffset>
                </wp:positionH>
                <wp:positionV relativeFrom="paragraph">
                  <wp:posOffset>10004</wp:posOffset>
                </wp:positionV>
                <wp:extent cx="182880" cy="182880"/>
                <wp:effectExtent l="0" t="0" r="0" b="0"/>
                <wp:wrapNone/>
                <wp:docPr id="5" name="Фигура 1"/>
                <wp:cNvGraphicFramePr/>
                <a:graphic xmlns:a="http://schemas.openxmlformats.org/drawingml/2006/main">
                  <a:graphicData uri="http://schemas.microsoft.com/office/word/2010/wordprocessingShape">
                    <wps:wsp>
                      <wps:cNvPr id="0" name=""/>
                      <wps:cNvSpPr/>
                      <wps:spPr bwMode="auto">
                        <a:xfrm rot="0" flipH="0" flipV="0">
                          <a:off x="0" y="0"/>
                          <a:ext cx="182880" cy="182880"/>
                        </a:xfrm>
                        <a:prstGeom prst="rect">
                          <a:avLst/>
                        </a:prstGeom>
                        <a:solidFill>
                          <a:srgbClr val="FFFFFF"/>
                        </a:solidFill>
                        <a:ln w="0">
                          <a:solidFill>
                            <a:srgbClr val="000000"/>
                          </a:solidFill>
                        </a:ln>
                      </wps:spPr>
                      <wps:style>
                        <a:lnRef idx="0"/>
                        <a:fillRef idx="0"/>
                        <a:effectRef idx="0"/>
                        <a:fontRef idx="minor"/>
                      </wps:style>
                      <wps:bodyPr rot="0">
                        <a:prstTxWarp prst="textNoShape">
                          <a:avLst/>
                        </a:prstTxWarp>
                        <a:noAutofit/>
                      </wps:bodyPr>
                    </wps:wsp>
                  </a:graphicData>
                </a:graphic>
              </wp:anchor>
            </w:drawing>
          </mc:Choice>
          <mc:Fallback>
            <w:pict>
              <v:shape id="shape 4" o:spid="_x0000_s4" o:spt="1" type="#_x0000_t1" style="position:absolute;z-index:11;o:allowoverlap:true;o:allowincell:true;mso-position-horizontal-relative:text;margin-left:132.55pt;mso-position-horizontal:absolute;mso-position-vertical-relative:text;margin-top:0.79pt;mso-position-vertical:absolute;width:14.40pt;height:14.40pt;mso-wrap-distance-left:0.05pt;mso-wrap-distance-top:0.05pt;mso-wrap-distance-right:0.05pt;mso-wrap-distance-bottom:0.05pt;rotation:0;visibility:visible;" fillcolor="#FFFFFF" strokecolor="#000000" strokeweight="0.00pt"/>
            </w:pict>
          </mc:Fallback>
        </mc:AlternateContent>
      </w:r>
      <w:r>
        <w:rPr>
          <w:color w:val="auto"/>
          <w:lang w:val="ru-RU"/>
        </w:rPr>
        <mc:AlternateContent>
          <mc:Choice Requires="wpg">
            <w:drawing>
              <wp:anchor xmlns:wp="http://schemas.openxmlformats.org/drawingml/2006/wordprocessingDrawing" xmlns:wp14="http://schemas.microsoft.com/office/word/2010/wordprocessingDrawing" distT="635" distB="635" distL="635" distR="635" simplePos="0" relativeHeight="11" behindDoc="0" locked="0" layoutInCell="1" allowOverlap="1">
                <wp:simplePos x="0" y="0"/>
                <wp:positionH relativeFrom="column">
                  <wp:posOffset>616585</wp:posOffset>
                </wp:positionH>
                <wp:positionV relativeFrom="paragraph">
                  <wp:posOffset>10004</wp:posOffset>
                </wp:positionV>
                <wp:extent cx="182880" cy="182880"/>
                <wp:effectExtent l="0" t="0" r="0" b="0"/>
                <wp:wrapNone/>
                <wp:docPr id="6" name="Фигура 1"/>
                <wp:cNvGraphicFramePr/>
                <a:graphic xmlns:a="http://schemas.openxmlformats.org/drawingml/2006/main">
                  <a:graphicData uri="http://schemas.microsoft.com/office/word/2010/wordprocessingShape">
                    <wps:wsp>
                      <wps:cNvPr id="0" name=""/>
                      <wps:cNvSpPr/>
                      <wps:spPr bwMode="auto">
                        <a:xfrm rot="0" flipH="0" flipV="0">
                          <a:off x="0" y="0"/>
                          <a:ext cx="182880" cy="182880"/>
                        </a:xfrm>
                        <a:prstGeom prst="rect">
                          <a:avLst/>
                        </a:prstGeom>
                        <a:solidFill>
                          <a:srgbClr val="FFFFFF"/>
                        </a:solidFill>
                        <a:ln w="0">
                          <a:solidFill>
                            <a:srgbClr val="000000"/>
                          </a:solidFill>
                        </a:ln>
                      </wps:spPr>
                      <wps:style>
                        <a:lnRef idx="0"/>
                        <a:fillRef idx="0"/>
                        <a:effectRef idx="0"/>
                        <a:fontRef idx="minor"/>
                      </wps:style>
                      <wps:bodyPr rot="0">
                        <a:prstTxWarp prst="textNoShape">
                          <a:avLst/>
                        </a:prstTxWarp>
                        <a:noAutofit/>
                      </wps:bodyPr>
                    </wps:wsp>
                  </a:graphicData>
                </a:graphic>
              </wp:anchor>
            </w:drawing>
          </mc:Choice>
          <mc:Fallback>
            <w:pict>
              <v:shape id="shape 5" o:spid="_x0000_s5" o:spt="1" type="#_x0000_t1" style="position:absolute;z-index:11;o:allowoverlap:true;o:allowincell:true;mso-position-horizontal-relative:text;margin-left:48.55pt;mso-position-horizontal:absolute;mso-position-vertical-relative:text;margin-top:0.79pt;mso-position-vertical:absolute;width:14.40pt;height:14.40pt;mso-wrap-distance-left:0.05pt;mso-wrap-distance-top:0.05pt;mso-wrap-distance-right:0.05pt;mso-wrap-distance-bottom:0.05pt;rotation:0;visibility:visible;" fillcolor="#FFFFFF" strokecolor="#000000" strokeweight="0.00pt"/>
            </w:pict>
          </mc:Fallback>
        </mc:AlternateContent>
      </w:r>
      <w:r>
        <w:rPr>
          <w:rFonts w:ascii="Times New Roman" w:hAnsi="Times New Roman" w:eastAsia="Times New Roman" w:cs="Times New Roman"/>
          <w:b w:val="0"/>
          <w:i w:val="0"/>
          <w:strike w:val="0"/>
          <w:color w:val="auto"/>
          <w:sz w:val="24"/>
          <w:lang w:val="ru-RU"/>
        </w:rPr>
        <w:t xml:space="preserve">в МФЦ:           да                       нет</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lang w:val="ru-RU"/>
        </w:rPr>
        <mc:AlternateContent>
          <mc:Choice Requires="wpg">
            <w:drawing>
              <wp:anchor xmlns:wp="http://schemas.openxmlformats.org/drawingml/2006/wordprocessingDrawing" xmlns:wp14="http://schemas.microsoft.com/office/word/2010/wordprocessingDrawing" distT="635" distB="635" distL="635" distR="635" simplePos="0" relativeHeight="11" behindDoc="0" locked="0" layoutInCell="1" allowOverlap="1">
                <wp:simplePos x="0" y="0"/>
                <wp:positionH relativeFrom="column">
                  <wp:posOffset>3226435</wp:posOffset>
                </wp:positionH>
                <wp:positionV relativeFrom="paragraph">
                  <wp:posOffset>188874</wp:posOffset>
                </wp:positionV>
                <wp:extent cx="182880" cy="182880"/>
                <wp:effectExtent l="0" t="0" r="0" b="0"/>
                <wp:wrapNone/>
                <wp:docPr id="7" name="Фигура 1"/>
                <wp:cNvGraphicFramePr/>
                <a:graphic xmlns:a="http://schemas.openxmlformats.org/drawingml/2006/main">
                  <a:graphicData uri="http://schemas.microsoft.com/office/word/2010/wordprocessingShape">
                    <wps:wsp>
                      <wps:cNvPr id="0" name=""/>
                      <wps:cNvSpPr/>
                      <wps:spPr bwMode="auto">
                        <a:xfrm rot="0" flipH="0" flipV="0">
                          <a:off x="0" y="0"/>
                          <a:ext cx="182880" cy="182880"/>
                        </a:xfrm>
                        <a:prstGeom prst="rect">
                          <a:avLst/>
                        </a:prstGeom>
                        <a:solidFill>
                          <a:srgbClr val="FFFFFF"/>
                        </a:solidFill>
                        <a:ln w="0">
                          <a:solidFill>
                            <a:srgbClr val="000000"/>
                          </a:solidFill>
                          <a:round/>
                        </a:ln>
                      </wps:spPr>
                      <wps:style>
                        <a:lnRef idx="0"/>
                        <a:fillRef idx="0"/>
                        <a:effectRef idx="0"/>
                        <a:fontRef idx="minor"/>
                      </wps:style>
                      <wps:bodyPr rot="0">
                        <a:prstTxWarp prst="textNoShape">
                          <a:avLst/>
                        </a:prstTxWarp>
                        <a:noAutofit/>
                      </wps:bodyPr>
                    </wps:wsp>
                  </a:graphicData>
                </a:graphic>
              </wp:anchor>
            </w:drawing>
          </mc:Choice>
          <mc:Fallback>
            <w:pict>
              <v:shape id="shape 6" o:spid="_x0000_s6" o:spt="1" type="#_x0000_t1" style="position:absolute;z-index:11;o:allowoverlap:true;o:allowincell:true;mso-position-horizontal-relative:text;margin-left:254.05pt;mso-position-horizontal:absolute;mso-position-vertical-relative:text;margin-top:14.87pt;mso-position-vertical:absolute;width:14.40pt;height:14.40pt;mso-wrap-distance-left:0.05pt;mso-wrap-distance-top:0.05pt;mso-wrap-distance-right:0.05pt;mso-wrap-distance-bottom:0.05pt;rotation:0;visibility:visible;" fillcolor="#FFFFFF" strokecolor="#000000" strokeweight="0.00pt"/>
            </w:pict>
          </mc:Fallback>
        </mc:AlternateContent>
      </w:r>
      <w:r>
        <w:rPr>
          <w:color w:val="auto"/>
          <w:lang w:val="ru-RU"/>
        </w:rPr>
        <mc:AlternateContent>
          <mc:Choice Requires="wpg">
            <w:drawing>
              <wp:anchor xmlns:wp="http://schemas.openxmlformats.org/drawingml/2006/wordprocessingDrawing" xmlns:wp14="http://schemas.microsoft.com/office/word/2010/wordprocessingDrawing" distT="635" distB="635" distL="635" distR="635" simplePos="0" relativeHeight="11" behindDoc="0" locked="0" layoutInCell="1" allowOverlap="1">
                <wp:simplePos x="0" y="0"/>
                <wp:positionH relativeFrom="column">
                  <wp:posOffset>2188210</wp:posOffset>
                </wp:positionH>
                <wp:positionV relativeFrom="paragraph">
                  <wp:posOffset>188874</wp:posOffset>
                </wp:positionV>
                <wp:extent cx="182880" cy="182880"/>
                <wp:effectExtent l="0" t="0" r="0" b="0"/>
                <wp:wrapNone/>
                <wp:docPr id="8" name="Фигура 1"/>
                <wp:cNvGraphicFramePr/>
                <a:graphic xmlns:a="http://schemas.openxmlformats.org/drawingml/2006/main">
                  <a:graphicData uri="http://schemas.microsoft.com/office/word/2010/wordprocessingShape">
                    <wps:wsp>
                      <wps:cNvPr id="0" name=""/>
                      <wps:cNvSpPr/>
                      <wps:spPr bwMode="auto">
                        <a:xfrm rot="0" flipH="0" flipV="0">
                          <a:off x="0" y="0"/>
                          <a:ext cx="182880" cy="182880"/>
                        </a:xfrm>
                        <a:prstGeom prst="rect">
                          <a:avLst/>
                        </a:prstGeom>
                        <a:solidFill>
                          <a:srgbClr val="FFFFFF"/>
                        </a:solidFill>
                        <a:ln w="0">
                          <a:solidFill>
                            <a:srgbClr val="000000"/>
                          </a:solidFill>
                        </a:ln>
                      </wps:spPr>
                      <wps:style>
                        <a:lnRef idx="0"/>
                        <a:fillRef idx="0"/>
                        <a:effectRef idx="0"/>
                        <a:fontRef idx="minor"/>
                      </wps:style>
                      <wps:bodyPr rot="0">
                        <a:prstTxWarp prst="textNoShape">
                          <a:avLst/>
                        </a:prstTxWarp>
                        <a:noAutofit/>
                      </wps:bodyPr>
                    </wps:wsp>
                  </a:graphicData>
                </a:graphic>
              </wp:anchor>
            </w:drawing>
          </mc:Choice>
          <mc:Fallback>
            <w:pict>
              <v:shape id="shape 7" o:spid="_x0000_s7" o:spt="1" type="#_x0000_t1" style="position:absolute;z-index:11;o:allowoverlap:true;o:allowincell:true;mso-position-horizontal-relative:text;margin-left:172.30pt;mso-position-horizontal:absolute;mso-position-vertical-relative:text;margin-top:14.87pt;mso-position-vertical:absolute;width:14.40pt;height:14.40pt;mso-wrap-distance-left:0.05pt;mso-wrap-distance-top:0.05pt;mso-wrap-distance-right:0.05pt;mso-wrap-distance-bottom:0.05pt;rotation:0;visibility:visible;" fillcolor="#FFFFFF" strokecolor="#000000" strokeweight="0.00pt"/>
            </w:pict>
          </mc:Fallback>
        </mc:AlternateContent>
      </w:r>
      <w:r>
        <w:rPr>
          <w:color w:val="auto" w:themeColor="text1"/>
          <w:lang w:val="ru-RU"/>
        </w:rPr>
      </w:r>
      <w:r>
        <w:rPr>
          <w:color w:val="auto" w:themeColor="text1"/>
          <w:lang w:val="ru-RU"/>
        </w:rPr>
      </w:r>
    </w:p>
    <w:p>
      <w:pPr>
        <w:rPr>
          <w:color w:val="auto" w:themeColor="text1"/>
          <w:lang w:val="ru-RU"/>
        </w:rPr>
      </w:pPr>
      <w:r>
        <w:rPr>
          <w:b w:val="0"/>
          <w:i w:val="0"/>
          <w:strike w:val="0"/>
          <w:color w:val="auto"/>
          <w:lang w:val="ru-RU"/>
        </w:rPr>
      </w:r>
      <w:r>
        <w:rPr>
          <w:rFonts w:ascii="Times New Roman" w:hAnsi="Times New Roman" w:eastAsia="Times New Roman" w:cs="Times New Roman"/>
          <w:b w:val="0"/>
          <w:i w:val="0"/>
          <w:strike w:val="0"/>
          <w:color w:val="auto"/>
          <w:sz w:val="24"/>
          <w:lang w:val="ru-RU"/>
        </w:rPr>
        <w:t xml:space="preserve">посредством Единого портала:             да                       нет</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Дата                                                                                                 Подпись заявителя </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                                                                                                                  </w:t>
      </w:r>
      <w:r>
        <w:rPr>
          <w:rFonts w:ascii="Times New Roman" w:hAnsi="Times New Roman" w:eastAsia="Times New Roman" w:cs="Times New Roman"/>
          <w:b w:val="0"/>
          <w:i w:val="0"/>
          <w:strike w:val="0"/>
          <w:color w:val="auto"/>
          <w:sz w:val="24"/>
          <w:lang w:val="ru-RU"/>
        </w:rPr>
        <w:t xml:space="preserve">М.П.</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Дата приема заявления                                                                 Подпись, ФИО, должность лица, </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                                                                                                        </w:t>
      </w:r>
      <w:r>
        <w:rPr>
          <w:rFonts w:ascii="Times New Roman" w:hAnsi="Times New Roman" w:eastAsia="Times New Roman" w:cs="Times New Roman"/>
          <w:b w:val="0"/>
          <w:i w:val="0"/>
          <w:strike w:val="0"/>
          <w:color w:val="auto"/>
          <w:sz w:val="24"/>
          <w:lang w:val="ru-RU"/>
        </w:rPr>
        <w:t xml:space="preserve">принявшего заявление</w:t>
      </w:r>
      <w:r>
        <w:rPr>
          <w:color w:val="auto" w:themeColor="text1"/>
          <w:lang w:val="ru-RU"/>
        </w:rPr>
      </w:r>
      <w:r>
        <w:rPr>
          <w:color w:val="auto" w:themeColor="text1"/>
          <w:lang w:val="ru-RU"/>
        </w:rPr>
      </w:r>
    </w:p>
    <w:p>
      <w:pPr>
        <w:rPr>
          <w:color w:val="auto"/>
          <w:lang w:val="ru-RU"/>
        </w:rPr>
      </w:pPr>
      <w:r>
        <w:rPr>
          <w:color w:val="auto"/>
          <w:lang w:val="ru-RU"/>
        </w:rPr>
      </w:r>
      <w:r>
        <w:rPr>
          <w:color w:val="auto"/>
          <w:lang w:val="ru-RU"/>
        </w:rPr>
      </w:r>
      <w:r>
        <w:rPr>
          <w:color w:val="auto"/>
          <w:lang w:val="ru-RU"/>
        </w:rPr>
      </w:r>
    </w:p>
    <w:p>
      <w:pPr>
        <w:jc w:val="right"/>
        <w:rPr>
          <w:color w:val="000000" w:themeColor="text1"/>
          <w:lang w:val="ru-RU"/>
        </w:rPr>
      </w:pPr>
      <w:r>
        <w:rPr>
          <w:rFonts w:ascii="Times New Roman" w:hAnsi="Times New Roman" w:eastAsia="Times New Roman" w:cs="Times New Roman"/>
          <w:b w:val="0"/>
          <w:i w:val="0"/>
          <w:strike w:val="0"/>
          <w:color w:val="auto"/>
          <w:sz w:val="24"/>
          <w:highlight w:val="none"/>
          <w:lang w:val="ru-RU"/>
        </w:rPr>
      </w:r>
      <w:r>
        <w:rPr>
          <w:color w:val="000000" w:themeColor="text1"/>
          <w:lang w:val="ru-RU"/>
        </w:rPr>
      </w:r>
      <w:r>
        <w:rPr>
          <w:color w:val="000000" w:themeColor="text1"/>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b w:val="0"/>
          <w:i w:val="0"/>
          <w:strike w:val="0"/>
          <w:color w:val="auto"/>
          <w:lang w:val="ru-RU"/>
        </w:rPr>
      </w:r>
      <w:r>
        <w:rPr>
          <w:rFonts w:ascii="Times New Roman" w:hAnsi="Times New Roman" w:eastAsia="Times New Roman" w:cs="Times New Roman"/>
          <w:b w:val="0"/>
          <w:i w:val="0"/>
          <w:strike w:val="0"/>
          <w:color w:val="auto"/>
          <w:sz w:val="24"/>
          <w:lang w:val="ru-RU"/>
        </w:rPr>
        <w:t xml:space="preserve">Наименование органа власти (организации)</w:t>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color w:val="auto" w:themeColor="text1"/>
          <w:lang w:val="ru-RU"/>
        </w:rPr>
      </w:pPr>
      <w:r>
        <w:rPr>
          <w:rFonts w:ascii="Times New Roman" w:hAnsi="Times New Roman" w:eastAsia="Times New Roman" w:cs="Times New Roman"/>
          <w:b w:val="0"/>
          <w:i w:val="0"/>
          <w:strike w:val="0"/>
          <w:color w:val="auto"/>
          <w:sz w:val="24"/>
          <w:lang w:val="ru-RU"/>
        </w:rPr>
        <w:t xml:space="preserve">_____________________________________</w:t>
      </w:r>
      <w:r>
        <w:rPr>
          <w:color w:val="auto" w:themeColor="text1"/>
          <w:lang w:val="ru-RU"/>
        </w:rPr>
      </w:r>
      <w:r>
        <w:rPr>
          <w:color w:val="auto" w:themeColor="text1"/>
          <w:lang w:val="ru-RU"/>
        </w:rPr>
      </w:r>
    </w:p>
    <w:p>
      <w:pPr>
        <w:jc w:val="right"/>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jc w:val="left"/>
        <w:rPr>
          <w:color w:val="auto" w:themeColor="text1"/>
          <w:lang w:val="ru-RU"/>
        </w:rPr>
      </w:pPr>
      <w:r>
        <w:rPr>
          <w:rFonts w:ascii="Times New Roman" w:hAnsi="Times New Roman" w:eastAsia="Times New Roman" w:cs="Times New Roman"/>
          <w:b w:val="0"/>
          <w:i w:val="0"/>
          <w:strike w:val="0"/>
          <w:color w:val="auto"/>
          <w:sz w:val="24"/>
          <w:lang w:val="ru-RU"/>
        </w:rPr>
        <w:t xml:space="preserve">                                                                                 Наименование должности                              </w:t>
      </w:r>
      <w:r>
        <w:rPr>
          <w:color w:val="auto" w:themeColor="text1"/>
          <w:lang w:val="ru-RU"/>
        </w:rPr>
      </w:r>
      <w:r>
        <w:rPr>
          <w:color w:val="auto" w:themeColor="text1"/>
          <w:lang w:val="ru-RU"/>
        </w:rPr>
      </w:r>
    </w:p>
    <w:p>
      <w:pPr>
        <w:jc w:val="right"/>
        <w:rPr>
          <w:color w:val="auto" w:themeColor="text1"/>
          <w:lang w:val="ru-RU"/>
        </w:rPr>
      </w:pPr>
      <w:r>
        <w:rPr>
          <w:rFonts w:ascii="Times New Roman" w:hAnsi="Times New Roman" w:eastAsia="Times New Roman" w:cs="Times New Roman"/>
          <w:b w:val="0"/>
          <w:i w:val="0"/>
          <w:strike w:val="0"/>
          <w:color w:val="auto"/>
          <w:sz w:val="24"/>
          <w:lang w:val="ru-RU"/>
        </w:rPr>
        <w:t xml:space="preserve">_____________________________________</w:t>
      </w:r>
      <w:r>
        <w:rPr>
          <w:color w:val="auto" w:themeColor="text1"/>
          <w:lang w:val="ru-RU"/>
        </w:rPr>
      </w:r>
      <w:r>
        <w:rPr>
          <w:color w:val="auto" w:themeColor="text1"/>
          <w:lang w:val="ru-RU"/>
        </w:rPr>
      </w:r>
    </w:p>
    <w:p>
      <w:pPr>
        <w:jc w:val="right"/>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jc w:val="center"/>
        <w:rPr>
          <w:color w:val="auto" w:themeColor="text1"/>
          <w:lang w:val="ru-RU"/>
        </w:rPr>
      </w:pPr>
      <w:r>
        <w:rPr>
          <w:rFonts w:ascii="Times New Roman" w:hAnsi="Times New Roman" w:eastAsia="Times New Roman" w:cs="Times New Roman"/>
          <w:b w:val="0"/>
          <w:i w:val="0"/>
          <w:strike w:val="0"/>
          <w:color w:val="auto"/>
          <w:sz w:val="24"/>
          <w:lang w:val="ru-RU"/>
        </w:rPr>
        <w:t xml:space="preserve">                                                                      Фамилия, имя, отчество (при наличии)        </w:t>
      </w:r>
      <w:r>
        <w:rPr>
          <w:color w:val="auto" w:themeColor="text1"/>
          <w:lang w:val="ru-RU"/>
        </w:rPr>
      </w:r>
      <w:r>
        <w:rPr>
          <w:color w:val="auto" w:themeColor="text1"/>
          <w:lang w:val="ru-RU"/>
        </w:rPr>
      </w:r>
    </w:p>
    <w:p>
      <w:pPr>
        <w:jc w:val="right"/>
        <w:rPr>
          <w:color w:val="auto" w:themeColor="text1"/>
          <w:lang w:val="ru-RU"/>
        </w:rPr>
      </w:pPr>
      <w:r>
        <w:rPr>
          <w:rFonts w:ascii="Times New Roman" w:hAnsi="Times New Roman" w:eastAsia="Times New Roman" w:cs="Times New Roman"/>
          <w:b w:val="0"/>
          <w:i w:val="0"/>
          <w:strike w:val="0"/>
          <w:color w:val="auto"/>
          <w:sz w:val="24"/>
          <w:lang w:val="ru-RU"/>
        </w:rPr>
        <w:t xml:space="preserve">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jc w:val="center"/>
        <w:rPr>
          <w:color w:val="000000" w:themeColor="text1"/>
          <w:lang w:val="ru-RU"/>
        </w:rPr>
      </w:pPr>
      <w:r>
        <w:rPr>
          <w:rFonts w:ascii="Times New Roman" w:hAnsi="Times New Roman" w:eastAsia="Times New Roman" w:cs="Times New Roman"/>
          <w:b w:val="0"/>
          <w:i w:val="0"/>
          <w:strike w:val="0"/>
          <w:color w:val="auto"/>
          <w:sz w:val="24"/>
          <w:highlight w:val="none"/>
          <w:lang w:val="ru-RU"/>
        </w:rPr>
      </w:r>
      <w:r>
        <w:rPr>
          <w:color w:val="000000" w:themeColor="text1"/>
          <w:lang w:val="ru-RU"/>
        </w:rPr>
      </w:r>
      <w:r>
        <w:rPr>
          <w:color w:val="000000" w:themeColor="text1"/>
          <w:lang w:val="ru-RU"/>
        </w:rPr>
      </w:r>
    </w:p>
    <w:p>
      <w:pPr>
        <w:jc w:val="center"/>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center"/>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lang w:val="ru-RU"/>
        </w:rPr>
        <w:t xml:space="preserve">ЗАЯВЛЕНИЕ</w:t>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cente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jc w:val="center"/>
        <w:rPr>
          <w:color w:val="auto" w:themeColor="text1"/>
          <w:lang w:val="ru-RU"/>
        </w:rPr>
      </w:pPr>
      <w:r>
        <w:rPr>
          <w:b w:val="0"/>
          <w:i w:val="0"/>
          <w:strike w:val="0"/>
          <w:color w:val="auto"/>
          <w:lang w:val="ru-RU"/>
        </w:rPr>
      </w:r>
      <w:r>
        <w:rPr>
          <w:rFonts w:ascii="Times New Roman" w:hAnsi="Times New Roman" w:eastAsia="Times New Roman" w:cs="Times New Roman"/>
          <w:b w:val="0"/>
          <w:i w:val="0"/>
          <w:strike w:val="0"/>
          <w:color w:val="auto"/>
          <w:sz w:val="24"/>
          <w:lang w:val="ru-RU"/>
        </w:rPr>
        <w:t xml:space="preserve">      </w:t>
      </w:r>
      <w:r>
        <w:rPr>
          <w:rFonts w:ascii="Times New Roman" w:hAnsi="Times New Roman" w:eastAsia="Times New Roman" w:cs="Times New Roman"/>
          <w:b w:val="0"/>
          <w:i w:val="0"/>
          <w:strike w:val="0"/>
          <w:color w:val="auto"/>
          <w:sz w:val="24"/>
          <w:lang w:val="ru-RU"/>
        </w:rPr>
        <w:t xml:space="preserve">ОБ ИСПРАВЛЕНИИ ОПЕЧАТОК И (ИЛИ) ОШИБОК, ДОПУЩЕННЫХ В РЕЗУЛЬТАТЕ ПРЕДОСТАВЛЕНИЯ УСЛУГИ </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rFonts w:ascii="Times New Roman" w:hAnsi="Times New Roman" w:eastAsia="Times New Roman" w:cs="Times New Roman"/>
          <w:b w:val="0"/>
          <w:i w:val="0"/>
          <w:strike w:val="0"/>
          <w:color w:val="auto"/>
          <w:sz w:val="24"/>
          <w:lang w:val="ru-RU"/>
        </w:rPr>
        <w:t xml:space="preserve"> </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i w:val="0"/>
          <w:strike w:val="0"/>
          <w:color w:val="auto"/>
          <w:sz w:val="24"/>
          <w:lang w:val="ru-RU"/>
        </w:rPr>
        <w:t xml:space="preserve">Сведения о заявителе физическом лице:</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Фамилия, имя, отчество (при наличии): _____________________________________________________________________________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Фамилия, имя, отчество (при наличии) представителя: _____________________________________________________________________________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Реквизиты документа, удостоверяющего личность заявителя: _____________________________________________________________________________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Адрес места жительства заявителя: _____________________________________________________________________________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i w:val="0"/>
          <w:strike w:val="0"/>
          <w:color w:val="auto"/>
          <w:sz w:val="24"/>
          <w:lang w:val="ru-RU"/>
        </w:rPr>
        <w:t xml:space="preserve">Сведения о заявителе юридическом лице:</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Полное наименование юридического лица: _____________________________________________________________________________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ИНН/ОГРН юридического лица: 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Адрес юридического лица в пределах его местонахождения: _____________________________________________________________________________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Фамилия, имя, отчество (при наличии) представителя: _____________________________________________________________________________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Контактный телефон: 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Адрес электронной почты: 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i w:val="0"/>
          <w:strike w:val="0"/>
          <w:color w:val="auto"/>
          <w:sz w:val="24"/>
          <w:lang w:val="ru-RU"/>
        </w:rPr>
        <w:t xml:space="preserve">Прошу внести исправления в документ, выданный в результате предоставления Услуги, содержащий опечатки и (или) ошибки:</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i w:val="0"/>
          <w:strike w:val="0"/>
          <w:color w:val="auto"/>
          <w:sz w:val="24"/>
          <w:lang w:val="ru-RU"/>
        </w:rPr>
        <w:t xml:space="preserve">         </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реквизиты документа, содержащего опечатку (ошибку): _____________________________________________________________________________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b w:val="0"/>
          <w:i w:val="0"/>
          <w:strike w:val="0"/>
          <w:color w:val="auto"/>
          <w:lang w:val="ru-RU"/>
        </w:rPr>
      </w:r>
      <w:r>
        <w:rPr>
          <w:rFonts w:ascii="Times New Roman" w:hAnsi="Times New Roman" w:eastAsia="Times New Roman" w:cs="Times New Roman"/>
          <w:b w:val="0"/>
          <w:i w:val="0"/>
          <w:strike w:val="0"/>
          <w:color w:val="auto"/>
          <w:sz w:val="24"/>
          <w:lang w:val="ru-RU"/>
        </w:rPr>
        <w:t xml:space="preserve">сведения, содержащие опечатку и (или) ошибку:  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корректные сведения:  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документ, подтверждающий корректные сведения: 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номер ранее поданного заявления: 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Способ получения результата Услуги:</w:t>
      </w:r>
      <w:r>
        <w:rPr>
          <w:color w:val="auto" w:themeColor="text1"/>
          <w:lang w:val="ru-RU"/>
        </w:rPr>
      </w:r>
      <w:r>
        <w:rPr>
          <w:color w:val="auto" w:themeColor="text1"/>
          <w:lang w:val="ru-RU"/>
        </w:rPr>
      </w:r>
    </w:p>
    <w:p>
      <w:pPr>
        <w:rPr>
          <w:color w:val="auto" w:themeColor="text1"/>
          <w:lang w:val="ru-RU"/>
        </w:rPr>
      </w:pPr>
      <w:r>
        <w:rPr>
          <w:color w:val="auto"/>
          <w:lang w:val="ru-RU"/>
        </w:rPr>
      </w:r>
      <w:r>
        <w:rPr>
          <w:color w:val="auto" w:themeColor="text1"/>
          <w:lang w:val="ru-RU"/>
        </w:rPr>
      </w:r>
      <w:r>
        <w:rPr>
          <w:color w:val="auto" w:themeColor="text1"/>
          <w:lang w:val="ru-RU"/>
        </w:rPr>
      </w:r>
    </w:p>
    <w:p>
      <w:pPr>
        <w:rPr>
          <w:color w:val="auto" w:themeColor="text1"/>
          <w:lang w:val="ru-RU"/>
        </w:rPr>
      </w:pPr>
      <w:r>
        <w:rPr>
          <w:b w:val="0"/>
          <w:i w:val="0"/>
          <w:strike w:val="0"/>
          <w:color w:val="auto"/>
          <w:lang w:val="ru-RU"/>
        </w:rPr>
      </w:r>
      <w:r>
        <w:rPr>
          <w:color w:val="auto"/>
          <w:lang w:val="ru-RU"/>
        </w:rPr>
        <mc:AlternateContent>
          <mc:Choice Requires="wpg">
            <w:drawing>
              <wp:anchor xmlns:wp="http://schemas.openxmlformats.org/drawingml/2006/wordprocessingDrawing" xmlns:wp14="http://schemas.microsoft.com/office/word/2010/wordprocessingDrawing" distT="635" distB="635" distL="635" distR="635" simplePos="0" relativeHeight="11" behindDoc="0" locked="0" layoutInCell="1" allowOverlap="1">
                <wp:simplePos x="0" y="0"/>
                <wp:positionH relativeFrom="column">
                  <wp:posOffset>1683385</wp:posOffset>
                </wp:positionH>
                <wp:positionV relativeFrom="paragraph">
                  <wp:posOffset>10004</wp:posOffset>
                </wp:positionV>
                <wp:extent cx="182880" cy="182880"/>
                <wp:effectExtent l="0" t="0" r="0" b="0"/>
                <wp:wrapNone/>
                <wp:docPr id="9" name="Фигура 1"/>
                <wp:cNvGraphicFramePr/>
                <a:graphic xmlns:a="http://schemas.openxmlformats.org/drawingml/2006/main">
                  <a:graphicData uri="http://schemas.microsoft.com/office/word/2010/wordprocessingShape">
                    <wps:wsp>
                      <wps:cNvPr id="0" name=""/>
                      <wps:cNvSpPr/>
                      <wps:spPr bwMode="auto">
                        <a:xfrm rot="0" flipH="0" flipV="0">
                          <a:off x="0" y="0"/>
                          <a:ext cx="182880" cy="182880"/>
                        </a:xfrm>
                        <a:prstGeom prst="rect">
                          <a:avLst/>
                        </a:prstGeom>
                        <a:solidFill>
                          <a:srgbClr val="FFFFFF"/>
                        </a:solidFill>
                        <a:ln w="0">
                          <a:solidFill>
                            <a:srgbClr val="000000"/>
                          </a:solidFill>
                        </a:ln>
                      </wps:spPr>
                      <wps:style>
                        <a:lnRef idx="0"/>
                        <a:fillRef idx="0"/>
                        <a:effectRef idx="0"/>
                        <a:fontRef idx="minor"/>
                      </wps:style>
                      <wps:bodyPr rot="0">
                        <a:prstTxWarp prst="textNoShape">
                          <a:avLst/>
                        </a:prstTxWarp>
                        <a:noAutofit/>
                      </wps:bodyPr>
                    </wps:wsp>
                  </a:graphicData>
                </a:graphic>
              </wp:anchor>
            </w:drawing>
          </mc:Choice>
          <mc:Fallback>
            <w:pict>
              <v:shape id="shape 8" o:spid="_x0000_s8" o:spt="1" type="#_x0000_t1" style="position:absolute;z-index:11;o:allowoverlap:true;o:allowincell:true;mso-position-horizontal-relative:text;margin-left:132.55pt;mso-position-horizontal:absolute;mso-position-vertical-relative:text;margin-top:0.79pt;mso-position-vertical:absolute;width:14.40pt;height:14.40pt;mso-wrap-distance-left:0.05pt;mso-wrap-distance-top:0.05pt;mso-wrap-distance-right:0.05pt;mso-wrap-distance-bottom:0.05pt;rotation:0;visibility:visible;" fillcolor="#FFFFFF" strokecolor="#000000" strokeweight="0.00pt"/>
            </w:pict>
          </mc:Fallback>
        </mc:AlternateContent>
      </w:r>
      <w:r>
        <w:rPr>
          <w:color w:val="auto"/>
          <w:lang w:val="ru-RU"/>
        </w:rPr>
        <mc:AlternateContent>
          <mc:Choice Requires="wpg">
            <w:drawing>
              <wp:anchor xmlns:wp="http://schemas.openxmlformats.org/drawingml/2006/wordprocessingDrawing" xmlns:wp14="http://schemas.microsoft.com/office/word/2010/wordprocessingDrawing" distT="635" distB="635" distL="635" distR="635" simplePos="0" relativeHeight="11" behindDoc="0" locked="0" layoutInCell="1" allowOverlap="1">
                <wp:simplePos x="0" y="0"/>
                <wp:positionH relativeFrom="column">
                  <wp:posOffset>616585</wp:posOffset>
                </wp:positionH>
                <wp:positionV relativeFrom="paragraph">
                  <wp:posOffset>10004</wp:posOffset>
                </wp:positionV>
                <wp:extent cx="182880" cy="182880"/>
                <wp:effectExtent l="0" t="0" r="0" b="0"/>
                <wp:wrapNone/>
                <wp:docPr id="10" name="Фигура 1"/>
                <wp:cNvGraphicFramePr/>
                <a:graphic xmlns:a="http://schemas.openxmlformats.org/drawingml/2006/main">
                  <a:graphicData uri="http://schemas.microsoft.com/office/word/2010/wordprocessingShape">
                    <wps:wsp>
                      <wps:cNvPr id="0" name=""/>
                      <wps:cNvSpPr/>
                      <wps:spPr bwMode="auto">
                        <a:xfrm rot="0" flipH="0" flipV="0">
                          <a:off x="0" y="0"/>
                          <a:ext cx="182880" cy="182880"/>
                        </a:xfrm>
                        <a:prstGeom prst="rect">
                          <a:avLst/>
                        </a:prstGeom>
                        <a:solidFill>
                          <a:srgbClr val="FFFFFF"/>
                        </a:solidFill>
                        <a:ln w="0">
                          <a:solidFill>
                            <a:srgbClr val="000000"/>
                          </a:solidFill>
                        </a:ln>
                      </wps:spPr>
                      <wps:style>
                        <a:lnRef idx="0"/>
                        <a:fillRef idx="0"/>
                        <a:effectRef idx="0"/>
                        <a:fontRef idx="minor"/>
                      </wps:style>
                      <wps:bodyPr rot="0">
                        <a:prstTxWarp prst="textNoShape">
                          <a:avLst/>
                        </a:prstTxWarp>
                        <a:noAutofit/>
                      </wps:bodyPr>
                    </wps:wsp>
                  </a:graphicData>
                </a:graphic>
              </wp:anchor>
            </w:drawing>
          </mc:Choice>
          <mc:Fallback>
            <w:pict>
              <v:shape id="shape 9" o:spid="_x0000_s9" o:spt="1" type="#_x0000_t1" style="position:absolute;z-index:11;o:allowoverlap:true;o:allowincell:true;mso-position-horizontal-relative:text;margin-left:48.55pt;mso-position-horizontal:absolute;mso-position-vertical-relative:text;margin-top:0.79pt;mso-position-vertical:absolute;width:14.40pt;height:14.40pt;mso-wrap-distance-left:0.05pt;mso-wrap-distance-top:0.05pt;mso-wrap-distance-right:0.05pt;mso-wrap-distance-bottom:0.05pt;rotation:0;visibility:visible;" fillcolor="#FFFFFF" strokecolor="#000000" strokeweight="0.00pt"/>
            </w:pict>
          </mc:Fallback>
        </mc:AlternateContent>
      </w:r>
      <w:r>
        <w:rPr>
          <w:rFonts w:ascii="Times New Roman" w:hAnsi="Times New Roman" w:eastAsia="Times New Roman" w:cs="Times New Roman"/>
          <w:b w:val="0"/>
          <w:i w:val="0"/>
          <w:strike w:val="0"/>
          <w:color w:val="auto"/>
          <w:sz w:val="24"/>
          <w:lang w:val="ru-RU"/>
        </w:rPr>
        <w:t xml:space="preserve">в МФЦ:           да                       нет</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lang w:val="ru-RU"/>
        </w:rPr>
        <mc:AlternateContent>
          <mc:Choice Requires="wpg">
            <w:drawing>
              <wp:anchor xmlns:wp="http://schemas.openxmlformats.org/drawingml/2006/wordprocessingDrawing" xmlns:wp14="http://schemas.microsoft.com/office/word/2010/wordprocessingDrawing" distT="635" distB="635" distL="635" distR="635" simplePos="0" relativeHeight="11" behindDoc="0" locked="0" layoutInCell="1" allowOverlap="1">
                <wp:simplePos x="0" y="0"/>
                <wp:positionH relativeFrom="column">
                  <wp:posOffset>3226435</wp:posOffset>
                </wp:positionH>
                <wp:positionV relativeFrom="paragraph">
                  <wp:posOffset>188874</wp:posOffset>
                </wp:positionV>
                <wp:extent cx="182880" cy="182880"/>
                <wp:effectExtent l="0" t="0" r="0" b="0"/>
                <wp:wrapNone/>
                <wp:docPr id="11" name="Фигура 1"/>
                <wp:cNvGraphicFramePr/>
                <a:graphic xmlns:a="http://schemas.openxmlformats.org/drawingml/2006/main">
                  <a:graphicData uri="http://schemas.microsoft.com/office/word/2010/wordprocessingShape">
                    <wps:wsp>
                      <wps:cNvPr id="0" name=""/>
                      <wps:cNvSpPr/>
                      <wps:spPr bwMode="auto">
                        <a:xfrm rot="0" flipH="0" flipV="0">
                          <a:off x="0" y="0"/>
                          <a:ext cx="182880" cy="182880"/>
                        </a:xfrm>
                        <a:prstGeom prst="rect">
                          <a:avLst/>
                        </a:prstGeom>
                        <a:solidFill>
                          <a:srgbClr val="FFFFFF"/>
                        </a:solidFill>
                        <a:ln w="0">
                          <a:solidFill>
                            <a:srgbClr val="000000"/>
                          </a:solidFill>
                          <a:round/>
                        </a:ln>
                      </wps:spPr>
                      <wps:style>
                        <a:lnRef idx="0"/>
                        <a:fillRef idx="0"/>
                        <a:effectRef idx="0"/>
                        <a:fontRef idx="minor"/>
                      </wps:style>
                      <wps:bodyPr rot="0">
                        <a:prstTxWarp prst="textNoShape">
                          <a:avLst/>
                        </a:prstTxWarp>
                        <a:noAutofit/>
                      </wps:bodyPr>
                    </wps:wsp>
                  </a:graphicData>
                </a:graphic>
              </wp:anchor>
            </w:drawing>
          </mc:Choice>
          <mc:Fallback>
            <w:pict>
              <v:shape id="shape 10" o:spid="_x0000_s10" o:spt="1" type="#_x0000_t1" style="position:absolute;z-index:11;o:allowoverlap:true;o:allowincell:true;mso-position-horizontal-relative:text;margin-left:254.05pt;mso-position-horizontal:absolute;mso-position-vertical-relative:text;margin-top:14.87pt;mso-position-vertical:absolute;width:14.40pt;height:14.40pt;mso-wrap-distance-left:0.05pt;mso-wrap-distance-top:0.05pt;mso-wrap-distance-right:0.05pt;mso-wrap-distance-bottom:0.05pt;rotation:0;visibility:visible;" fillcolor="#FFFFFF" strokecolor="#000000" strokeweight="0.00pt"/>
            </w:pict>
          </mc:Fallback>
        </mc:AlternateContent>
      </w:r>
      <w:r>
        <w:rPr>
          <w:color w:val="auto"/>
          <w:lang w:val="ru-RU"/>
        </w:rPr>
        <mc:AlternateContent>
          <mc:Choice Requires="wpg">
            <w:drawing>
              <wp:anchor xmlns:wp="http://schemas.openxmlformats.org/drawingml/2006/wordprocessingDrawing" xmlns:wp14="http://schemas.microsoft.com/office/word/2010/wordprocessingDrawing" distT="635" distB="635" distL="635" distR="635" simplePos="0" relativeHeight="11" behindDoc="0" locked="0" layoutInCell="1" allowOverlap="1">
                <wp:simplePos x="0" y="0"/>
                <wp:positionH relativeFrom="column">
                  <wp:posOffset>2188210</wp:posOffset>
                </wp:positionH>
                <wp:positionV relativeFrom="paragraph">
                  <wp:posOffset>188874</wp:posOffset>
                </wp:positionV>
                <wp:extent cx="182880" cy="182880"/>
                <wp:effectExtent l="0" t="0" r="0" b="0"/>
                <wp:wrapNone/>
                <wp:docPr id="12" name="Фигура 1"/>
                <wp:cNvGraphicFramePr/>
                <a:graphic xmlns:a="http://schemas.openxmlformats.org/drawingml/2006/main">
                  <a:graphicData uri="http://schemas.microsoft.com/office/word/2010/wordprocessingShape">
                    <wps:wsp>
                      <wps:cNvPr id="0" name=""/>
                      <wps:cNvSpPr/>
                      <wps:spPr bwMode="auto">
                        <a:xfrm rot="0" flipH="0" flipV="0">
                          <a:off x="0" y="0"/>
                          <a:ext cx="182880" cy="182880"/>
                        </a:xfrm>
                        <a:prstGeom prst="rect">
                          <a:avLst/>
                        </a:prstGeom>
                        <a:solidFill>
                          <a:srgbClr val="FFFFFF"/>
                        </a:solidFill>
                        <a:ln w="0">
                          <a:solidFill>
                            <a:srgbClr val="000000"/>
                          </a:solidFill>
                        </a:ln>
                      </wps:spPr>
                      <wps:style>
                        <a:lnRef idx="0"/>
                        <a:fillRef idx="0"/>
                        <a:effectRef idx="0"/>
                        <a:fontRef idx="minor"/>
                      </wps:style>
                      <wps:bodyPr rot="0">
                        <a:prstTxWarp prst="textNoShape">
                          <a:avLst/>
                        </a:prstTxWarp>
                        <a:noAutofit/>
                      </wps:bodyPr>
                    </wps:wsp>
                  </a:graphicData>
                </a:graphic>
              </wp:anchor>
            </w:drawing>
          </mc:Choice>
          <mc:Fallback>
            <w:pict>
              <v:shape id="shape 11" o:spid="_x0000_s11" o:spt="1" type="#_x0000_t1" style="position:absolute;z-index:11;o:allowoverlap:true;o:allowincell:true;mso-position-horizontal-relative:text;margin-left:172.30pt;mso-position-horizontal:absolute;mso-position-vertical-relative:text;margin-top:14.87pt;mso-position-vertical:absolute;width:14.40pt;height:14.40pt;mso-wrap-distance-left:0.05pt;mso-wrap-distance-top:0.05pt;mso-wrap-distance-right:0.05pt;mso-wrap-distance-bottom:0.05pt;rotation:0;visibility:visible;" fillcolor="#FFFFFF" strokecolor="#000000" strokeweight="0.00pt"/>
            </w:pict>
          </mc:Fallback>
        </mc:AlternateContent>
      </w:r>
      <w:r>
        <w:rPr>
          <w:color w:val="auto" w:themeColor="text1"/>
          <w:lang w:val="ru-RU"/>
        </w:rPr>
      </w:r>
      <w:r>
        <w:rPr>
          <w:color w:val="auto" w:themeColor="text1"/>
          <w:lang w:val="ru-RU"/>
        </w:rPr>
      </w:r>
    </w:p>
    <w:p>
      <w:pPr>
        <w:rPr>
          <w:color w:val="auto" w:themeColor="text1"/>
          <w:lang w:val="ru-RU"/>
        </w:rPr>
      </w:pPr>
      <w:r>
        <w:rPr>
          <w:b w:val="0"/>
          <w:i w:val="0"/>
          <w:strike w:val="0"/>
          <w:color w:val="auto"/>
          <w:lang w:val="ru-RU"/>
        </w:rPr>
      </w:r>
      <w:r>
        <w:rPr>
          <w:rFonts w:ascii="Times New Roman" w:hAnsi="Times New Roman" w:eastAsia="Times New Roman" w:cs="Times New Roman"/>
          <w:b w:val="0"/>
          <w:i w:val="0"/>
          <w:strike w:val="0"/>
          <w:color w:val="auto"/>
          <w:sz w:val="24"/>
          <w:lang w:val="ru-RU"/>
        </w:rPr>
        <w:t xml:space="preserve">посредством Единого портала:             да                       нет</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Дата                                                                                                 Подпись заявителя </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                                                                                                                  </w:t>
      </w:r>
      <w:r>
        <w:rPr>
          <w:rFonts w:ascii="Times New Roman" w:hAnsi="Times New Roman" w:eastAsia="Times New Roman" w:cs="Times New Roman"/>
          <w:b w:val="0"/>
          <w:i w:val="0"/>
          <w:strike w:val="0"/>
          <w:color w:val="auto"/>
          <w:sz w:val="24"/>
          <w:lang w:val="ru-RU"/>
        </w:rPr>
        <w:t xml:space="preserve">М.П.</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Дата приема заявления                                                                 Подпись, ФИО, должность лица, </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                                                                                                        </w:t>
      </w:r>
      <w:r>
        <w:rPr>
          <w:rFonts w:ascii="Times New Roman" w:hAnsi="Times New Roman" w:eastAsia="Times New Roman" w:cs="Times New Roman"/>
          <w:b w:val="0"/>
          <w:i w:val="0"/>
          <w:strike w:val="0"/>
          <w:color w:val="auto"/>
          <w:sz w:val="24"/>
          <w:lang w:val="ru-RU"/>
        </w:rPr>
        <w:t xml:space="preserve">принявшего заявление</w:t>
      </w:r>
      <w:r>
        <w:rPr>
          <w:color w:val="auto" w:themeColor="text1"/>
          <w:lang w:val="ru-RU"/>
        </w:rPr>
      </w:r>
      <w:r>
        <w:rPr>
          <w:color w:val="auto" w:themeColor="text1"/>
          <w:lang w:val="ru-RU"/>
        </w:rPr>
      </w:r>
    </w:p>
    <w:p>
      <w:pPr>
        <w:rPr>
          <w:color w:val="auto" w:themeColor="text1"/>
          <w:lang w:val="ru-RU"/>
        </w:rPr>
      </w:pPr>
      <w:r>
        <w:rPr>
          <w:color w:val="auto"/>
          <w:lang w:val="ru-RU"/>
        </w:rPr>
      </w:r>
      <w:r>
        <w:rPr>
          <w:color w:val="auto" w:themeColor="text1"/>
          <w:lang w:val="ru-RU"/>
        </w:rPr>
      </w:r>
      <w:r>
        <w:rPr>
          <w:color w:val="auto" w:themeColor="text1"/>
          <w:lang w:val="ru-RU"/>
        </w:rPr>
      </w:r>
    </w:p>
    <w:p>
      <w:pPr>
        <w:jc w:val="right"/>
        <w:rPr>
          <w:color w:val="auto"/>
          <w:lang w:val="ru-RU"/>
        </w:rPr>
      </w:pPr>
      <w:r>
        <w:rPr>
          <w:rFonts w:ascii="Times New Roman" w:hAnsi="Times New Roman" w:eastAsia="Times New Roman" w:cs="Times New Roman"/>
          <w:b w:val="0"/>
          <w:i w:val="0"/>
          <w:strike w:val="0"/>
          <w:color w:val="auto"/>
          <w:sz w:val="24"/>
          <w:highlight w:val="none"/>
          <w:lang w:val="ru-RU"/>
        </w:rPr>
      </w:r>
      <w:r>
        <w:rPr>
          <w:color w:val="auto"/>
          <w:lang w:val="ru-RU"/>
        </w:rPr>
      </w:r>
      <w:r>
        <w:rPr>
          <w:color w:val="auto"/>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sz w:val="24"/>
          <w:szCs w:val="24"/>
          <w:highlight w:val="none"/>
          <w:lang w:val="ru-RU"/>
        </w:rPr>
      </w:pPr>
      <w:r>
        <w:rPr>
          <w:rFonts w:ascii="Times New Roman" w:hAnsi="Times New Roman" w:eastAsia="Times New Roman" w:cs="Times New Roman"/>
          <w:b w:val="0"/>
          <w:i w:val="0"/>
          <w:strike w:val="0"/>
          <w:color w:val="auto"/>
          <w:sz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r>
        <w:rPr>
          <w:rFonts w:ascii="Times New Roman" w:hAnsi="Times New Roman" w:eastAsia="Times New Roman" w:cs="Times New Roman"/>
          <w:b w:val="0"/>
          <w:bCs w:val="0"/>
          <w:i w:val="0"/>
          <w:strike w:val="0"/>
          <w:color w:val="auto"/>
          <w:sz w:val="24"/>
          <w:szCs w:val="24"/>
          <w:highlight w:val="none"/>
          <w:lang w:val="ru-RU"/>
        </w:rPr>
      </w:r>
    </w:p>
    <w:p>
      <w:pPr>
        <w:jc w:val="right"/>
        <w:rPr>
          <w:rFonts w:ascii="Times New Roman" w:hAnsi="Times New Roman" w:eastAsia="Times New Roman" w:cs="Times New Roman"/>
          <w:b w:val="0"/>
          <w:bCs w:val="0"/>
          <w:i w:val="0"/>
          <w:strike w:val="0"/>
          <w:color w:val="auto" w:themeColor="text1"/>
          <w:sz w:val="24"/>
          <w:szCs w:val="24"/>
          <w:highlight w:val="none"/>
          <w:lang w:val="ru-RU"/>
        </w:rPr>
      </w:pPr>
      <w:r>
        <w:rPr>
          <w:b w:val="0"/>
          <w:i w:val="0"/>
          <w:strike w:val="0"/>
          <w:color w:val="auto"/>
          <w:lang w:val="ru-RU"/>
        </w:rPr>
      </w:r>
      <w:r>
        <w:rPr>
          <w:rFonts w:ascii="Times New Roman" w:hAnsi="Times New Roman" w:eastAsia="Times New Roman" w:cs="Times New Roman"/>
          <w:b w:val="0"/>
          <w:i w:val="0"/>
          <w:strike w:val="0"/>
          <w:color w:val="auto"/>
          <w:sz w:val="24"/>
          <w:lang w:val="ru-RU"/>
        </w:rPr>
        <w:t xml:space="preserve">Наименование органа власти (организации)</w:t>
      </w:r>
      <w:r>
        <w:rPr>
          <w:rFonts w:ascii="Times New Roman" w:hAnsi="Times New Roman" w:eastAsia="Times New Roman" w:cs="Times New Roman"/>
          <w:b w:val="0"/>
          <w:bCs w:val="0"/>
          <w:i w:val="0"/>
          <w:strike w:val="0"/>
          <w:color w:val="auto" w:themeColor="text1"/>
          <w:sz w:val="24"/>
          <w:szCs w:val="24"/>
          <w:highlight w:val="none"/>
          <w:lang w:val="ru-RU"/>
        </w:rPr>
      </w:r>
      <w:r>
        <w:rPr>
          <w:rFonts w:ascii="Times New Roman" w:hAnsi="Times New Roman" w:eastAsia="Times New Roman" w:cs="Times New Roman"/>
          <w:b w:val="0"/>
          <w:bCs w:val="0"/>
          <w:i w:val="0"/>
          <w:strike w:val="0"/>
          <w:color w:val="auto" w:themeColor="text1"/>
          <w:sz w:val="24"/>
          <w:szCs w:val="24"/>
          <w:highlight w:val="none"/>
          <w:lang w:val="ru-RU"/>
        </w:rPr>
      </w:r>
    </w:p>
    <w:p>
      <w:pPr>
        <w:jc w:val="right"/>
        <w:rPr>
          <w:color w:val="auto" w:themeColor="text1"/>
          <w:lang w:val="ru-RU"/>
        </w:rPr>
      </w:pPr>
      <w:r>
        <w:rPr>
          <w:rFonts w:ascii="Times New Roman" w:hAnsi="Times New Roman" w:eastAsia="Times New Roman" w:cs="Times New Roman"/>
          <w:b w:val="0"/>
          <w:i w:val="0"/>
          <w:strike w:val="0"/>
          <w:color w:val="auto"/>
          <w:sz w:val="24"/>
          <w:lang w:val="ru-RU"/>
        </w:rPr>
        <w:t xml:space="preserve">_____________________________________</w:t>
      </w:r>
      <w:r>
        <w:rPr>
          <w:color w:val="auto" w:themeColor="text1"/>
          <w:lang w:val="ru-RU"/>
        </w:rPr>
      </w:r>
      <w:r>
        <w:rPr>
          <w:color w:val="auto" w:themeColor="text1"/>
          <w:lang w:val="ru-RU"/>
        </w:rPr>
      </w:r>
    </w:p>
    <w:p>
      <w:pPr>
        <w:jc w:val="right"/>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jc w:val="center"/>
        <w:rPr>
          <w:color w:val="auto" w:themeColor="text1"/>
          <w:lang w:val="ru-RU"/>
        </w:rPr>
      </w:pPr>
      <w:r>
        <w:rPr>
          <w:rFonts w:ascii="Times New Roman" w:hAnsi="Times New Roman" w:eastAsia="Times New Roman" w:cs="Times New Roman"/>
          <w:b w:val="0"/>
          <w:i w:val="0"/>
          <w:strike w:val="0"/>
          <w:color w:val="auto"/>
          <w:sz w:val="24"/>
          <w:lang w:val="ru-RU"/>
        </w:rPr>
        <w:t xml:space="preserve">                                                  Наименование должности                              </w:t>
      </w:r>
      <w:r>
        <w:rPr>
          <w:color w:val="auto" w:themeColor="text1"/>
          <w:lang w:val="ru-RU"/>
        </w:rPr>
      </w:r>
      <w:r>
        <w:rPr>
          <w:color w:val="auto" w:themeColor="text1"/>
          <w:lang w:val="ru-RU"/>
        </w:rPr>
      </w:r>
    </w:p>
    <w:p>
      <w:pPr>
        <w:jc w:val="right"/>
        <w:rPr>
          <w:color w:val="auto" w:themeColor="text1"/>
          <w:lang w:val="ru-RU"/>
        </w:rPr>
      </w:pPr>
      <w:r>
        <w:rPr>
          <w:rFonts w:ascii="Times New Roman" w:hAnsi="Times New Roman" w:eastAsia="Times New Roman" w:cs="Times New Roman"/>
          <w:b w:val="0"/>
          <w:i w:val="0"/>
          <w:strike w:val="0"/>
          <w:color w:val="auto"/>
          <w:sz w:val="24"/>
          <w:lang w:val="ru-RU"/>
        </w:rPr>
        <w:t xml:space="preserve">_____________________________________</w:t>
      </w:r>
      <w:r>
        <w:rPr>
          <w:color w:val="auto" w:themeColor="text1"/>
          <w:lang w:val="ru-RU"/>
        </w:rPr>
      </w:r>
      <w:r>
        <w:rPr>
          <w:color w:val="auto" w:themeColor="text1"/>
          <w:lang w:val="ru-RU"/>
        </w:rPr>
      </w:r>
    </w:p>
    <w:p>
      <w:pPr>
        <w:jc w:val="right"/>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jc w:val="center"/>
        <w:rPr>
          <w:color w:val="auto" w:themeColor="text1"/>
          <w:lang w:val="ru-RU"/>
        </w:rPr>
      </w:pPr>
      <w:r>
        <w:rPr>
          <w:rFonts w:ascii="Times New Roman" w:hAnsi="Times New Roman" w:eastAsia="Times New Roman" w:cs="Times New Roman"/>
          <w:b w:val="0"/>
          <w:i w:val="0"/>
          <w:strike w:val="0"/>
          <w:color w:val="auto"/>
          <w:sz w:val="24"/>
          <w:lang w:val="ru-RU"/>
        </w:rPr>
        <w:t xml:space="preserve">                                                                      Фамилия, имя, отчество (при наличии)        </w:t>
      </w:r>
      <w:r>
        <w:rPr>
          <w:color w:val="auto" w:themeColor="text1"/>
          <w:lang w:val="ru-RU"/>
        </w:rPr>
      </w:r>
      <w:r>
        <w:rPr>
          <w:color w:val="auto" w:themeColor="text1"/>
          <w:lang w:val="ru-RU"/>
        </w:rPr>
      </w:r>
    </w:p>
    <w:p>
      <w:pPr>
        <w:jc w:val="right"/>
        <w:rPr>
          <w:color w:val="auto" w:themeColor="text1"/>
          <w:lang w:val="ru-RU"/>
        </w:rPr>
      </w:pPr>
      <w:r>
        <w:rPr>
          <w:rFonts w:ascii="Times New Roman" w:hAnsi="Times New Roman" w:eastAsia="Times New Roman" w:cs="Times New Roman"/>
          <w:b w:val="0"/>
          <w:i w:val="0"/>
          <w:strike w:val="0"/>
          <w:color w:val="auto"/>
          <w:sz w:val="24"/>
          <w:lang w:val="ru-RU"/>
        </w:rPr>
        <w:t xml:space="preserve">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jc w:val="center"/>
        <w:rPr>
          <w:color w:val="auto" w:themeColor="text1"/>
          <w:lang w:val="ru-RU"/>
        </w:rPr>
      </w:pPr>
      <w:r>
        <w:rPr>
          <w:rFonts w:ascii="Times New Roman" w:hAnsi="Times New Roman" w:eastAsia="Times New Roman" w:cs="Times New Roman"/>
          <w:b w:val="0"/>
          <w:i w:val="0"/>
          <w:strike w:val="0"/>
          <w:color w:val="auto"/>
          <w:sz w:val="24"/>
          <w:lang w:val="ru-RU"/>
        </w:rPr>
        <w:t xml:space="preserve">ЗАЯВЛЕНИЕ</w:t>
      </w:r>
      <w:r>
        <w:rPr>
          <w:color w:val="auto" w:themeColor="text1"/>
          <w:lang w:val="ru-RU"/>
        </w:rPr>
      </w:r>
      <w:r>
        <w:rPr>
          <w:color w:val="auto" w:themeColor="text1"/>
          <w:lang w:val="ru-RU"/>
        </w:rPr>
      </w:r>
    </w:p>
    <w:p>
      <w:pPr>
        <w:jc w:val="center"/>
        <w:rPr>
          <w:color w:val="auto" w:themeColor="text1"/>
          <w:lang w:val="ru-RU"/>
        </w:rPr>
      </w:pPr>
      <w:r>
        <w:rPr>
          <w:b w:val="0"/>
          <w:i w:val="0"/>
          <w:strike w:val="0"/>
          <w:color w:val="auto"/>
          <w:lang w:val="ru-RU"/>
        </w:rPr>
      </w:r>
      <w:r>
        <w:rPr>
          <w:rFonts w:ascii="Times New Roman" w:hAnsi="Times New Roman" w:eastAsia="Times New Roman" w:cs="Times New Roman"/>
          <w:b w:val="0"/>
          <w:i w:val="0"/>
          <w:strike w:val="0"/>
          <w:color w:val="auto"/>
          <w:sz w:val="24"/>
          <w:lang w:val="ru-RU"/>
        </w:rPr>
        <w:t xml:space="preserve">      </w:t>
      </w:r>
      <w:r>
        <w:rPr>
          <w:rFonts w:ascii="Times New Roman" w:hAnsi="Times New Roman" w:eastAsia="Times New Roman" w:cs="Times New Roman"/>
          <w:b w:val="0"/>
          <w:i w:val="0"/>
          <w:strike w:val="0"/>
          <w:color w:val="auto"/>
          <w:sz w:val="24"/>
          <w:lang w:val="ru-RU"/>
        </w:rPr>
        <w:t xml:space="preserve">НА ПРЕДОСТАВЛЕНИЕ ДОПОЛНИТЕЛЬНЫХ ДОКУМЕНТОВ</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i w:val="0"/>
          <w:strike w:val="0"/>
          <w:color w:val="auto"/>
          <w:sz w:val="24"/>
          <w:lang w:val="ru-RU"/>
        </w:rPr>
        <w:t xml:space="preserve">Сведения о заявителе физическом лице:</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Фамилия, имя, отчество (при наличии): _____________________________________________________________________________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Фамилия, имя, отчество (при наличии) представителя: _____________________________________________________________________________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Реквизиты документа, удостоверяющего личность заявителя: _____________________________________________________________________________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Адрес места жительства заявителя: _____________________________________________________________________________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i w:val="0"/>
          <w:strike w:val="0"/>
          <w:color w:val="auto"/>
          <w:sz w:val="24"/>
          <w:lang w:val="ru-RU"/>
        </w:rPr>
        <w:t xml:space="preserve">Сведения о заявителе юридическом лице:</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Полное наименование юридического лица: _____________________________________________________________________________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ИНН/ОГРН юридического лица: 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rFonts w:ascii="Times New Roman" w:hAnsi="Times New Roman" w:eastAsia="Times New Roman" w:cs="Times New Roman"/>
          <w:b w:val="0"/>
          <w:i w:val="0"/>
          <w:strike w:val="0"/>
          <w:color w:val="auto"/>
          <w:sz w:val="24"/>
          <w:lang w:val="ru-RU"/>
        </w:rPr>
        <w:t xml:space="preserve">Адрес юридического лица в пределах его местонахождения</w:t>
      </w:r>
      <w:r>
        <w:rPr>
          <w:rFonts w:ascii="Times New Roman" w:hAnsi="Times New Roman" w:eastAsia="Times New Roman" w:cs="Times New Roman"/>
          <w:b w:val="0"/>
          <w:i w:val="0"/>
          <w:strike w:val="0"/>
          <w:color w:val="auto"/>
          <w:sz w:val="24"/>
          <w:lang w:val="ru-RU"/>
        </w:rPr>
        <w:t xml:space="preserve">: _____________________________________________________________________________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Фамилия, имя, отчество (при наличии) представителя: _____________________________________________________________________________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Контактный телефон: _____________________________________________________________________________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Адрес электронной почты: ____________________________________________________________________________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i w:val="0"/>
          <w:strike w:val="0"/>
          <w:color w:val="auto"/>
          <w:sz w:val="24"/>
          <w:lang w:val="ru-RU"/>
        </w:rPr>
        <w:t xml:space="preserve">Прошу принять дополнительные к ранее поданному заявлению.</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i w:val="0"/>
          <w:strike w:val="0"/>
          <w:color w:val="auto"/>
          <w:sz w:val="24"/>
          <w:lang w:val="ru-RU"/>
        </w:rPr>
        <w:t xml:space="preserve">         </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Номер ранее поданного заявления: _____________________________________________</w:t>
      </w:r>
      <w:r>
        <w:rPr>
          <w:color w:val="auto" w:themeColor="text1"/>
          <w:lang w:val="ru-RU"/>
        </w:rPr>
      </w:r>
      <w:r>
        <w:rPr>
          <w:color w:val="auto" w:themeColor="text1"/>
          <w:lang w:val="ru-RU"/>
        </w:rPr>
      </w:r>
    </w:p>
    <w:p>
      <w:pPr>
        <w:rPr>
          <w:color w:val="auto" w:themeColor="text1"/>
          <w:lang w:val="ru-RU"/>
        </w:rPr>
      </w:pPr>
      <w:r>
        <w:rPr>
          <w:b w:val="0"/>
          <w:i w:val="0"/>
          <w:strike w:val="0"/>
          <w:color w:val="auto"/>
          <w:lang w:val="ru-RU"/>
        </w:rPr>
      </w:r>
      <w:r>
        <w:rPr>
          <w:rFonts w:ascii="Times New Roman" w:hAnsi="Times New Roman" w:eastAsia="Times New Roman" w:cs="Times New Roman"/>
          <w:b w:val="0"/>
          <w:i w:val="0"/>
          <w:strike w:val="0"/>
          <w:color w:val="auto"/>
          <w:sz w:val="24"/>
          <w:lang w:val="ru-RU"/>
        </w:rPr>
        <w:t xml:space="preserve">Дата ранее поданного заявления: _______________________________________________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Перечень дополнительных документов:</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____________________________</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Дата                                                                                                 Подпись заявителя </w:t>
      </w:r>
      <w:r>
        <w:rPr>
          <w:color w:val="auto" w:themeColor="text1"/>
          <w:lang w:val="ru-RU"/>
        </w:rPr>
      </w:r>
      <w:r>
        <w:rPr>
          <w:color w:val="auto" w:themeColor="text1"/>
          <w:lang w:val="ru-RU"/>
        </w:rPr>
      </w:r>
    </w:p>
    <w:p>
      <w:pPr>
        <w:rPr>
          <w:color w:val="auto" w:themeColor="text1"/>
          <w:lang w:val="ru-RU"/>
        </w:rPr>
      </w:pPr>
      <w:r>
        <w:rPr>
          <w:rFonts w:ascii="Times New Roman" w:hAnsi="Times New Roman" w:eastAsia="Times New Roman" w:cs="Times New Roman"/>
          <w:b w:val="0"/>
          <w:i w:val="0"/>
          <w:strike w:val="0"/>
          <w:color w:val="auto"/>
          <w:sz w:val="24"/>
          <w:lang w:val="ru-RU"/>
        </w:rPr>
        <w:t xml:space="preserve">                                                                                                                  </w:t>
      </w:r>
      <w:r>
        <w:rPr>
          <w:rFonts w:ascii="Times New Roman" w:hAnsi="Times New Roman" w:eastAsia="Times New Roman" w:cs="Times New Roman"/>
          <w:b w:val="0"/>
          <w:i w:val="0"/>
          <w:strike w:val="0"/>
          <w:color w:val="auto"/>
          <w:sz w:val="24"/>
          <w:lang w:val="ru-RU"/>
        </w:rPr>
        <w:t xml:space="preserve">М.П.</w:t>
      </w:r>
      <w:r>
        <w:rPr>
          <w:color w:val="auto" w:themeColor="text1"/>
          <w:lang w:val="ru-RU"/>
        </w:rPr>
      </w:r>
      <w:r>
        <w:rPr>
          <w:color w:val="auto" w:themeColor="text1"/>
          <w:lang w:val="ru-RU"/>
        </w:rPr>
      </w:r>
    </w:p>
    <w:p>
      <w:pPr>
        <w:rPr>
          <w:rFonts w:ascii="Times New Roman" w:hAnsi="Times New Roman" w:eastAsia="Times New Roman" w:cs="Times New Roman"/>
          <w:b w:val="0"/>
          <w:bCs w:val="0"/>
          <w:i w:val="0"/>
          <w:strike w:val="0"/>
          <w:color w:val="auto" w:themeColor="text1"/>
          <w:sz w:val="24"/>
          <w:szCs w:val="24"/>
          <w:lang w:val="ru-RU"/>
        </w:rPr>
      </w:pPr>
      <w:r>
        <w:rPr>
          <w:rFonts w:ascii="Times New Roman" w:hAnsi="Times New Roman" w:eastAsia="Times New Roman" w:cs="Times New Roman"/>
          <w:b w:val="0"/>
          <w:i w:val="0"/>
          <w:strike w:val="0"/>
          <w:color w:val="auto"/>
          <w:sz w:val="24"/>
          <w:lang w:val="ru-RU"/>
        </w:rPr>
        <w:t xml:space="preserve">Дата приема заявления                                                                 Подпись, ФИО, должность  </w:t>
      </w:r>
      <w:r>
        <w:rPr>
          <w:rFonts w:ascii="Times New Roman" w:hAnsi="Times New Roman" w:eastAsia="Times New Roman" w:cs="Times New Roman"/>
          <w:b w:val="0"/>
          <w:bCs w:val="0"/>
          <w:i w:val="0"/>
          <w:strike w:val="0"/>
          <w:color w:val="auto" w:themeColor="text1"/>
          <w:sz w:val="24"/>
          <w:szCs w:val="24"/>
          <w:lang w:val="ru-RU"/>
        </w:rPr>
      </w:r>
      <w:r>
        <w:rPr>
          <w:rFonts w:ascii="Times New Roman" w:hAnsi="Times New Roman" w:eastAsia="Times New Roman" w:cs="Times New Roman"/>
          <w:b w:val="0"/>
          <w:bCs w:val="0"/>
          <w:i w:val="0"/>
          <w:strike w:val="0"/>
          <w:color w:val="auto" w:themeColor="text1"/>
          <w:sz w:val="24"/>
          <w:szCs w:val="24"/>
          <w:lang w:val="ru-RU"/>
        </w:rPr>
      </w:r>
    </w:p>
    <w:p>
      <w:pPr>
        <w:rPr>
          <w:color w:val="auto"/>
          <w:lang w:val="ru-RU"/>
        </w:rPr>
      </w:pPr>
      <w:r>
        <w:rPr>
          <w:rFonts w:ascii="Times New Roman" w:hAnsi="Times New Roman" w:eastAsia="Times New Roman" w:cs="Times New Roman"/>
          <w:b w:val="0"/>
          <w:i w:val="0"/>
          <w:strike w:val="0"/>
          <w:color w:val="auto"/>
          <w:sz w:val="24"/>
          <w:lang w:val="ru-RU"/>
        </w:rPr>
        <w:t xml:space="preserve">                                                                                                        лица, </w:t>
      </w:r>
      <w:r>
        <w:rPr>
          <w:rFonts w:ascii="Times New Roman" w:hAnsi="Times New Roman" w:eastAsia="Times New Roman" w:cs="Times New Roman"/>
          <w:b w:val="0"/>
          <w:i w:val="0"/>
          <w:strike w:val="0"/>
          <w:color w:val="auto"/>
          <w:sz w:val="24"/>
          <w:lang w:val="ru-RU"/>
        </w:rPr>
        <w:t xml:space="preserve">принявшего заявление</w:t>
      </w:r>
      <w:r>
        <w:rPr>
          <w:color w:val="auto"/>
          <w:lang w:val="ru-RU"/>
        </w:rPr>
      </w:r>
      <w:r>
        <w:rPr>
          <w:color w:val="auto"/>
          <w:lang w:val="ru-RU"/>
        </w:rPr>
      </w:r>
    </w:p>
    <w:sectPr>
      <w:footnotePr/>
      <w:endnotePr/>
      <w:type w:val="nextPage"/>
      <w:pgSz w:w="11900" w:h="16840" w:orient="portrait"/>
      <w:pgMar w:top="1134" w:right="850" w:bottom="1134" w:left="1701" w:header="709" w:footer="709" w:gutter="0"/>
      <w:cols w:num="1" w:sep="0" w:space="1701"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Courier New">
    <w:panose1 w:val="02070309020205020404"/>
  </w:font>
  <w:font w:name="DejaVu Sans">
    <w:panose1 w:val="020B0603030804020204"/>
  </w:font>
  <w:font w:name="Droid Sans Devanagari">
    <w:panose1 w:val="020B0606030804020204"/>
  </w:font>
  <w:font w:name="Consolas">
    <w:panose1 w:val="020B0609020204030204"/>
  </w:font>
  <w:font w:name="Tempora LGC Uni">
    <w:panose1 w:val="02020603050405020304"/>
  </w:font>
  <w:font w:name="Tahoma">
    <w:panose1 w:val="020B0604030504040204"/>
  </w:font>
  <w:font w:name="Liberation Mono">
    <w:panose1 w:val="02070409020205020404"/>
  </w:font>
  <w:font w:name="Calibri">
    <w:panose1 w:val="020F0502020204030204"/>
  </w:font>
  <w:font w:name="等线 Light">
    <w:panose1 w:val="02000603000000000000"/>
  </w:font>
  <w:font w:name="Calibri Light">
    <w:panose1 w:val="020F0502020204030204"/>
  </w:font>
  <w:font w:name="Iosevka Term SS03">
    <w:panose1 w:val="02000603000000000000"/>
  </w:font>
  <w:font w:name="Times New Roman">
    <w:panose1 w:val="02020603050405020304"/>
  </w:font>
  <w:font w:name="Wingdings">
    <w:panose1 w:val="05010000000000000000"/>
  </w:font>
  <w:font w:name="Liberation Sans">
    <w:panose1 w:val="020B0604020202020204"/>
  </w:font>
  <w:font w:name="Cambria">
    <w:panose1 w:val="020408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 w:id="2">
    <w:p>
      <w:pPr>
        <w:pStyle w:val="981"/>
        <w:jc w:val="both"/>
        <w:spacing w:line="300" w:lineRule="auto"/>
      </w:pPr>
      <w:r>
        <w:rPr>
          <w:vertAlign w:val="superscript"/>
        </w:rPr>
        <w:footnoteRef/>
      </w:r>
      <w:r>
        <w:t xml:space="preserve"> Пункт 1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Федерации от 24 октября 2011 г. № 861.</w:t>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russianLower"/>
      <w:isLgl w:val="false"/>
      <w:suff w:val="tab"/>
      <w:lvlText w:val="%1)"/>
      <w:lvlJc w:val="left"/>
      <w:pPr>
        <w:ind w:left="1571" w:hanging="360"/>
      </w:pPr>
      <w:rPr>
        <w:rFonts w:hint="default"/>
        <w:color w:val="auto"/>
      </w:rPr>
    </w:lvl>
    <w:lvl w:ilvl="1">
      <w:start w:val="1"/>
      <w:numFmt w:val="lowerLetter"/>
      <w:isLgl w:val="false"/>
      <w:suff w:val="tab"/>
      <w:lvlText w:val="%2."/>
      <w:lvlJc w:val="left"/>
      <w:pPr>
        <w:ind w:left="2291" w:hanging="360"/>
      </w:pPr>
    </w:lvl>
    <w:lvl w:ilvl="2">
      <w:start w:val="1"/>
      <w:numFmt w:val="lowerRoman"/>
      <w:isLgl w:val="false"/>
      <w:suff w:val="tab"/>
      <w:lvlText w:val="%3."/>
      <w:lvlJc w:val="right"/>
      <w:pPr>
        <w:ind w:left="3011" w:hanging="180"/>
      </w:pPr>
    </w:lvl>
    <w:lvl w:ilvl="3">
      <w:start w:val="1"/>
      <w:numFmt w:val="decimal"/>
      <w:isLgl w:val="false"/>
      <w:suff w:val="tab"/>
      <w:lvlText w:val="%4."/>
      <w:lvlJc w:val="left"/>
      <w:pPr>
        <w:ind w:left="3731" w:hanging="360"/>
      </w:pPr>
    </w:lvl>
    <w:lvl w:ilvl="4">
      <w:start w:val="1"/>
      <w:numFmt w:val="lowerLetter"/>
      <w:isLgl w:val="false"/>
      <w:suff w:val="tab"/>
      <w:lvlText w:val="%5."/>
      <w:lvlJc w:val="left"/>
      <w:pPr>
        <w:ind w:left="4451" w:hanging="360"/>
      </w:pPr>
    </w:lvl>
    <w:lvl w:ilvl="5">
      <w:start w:val="1"/>
      <w:numFmt w:val="lowerRoman"/>
      <w:isLgl w:val="false"/>
      <w:suff w:val="tab"/>
      <w:lvlText w:val="%6."/>
      <w:lvlJc w:val="right"/>
      <w:pPr>
        <w:ind w:left="5171" w:hanging="180"/>
      </w:pPr>
    </w:lvl>
    <w:lvl w:ilvl="6">
      <w:start w:val="1"/>
      <w:numFmt w:val="decimal"/>
      <w:isLgl w:val="false"/>
      <w:suff w:val="tab"/>
      <w:lvlText w:val="%7."/>
      <w:lvlJc w:val="left"/>
      <w:pPr>
        <w:ind w:left="5891" w:hanging="360"/>
      </w:pPr>
    </w:lvl>
    <w:lvl w:ilvl="7">
      <w:start w:val="1"/>
      <w:numFmt w:val="lowerLetter"/>
      <w:isLgl w:val="false"/>
      <w:suff w:val="tab"/>
      <w:lvlText w:val="%8."/>
      <w:lvlJc w:val="left"/>
      <w:pPr>
        <w:ind w:left="6611" w:hanging="360"/>
      </w:pPr>
    </w:lvl>
    <w:lvl w:ilvl="8">
      <w:start w:val="1"/>
      <w:numFmt w:val="lowerRoman"/>
      <w:isLgl w:val="false"/>
      <w:suff w:val="tab"/>
      <w:lvlText w:val="%9."/>
      <w:lvlJc w:val="right"/>
      <w:pPr>
        <w:ind w:left="7331" w:hanging="180"/>
      </w:pPr>
    </w:lvl>
  </w:abstractNum>
  <w:abstractNum w:abstractNumId="1">
    <w:multiLevelType w:val="hybridMultilevel"/>
    <w:lvl w:ilvl="0">
      <w:start w:val="1"/>
      <w:numFmt w:val="russianLower"/>
      <w:isLgl w:val="false"/>
      <w:suff w:val="tab"/>
      <w:lvlText w:val="%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2">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decimal"/>
      <w:isLgl w:val="false"/>
      <w:suff w:val="tab"/>
      <w:lvlText w:val="%7."/>
      <w:lvlJc w:val="left"/>
      <w:pPr>
        <w:ind w:left="5040" w:hanging="360"/>
      </w:pPr>
      <w:rPr>
        <w:color w:val="auto"/>
      </w:r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3">
    <w:multiLevelType w:val="hybridMultilevel"/>
    <w:lvl w:ilvl="0">
      <w:start w:val="1"/>
      <w:numFmt w:val="decimal"/>
      <w:isLgl w:val="false"/>
      <w:suff w:val="tab"/>
      <w:lvlText w:val="%1."/>
      <w:lvlJc w:val="left"/>
      <w:pPr>
        <w:ind w:left="0" w:firstLine="0"/>
      </w:pPr>
      <w:rPr>
        <w:rFonts w:ascii="Times New Roman" w:hAnsi="Times New Roman" w:eastAsia="Times New Roman" w:cs="Times New Roman"/>
        <w:b w:val="0"/>
        <w:i w:val="0"/>
        <w:color w:val="000000"/>
        <w:sz w:val="28"/>
        <w:szCs w:val="28"/>
      </w:rPr>
    </w:lvl>
    <w:lvl w:ilvl="1">
      <w:start w:val="1"/>
      <w:numFmt w:val="russianLower"/>
      <w:isLgl w:val="false"/>
      <w:suff w:val="tab"/>
      <w:lvlText w:val="%2)"/>
      <w:lvlJc w:val="left"/>
      <w:pPr>
        <w:ind w:left="1210" w:hanging="360"/>
      </w:pPr>
      <w:rPr>
        <w:rFonts w:hint="default"/>
      </w:rPr>
    </w:lvl>
    <w:lvl w:ilvl="2">
      <w:start w:val="1"/>
      <w:numFmt w:val="decimal"/>
      <w:isLgl w:val="false"/>
      <w:suff w:val="tab"/>
      <w:lvlText w:val="%1.%2.%3."/>
      <w:lvlJc w:val="left"/>
      <w:pPr>
        <w:ind w:left="1224" w:hanging="504"/>
      </w:pPr>
      <w:rPr>
        <w:rFonts w:ascii="Times New Roman" w:hAnsi="Times New Roman" w:eastAsia="Times New Roman" w:cs="Times New Roman"/>
        <w:color w:val="000000"/>
        <w:sz w:val="28"/>
        <w:szCs w:val="28"/>
      </w:rPr>
    </w:lvl>
    <w:lvl w:ilvl="3">
      <w:start w:val="1"/>
      <w:numFmt w:val="decimal"/>
      <w:isLgl w:val="false"/>
      <w:suff w:val="tab"/>
      <w:lvlText w:val="%1.%2.%3.%4."/>
      <w:lvlJc w:val="left"/>
      <w:pPr>
        <w:ind w:left="1728" w:hanging="647"/>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5"/>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4">
    <w:multiLevelType w:val="hybridMultilevel"/>
    <w:lvl w:ilvl="0">
      <w:start w:val="1"/>
      <w:numFmt w:val="russianLower"/>
      <w:isLgl w:val="false"/>
      <w:suff w:val="tab"/>
      <w:lvlText w:val="%1)"/>
      <w:lvlJc w:val="left"/>
      <w:pPr>
        <w:ind w:left="0" w:firstLine="851"/>
      </w:pPr>
      <w:rPr>
        <w:rFonts w:hint="default"/>
      </w:rPr>
    </w:lvl>
    <w:lvl w:ilvl="1">
      <w:start w:val="1"/>
      <w:numFmt w:val="lowerLetter"/>
      <w:isLgl w:val="false"/>
      <w:suff w:val="tab"/>
      <w:lvlText w:val="%2."/>
      <w:lvlJc w:val="left"/>
      <w:pPr>
        <w:ind w:left="2291" w:hanging="360"/>
      </w:pPr>
    </w:lvl>
    <w:lvl w:ilvl="2">
      <w:start w:val="1"/>
      <w:numFmt w:val="lowerRoman"/>
      <w:isLgl w:val="false"/>
      <w:suff w:val="tab"/>
      <w:lvlText w:val="%3."/>
      <w:lvlJc w:val="right"/>
      <w:pPr>
        <w:ind w:left="3011" w:hanging="180"/>
      </w:pPr>
    </w:lvl>
    <w:lvl w:ilvl="3">
      <w:start w:val="1"/>
      <w:numFmt w:val="decimal"/>
      <w:isLgl w:val="false"/>
      <w:suff w:val="tab"/>
      <w:lvlText w:val="%4."/>
      <w:lvlJc w:val="left"/>
      <w:pPr>
        <w:ind w:left="3731" w:hanging="360"/>
      </w:pPr>
    </w:lvl>
    <w:lvl w:ilvl="4">
      <w:start w:val="1"/>
      <w:numFmt w:val="lowerLetter"/>
      <w:isLgl w:val="false"/>
      <w:suff w:val="tab"/>
      <w:lvlText w:val="%5."/>
      <w:lvlJc w:val="left"/>
      <w:pPr>
        <w:ind w:left="4451" w:hanging="360"/>
      </w:pPr>
    </w:lvl>
    <w:lvl w:ilvl="5">
      <w:start w:val="1"/>
      <w:numFmt w:val="lowerRoman"/>
      <w:isLgl w:val="false"/>
      <w:suff w:val="tab"/>
      <w:lvlText w:val="%6."/>
      <w:lvlJc w:val="right"/>
      <w:pPr>
        <w:ind w:left="5171" w:hanging="180"/>
      </w:pPr>
    </w:lvl>
    <w:lvl w:ilvl="6">
      <w:start w:val="1"/>
      <w:numFmt w:val="decimal"/>
      <w:isLgl w:val="false"/>
      <w:suff w:val="tab"/>
      <w:lvlText w:val="%7."/>
      <w:lvlJc w:val="left"/>
      <w:pPr>
        <w:ind w:left="5891" w:hanging="360"/>
      </w:pPr>
    </w:lvl>
    <w:lvl w:ilvl="7">
      <w:start w:val="1"/>
      <w:numFmt w:val="lowerLetter"/>
      <w:isLgl w:val="false"/>
      <w:suff w:val="tab"/>
      <w:lvlText w:val="%8."/>
      <w:lvlJc w:val="left"/>
      <w:pPr>
        <w:ind w:left="6611" w:hanging="360"/>
      </w:pPr>
    </w:lvl>
    <w:lvl w:ilvl="8">
      <w:start w:val="1"/>
      <w:numFmt w:val="lowerRoman"/>
      <w:isLgl w:val="false"/>
      <w:suff w:val="tab"/>
      <w:lvlText w:val="%9."/>
      <w:lvlJc w:val="right"/>
      <w:pPr>
        <w:ind w:left="7331" w:hanging="180"/>
      </w:pPr>
    </w:lvl>
  </w:abstractNum>
  <w:abstractNum w:abstractNumId="5">
    <w:multiLevelType w:val="hybridMultilevel"/>
    <w:lvl w:ilvl="0">
      <w:start w:val="1"/>
      <w:numFmt w:val="russianLower"/>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decimal"/>
      <w:isLgl w:val="false"/>
      <w:suff w:val="tab"/>
      <w:lvlText w:val="%7."/>
      <w:lvlJc w:val="left"/>
      <w:pPr>
        <w:ind w:left="5040" w:hanging="360"/>
      </w:pPr>
      <w:rPr>
        <w:color w:val="auto"/>
      </w:r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7">
    <w:multiLevelType w:val="hybridMultilevel"/>
    <w:lvl w:ilvl="0">
      <w:start w:val="1"/>
      <w:numFmt w:val="russianLower"/>
      <w:isLgl w:val="false"/>
      <w:suff w:val="tab"/>
      <w:lvlText w:val="%1)"/>
      <w:lvlJc w:val="left"/>
      <w:pPr>
        <w:ind w:left="0" w:firstLine="851"/>
      </w:pPr>
      <w:rPr>
        <w:rFonts w:hint="default"/>
      </w:rPr>
    </w:lvl>
    <w:lvl w:ilvl="1">
      <w:start w:val="1"/>
      <w:numFmt w:val="lowerLetter"/>
      <w:isLgl w:val="false"/>
      <w:suff w:val="tab"/>
      <w:lvlText w:val="%2."/>
      <w:lvlJc w:val="left"/>
      <w:pPr>
        <w:ind w:left="1015" w:hanging="360"/>
      </w:pPr>
    </w:lvl>
    <w:lvl w:ilvl="2">
      <w:start w:val="1"/>
      <w:numFmt w:val="lowerRoman"/>
      <w:isLgl w:val="false"/>
      <w:suff w:val="tab"/>
      <w:lvlText w:val="%3."/>
      <w:lvlJc w:val="right"/>
      <w:pPr>
        <w:ind w:left="1735" w:hanging="180"/>
      </w:pPr>
    </w:lvl>
    <w:lvl w:ilvl="3">
      <w:start w:val="1"/>
      <w:numFmt w:val="decimal"/>
      <w:isLgl w:val="false"/>
      <w:suff w:val="tab"/>
      <w:lvlText w:val="%4."/>
      <w:lvlJc w:val="left"/>
      <w:pPr>
        <w:ind w:left="2455" w:hanging="360"/>
      </w:pPr>
    </w:lvl>
    <w:lvl w:ilvl="4">
      <w:start w:val="1"/>
      <w:numFmt w:val="lowerLetter"/>
      <w:isLgl w:val="false"/>
      <w:suff w:val="tab"/>
      <w:lvlText w:val="%5."/>
      <w:lvlJc w:val="left"/>
      <w:pPr>
        <w:ind w:left="3175" w:hanging="360"/>
      </w:pPr>
    </w:lvl>
    <w:lvl w:ilvl="5">
      <w:start w:val="1"/>
      <w:numFmt w:val="lowerRoman"/>
      <w:isLgl w:val="false"/>
      <w:suff w:val="tab"/>
      <w:lvlText w:val="%6."/>
      <w:lvlJc w:val="right"/>
      <w:pPr>
        <w:ind w:left="3895" w:hanging="180"/>
      </w:pPr>
    </w:lvl>
    <w:lvl w:ilvl="6">
      <w:start w:val="1"/>
      <w:numFmt w:val="decimal"/>
      <w:isLgl w:val="false"/>
      <w:suff w:val="tab"/>
      <w:lvlText w:val="%7."/>
      <w:lvlJc w:val="left"/>
      <w:pPr>
        <w:ind w:left="4615" w:hanging="360"/>
      </w:pPr>
    </w:lvl>
    <w:lvl w:ilvl="7">
      <w:start w:val="1"/>
      <w:numFmt w:val="lowerLetter"/>
      <w:isLgl w:val="false"/>
      <w:suff w:val="tab"/>
      <w:lvlText w:val="%8."/>
      <w:lvlJc w:val="left"/>
      <w:pPr>
        <w:ind w:left="5335" w:hanging="360"/>
      </w:pPr>
    </w:lvl>
    <w:lvl w:ilvl="8">
      <w:start w:val="1"/>
      <w:numFmt w:val="lowerRoman"/>
      <w:isLgl w:val="false"/>
      <w:suff w:val="tab"/>
      <w:lvlText w:val="%9."/>
      <w:lvlJc w:val="right"/>
      <w:pPr>
        <w:ind w:left="6055" w:hanging="180"/>
      </w:pPr>
    </w:lvl>
  </w:abstractNum>
  <w:abstractNum w:abstractNumId="8">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decimal"/>
      <w:isLgl w:val="false"/>
      <w:suff w:val="tab"/>
      <w:lvlText w:val="%7."/>
      <w:lvlJc w:val="left"/>
      <w:pPr>
        <w:ind w:left="5040" w:hanging="360"/>
      </w:pPr>
      <w:rPr>
        <w:color w:val="auto"/>
      </w:r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9">
    <w:multiLevelType w:val="hybridMultilevel"/>
    <w:lvl w:ilvl="0">
      <w:start w:val="44"/>
      <w:numFmt w:val="decimal"/>
      <w:isLgl w:val="false"/>
      <w:suff w:val="tab"/>
      <w:lvlText w:val="%1."/>
      <w:lvlJc w:val="left"/>
      <w:pPr>
        <w:ind w:left="0" w:firstLine="0"/>
      </w:pPr>
      <w:rPr>
        <w:rFonts w:hint="default" w:ascii="Times New Roman" w:hAnsi="Times New Roman" w:eastAsia="Times New Roman" w:cs="Times New Roman"/>
        <w:b w:val="0"/>
        <w:i w:val="0"/>
        <w:color w:val="000000"/>
        <w:sz w:val="28"/>
        <w:szCs w:val="28"/>
      </w:rPr>
    </w:lvl>
    <w:lvl w:ilvl="1">
      <w:start w:val="1"/>
      <w:numFmt w:val="decimal"/>
      <w:isLgl w:val="false"/>
      <w:suff w:val="tab"/>
      <w:lvlText w:val="%2)"/>
      <w:lvlJc w:val="left"/>
      <w:pPr>
        <w:ind w:left="1077" w:hanging="1077"/>
      </w:pPr>
      <w:rPr>
        <w:rFonts w:hint="default"/>
        <w:color w:val="000000"/>
        <w:sz w:val="28"/>
        <w:szCs w:val="28"/>
      </w:rPr>
    </w:lvl>
    <w:lvl w:ilvl="2">
      <w:start w:val="1"/>
      <w:numFmt w:val="decimal"/>
      <w:isLgl w:val="false"/>
      <w:suff w:val="tab"/>
      <w:lvlText w:val="%1.%2.%3."/>
      <w:lvlJc w:val="left"/>
      <w:pPr>
        <w:ind w:left="1224" w:hanging="504"/>
      </w:pPr>
      <w:rPr>
        <w:rFonts w:hint="default" w:ascii="Times New Roman" w:hAnsi="Times New Roman" w:eastAsia="Times New Roman" w:cs="Times New Roman"/>
        <w:color w:val="000000"/>
        <w:sz w:val="28"/>
        <w:szCs w:val="28"/>
      </w:rPr>
    </w:lvl>
    <w:lvl w:ilvl="3">
      <w:start w:val="1"/>
      <w:numFmt w:val="decimal"/>
      <w:isLgl w:val="false"/>
      <w:suff w:val="tab"/>
      <w:lvlText w:val="%1.%2.%3.%4."/>
      <w:lvlJc w:val="left"/>
      <w:pPr>
        <w:ind w:left="1728" w:hanging="647"/>
      </w:pPr>
      <w:rPr>
        <w:rFonts w:hint="default"/>
      </w:rPr>
    </w:lvl>
    <w:lvl w:ilvl="4">
      <w:start w:val="1"/>
      <w:numFmt w:val="decimal"/>
      <w:isLgl w:val="false"/>
      <w:suff w:val="tab"/>
      <w:lvlText w:val="%1.%2.%3.%4.%5."/>
      <w:lvlJc w:val="left"/>
      <w:pPr>
        <w:ind w:left="2232" w:hanging="792"/>
      </w:pPr>
      <w:rPr>
        <w:rFonts w:hint="default"/>
      </w:rPr>
    </w:lvl>
    <w:lvl w:ilvl="5">
      <w:start w:val="1"/>
      <w:numFmt w:val="decimal"/>
      <w:isLgl w:val="false"/>
      <w:suff w:val="tab"/>
      <w:lvlText w:val="%1.%2.%3.%4.%5.%6."/>
      <w:lvlJc w:val="left"/>
      <w:pPr>
        <w:ind w:left="2736" w:hanging="935"/>
      </w:pPr>
      <w:rPr>
        <w:rFonts w:hint="default"/>
      </w:rPr>
    </w:lvl>
    <w:lvl w:ilvl="6">
      <w:start w:val="1"/>
      <w:numFmt w:val="decimal"/>
      <w:isLgl w:val="false"/>
      <w:suff w:val="tab"/>
      <w:lvlText w:val="%1.%2.%3.%4.%5.%6.%7."/>
      <w:lvlJc w:val="left"/>
      <w:pPr>
        <w:ind w:left="3240" w:hanging="1080"/>
      </w:pPr>
      <w:rPr>
        <w:rFonts w:hint="default"/>
      </w:rPr>
    </w:lvl>
    <w:lvl w:ilvl="7">
      <w:start w:val="1"/>
      <w:numFmt w:val="decimal"/>
      <w:isLgl w:val="false"/>
      <w:suff w:val="tab"/>
      <w:lvlText w:val="%1.%2.%3.%4.%5.%6.%7.%8."/>
      <w:lvlJc w:val="left"/>
      <w:pPr>
        <w:ind w:left="3744" w:hanging="1224"/>
      </w:pPr>
      <w:rPr>
        <w:rFonts w:hint="default"/>
      </w:rPr>
    </w:lvl>
    <w:lvl w:ilvl="8">
      <w:start w:val="1"/>
      <w:numFmt w:val="decimal"/>
      <w:isLgl w:val="false"/>
      <w:suff w:val="tab"/>
      <w:lvlText w:val="%1.%2.%3.%4.%5.%6.%7.%8.%9."/>
      <w:lvlJc w:val="left"/>
      <w:pPr>
        <w:ind w:left="4320" w:hanging="1440"/>
      </w:pPr>
      <w:rPr>
        <w:rFonts w:hint="default"/>
      </w:rPr>
    </w:lvl>
  </w:abstractNum>
  <w:abstractNum w:abstractNumId="10">
    <w:multiLevelType w:val="hybridMultilevel"/>
    <w:lvl w:ilvl="0">
      <w:start w:val="1"/>
      <w:numFmt w:val="decimal"/>
      <w:isLgl w:val="false"/>
      <w:suff w:val="tab"/>
      <w:lvlText w:val="%1."/>
      <w:lvlJc w:val="left"/>
      <w:pPr>
        <w:ind w:left="0" w:firstLine="0"/>
      </w:pPr>
      <w:rPr>
        <w:rFonts w:ascii="Times New Roman" w:hAnsi="Times New Roman" w:eastAsia="Times New Roman" w:cs="Times New Roman"/>
        <w:b w:val="0"/>
        <w:i w:val="0"/>
        <w:color w:val="000000"/>
        <w:sz w:val="28"/>
        <w:szCs w:val="28"/>
      </w:rPr>
    </w:lvl>
    <w:lvl w:ilvl="1">
      <w:start w:val="1"/>
      <w:numFmt w:val="russianLower"/>
      <w:isLgl w:val="false"/>
      <w:suff w:val="tab"/>
      <w:lvlText w:val="%2)"/>
      <w:lvlJc w:val="left"/>
      <w:pPr>
        <w:ind w:left="1210" w:hanging="360"/>
      </w:pPr>
      <w:rPr>
        <w:rFonts w:hint="default"/>
      </w:rPr>
    </w:lvl>
    <w:lvl w:ilvl="2">
      <w:start w:val="1"/>
      <w:numFmt w:val="decimal"/>
      <w:isLgl w:val="false"/>
      <w:suff w:val="tab"/>
      <w:lvlText w:val="%1.%2.%3."/>
      <w:lvlJc w:val="left"/>
      <w:pPr>
        <w:ind w:left="1224" w:hanging="504"/>
      </w:pPr>
      <w:rPr>
        <w:rFonts w:ascii="Times New Roman" w:hAnsi="Times New Roman" w:eastAsia="Times New Roman" w:cs="Times New Roman"/>
        <w:color w:val="000000"/>
        <w:sz w:val="28"/>
        <w:szCs w:val="28"/>
      </w:rPr>
    </w:lvl>
    <w:lvl w:ilvl="3">
      <w:start w:val="1"/>
      <w:numFmt w:val="decimal"/>
      <w:isLgl w:val="false"/>
      <w:suff w:val="tab"/>
      <w:lvlText w:val="%1.%2.%3.%4."/>
      <w:lvlJc w:val="left"/>
      <w:pPr>
        <w:ind w:left="1728" w:hanging="647"/>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5"/>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11">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rPr>
        <w:rFonts w:hint="default"/>
      </w:rPr>
    </w:lvl>
    <w:lvl w:ilvl="2">
      <w:start w:val="1"/>
      <w:numFmt w:val="lowerRoman"/>
      <w:isLgl w:val="false"/>
      <w:suff w:val="tab"/>
      <w:lvlText w:val="%3."/>
      <w:lvlJc w:val="right"/>
      <w:pPr>
        <w:ind w:left="2160" w:hanging="360"/>
      </w:pPr>
      <w:rPr>
        <w:rFonts w:hint="default"/>
      </w:rPr>
    </w:lvl>
    <w:lvl w:ilvl="3">
      <w:start w:val="1"/>
      <w:numFmt w:val="decimal"/>
      <w:isLgl w:val="false"/>
      <w:suff w:val="tab"/>
      <w:lvlText w:val="%4."/>
      <w:lvlJc w:val="left"/>
      <w:pPr>
        <w:ind w:left="2880" w:hanging="360"/>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360"/>
      </w:pPr>
      <w:rPr>
        <w:rFonts w:hint="default"/>
      </w:rPr>
    </w:lvl>
    <w:lvl w:ilvl="6">
      <w:start w:val="1"/>
      <w:numFmt w:val="decimal"/>
      <w:isLgl w:val="false"/>
      <w:suff w:val="tab"/>
      <w:lvlText w:val="%7."/>
      <w:lvlJc w:val="left"/>
      <w:pPr>
        <w:ind w:left="5040" w:hanging="360"/>
      </w:pPr>
      <w:rPr>
        <w:rFonts w:hint="default"/>
        <w:color w:val="auto"/>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360"/>
      </w:pPr>
      <w:rPr>
        <w:rFonts w:hint="default"/>
      </w:rPr>
    </w:lvl>
  </w:abstractNum>
  <w:abstractNum w:abstractNumId="12">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rPr>
        <w:rFonts w:hint="default"/>
      </w:rPr>
    </w:lvl>
    <w:lvl w:ilvl="2">
      <w:start w:val="1"/>
      <w:numFmt w:val="lowerRoman"/>
      <w:isLgl w:val="false"/>
      <w:suff w:val="tab"/>
      <w:lvlText w:val="%3."/>
      <w:lvlJc w:val="right"/>
      <w:pPr>
        <w:ind w:left="2160" w:hanging="360"/>
      </w:pPr>
      <w:rPr>
        <w:rFonts w:hint="default"/>
      </w:rPr>
    </w:lvl>
    <w:lvl w:ilvl="3">
      <w:start w:val="1"/>
      <w:numFmt w:val="decimal"/>
      <w:isLgl w:val="false"/>
      <w:suff w:val="tab"/>
      <w:lvlText w:val="%4."/>
      <w:lvlJc w:val="left"/>
      <w:pPr>
        <w:ind w:left="2880" w:hanging="360"/>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360"/>
      </w:pPr>
      <w:rPr>
        <w:rFonts w:hint="default"/>
      </w:rPr>
    </w:lvl>
    <w:lvl w:ilvl="6">
      <w:start w:val="1"/>
      <w:numFmt w:val="decimal"/>
      <w:isLgl w:val="false"/>
      <w:suff w:val="tab"/>
      <w:lvlText w:val="%7."/>
      <w:lvlJc w:val="left"/>
      <w:pPr>
        <w:ind w:left="5040" w:hanging="360"/>
      </w:pPr>
      <w:rPr>
        <w:rFonts w:hint="default"/>
        <w:color w:val="auto"/>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360"/>
      </w:pPr>
      <w:rPr>
        <w:rFonts w:hint="default"/>
      </w:rPr>
    </w:lvl>
  </w:abstractNum>
  <w:abstractNum w:abstractNumId="13">
    <w:multiLevelType w:val="hybridMultilevel"/>
    <w:lvl w:ilvl="0">
      <w:start w:val="1"/>
      <w:numFmt w:val="decimal"/>
      <w:isLgl w:val="false"/>
      <w:suff w:val="tab"/>
      <w:lvlText w:val="%1."/>
      <w:lvlJc w:val="left"/>
      <w:pPr>
        <w:ind w:left="0" w:firstLine="0"/>
      </w:pPr>
      <w:rPr>
        <w:rFonts w:ascii="Times New Roman" w:hAnsi="Times New Roman" w:eastAsia="Times New Roman" w:cs="Times New Roman"/>
        <w:b w:val="0"/>
        <w:i w:val="0"/>
        <w:color w:val="000000"/>
        <w:sz w:val="28"/>
        <w:szCs w:val="28"/>
      </w:rPr>
    </w:lvl>
    <w:lvl w:ilvl="1">
      <w:start w:val="1"/>
      <w:numFmt w:val="russianLower"/>
      <w:isLgl w:val="false"/>
      <w:suff w:val="tab"/>
      <w:lvlText w:val="%2)"/>
      <w:lvlJc w:val="left"/>
      <w:pPr>
        <w:ind w:left="1210" w:hanging="360"/>
      </w:pPr>
      <w:rPr>
        <w:rFonts w:hint="default"/>
      </w:rPr>
    </w:lvl>
    <w:lvl w:ilvl="2">
      <w:start w:val="1"/>
      <w:numFmt w:val="decimal"/>
      <w:isLgl w:val="false"/>
      <w:suff w:val="tab"/>
      <w:lvlText w:val="%1.%2.%3."/>
      <w:lvlJc w:val="left"/>
      <w:pPr>
        <w:ind w:left="1224" w:hanging="504"/>
      </w:pPr>
      <w:rPr>
        <w:rFonts w:ascii="Times New Roman" w:hAnsi="Times New Roman" w:eastAsia="Times New Roman" w:cs="Times New Roman"/>
        <w:color w:val="000000"/>
        <w:sz w:val="28"/>
        <w:szCs w:val="28"/>
      </w:rPr>
    </w:lvl>
    <w:lvl w:ilvl="3">
      <w:start w:val="1"/>
      <w:numFmt w:val="decimal"/>
      <w:isLgl w:val="false"/>
      <w:suff w:val="tab"/>
      <w:lvlText w:val="%1.%2.%3.%4."/>
      <w:lvlJc w:val="left"/>
      <w:pPr>
        <w:ind w:left="1728" w:hanging="647"/>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5"/>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14">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rPr>
        <w:rFonts w:hint="default"/>
      </w:rPr>
    </w:lvl>
    <w:lvl w:ilvl="2">
      <w:start w:val="1"/>
      <w:numFmt w:val="lowerRoman"/>
      <w:isLgl w:val="false"/>
      <w:suff w:val="tab"/>
      <w:lvlText w:val="%3."/>
      <w:lvlJc w:val="right"/>
      <w:pPr>
        <w:ind w:left="2160" w:hanging="360"/>
      </w:pPr>
      <w:rPr>
        <w:rFonts w:hint="default"/>
      </w:rPr>
    </w:lvl>
    <w:lvl w:ilvl="3">
      <w:start w:val="1"/>
      <w:numFmt w:val="decimal"/>
      <w:isLgl w:val="false"/>
      <w:suff w:val="tab"/>
      <w:lvlText w:val="%4."/>
      <w:lvlJc w:val="left"/>
      <w:pPr>
        <w:ind w:left="2880" w:hanging="360"/>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360"/>
      </w:pPr>
      <w:rPr>
        <w:rFonts w:hint="default"/>
      </w:rPr>
    </w:lvl>
    <w:lvl w:ilvl="6">
      <w:start w:val="1"/>
      <w:numFmt w:val="decimal"/>
      <w:isLgl w:val="false"/>
      <w:suff w:val="tab"/>
      <w:lvlText w:val="%7."/>
      <w:lvlJc w:val="left"/>
      <w:pPr>
        <w:ind w:left="5040" w:hanging="360"/>
      </w:pPr>
      <w:rPr>
        <w:rFonts w:hint="default"/>
        <w:color w:val="auto"/>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360"/>
      </w:pPr>
      <w:rPr>
        <w:rFonts w:hint="default"/>
      </w:rPr>
    </w:lvl>
  </w:abstractNum>
  <w:abstractNum w:abstractNumId="15">
    <w:multiLevelType w:val="hybridMultilevel"/>
    <w:lvl w:ilvl="0">
      <w:start w:val="1"/>
      <w:numFmt w:val="decimal"/>
      <w:isLgl w:val="false"/>
      <w:suff w:val="tab"/>
      <w:lvlText w:val="%1."/>
      <w:lvlJc w:val="left"/>
      <w:pPr>
        <w:ind w:left="0" w:firstLine="0"/>
      </w:pPr>
      <w:rPr>
        <w:rFonts w:ascii="Times New Roman" w:hAnsi="Times New Roman" w:eastAsia="Times New Roman" w:cs="Times New Roman"/>
        <w:b w:val="0"/>
        <w:i w:val="0"/>
        <w:color w:val="000000"/>
        <w:sz w:val="28"/>
        <w:szCs w:val="28"/>
      </w:rPr>
    </w:lvl>
    <w:lvl w:ilvl="1">
      <w:start w:val="1"/>
      <w:numFmt w:val="russianLower"/>
      <w:isLgl w:val="false"/>
      <w:suff w:val="tab"/>
      <w:lvlText w:val="%2)"/>
      <w:lvlJc w:val="left"/>
      <w:pPr>
        <w:ind w:left="1210" w:hanging="360"/>
      </w:pPr>
      <w:rPr>
        <w:rFonts w:hint="default"/>
      </w:rPr>
    </w:lvl>
    <w:lvl w:ilvl="2">
      <w:start w:val="1"/>
      <w:numFmt w:val="decimal"/>
      <w:isLgl w:val="false"/>
      <w:suff w:val="tab"/>
      <w:lvlText w:val="%1.%2.%3."/>
      <w:lvlJc w:val="left"/>
      <w:pPr>
        <w:ind w:left="1224" w:hanging="504"/>
      </w:pPr>
      <w:rPr>
        <w:rFonts w:ascii="Times New Roman" w:hAnsi="Times New Roman" w:eastAsia="Times New Roman" w:cs="Times New Roman"/>
        <w:color w:val="000000"/>
        <w:sz w:val="28"/>
        <w:szCs w:val="28"/>
      </w:rPr>
    </w:lvl>
    <w:lvl w:ilvl="3">
      <w:start w:val="1"/>
      <w:numFmt w:val="decimal"/>
      <w:isLgl w:val="false"/>
      <w:suff w:val="tab"/>
      <w:lvlText w:val="%1.%2.%3.%4."/>
      <w:lvlJc w:val="left"/>
      <w:pPr>
        <w:ind w:left="1728" w:hanging="647"/>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5"/>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16">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decimal"/>
      <w:isLgl w:val="false"/>
      <w:suff w:val="tab"/>
      <w:lvlText w:val="%7."/>
      <w:lvlJc w:val="left"/>
      <w:pPr>
        <w:ind w:left="5040" w:hanging="360"/>
      </w:pPr>
      <w:rPr>
        <w:color w:val="auto"/>
      </w:r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17">
    <w:multiLevelType w:val="hybridMultilevel"/>
    <w:lvl w:ilvl="0">
      <w:start w:val="1"/>
      <w:numFmt w:val="russianLower"/>
      <w:isLgl w:val="false"/>
      <w:suff w:val="tab"/>
      <w:lvlText w:val="%1)"/>
      <w:lvlJc w:val="left"/>
      <w:pPr>
        <w:ind w:left="1571" w:hanging="360"/>
      </w:pPr>
      <w:rPr>
        <w:rFonts w:hint="default"/>
      </w:rPr>
    </w:lvl>
    <w:lvl w:ilvl="1">
      <w:start w:val="1"/>
      <w:numFmt w:val="lowerLetter"/>
      <w:isLgl w:val="false"/>
      <w:suff w:val="tab"/>
      <w:lvlText w:val="%2."/>
      <w:lvlJc w:val="left"/>
      <w:pPr>
        <w:ind w:left="2291" w:hanging="360"/>
      </w:pPr>
    </w:lvl>
    <w:lvl w:ilvl="2">
      <w:start w:val="1"/>
      <w:numFmt w:val="lowerRoman"/>
      <w:isLgl w:val="false"/>
      <w:suff w:val="tab"/>
      <w:lvlText w:val="%3."/>
      <w:lvlJc w:val="right"/>
      <w:pPr>
        <w:ind w:left="3011" w:hanging="180"/>
      </w:pPr>
    </w:lvl>
    <w:lvl w:ilvl="3">
      <w:start w:val="1"/>
      <w:numFmt w:val="decimal"/>
      <w:isLgl w:val="false"/>
      <w:suff w:val="tab"/>
      <w:lvlText w:val="%4."/>
      <w:lvlJc w:val="left"/>
      <w:pPr>
        <w:ind w:left="3731" w:hanging="360"/>
      </w:pPr>
    </w:lvl>
    <w:lvl w:ilvl="4">
      <w:start w:val="1"/>
      <w:numFmt w:val="lowerLetter"/>
      <w:isLgl w:val="false"/>
      <w:suff w:val="tab"/>
      <w:lvlText w:val="%5."/>
      <w:lvlJc w:val="left"/>
      <w:pPr>
        <w:ind w:left="4451" w:hanging="360"/>
      </w:pPr>
    </w:lvl>
    <w:lvl w:ilvl="5">
      <w:start w:val="1"/>
      <w:numFmt w:val="lowerRoman"/>
      <w:isLgl w:val="false"/>
      <w:suff w:val="tab"/>
      <w:lvlText w:val="%6."/>
      <w:lvlJc w:val="right"/>
      <w:pPr>
        <w:ind w:left="5171" w:hanging="180"/>
      </w:pPr>
    </w:lvl>
    <w:lvl w:ilvl="6">
      <w:start w:val="1"/>
      <w:numFmt w:val="decimal"/>
      <w:isLgl w:val="false"/>
      <w:suff w:val="tab"/>
      <w:lvlText w:val="%7."/>
      <w:lvlJc w:val="left"/>
      <w:pPr>
        <w:ind w:left="5891" w:hanging="360"/>
      </w:pPr>
    </w:lvl>
    <w:lvl w:ilvl="7">
      <w:start w:val="1"/>
      <w:numFmt w:val="lowerLetter"/>
      <w:isLgl w:val="false"/>
      <w:suff w:val="tab"/>
      <w:lvlText w:val="%8."/>
      <w:lvlJc w:val="left"/>
      <w:pPr>
        <w:ind w:left="6611" w:hanging="360"/>
      </w:pPr>
    </w:lvl>
    <w:lvl w:ilvl="8">
      <w:start w:val="1"/>
      <w:numFmt w:val="lowerRoman"/>
      <w:isLgl w:val="false"/>
      <w:suff w:val="tab"/>
      <w:lvlText w:val="%9."/>
      <w:lvlJc w:val="right"/>
      <w:pPr>
        <w:ind w:left="7331" w:hanging="180"/>
      </w:pPr>
    </w:lvl>
  </w:abstractNum>
  <w:abstractNum w:abstractNumId="18">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decimal"/>
      <w:isLgl w:val="false"/>
      <w:suff w:val="tab"/>
      <w:lvlText w:val="%7."/>
      <w:lvlJc w:val="left"/>
      <w:pPr>
        <w:ind w:left="5040" w:hanging="360"/>
      </w:pPr>
      <w:rPr>
        <w:color w:val="auto"/>
      </w:r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19">
    <w:multiLevelType w:val="hybridMultilevel"/>
    <w:lvl w:ilvl="0">
      <w:start w:val="1"/>
      <w:numFmt w:val="russianLower"/>
      <w:isLgl w:val="false"/>
      <w:suff w:val="tab"/>
      <w:lvlText w:val="%1)"/>
      <w:lvlJc w:val="left"/>
      <w:pPr>
        <w:ind w:left="0" w:firstLine="851"/>
      </w:pPr>
      <w:rPr>
        <w:rFonts w:hint="default"/>
        <w:color w:val="auto"/>
      </w:rPr>
    </w:lvl>
    <w:lvl w:ilvl="1">
      <w:start w:val="1"/>
      <w:numFmt w:val="lowerLetter"/>
      <w:isLgl w:val="false"/>
      <w:suff w:val="tab"/>
      <w:lvlText w:val="%2."/>
      <w:lvlJc w:val="left"/>
      <w:pPr>
        <w:ind w:left="2291" w:hanging="360"/>
      </w:pPr>
    </w:lvl>
    <w:lvl w:ilvl="2">
      <w:start w:val="1"/>
      <w:numFmt w:val="lowerRoman"/>
      <w:isLgl w:val="false"/>
      <w:suff w:val="tab"/>
      <w:lvlText w:val="%3."/>
      <w:lvlJc w:val="right"/>
      <w:pPr>
        <w:ind w:left="3011" w:hanging="180"/>
      </w:pPr>
    </w:lvl>
    <w:lvl w:ilvl="3">
      <w:start w:val="1"/>
      <w:numFmt w:val="decimal"/>
      <w:isLgl w:val="false"/>
      <w:suff w:val="tab"/>
      <w:lvlText w:val="%4."/>
      <w:lvlJc w:val="left"/>
      <w:pPr>
        <w:ind w:left="3731" w:hanging="360"/>
      </w:pPr>
    </w:lvl>
    <w:lvl w:ilvl="4">
      <w:start w:val="1"/>
      <w:numFmt w:val="lowerLetter"/>
      <w:isLgl w:val="false"/>
      <w:suff w:val="tab"/>
      <w:lvlText w:val="%5."/>
      <w:lvlJc w:val="left"/>
      <w:pPr>
        <w:ind w:left="4451" w:hanging="360"/>
      </w:pPr>
    </w:lvl>
    <w:lvl w:ilvl="5">
      <w:start w:val="1"/>
      <w:numFmt w:val="lowerRoman"/>
      <w:isLgl w:val="false"/>
      <w:suff w:val="tab"/>
      <w:lvlText w:val="%6."/>
      <w:lvlJc w:val="right"/>
      <w:pPr>
        <w:ind w:left="5171" w:hanging="180"/>
      </w:pPr>
    </w:lvl>
    <w:lvl w:ilvl="6">
      <w:start w:val="1"/>
      <w:numFmt w:val="decimal"/>
      <w:isLgl w:val="false"/>
      <w:suff w:val="tab"/>
      <w:lvlText w:val="%7."/>
      <w:lvlJc w:val="left"/>
      <w:pPr>
        <w:ind w:left="5891" w:hanging="360"/>
      </w:pPr>
    </w:lvl>
    <w:lvl w:ilvl="7">
      <w:start w:val="1"/>
      <w:numFmt w:val="lowerLetter"/>
      <w:isLgl w:val="false"/>
      <w:suff w:val="tab"/>
      <w:lvlText w:val="%8."/>
      <w:lvlJc w:val="left"/>
      <w:pPr>
        <w:ind w:left="6611" w:hanging="360"/>
      </w:pPr>
    </w:lvl>
    <w:lvl w:ilvl="8">
      <w:start w:val="1"/>
      <w:numFmt w:val="lowerRoman"/>
      <w:isLgl w:val="false"/>
      <w:suff w:val="tab"/>
      <w:lvlText w:val="%9."/>
      <w:lvlJc w:val="right"/>
      <w:pPr>
        <w:ind w:left="7331" w:hanging="180"/>
      </w:pPr>
    </w:lvl>
  </w:abstractNum>
  <w:abstractNum w:abstractNumId="20">
    <w:multiLevelType w:val="hybridMultilevel"/>
    <w:lvl w:ilvl="0">
      <w:start w:val="1"/>
      <w:numFmt w:val="russianLower"/>
      <w:isLgl w:val="false"/>
      <w:suff w:val="tab"/>
      <w:lvlText w:val="%1)"/>
      <w:lvlJc w:val="left"/>
      <w:pPr>
        <w:ind w:left="0" w:firstLine="851"/>
      </w:pPr>
      <w:rPr>
        <w:rFonts w:hint="default"/>
      </w:rPr>
    </w:lvl>
    <w:lvl w:ilvl="1">
      <w:start w:val="1"/>
      <w:numFmt w:val="lowerLetter"/>
      <w:isLgl w:val="false"/>
      <w:suff w:val="tab"/>
      <w:lvlText w:val="%2."/>
      <w:lvlJc w:val="left"/>
      <w:pPr>
        <w:ind w:left="2291" w:hanging="360"/>
      </w:pPr>
    </w:lvl>
    <w:lvl w:ilvl="2">
      <w:start w:val="1"/>
      <w:numFmt w:val="lowerRoman"/>
      <w:isLgl w:val="false"/>
      <w:suff w:val="tab"/>
      <w:lvlText w:val="%3."/>
      <w:lvlJc w:val="right"/>
      <w:pPr>
        <w:ind w:left="3011" w:hanging="180"/>
      </w:pPr>
    </w:lvl>
    <w:lvl w:ilvl="3">
      <w:start w:val="1"/>
      <w:numFmt w:val="decimal"/>
      <w:isLgl w:val="false"/>
      <w:suff w:val="tab"/>
      <w:lvlText w:val="%4."/>
      <w:lvlJc w:val="left"/>
      <w:pPr>
        <w:ind w:left="3731" w:hanging="360"/>
      </w:pPr>
    </w:lvl>
    <w:lvl w:ilvl="4">
      <w:start w:val="1"/>
      <w:numFmt w:val="lowerLetter"/>
      <w:isLgl w:val="false"/>
      <w:suff w:val="tab"/>
      <w:lvlText w:val="%5."/>
      <w:lvlJc w:val="left"/>
      <w:pPr>
        <w:ind w:left="4451" w:hanging="360"/>
      </w:pPr>
    </w:lvl>
    <w:lvl w:ilvl="5">
      <w:start w:val="1"/>
      <w:numFmt w:val="lowerRoman"/>
      <w:isLgl w:val="false"/>
      <w:suff w:val="tab"/>
      <w:lvlText w:val="%6."/>
      <w:lvlJc w:val="right"/>
      <w:pPr>
        <w:ind w:left="5171" w:hanging="180"/>
      </w:pPr>
    </w:lvl>
    <w:lvl w:ilvl="6">
      <w:start w:val="1"/>
      <w:numFmt w:val="decimal"/>
      <w:isLgl w:val="false"/>
      <w:suff w:val="tab"/>
      <w:lvlText w:val="%7."/>
      <w:lvlJc w:val="left"/>
      <w:pPr>
        <w:ind w:left="5891" w:hanging="360"/>
      </w:pPr>
    </w:lvl>
    <w:lvl w:ilvl="7">
      <w:start w:val="1"/>
      <w:numFmt w:val="lowerLetter"/>
      <w:isLgl w:val="false"/>
      <w:suff w:val="tab"/>
      <w:lvlText w:val="%8."/>
      <w:lvlJc w:val="left"/>
      <w:pPr>
        <w:ind w:left="6611" w:hanging="360"/>
      </w:pPr>
    </w:lvl>
    <w:lvl w:ilvl="8">
      <w:start w:val="1"/>
      <w:numFmt w:val="lowerRoman"/>
      <w:isLgl w:val="false"/>
      <w:suff w:val="tab"/>
      <w:lvlText w:val="%9."/>
      <w:lvlJc w:val="right"/>
      <w:pPr>
        <w:ind w:left="7331" w:hanging="180"/>
      </w:pPr>
    </w:lvl>
  </w:abstractNum>
  <w:abstractNum w:abstractNumId="21">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decimal"/>
      <w:isLgl w:val="false"/>
      <w:suff w:val="tab"/>
      <w:lvlText w:val="%7."/>
      <w:lvlJc w:val="left"/>
      <w:pPr>
        <w:ind w:left="5040" w:hanging="360"/>
      </w:pPr>
      <w:rPr>
        <w:color w:val="auto"/>
      </w:r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22">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rPr>
        <w:rFonts w:hint="default"/>
      </w:rPr>
    </w:lvl>
    <w:lvl w:ilvl="2">
      <w:start w:val="1"/>
      <w:numFmt w:val="lowerRoman"/>
      <w:isLgl w:val="false"/>
      <w:suff w:val="tab"/>
      <w:lvlText w:val="%3."/>
      <w:lvlJc w:val="right"/>
      <w:pPr>
        <w:ind w:left="2160" w:hanging="360"/>
      </w:pPr>
      <w:rPr>
        <w:rFonts w:hint="default"/>
      </w:rPr>
    </w:lvl>
    <w:lvl w:ilvl="3">
      <w:start w:val="1"/>
      <w:numFmt w:val="decimal"/>
      <w:isLgl w:val="false"/>
      <w:suff w:val="tab"/>
      <w:lvlText w:val="%4."/>
      <w:lvlJc w:val="left"/>
      <w:pPr>
        <w:ind w:left="2880" w:hanging="360"/>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360"/>
      </w:pPr>
      <w:rPr>
        <w:rFonts w:hint="default"/>
      </w:rPr>
    </w:lvl>
    <w:lvl w:ilvl="6">
      <w:start w:val="1"/>
      <w:numFmt w:val="decimal"/>
      <w:isLgl w:val="false"/>
      <w:suff w:val="tab"/>
      <w:lvlText w:val="%7."/>
      <w:lvlJc w:val="left"/>
      <w:pPr>
        <w:ind w:left="5040" w:hanging="360"/>
      </w:pPr>
      <w:rPr>
        <w:rFonts w:hint="default"/>
        <w:color w:val="auto"/>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360"/>
      </w:pPr>
      <w:rPr>
        <w:rFonts w:hint="default"/>
      </w:rPr>
    </w:lvl>
  </w:abstractNum>
  <w:abstractNum w:abstractNumId="23">
    <w:multiLevelType w:val="hybridMultilevel"/>
    <w:lvl w:ilvl="0">
      <w:start w:val="1"/>
      <w:numFmt w:val="russianLower"/>
      <w:isLgl w:val="false"/>
      <w:suff w:val="tab"/>
      <w:lvlText w:val="%1)"/>
      <w:lvlJc w:val="left"/>
      <w:pPr>
        <w:ind w:left="0" w:firstLine="851"/>
      </w:pPr>
      <w:rPr>
        <w:rFonts w:hint="default"/>
      </w:rPr>
    </w:lvl>
    <w:lvl w:ilvl="1">
      <w:start w:val="1"/>
      <w:numFmt w:val="lowerLetter"/>
      <w:isLgl w:val="false"/>
      <w:suff w:val="tab"/>
      <w:lvlText w:val="%2."/>
      <w:lvlJc w:val="left"/>
      <w:pPr>
        <w:ind w:left="1015" w:hanging="360"/>
      </w:pPr>
    </w:lvl>
    <w:lvl w:ilvl="2">
      <w:start w:val="1"/>
      <w:numFmt w:val="lowerRoman"/>
      <w:isLgl w:val="false"/>
      <w:suff w:val="tab"/>
      <w:lvlText w:val="%3."/>
      <w:lvlJc w:val="right"/>
      <w:pPr>
        <w:ind w:left="1735" w:hanging="180"/>
      </w:pPr>
    </w:lvl>
    <w:lvl w:ilvl="3">
      <w:start w:val="1"/>
      <w:numFmt w:val="decimal"/>
      <w:isLgl w:val="false"/>
      <w:suff w:val="tab"/>
      <w:lvlText w:val="%4."/>
      <w:lvlJc w:val="left"/>
      <w:pPr>
        <w:ind w:left="2455" w:hanging="360"/>
      </w:pPr>
    </w:lvl>
    <w:lvl w:ilvl="4">
      <w:start w:val="1"/>
      <w:numFmt w:val="lowerLetter"/>
      <w:isLgl w:val="false"/>
      <w:suff w:val="tab"/>
      <w:lvlText w:val="%5."/>
      <w:lvlJc w:val="left"/>
      <w:pPr>
        <w:ind w:left="3175" w:hanging="360"/>
      </w:pPr>
    </w:lvl>
    <w:lvl w:ilvl="5">
      <w:start w:val="1"/>
      <w:numFmt w:val="lowerRoman"/>
      <w:isLgl w:val="false"/>
      <w:suff w:val="tab"/>
      <w:lvlText w:val="%6."/>
      <w:lvlJc w:val="right"/>
      <w:pPr>
        <w:ind w:left="3895" w:hanging="180"/>
      </w:pPr>
    </w:lvl>
    <w:lvl w:ilvl="6">
      <w:start w:val="1"/>
      <w:numFmt w:val="decimal"/>
      <w:isLgl w:val="false"/>
      <w:suff w:val="tab"/>
      <w:lvlText w:val="%7."/>
      <w:lvlJc w:val="left"/>
      <w:pPr>
        <w:ind w:left="4615" w:hanging="360"/>
      </w:pPr>
    </w:lvl>
    <w:lvl w:ilvl="7">
      <w:start w:val="1"/>
      <w:numFmt w:val="lowerLetter"/>
      <w:isLgl w:val="false"/>
      <w:suff w:val="tab"/>
      <w:lvlText w:val="%8."/>
      <w:lvlJc w:val="left"/>
      <w:pPr>
        <w:ind w:left="5335" w:hanging="360"/>
      </w:pPr>
    </w:lvl>
    <w:lvl w:ilvl="8">
      <w:start w:val="1"/>
      <w:numFmt w:val="lowerRoman"/>
      <w:isLgl w:val="false"/>
      <w:suff w:val="tab"/>
      <w:lvlText w:val="%9."/>
      <w:lvlJc w:val="right"/>
      <w:pPr>
        <w:ind w:left="6055" w:hanging="180"/>
      </w:pPr>
    </w:lvl>
  </w:abstractNum>
  <w:abstractNum w:abstractNumId="24">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decimal"/>
      <w:isLgl w:val="false"/>
      <w:suff w:val="tab"/>
      <w:lvlText w:val="%7."/>
      <w:lvlJc w:val="left"/>
      <w:pPr>
        <w:ind w:left="5040" w:hanging="360"/>
      </w:pPr>
      <w:rPr>
        <w:color w:val="auto"/>
      </w:r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25">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decimal"/>
      <w:isLgl w:val="false"/>
      <w:suff w:val="tab"/>
      <w:lvlText w:val="%7."/>
      <w:lvlJc w:val="left"/>
      <w:pPr>
        <w:ind w:left="5040" w:hanging="360"/>
      </w:pPr>
      <w:rPr>
        <w:color w:val="auto"/>
      </w:r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26">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rPr>
        <w:rFonts w:hint="default"/>
      </w:rPr>
    </w:lvl>
    <w:lvl w:ilvl="2">
      <w:start w:val="1"/>
      <w:numFmt w:val="lowerRoman"/>
      <w:isLgl w:val="false"/>
      <w:suff w:val="tab"/>
      <w:lvlText w:val="%3."/>
      <w:lvlJc w:val="right"/>
      <w:pPr>
        <w:ind w:left="2160" w:hanging="360"/>
      </w:pPr>
      <w:rPr>
        <w:rFonts w:hint="default"/>
      </w:rPr>
    </w:lvl>
    <w:lvl w:ilvl="3">
      <w:start w:val="1"/>
      <w:numFmt w:val="decimal"/>
      <w:isLgl w:val="false"/>
      <w:suff w:val="tab"/>
      <w:lvlText w:val="%4."/>
      <w:lvlJc w:val="left"/>
      <w:pPr>
        <w:ind w:left="2880" w:hanging="360"/>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360"/>
      </w:pPr>
      <w:rPr>
        <w:rFonts w:hint="default"/>
      </w:rPr>
    </w:lvl>
    <w:lvl w:ilvl="6">
      <w:start w:val="1"/>
      <w:numFmt w:val="decimal"/>
      <w:isLgl w:val="false"/>
      <w:suff w:val="tab"/>
      <w:lvlText w:val="%7."/>
      <w:lvlJc w:val="left"/>
      <w:pPr>
        <w:ind w:left="5040" w:hanging="360"/>
      </w:pPr>
      <w:rPr>
        <w:rFonts w:hint="default"/>
        <w:color w:val="auto"/>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360"/>
      </w:pPr>
      <w:rPr>
        <w:rFonts w:hint="default"/>
      </w:rPr>
    </w:lvl>
  </w:abstractNum>
  <w:abstractNum w:abstractNumId="27">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rPr>
        <w:rFonts w:hint="default"/>
      </w:rPr>
    </w:lvl>
    <w:lvl w:ilvl="2">
      <w:start w:val="1"/>
      <w:numFmt w:val="lowerRoman"/>
      <w:isLgl w:val="false"/>
      <w:suff w:val="tab"/>
      <w:lvlText w:val="%3."/>
      <w:lvlJc w:val="right"/>
      <w:pPr>
        <w:ind w:left="2160" w:hanging="360"/>
      </w:pPr>
      <w:rPr>
        <w:rFonts w:hint="default"/>
      </w:rPr>
    </w:lvl>
    <w:lvl w:ilvl="3">
      <w:start w:val="1"/>
      <w:numFmt w:val="decimal"/>
      <w:isLgl w:val="false"/>
      <w:suff w:val="tab"/>
      <w:lvlText w:val="%4."/>
      <w:lvlJc w:val="left"/>
      <w:pPr>
        <w:ind w:left="2880" w:hanging="360"/>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360"/>
      </w:pPr>
      <w:rPr>
        <w:rFonts w:hint="default"/>
      </w:rPr>
    </w:lvl>
    <w:lvl w:ilvl="6">
      <w:start w:val="1"/>
      <w:numFmt w:val="decimal"/>
      <w:isLgl w:val="false"/>
      <w:suff w:val="tab"/>
      <w:lvlText w:val="%7."/>
      <w:lvlJc w:val="left"/>
      <w:pPr>
        <w:ind w:left="5040" w:hanging="360"/>
      </w:pPr>
      <w:rPr>
        <w:rFonts w:hint="default"/>
        <w:color w:val="auto"/>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360"/>
      </w:pPr>
      <w:rPr>
        <w:rFonts w:hint="default"/>
      </w:rPr>
    </w:lvl>
  </w:abstractNum>
  <w:abstractNum w:abstractNumId="28">
    <w:multiLevelType w:val="hybridMultilevel"/>
    <w:lvl w:ilvl="0">
      <w:start w:val="1"/>
      <w:numFmt w:val="russianLower"/>
      <w:isLgl w:val="false"/>
      <w:suff w:val="tab"/>
      <w:lvlText w:val="%1)"/>
      <w:lvlJc w:val="left"/>
      <w:pPr>
        <w:ind w:left="1650" w:hanging="360"/>
      </w:pPr>
      <w:rPr>
        <w:rFonts w:hint="default"/>
        <w:color w:val="auto"/>
      </w:rPr>
    </w:lvl>
    <w:lvl w:ilvl="1">
      <w:start w:val="1"/>
      <w:numFmt w:val="lowerLetter"/>
      <w:isLgl w:val="false"/>
      <w:suff w:val="tab"/>
      <w:lvlText w:val="%2."/>
      <w:lvlJc w:val="left"/>
      <w:pPr>
        <w:ind w:left="2370" w:hanging="360"/>
      </w:pPr>
    </w:lvl>
    <w:lvl w:ilvl="2">
      <w:start w:val="1"/>
      <w:numFmt w:val="lowerRoman"/>
      <w:isLgl w:val="false"/>
      <w:suff w:val="tab"/>
      <w:lvlText w:val="%3."/>
      <w:lvlJc w:val="right"/>
      <w:pPr>
        <w:ind w:left="3090" w:hanging="180"/>
      </w:pPr>
    </w:lvl>
    <w:lvl w:ilvl="3">
      <w:start w:val="1"/>
      <w:numFmt w:val="decimal"/>
      <w:isLgl w:val="false"/>
      <w:suff w:val="tab"/>
      <w:lvlText w:val="%4."/>
      <w:lvlJc w:val="left"/>
      <w:pPr>
        <w:ind w:left="3810" w:hanging="360"/>
      </w:pPr>
    </w:lvl>
    <w:lvl w:ilvl="4">
      <w:start w:val="1"/>
      <w:numFmt w:val="lowerLetter"/>
      <w:isLgl w:val="false"/>
      <w:suff w:val="tab"/>
      <w:lvlText w:val="%5."/>
      <w:lvlJc w:val="left"/>
      <w:pPr>
        <w:ind w:left="4530" w:hanging="360"/>
      </w:pPr>
    </w:lvl>
    <w:lvl w:ilvl="5">
      <w:start w:val="1"/>
      <w:numFmt w:val="lowerRoman"/>
      <w:isLgl w:val="false"/>
      <w:suff w:val="tab"/>
      <w:lvlText w:val="%6."/>
      <w:lvlJc w:val="right"/>
      <w:pPr>
        <w:ind w:left="5250" w:hanging="180"/>
      </w:pPr>
    </w:lvl>
    <w:lvl w:ilvl="6">
      <w:start w:val="1"/>
      <w:numFmt w:val="decimal"/>
      <w:isLgl w:val="false"/>
      <w:suff w:val="tab"/>
      <w:lvlText w:val="%7."/>
      <w:lvlJc w:val="left"/>
      <w:pPr>
        <w:ind w:left="5970" w:hanging="360"/>
      </w:pPr>
    </w:lvl>
    <w:lvl w:ilvl="7">
      <w:start w:val="1"/>
      <w:numFmt w:val="lowerLetter"/>
      <w:isLgl w:val="false"/>
      <w:suff w:val="tab"/>
      <w:lvlText w:val="%8."/>
      <w:lvlJc w:val="left"/>
      <w:pPr>
        <w:ind w:left="6690" w:hanging="360"/>
      </w:pPr>
    </w:lvl>
    <w:lvl w:ilvl="8">
      <w:start w:val="1"/>
      <w:numFmt w:val="lowerRoman"/>
      <w:isLgl w:val="false"/>
      <w:suff w:val="tab"/>
      <w:lvlText w:val="%9."/>
      <w:lvlJc w:val="right"/>
      <w:pPr>
        <w:ind w:left="7410" w:hanging="180"/>
      </w:pPr>
    </w:lvl>
  </w:abstractNum>
  <w:abstractNum w:abstractNumId="29">
    <w:multiLevelType w:val="hybridMultilevel"/>
    <w:lvl w:ilvl="0">
      <w:start w:val="1"/>
      <w:numFmt w:val="decimal"/>
      <w:isLgl w:val="false"/>
      <w:suff w:val="tab"/>
      <w:lvlText w:val="%1."/>
      <w:lvlJc w:val="left"/>
      <w:pPr>
        <w:ind w:left="0" w:firstLine="0"/>
      </w:pPr>
      <w:rPr>
        <w:rFonts w:ascii="Times New Roman" w:hAnsi="Times New Roman" w:eastAsia="Times New Roman" w:cs="Times New Roman"/>
        <w:b w:val="0"/>
        <w:i w:val="0"/>
        <w:color w:val="000000"/>
        <w:sz w:val="28"/>
        <w:szCs w:val="28"/>
      </w:rPr>
    </w:lvl>
    <w:lvl w:ilvl="1">
      <w:start w:val="1"/>
      <w:numFmt w:val="russianLower"/>
      <w:isLgl w:val="false"/>
      <w:suff w:val="tab"/>
      <w:lvlText w:val="%2)"/>
      <w:lvlJc w:val="left"/>
      <w:pPr>
        <w:ind w:left="1210" w:hanging="360"/>
      </w:pPr>
      <w:rPr>
        <w:rFonts w:hint="default"/>
      </w:rPr>
    </w:lvl>
    <w:lvl w:ilvl="2">
      <w:start w:val="1"/>
      <w:numFmt w:val="decimal"/>
      <w:isLgl w:val="false"/>
      <w:suff w:val="tab"/>
      <w:lvlText w:val="%1.%2.%3."/>
      <w:lvlJc w:val="left"/>
      <w:pPr>
        <w:ind w:left="1224" w:hanging="504"/>
      </w:pPr>
      <w:rPr>
        <w:rFonts w:ascii="Times New Roman" w:hAnsi="Times New Roman" w:eastAsia="Times New Roman" w:cs="Times New Roman"/>
        <w:color w:val="000000"/>
        <w:sz w:val="28"/>
        <w:szCs w:val="28"/>
      </w:rPr>
    </w:lvl>
    <w:lvl w:ilvl="3">
      <w:start w:val="1"/>
      <w:numFmt w:val="decimal"/>
      <w:isLgl w:val="false"/>
      <w:suff w:val="tab"/>
      <w:lvlText w:val="%1.%2.%3.%4."/>
      <w:lvlJc w:val="left"/>
      <w:pPr>
        <w:ind w:left="1728" w:hanging="647"/>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5"/>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30">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decimal"/>
      <w:isLgl w:val="false"/>
      <w:suff w:val="tab"/>
      <w:lvlText w:val="%7."/>
      <w:lvlJc w:val="left"/>
      <w:pPr>
        <w:ind w:left="5040" w:hanging="360"/>
      </w:pPr>
      <w:rPr>
        <w:color w:val="auto"/>
      </w:r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31">
    <w:multiLevelType w:val="hybridMultilevel"/>
    <w:lvl w:ilvl="0">
      <w:start w:val="1"/>
      <w:numFmt w:val="decimal"/>
      <w:isLgl w:val="false"/>
      <w:suff w:val="tab"/>
      <w:lvlText w:val="%1."/>
      <w:lvlJc w:val="left"/>
      <w:pPr>
        <w:ind w:left="0" w:firstLine="0"/>
      </w:pPr>
      <w:rPr>
        <w:rFonts w:ascii="Times New Roman" w:hAnsi="Times New Roman" w:eastAsia="Times New Roman" w:cs="Times New Roman"/>
        <w:b w:val="0"/>
        <w:i w:val="0"/>
        <w:color w:val="000000"/>
        <w:sz w:val="28"/>
        <w:szCs w:val="28"/>
      </w:rPr>
    </w:lvl>
    <w:lvl w:ilvl="1">
      <w:start w:val="1"/>
      <w:numFmt w:val="russianLower"/>
      <w:isLgl w:val="false"/>
      <w:suff w:val="tab"/>
      <w:lvlText w:val="%2)"/>
      <w:lvlJc w:val="left"/>
      <w:pPr>
        <w:ind w:left="1353" w:hanging="360"/>
      </w:pPr>
      <w:rPr>
        <w:rFonts w:hint="default"/>
      </w:rPr>
    </w:lvl>
    <w:lvl w:ilvl="2">
      <w:start w:val="1"/>
      <w:numFmt w:val="decimal"/>
      <w:isLgl w:val="false"/>
      <w:suff w:val="tab"/>
      <w:lvlText w:val="%1.%2.%3."/>
      <w:lvlJc w:val="left"/>
      <w:pPr>
        <w:ind w:left="1224" w:hanging="504"/>
      </w:pPr>
      <w:rPr>
        <w:rFonts w:ascii="Times New Roman" w:hAnsi="Times New Roman" w:eastAsia="Times New Roman" w:cs="Times New Roman"/>
        <w:color w:val="000000"/>
        <w:sz w:val="28"/>
        <w:szCs w:val="28"/>
      </w:rPr>
    </w:lvl>
    <w:lvl w:ilvl="3">
      <w:start w:val="1"/>
      <w:numFmt w:val="decimal"/>
      <w:isLgl w:val="false"/>
      <w:suff w:val="tab"/>
      <w:lvlText w:val="%1.%2.%3.%4."/>
      <w:lvlJc w:val="left"/>
      <w:pPr>
        <w:ind w:left="1728" w:hanging="647"/>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5"/>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32">
    <w:multiLevelType w:val="hybridMultilevel"/>
    <w:lvl w:ilvl="0">
      <w:start w:val="1"/>
      <w:numFmt w:val="russianLower"/>
      <w:isLgl w:val="false"/>
      <w:suff w:val="tab"/>
      <w:lvlText w:val="%1)"/>
      <w:lvlJc w:val="left"/>
      <w:pPr>
        <w:ind w:left="709" w:firstLine="0"/>
      </w:pPr>
      <w:rPr>
        <w:rFonts w:hint="default"/>
        <w:b w:val="0"/>
        <w:i w:val="0"/>
        <w:color w:val="000000"/>
        <w:sz w:val="28"/>
        <w:szCs w:val="28"/>
      </w:rPr>
    </w:lvl>
    <w:lvl w:ilvl="1">
      <w:start w:val="1"/>
      <w:numFmt w:val="decimal"/>
      <w:isLgl w:val="false"/>
      <w:suff w:val="tab"/>
      <w:lvlText w:val="%2)"/>
      <w:lvlJc w:val="left"/>
      <w:pPr>
        <w:ind w:left="2636" w:hanging="1077"/>
      </w:pPr>
      <w:rPr>
        <w:color w:val="000000"/>
        <w:sz w:val="28"/>
        <w:szCs w:val="28"/>
      </w:rPr>
    </w:lvl>
    <w:lvl w:ilvl="2">
      <w:start w:val="1"/>
      <w:numFmt w:val="decimal"/>
      <w:isLgl w:val="false"/>
      <w:suff w:val="tab"/>
      <w:lvlText w:val="%1.%2.%3."/>
      <w:lvlJc w:val="left"/>
      <w:pPr>
        <w:ind w:left="1933" w:hanging="504"/>
      </w:pPr>
      <w:rPr>
        <w:rFonts w:ascii="Times New Roman" w:hAnsi="Times New Roman" w:eastAsia="Times New Roman" w:cs="Times New Roman"/>
        <w:color w:val="000000"/>
        <w:sz w:val="28"/>
        <w:szCs w:val="28"/>
      </w:rPr>
    </w:lvl>
    <w:lvl w:ilvl="3">
      <w:start w:val="1"/>
      <w:numFmt w:val="decimal"/>
      <w:isLgl w:val="false"/>
      <w:suff w:val="tab"/>
      <w:lvlText w:val="%1.%2.%3.%4."/>
      <w:lvlJc w:val="left"/>
      <w:pPr>
        <w:ind w:left="2437" w:hanging="647"/>
      </w:pPr>
    </w:lvl>
    <w:lvl w:ilvl="4">
      <w:start w:val="1"/>
      <w:numFmt w:val="decimal"/>
      <w:isLgl w:val="false"/>
      <w:suff w:val="tab"/>
      <w:lvlText w:val="%1.%2.%3.%4.%5."/>
      <w:lvlJc w:val="left"/>
      <w:pPr>
        <w:ind w:left="2941" w:hanging="792"/>
      </w:pPr>
    </w:lvl>
    <w:lvl w:ilvl="5">
      <w:start w:val="1"/>
      <w:numFmt w:val="decimal"/>
      <w:isLgl w:val="false"/>
      <w:suff w:val="tab"/>
      <w:lvlText w:val="%1.%2.%3.%4.%5.%6."/>
      <w:lvlJc w:val="left"/>
      <w:pPr>
        <w:ind w:left="3445" w:hanging="935"/>
      </w:pPr>
    </w:lvl>
    <w:lvl w:ilvl="6">
      <w:start w:val="1"/>
      <w:numFmt w:val="decimal"/>
      <w:isLgl w:val="false"/>
      <w:suff w:val="tab"/>
      <w:lvlText w:val="%1.%2.%3.%4.%5.%6.%7."/>
      <w:lvlJc w:val="left"/>
      <w:pPr>
        <w:ind w:left="3949" w:hanging="1080"/>
      </w:pPr>
    </w:lvl>
    <w:lvl w:ilvl="7">
      <w:start w:val="1"/>
      <w:numFmt w:val="decimal"/>
      <w:isLgl w:val="false"/>
      <w:suff w:val="tab"/>
      <w:lvlText w:val="%1.%2.%3.%4.%5.%6.%7.%8."/>
      <w:lvlJc w:val="left"/>
      <w:pPr>
        <w:ind w:left="4453" w:hanging="1224"/>
      </w:pPr>
    </w:lvl>
    <w:lvl w:ilvl="8">
      <w:start w:val="1"/>
      <w:numFmt w:val="decimal"/>
      <w:isLgl w:val="false"/>
      <w:suff w:val="tab"/>
      <w:lvlText w:val="%1.%2.%3.%4.%5.%6.%7.%8.%9."/>
      <w:lvlJc w:val="left"/>
      <w:pPr>
        <w:ind w:left="5029" w:hanging="1440"/>
      </w:pPr>
    </w:lvl>
  </w:abstractNum>
  <w:abstractNum w:abstractNumId="33">
    <w:multiLevelType w:val="hybridMultilevel"/>
    <w:lvl w:ilvl="0">
      <w:start w:val="55"/>
      <w:numFmt w:val="decimal"/>
      <w:isLgl w:val="false"/>
      <w:suff w:val="tab"/>
      <w:lvlText w:val="%1."/>
      <w:lvlJc w:val="left"/>
      <w:pPr>
        <w:ind w:left="0" w:firstLine="0"/>
      </w:pPr>
      <w:rPr>
        <w:rFonts w:hint="default" w:ascii="Times New Roman" w:hAnsi="Times New Roman" w:eastAsia="Times New Roman" w:cs="Times New Roman"/>
        <w:b w:val="0"/>
        <w:i w:val="0"/>
        <w:color w:val="000000"/>
        <w:sz w:val="28"/>
        <w:szCs w:val="28"/>
      </w:rPr>
    </w:lvl>
    <w:lvl w:ilvl="1">
      <w:start w:val="1"/>
      <w:numFmt w:val="decimal"/>
      <w:isLgl w:val="false"/>
      <w:suff w:val="tab"/>
      <w:lvlText w:val="%2)"/>
      <w:lvlJc w:val="left"/>
      <w:pPr>
        <w:ind w:left="1927" w:hanging="1077"/>
      </w:pPr>
      <w:rPr>
        <w:rFonts w:hint="default"/>
        <w:color w:val="000000"/>
        <w:sz w:val="28"/>
        <w:szCs w:val="28"/>
      </w:rPr>
    </w:lvl>
    <w:lvl w:ilvl="2">
      <w:start w:val="1"/>
      <w:numFmt w:val="decimal"/>
      <w:isLgl w:val="false"/>
      <w:suff w:val="tab"/>
      <w:lvlText w:val="%1.%2.%3."/>
      <w:lvlJc w:val="left"/>
      <w:pPr>
        <w:ind w:left="1224" w:hanging="504"/>
      </w:pPr>
      <w:rPr>
        <w:rFonts w:hint="default" w:ascii="Times New Roman" w:hAnsi="Times New Roman" w:eastAsia="Times New Roman" w:cs="Times New Roman"/>
        <w:color w:val="000000"/>
        <w:sz w:val="28"/>
        <w:szCs w:val="28"/>
      </w:rPr>
    </w:lvl>
    <w:lvl w:ilvl="3">
      <w:start w:val="1"/>
      <w:numFmt w:val="decimal"/>
      <w:isLgl w:val="false"/>
      <w:suff w:val="tab"/>
      <w:lvlText w:val="%1.%2.%3.%4."/>
      <w:lvlJc w:val="left"/>
      <w:pPr>
        <w:ind w:left="1728" w:hanging="647"/>
      </w:pPr>
      <w:rPr>
        <w:rFonts w:hint="default"/>
      </w:rPr>
    </w:lvl>
    <w:lvl w:ilvl="4">
      <w:start w:val="1"/>
      <w:numFmt w:val="decimal"/>
      <w:isLgl w:val="false"/>
      <w:suff w:val="tab"/>
      <w:lvlText w:val="%1.%2.%3.%4.%5."/>
      <w:lvlJc w:val="left"/>
      <w:pPr>
        <w:ind w:left="2232" w:hanging="792"/>
      </w:pPr>
      <w:rPr>
        <w:rFonts w:hint="default"/>
      </w:rPr>
    </w:lvl>
    <w:lvl w:ilvl="5">
      <w:start w:val="1"/>
      <w:numFmt w:val="decimal"/>
      <w:isLgl w:val="false"/>
      <w:suff w:val="tab"/>
      <w:lvlText w:val="%1.%2.%3.%4.%5.%6."/>
      <w:lvlJc w:val="left"/>
      <w:pPr>
        <w:ind w:left="2736" w:hanging="935"/>
      </w:pPr>
      <w:rPr>
        <w:rFonts w:hint="default"/>
      </w:rPr>
    </w:lvl>
    <w:lvl w:ilvl="6">
      <w:start w:val="1"/>
      <w:numFmt w:val="decimal"/>
      <w:isLgl w:val="false"/>
      <w:suff w:val="tab"/>
      <w:lvlText w:val="%1.%2.%3.%4.%5.%6.%7."/>
      <w:lvlJc w:val="left"/>
      <w:pPr>
        <w:ind w:left="3240" w:hanging="1080"/>
      </w:pPr>
      <w:rPr>
        <w:rFonts w:hint="default"/>
      </w:rPr>
    </w:lvl>
    <w:lvl w:ilvl="7">
      <w:start w:val="1"/>
      <w:numFmt w:val="decimal"/>
      <w:isLgl w:val="false"/>
      <w:suff w:val="tab"/>
      <w:lvlText w:val="%1.%2.%3.%4.%5.%6.%7.%8."/>
      <w:lvlJc w:val="left"/>
      <w:pPr>
        <w:ind w:left="3744" w:hanging="1224"/>
      </w:pPr>
      <w:rPr>
        <w:rFonts w:hint="default"/>
      </w:rPr>
    </w:lvl>
    <w:lvl w:ilvl="8">
      <w:start w:val="1"/>
      <w:numFmt w:val="decimal"/>
      <w:isLgl w:val="false"/>
      <w:suff w:val="tab"/>
      <w:lvlText w:val="%1.%2.%3.%4.%5.%6.%7.%8.%9."/>
      <w:lvlJc w:val="left"/>
      <w:pPr>
        <w:ind w:left="4320" w:hanging="1440"/>
      </w:pPr>
      <w:rPr>
        <w:rFonts w:hint="default"/>
      </w:rPr>
    </w:lvl>
  </w:abstractNum>
  <w:abstractNum w:abstractNumId="34">
    <w:multiLevelType w:val="hybridMultilevel"/>
    <w:lvl w:ilvl="0">
      <w:start w:val="36"/>
      <w:numFmt w:val="decimal"/>
      <w:isLgl w:val="false"/>
      <w:suff w:val="tab"/>
      <w:lvlText w:val="%1."/>
      <w:lvlJc w:val="left"/>
      <w:pPr>
        <w:ind w:left="0" w:firstLine="0"/>
      </w:pPr>
      <w:rPr>
        <w:rFonts w:hint="default" w:ascii="Times New Roman" w:hAnsi="Times New Roman" w:eastAsia="Times New Roman" w:cs="Times New Roman"/>
        <w:b w:val="0"/>
        <w:i w:val="0"/>
        <w:color w:val="000000"/>
        <w:sz w:val="28"/>
        <w:szCs w:val="28"/>
      </w:rPr>
    </w:lvl>
    <w:lvl w:ilvl="1">
      <w:start w:val="52"/>
      <w:numFmt w:val="decimal"/>
      <w:isLgl w:val="false"/>
      <w:suff w:val="tab"/>
      <w:lvlText w:val="%2."/>
      <w:lvlJc w:val="left"/>
      <w:pPr>
        <w:ind w:left="360" w:hanging="360"/>
      </w:pPr>
      <w:rPr>
        <w:rFonts w:hint="default"/>
      </w:rPr>
    </w:lvl>
    <w:lvl w:ilvl="2">
      <w:start w:val="1"/>
      <w:numFmt w:val="decimal"/>
      <w:isLgl w:val="false"/>
      <w:suff w:val="tab"/>
      <w:lvlText w:val="%1.%2.%3."/>
      <w:lvlJc w:val="left"/>
      <w:pPr>
        <w:ind w:left="1224" w:hanging="504"/>
      </w:pPr>
      <w:rPr>
        <w:rFonts w:hint="default" w:ascii="Times New Roman" w:hAnsi="Times New Roman" w:eastAsia="Times New Roman" w:cs="Times New Roman"/>
        <w:color w:val="000000"/>
        <w:sz w:val="28"/>
        <w:szCs w:val="28"/>
      </w:rPr>
    </w:lvl>
    <w:lvl w:ilvl="3">
      <w:start w:val="1"/>
      <w:numFmt w:val="decimal"/>
      <w:isLgl w:val="false"/>
      <w:suff w:val="tab"/>
      <w:lvlText w:val="%1.%2.%3.%4."/>
      <w:lvlJc w:val="left"/>
      <w:pPr>
        <w:ind w:left="1728" w:hanging="647"/>
      </w:pPr>
      <w:rPr>
        <w:rFonts w:hint="default"/>
      </w:rPr>
    </w:lvl>
    <w:lvl w:ilvl="4">
      <w:start w:val="1"/>
      <w:numFmt w:val="decimal"/>
      <w:isLgl w:val="false"/>
      <w:suff w:val="tab"/>
      <w:lvlText w:val="%1.%2.%3.%4.%5."/>
      <w:lvlJc w:val="left"/>
      <w:pPr>
        <w:ind w:left="2232" w:hanging="792"/>
      </w:pPr>
      <w:rPr>
        <w:rFonts w:hint="default"/>
      </w:rPr>
    </w:lvl>
    <w:lvl w:ilvl="5">
      <w:start w:val="1"/>
      <w:numFmt w:val="decimal"/>
      <w:isLgl w:val="false"/>
      <w:suff w:val="tab"/>
      <w:lvlText w:val="%1.%2.%3.%4.%5.%6."/>
      <w:lvlJc w:val="left"/>
      <w:pPr>
        <w:ind w:left="2736" w:hanging="935"/>
      </w:pPr>
      <w:rPr>
        <w:rFonts w:hint="default"/>
      </w:rPr>
    </w:lvl>
    <w:lvl w:ilvl="6">
      <w:start w:val="1"/>
      <w:numFmt w:val="decimal"/>
      <w:isLgl w:val="false"/>
      <w:suff w:val="tab"/>
      <w:lvlText w:val="%1.%2.%3.%4.%5.%6.%7."/>
      <w:lvlJc w:val="left"/>
      <w:pPr>
        <w:ind w:left="3240" w:hanging="1080"/>
      </w:pPr>
      <w:rPr>
        <w:rFonts w:hint="default"/>
      </w:rPr>
    </w:lvl>
    <w:lvl w:ilvl="7">
      <w:start w:val="1"/>
      <w:numFmt w:val="decimal"/>
      <w:isLgl w:val="false"/>
      <w:suff w:val="tab"/>
      <w:lvlText w:val="%1.%2.%3.%4.%5.%6.%7.%8."/>
      <w:lvlJc w:val="left"/>
      <w:pPr>
        <w:ind w:left="3744" w:hanging="1224"/>
      </w:pPr>
      <w:rPr>
        <w:rFonts w:hint="default"/>
      </w:rPr>
    </w:lvl>
    <w:lvl w:ilvl="8">
      <w:start w:val="1"/>
      <w:numFmt w:val="decimal"/>
      <w:isLgl w:val="false"/>
      <w:suff w:val="tab"/>
      <w:lvlText w:val="%1.%2.%3.%4.%5.%6.%7.%8.%9."/>
      <w:lvlJc w:val="left"/>
      <w:pPr>
        <w:ind w:left="4320" w:hanging="1440"/>
      </w:pPr>
      <w:rPr>
        <w:rFonts w:hint="default"/>
      </w:rPr>
    </w:lvl>
  </w:abstractNum>
  <w:abstractNum w:abstractNumId="35">
    <w:multiLevelType w:val="hybridMultilevel"/>
    <w:lvl w:ilvl="0">
      <w:start w:val="1"/>
      <w:numFmt w:val="russianLower"/>
      <w:isLgl w:val="false"/>
      <w:suff w:val="tab"/>
      <w:lvlText w:val="%1)"/>
      <w:lvlJc w:val="left"/>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6">
    <w:multiLevelType w:val="hybridMultilevel"/>
    <w:lvl w:ilvl="0">
      <w:start w:val="1"/>
      <w:numFmt w:val="upperRoman"/>
      <w:isLgl w:val="false"/>
      <w:suff w:val="tab"/>
      <w:lvlText w:val="%1."/>
      <w:lvlJc w:val="center"/>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7">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rPr>
        <w:rFonts w:hint="default"/>
      </w:rPr>
    </w:lvl>
    <w:lvl w:ilvl="2">
      <w:start w:val="1"/>
      <w:numFmt w:val="lowerRoman"/>
      <w:isLgl w:val="false"/>
      <w:suff w:val="tab"/>
      <w:lvlText w:val="%3."/>
      <w:lvlJc w:val="right"/>
      <w:pPr>
        <w:ind w:left="2160" w:hanging="360"/>
      </w:pPr>
      <w:rPr>
        <w:rFonts w:hint="default"/>
      </w:rPr>
    </w:lvl>
    <w:lvl w:ilvl="3">
      <w:start w:val="1"/>
      <w:numFmt w:val="decimal"/>
      <w:isLgl w:val="false"/>
      <w:suff w:val="tab"/>
      <w:lvlText w:val="%4."/>
      <w:lvlJc w:val="left"/>
      <w:pPr>
        <w:ind w:left="2880" w:hanging="360"/>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360"/>
      </w:pPr>
      <w:rPr>
        <w:rFonts w:hint="default"/>
      </w:rPr>
    </w:lvl>
    <w:lvl w:ilvl="6">
      <w:start w:val="1"/>
      <w:numFmt w:val="decimal"/>
      <w:isLgl w:val="false"/>
      <w:suff w:val="tab"/>
      <w:lvlText w:val="%7."/>
      <w:lvlJc w:val="left"/>
      <w:pPr>
        <w:ind w:left="5040" w:hanging="360"/>
      </w:pPr>
      <w:rPr>
        <w:rFonts w:hint="default"/>
        <w:color w:val="auto"/>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360"/>
      </w:pPr>
      <w:rPr>
        <w:rFonts w:hint="default"/>
      </w:rPr>
    </w:lvl>
  </w:abstractNum>
  <w:abstractNum w:abstractNumId="38">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rPr>
        <w:rFonts w:hint="default"/>
      </w:rPr>
    </w:lvl>
    <w:lvl w:ilvl="2">
      <w:start w:val="1"/>
      <w:numFmt w:val="lowerRoman"/>
      <w:isLgl w:val="false"/>
      <w:suff w:val="tab"/>
      <w:lvlText w:val="%3."/>
      <w:lvlJc w:val="right"/>
      <w:pPr>
        <w:ind w:left="2160" w:hanging="360"/>
      </w:pPr>
      <w:rPr>
        <w:rFonts w:hint="default"/>
      </w:rPr>
    </w:lvl>
    <w:lvl w:ilvl="3">
      <w:start w:val="1"/>
      <w:numFmt w:val="decimal"/>
      <w:isLgl w:val="false"/>
      <w:suff w:val="tab"/>
      <w:lvlText w:val="%4."/>
      <w:lvlJc w:val="left"/>
      <w:pPr>
        <w:ind w:left="2880" w:hanging="360"/>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360"/>
      </w:pPr>
      <w:rPr>
        <w:rFonts w:hint="default"/>
      </w:rPr>
    </w:lvl>
    <w:lvl w:ilvl="6">
      <w:start w:val="1"/>
      <w:numFmt w:val="decimal"/>
      <w:isLgl w:val="false"/>
      <w:suff w:val="tab"/>
      <w:lvlText w:val="%7."/>
      <w:lvlJc w:val="left"/>
      <w:pPr>
        <w:ind w:left="5040" w:hanging="360"/>
      </w:pPr>
      <w:rPr>
        <w:rFonts w:hint="default"/>
        <w:color w:val="auto"/>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360"/>
      </w:pPr>
      <w:rPr>
        <w:rFonts w:hint="default"/>
      </w:rPr>
    </w:lvl>
  </w:abstractNum>
  <w:abstractNum w:abstractNumId="39">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rPr>
        <w:rFonts w:hint="default"/>
      </w:rPr>
    </w:lvl>
    <w:lvl w:ilvl="2">
      <w:start w:val="1"/>
      <w:numFmt w:val="lowerRoman"/>
      <w:isLgl w:val="false"/>
      <w:suff w:val="tab"/>
      <w:lvlText w:val="%3."/>
      <w:lvlJc w:val="right"/>
      <w:pPr>
        <w:ind w:left="2160" w:hanging="360"/>
      </w:pPr>
      <w:rPr>
        <w:rFonts w:hint="default"/>
      </w:rPr>
    </w:lvl>
    <w:lvl w:ilvl="3">
      <w:start w:val="1"/>
      <w:numFmt w:val="decimal"/>
      <w:isLgl w:val="false"/>
      <w:suff w:val="tab"/>
      <w:lvlText w:val="%4."/>
      <w:lvlJc w:val="left"/>
      <w:pPr>
        <w:ind w:left="2880" w:hanging="360"/>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360"/>
      </w:pPr>
      <w:rPr>
        <w:rFonts w:hint="default"/>
      </w:rPr>
    </w:lvl>
    <w:lvl w:ilvl="6">
      <w:start w:val="1"/>
      <w:numFmt w:val="decimal"/>
      <w:isLgl w:val="false"/>
      <w:suff w:val="tab"/>
      <w:lvlText w:val="%7."/>
      <w:lvlJc w:val="left"/>
      <w:pPr>
        <w:ind w:left="5040" w:hanging="360"/>
      </w:pPr>
      <w:rPr>
        <w:rFonts w:hint="default"/>
        <w:color w:val="auto"/>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360"/>
      </w:pPr>
      <w:rPr>
        <w:rFonts w:hint="default"/>
      </w:rPr>
    </w:lvl>
  </w:abstractNum>
  <w:abstractNum w:abstractNumId="40">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rPr>
        <w:rFonts w:hint="default"/>
      </w:rPr>
    </w:lvl>
    <w:lvl w:ilvl="2">
      <w:start w:val="1"/>
      <w:numFmt w:val="lowerRoman"/>
      <w:isLgl w:val="false"/>
      <w:suff w:val="tab"/>
      <w:lvlText w:val="%3."/>
      <w:lvlJc w:val="right"/>
      <w:pPr>
        <w:ind w:left="2160" w:hanging="360"/>
      </w:pPr>
      <w:rPr>
        <w:rFonts w:hint="default"/>
      </w:rPr>
    </w:lvl>
    <w:lvl w:ilvl="3">
      <w:start w:val="1"/>
      <w:numFmt w:val="decimal"/>
      <w:isLgl w:val="false"/>
      <w:suff w:val="tab"/>
      <w:lvlText w:val="%4."/>
      <w:lvlJc w:val="left"/>
      <w:pPr>
        <w:ind w:left="2880" w:hanging="360"/>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360"/>
      </w:pPr>
      <w:rPr>
        <w:rFonts w:hint="default"/>
      </w:rPr>
    </w:lvl>
    <w:lvl w:ilvl="6">
      <w:start w:val="1"/>
      <w:numFmt w:val="decimal"/>
      <w:isLgl w:val="false"/>
      <w:suff w:val="tab"/>
      <w:lvlText w:val="%7."/>
      <w:lvlJc w:val="left"/>
      <w:pPr>
        <w:ind w:left="5040" w:hanging="360"/>
      </w:pPr>
      <w:rPr>
        <w:rFonts w:hint="default"/>
        <w:color w:val="auto"/>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360"/>
      </w:pPr>
      <w:rPr>
        <w:rFonts w:hint="default"/>
      </w:rPr>
    </w:lvl>
  </w:abstractNum>
  <w:abstractNum w:abstractNumId="41">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rPr>
        <w:rFonts w:hint="default"/>
      </w:rPr>
    </w:lvl>
    <w:lvl w:ilvl="2">
      <w:start w:val="1"/>
      <w:numFmt w:val="lowerRoman"/>
      <w:isLgl w:val="false"/>
      <w:suff w:val="tab"/>
      <w:lvlText w:val="%3."/>
      <w:lvlJc w:val="right"/>
      <w:pPr>
        <w:ind w:left="2160" w:hanging="360"/>
      </w:pPr>
      <w:rPr>
        <w:rFonts w:hint="default"/>
      </w:rPr>
    </w:lvl>
    <w:lvl w:ilvl="3">
      <w:start w:val="1"/>
      <w:numFmt w:val="decimal"/>
      <w:isLgl w:val="false"/>
      <w:suff w:val="tab"/>
      <w:lvlText w:val="%4."/>
      <w:lvlJc w:val="left"/>
      <w:pPr>
        <w:ind w:left="2880" w:hanging="360"/>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360"/>
      </w:pPr>
      <w:rPr>
        <w:rFonts w:hint="default"/>
      </w:rPr>
    </w:lvl>
    <w:lvl w:ilvl="6">
      <w:start w:val="1"/>
      <w:numFmt w:val="decimal"/>
      <w:isLgl w:val="false"/>
      <w:suff w:val="tab"/>
      <w:lvlText w:val="%7."/>
      <w:lvlJc w:val="left"/>
      <w:pPr>
        <w:ind w:left="5040" w:hanging="360"/>
      </w:pPr>
      <w:rPr>
        <w:rFonts w:hint="default"/>
        <w:color w:val="auto"/>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360"/>
      </w:pPr>
      <w:rPr>
        <w:rFonts w:hint="default"/>
      </w:rPr>
    </w:lvl>
  </w:abstractNum>
  <w:abstractNum w:abstractNumId="42">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rPr>
        <w:rFonts w:hint="default"/>
      </w:rPr>
    </w:lvl>
    <w:lvl w:ilvl="2">
      <w:start w:val="1"/>
      <w:numFmt w:val="lowerRoman"/>
      <w:isLgl w:val="false"/>
      <w:suff w:val="tab"/>
      <w:lvlText w:val="%3."/>
      <w:lvlJc w:val="right"/>
      <w:pPr>
        <w:ind w:left="2160" w:hanging="360"/>
      </w:pPr>
      <w:rPr>
        <w:rFonts w:hint="default"/>
      </w:rPr>
    </w:lvl>
    <w:lvl w:ilvl="3">
      <w:start w:val="1"/>
      <w:numFmt w:val="decimal"/>
      <w:isLgl w:val="false"/>
      <w:suff w:val="tab"/>
      <w:lvlText w:val="%4."/>
      <w:lvlJc w:val="left"/>
      <w:pPr>
        <w:ind w:left="2880" w:hanging="360"/>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360"/>
      </w:pPr>
      <w:rPr>
        <w:rFonts w:hint="default"/>
      </w:rPr>
    </w:lvl>
    <w:lvl w:ilvl="6">
      <w:start w:val="1"/>
      <w:numFmt w:val="decimal"/>
      <w:isLgl w:val="false"/>
      <w:suff w:val="tab"/>
      <w:lvlText w:val="%7."/>
      <w:lvlJc w:val="left"/>
      <w:pPr>
        <w:ind w:left="5040" w:hanging="360"/>
      </w:pPr>
      <w:rPr>
        <w:rFonts w:hint="default"/>
        <w:color w:val="auto"/>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360"/>
      </w:pPr>
      <w:rPr>
        <w:rFonts w:hint="default"/>
      </w:rPr>
    </w:lvl>
  </w:abstractNum>
  <w:abstractNum w:abstractNumId="43">
    <w:multiLevelType w:val="hybridMultilevel"/>
    <w:lvl w:ilvl="0">
      <w:start w:val="1"/>
      <w:numFmt w:val="decimal"/>
      <w:isLgl w:val="false"/>
      <w:suff w:val="tab"/>
      <w:lvlText w:val="%1)"/>
      <w:lvlJc w:val="left"/>
      <w:pPr>
        <w:ind w:left="1559" w:hanging="360"/>
      </w:pPr>
    </w:lvl>
    <w:lvl w:ilvl="1">
      <w:start w:val="1"/>
      <w:numFmt w:val="lowerLetter"/>
      <w:isLgl w:val="false"/>
      <w:suff w:val="tab"/>
      <w:lvlText w:val="%2."/>
      <w:lvlJc w:val="left"/>
      <w:pPr>
        <w:ind w:left="2279" w:hanging="360"/>
      </w:pPr>
    </w:lvl>
    <w:lvl w:ilvl="2">
      <w:start w:val="1"/>
      <w:numFmt w:val="lowerRoman"/>
      <w:isLgl w:val="false"/>
      <w:suff w:val="tab"/>
      <w:lvlText w:val="%3."/>
      <w:lvlJc w:val="right"/>
      <w:pPr>
        <w:ind w:left="2999" w:hanging="180"/>
      </w:pPr>
    </w:lvl>
    <w:lvl w:ilvl="3">
      <w:start w:val="1"/>
      <w:numFmt w:val="decimal"/>
      <w:isLgl w:val="false"/>
      <w:suff w:val="tab"/>
      <w:lvlText w:val="%4."/>
      <w:lvlJc w:val="left"/>
      <w:pPr>
        <w:ind w:left="3719" w:hanging="360"/>
      </w:pPr>
    </w:lvl>
    <w:lvl w:ilvl="4">
      <w:start w:val="1"/>
      <w:numFmt w:val="lowerLetter"/>
      <w:isLgl w:val="false"/>
      <w:suff w:val="tab"/>
      <w:lvlText w:val="%5."/>
      <w:lvlJc w:val="left"/>
      <w:pPr>
        <w:ind w:left="4439" w:hanging="360"/>
      </w:pPr>
    </w:lvl>
    <w:lvl w:ilvl="5">
      <w:start w:val="1"/>
      <w:numFmt w:val="lowerRoman"/>
      <w:isLgl w:val="false"/>
      <w:suff w:val="tab"/>
      <w:lvlText w:val="%6."/>
      <w:lvlJc w:val="right"/>
      <w:pPr>
        <w:ind w:left="5159" w:hanging="180"/>
      </w:pPr>
    </w:lvl>
    <w:lvl w:ilvl="6">
      <w:start w:val="1"/>
      <w:numFmt w:val="decimal"/>
      <w:isLgl w:val="false"/>
      <w:suff w:val="tab"/>
      <w:lvlText w:val="%7."/>
      <w:lvlJc w:val="left"/>
      <w:pPr>
        <w:ind w:left="5879" w:hanging="360"/>
      </w:pPr>
    </w:lvl>
    <w:lvl w:ilvl="7">
      <w:start w:val="1"/>
      <w:numFmt w:val="lowerLetter"/>
      <w:isLgl w:val="false"/>
      <w:suff w:val="tab"/>
      <w:lvlText w:val="%8."/>
      <w:lvlJc w:val="left"/>
      <w:pPr>
        <w:ind w:left="6599" w:hanging="360"/>
      </w:pPr>
    </w:lvl>
    <w:lvl w:ilvl="8">
      <w:start w:val="1"/>
      <w:numFmt w:val="lowerRoman"/>
      <w:isLgl w:val="false"/>
      <w:suff w:val="tab"/>
      <w:lvlText w:val="%9."/>
      <w:lvlJc w:val="right"/>
      <w:pPr>
        <w:ind w:left="7319" w:hanging="180"/>
      </w:pPr>
    </w:lvl>
  </w:abstractNum>
  <w:abstractNum w:abstractNumId="44">
    <w:multiLevelType w:val="hybridMultilevel"/>
    <w:lvl w:ilvl="0">
      <w:start w:val="1"/>
      <w:numFmt w:val="decimal"/>
      <w:isLgl w:val="false"/>
      <w:suff w:val="tab"/>
      <w:lvlText w:val="%1)"/>
      <w:lvlJc w:val="left"/>
      <w:pPr>
        <w:ind w:left="1559" w:hanging="360"/>
      </w:pPr>
    </w:lvl>
    <w:lvl w:ilvl="1">
      <w:start w:val="1"/>
      <w:numFmt w:val="lowerLetter"/>
      <w:isLgl w:val="false"/>
      <w:suff w:val="tab"/>
      <w:lvlText w:val="%2."/>
      <w:lvlJc w:val="left"/>
      <w:pPr>
        <w:ind w:left="2279" w:hanging="360"/>
      </w:pPr>
    </w:lvl>
    <w:lvl w:ilvl="2">
      <w:start w:val="1"/>
      <w:numFmt w:val="lowerRoman"/>
      <w:isLgl w:val="false"/>
      <w:suff w:val="tab"/>
      <w:lvlText w:val="%3."/>
      <w:lvlJc w:val="right"/>
      <w:pPr>
        <w:ind w:left="2999" w:hanging="180"/>
      </w:pPr>
    </w:lvl>
    <w:lvl w:ilvl="3">
      <w:start w:val="1"/>
      <w:numFmt w:val="decimal"/>
      <w:isLgl w:val="false"/>
      <w:suff w:val="tab"/>
      <w:lvlText w:val="%4."/>
      <w:lvlJc w:val="left"/>
      <w:pPr>
        <w:ind w:left="3719" w:hanging="360"/>
      </w:pPr>
    </w:lvl>
    <w:lvl w:ilvl="4">
      <w:start w:val="1"/>
      <w:numFmt w:val="lowerLetter"/>
      <w:isLgl w:val="false"/>
      <w:suff w:val="tab"/>
      <w:lvlText w:val="%5."/>
      <w:lvlJc w:val="left"/>
      <w:pPr>
        <w:ind w:left="4439" w:hanging="360"/>
      </w:pPr>
    </w:lvl>
    <w:lvl w:ilvl="5">
      <w:start w:val="1"/>
      <w:numFmt w:val="lowerRoman"/>
      <w:isLgl w:val="false"/>
      <w:suff w:val="tab"/>
      <w:lvlText w:val="%6."/>
      <w:lvlJc w:val="right"/>
      <w:pPr>
        <w:ind w:left="5159" w:hanging="180"/>
      </w:pPr>
    </w:lvl>
    <w:lvl w:ilvl="6">
      <w:start w:val="1"/>
      <w:numFmt w:val="decimal"/>
      <w:isLgl w:val="false"/>
      <w:suff w:val="tab"/>
      <w:lvlText w:val="%7."/>
      <w:lvlJc w:val="left"/>
      <w:pPr>
        <w:ind w:left="5879" w:hanging="360"/>
      </w:pPr>
    </w:lvl>
    <w:lvl w:ilvl="7">
      <w:start w:val="1"/>
      <w:numFmt w:val="lowerLetter"/>
      <w:isLgl w:val="false"/>
      <w:suff w:val="tab"/>
      <w:lvlText w:val="%8."/>
      <w:lvlJc w:val="left"/>
      <w:pPr>
        <w:ind w:left="6599" w:hanging="360"/>
      </w:pPr>
    </w:lvl>
    <w:lvl w:ilvl="8">
      <w:start w:val="1"/>
      <w:numFmt w:val="lowerRoman"/>
      <w:isLgl w:val="false"/>
      <w:suff w:val="tab"/>
      <w:lvlText w:val="%9."/>
      <w:lvlJc w:val="right"/>
      <w:pPr>
        <w:ind w:left="7319" w:hanging="180"/>
      </w:pPr>
    </w:lvl>
  </w:abstractNum>
  <w:abstractNum w:abstractNumId="45">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num w:numId="1">
    <w:abstractNumId w:val="35"/>
  </w:num>
  <w:num w:numId="2">
    <w:abstractNumId w:val="36"/>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11"/>
  </w:num>
  <w:num w:numId="15">
    <w:abstractNumId w:val="12"/>
  </w:num>
  <w:num w:numId="16">
    <w:abstractNumId w:val="13"/>
  </w:num>
  <w:num w:numId="17">
    <w:abstractNumId w:val="14"/>
  </w:num>
  <w:num w:numId="18">
    <w:abstractNumId w:val="15"/>
  </w:num>
  <w:num w:numId="19">
    <w:abstractNumId w:val="16"/>
  </w:num>
  <w:num w:numId="20">
    <w:abstractNumId w:val="17"/>
  </w:num>
  <w:num w:numId="21">
    <w:abstractNumId w:val="18"/>
  </w:num>
  <w:num w:numId="22">
    <w:abstractNumId w:val="19"/>
  </w:num>
  <w:num w:numId="23">
    <w:abstractNumId w:val="20"/>
  </w:num>
  <w:num w:numId="24">
    <w:abstractNumId w:val="21"/>
  </w:num>
  <w:num w:numId="25">
    <w:abstractNumId w:val="22"/>
  </w:num>
  <w:num w:numId="26">
    <w:abstractNumId w:val="23"/>
  </w:num>
  <w:num w:numId="27">
    <w:abstractNumId w:val="24"/>
  </w:num>
  <w:num w:numId="28">
    <w:abstractNumId w:val="25"/>
  </w:num>
  <w:num w:numId="29">
    <w:abstractNumId w:val="26"/>
  </w:num>
  <w:num w:numId="30">
    <w:abstractNumId w:val="27"/>
  </w:num>
  <w:num w:numId="31">
    <w:abstractNumId w:val="28"/>
  </w:num>
  <w:num w:numId="32">
    <w:abstractNumId w:val="29"/>
  </w:num>
  <w:num w:numId="33">
    <w:abstractNumId w:val="30"/>
  </w:num>
  <w:num w:numId="34">
    <w:abstractNumId w:val="31"/>
  </w:num>
  <w:num w:numId="35">
    <w:abstractNumId w:val="32"/>
  </w:num>
  <w:num w:numId="36">
    <w:abstractNumId w:val="33"/>
  </w:num>
  <w:num w:numId="37">
    <w:abstractNumId w:val="34"/>
  </w:num>
  <w:num w:numId="38">
    <w:abstractNumId w:val="35"/>
  </w:num>
  <w:num w:numId="39">
    <w:abstractNumId w:val="36"/>
  </w:num>
  <w:num w:numId="40">
    <w:abstractNumId w:val="37"/>
  </w:num>
  <w:num w:numId="41">
    <w:abstractNumId w:val="38"/>
  </w:num>
  <w:num w:numId="42">
    <w:abstractNumId w:val="39"/>
  </w:num>
  <w:num w:numId="43">
    <w:abstractNumId w:val="40"/>
  </w:num>
  <w:num w:numId="44">
    <w:abstractNumId w:val="41"/>
  </w:num>
  <w:num w:numId="45">
    <w:abstractNumId w:val="42"/>
  </w:num>
  <w:num w:numId="46">
    <w:abstractNumId w:val="43"/>
  </w:num>
  <w:num w:numId="47">
    <w:abstractNumId w:val="44"/>
  </w:num>
  <w:num w:numId="48">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759">
    <w:name w:val="Heading 1 Char"/>
    <w:basedOn w:val="930"/>
    <w:link w:val="921"/>
    <w:uiPriority w:val="9"/>
    <w:rPr>
      <w:rFonts w:ascii="Liberation Sans" w:hAnsi="Liberation Sans" w:eastAsia="Liberation Sans" w:cs="Liberation Sans"/>
      <w:sz w:val="40"/>
      <w:szCs w:val="40"/>
    </w:rPr>
  </w:style>
  <w:style w:type="character" w:styleId="760">
    <w:name w:val="Heading 2 Char"/>
    <w:basedOn w:val="930"/>
    <w:link w:val="922"/>
    <w:uiPriority w:val="9"/>
    <w:rPr>
      <w:rFonts w:ascii="Liberation Sans" w:hAnsi="Liberation Sans" w:eastAsia="Liberation Sans" w:cs="Liberation Sans"/>
      <w:sz w:val="34"/>
    </w:rPr>
  </w:style>
  <w:style w:type="character" w:styleId="761">
    <w:name w:val="Heading 3 Char"/>
    <w:basedOn w:val="930"/>
    <w:link w:val="923"/>
    <w:uiPriority w:val="9"/>
    <w:rPr>
      <w:rFonts w:ascii="Liberation Sans" w:hAnsi="Liberation Sans" w:eastAsia="Liberation Sans" w:cs="Liberation Sans"/>
      <w:sz w:val="30"/>
      <w:szCs w:val="30"/>
    </w:rPr>
  </w:style>
  <w:style w:type="character" w:styleId="762">
    <w:name w:val="Heading 4 Char"/>
    <w:basedOn w:val="930"/>
    <w:link w:val="924"/>
    <w:uiPriority w:val="9"/>
    <w:rPr>
      <w:rFonts w:ascii="Liberation Sans" w:hAnsi="Liberation Sans" w:eastAsia="Liberation Sans" w:cs="Liberation Sans"/>
      <w:b/>
      <w:bCs/>
      <w:sz w:val="26"/>
      <w:szCs w:val="26"/>
    </w:rPr>
  </w:style>
  <w:style w:type="character" w:styleId="763">
    <w:name w:val="Heading 5 Char"/>
    <w:basedOn w:val="930"/>
    <w:link w:val="925"/>
    <w:uiPriority w:val="9"/>
    <w:rPr>
      <w:rFonts w:ascii="Liberation Sans" w:hAnsi="Liberation Sans" w:eastAsia="Liberation Sans" w:cs="Liberation Sans"/>
      <w:b/>
      <w:bCs/>
      <w:sz w:val="24"/>
      <w:szCs w:val="24"/>
    </w:rPr>
  </w:style>
  <w:style w:type="character" w:styleId="764">
    <w:name w:val="Heading 6 Char"/>
    <w:basedOn w:val="930"/>
    <w:link w:val="926"/>
    <w:uiPriority w:val="9"/>
    <w:rPr>
      <w:rFonts w:ascii="Liberation Sans" w:hAnsi="Liberation Sans" w:eastAsia="Liberation Sans" w:cs="Liberation Sans"/>
      <w:b/>
      <w:bCs/>
      <w:sz w:val="22"/>
      <w:szCs w:val="22"/>
    </w:rPr>
  </w:style>
  <w:style w:type="character" w:styleId="765">
    <w:name w:val="Heading 7 Char"/>
    <w:basedOn w:val="930"/>
    <w:link w:val="927"/>
    <w:uiPriority w:val="9"/>
    <w:rPr>
      <w:rFonts w:ascii="Liberation Sans" w:hAnsi="Liberation Sans" w:eastAsia="Liberation Sans" w:cs="Liberation Sans"/>
      <w:b/>
      <w:bCs/>
      <w:i/>
      <w:iCs/>
      <w:sz w:val="22"/>
      <w:szCs w:val="22"/>
    </w:rPr>
  </w:style>
  <w:style w:type="character" w:styleId="766">
    <w:name w:val="Heading 8 Char"/>
    <w:basedOn w:val="930"/>
    <w:link w:val="928"/>
    <w:uiPriority w:val="9"/>
    <w:rPr>
      <w:rFonts w:ascii="Liberation Sans" w:hAnsi="Liberation Sans" w:eastAsia="Liberation Sans" w:cs="Liberation Sans"/>
      <w:i/>
      <w:iCs/>
      <w:sz w:val="22"/>
      <w:szCs w:val="22"/>
    </w:rPr>
  </w:style>
  <w:style w:type="character" w:styleId="767">
    <w:name w:val="Heading 9 Char"/>
    <w:basedOn w:val="930"/>
    <w:link w:val="929"/>
    <w:uiPriority w:val="9"/>
    <w:rPr>
      <w:rFonts w:ascii="Liberation Sans" w:hAnsi="Liberation Sans" w:eastAsia="Liberation Sans" w:cs="Liberation Sans"/>
      <w:i/>
      <w:iCs/>
      <w:sz w:val="21"/>
      <w:szCs w:val="21"/>
    </w:rPr>
  </w:style>
  <w:style w:type="paragraph" w:styleId="768">
    <w:name w:val="No Spacing"/>
    <w:uiPriority w:val="1"/>
    <w:qFormat/>
    <w:pPr>
      <w:spacing w:before="0" w:after="0" w:line="240" w:lineRule="auto"/>
    </w:pPr>
  </w:style>
  <w:style w:type="character" w:styleId="769">
    <w:name w:val="Title Char"/>
    <w:basedOn w:val="930"/>
    <w:link w:val="942"/>
    <w:uiPriority w:val="10"/>
    <w:rPr>
      <w:sz w:val="48"/>
      <w:szCs w:val="48"/>
    </w:rPr>
  </w:style>
  <w:style w:type="character" w:styleId="770">
    <w:name w:val="Subtitle Char"/>
    <w:basedOn w:val="930"/>
    <w:link w:val="944"/>
    <w:uiPriority w:val="11"/>
    <w:rPr>
      <w:sz w:val="24"/>
      <w:szCs w:val="24"/>
    </w:rPr>
  </w:style>
  <w:style w:type="character" w:styleId="771">
    <w:name w:val="Quote Char"/>
    <w:link w:val="946"/>
    <w:uiPriority w:val="29"/>
    <w:rPr>
      <w:i/>
    </w:rPr>
  </w:style>
  <w:style w:type="character" w:styleId="772">
    <w:name w:val="Intense Quote Char"/>
    <w:link w:val="950"/>
    <w:uiPriority w:val="30"/>
    <w:rPr>
      <w:i/>
    </w:rPr>
  </w:style>
  <w:style w:type="character" w:styleId="773">
    <w:name w:val="Header Char"/>
    <w:basedOn w:val="930"/>
    <w:link w:val="959"/>
    <w:uiPriority w:val="99"/>
  </w:style>
  <w:style w:type="character" w:styleId="774">
    <w:name w:val="Footer Char"/>
    <w:basedOn w:val="930"/>
    <w:link w:val="961"/>
    <w:uiPriority w:val="99"/>
  </w:style>
  <w:style w:type="paragraph" w:styleId="775">
    <w:name w:val="Caption"/>
    <w:basedOn w:val="920"/>
    <w:next w:val="920"/>
    <w:link w:val="776"/>
    <w:uiPriority w:val="35"/>
    <w:semiHidden/>
    <w:unhideWhenUsed/>
    <w:qFormat/>
    <w:pPr>
      <w:spacing w:line="276" w:lineRule="auto"/>
    </w:pPr>
    <w:rPr>
      <w:b/>
      <w:bCs/>
      <w:color w:val="4f81bd" w:themeColor="accent1"/>
      <w:sz w:val="18"/>
      <w:szCs w:val="18"/>
    </w:rPr>
  </w:style>
  <w:style w:type="character" w:styleId="776">
    <w:name w:val="Caption Char"/>
    <w:basedOn w:val="930"/>
    <w:link w:val="775"/>
    <w:uiPriority w:val="35"/>
    <w:rPr>
      <w:b/>
      <w:bCs/>
      <w:color w:val="4f81bd" w:themeColor="accent1"/>
      <w:sz w:val="18"/>
      <w:szCs w:val="18"/>
    </w:rPr>
  </w:style>
  <w:style w:type="table" w:styleId="777">
    <w:name w:val="Table Grid Light"/>
    <w:basedOn w:val="93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78">
    <w:name w:val="Plain Table 1"/>
    <w:basedOn w:val="93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779">
    <w:name w:val="Plain Table 2"/>
    <w:basedOn w:val="931"/>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780">
    <w:name w:val="Plain Table 3"/>
    <w:basedOn w:val="931"/>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81">
    <w:name w:val="Plain Table 4"/>
    <w:basedOn w:val="931"/>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82">
    <w:name w:val="Plain Table 5"/>
    <w:basedOn w:val="931"/>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83">
    <w:name w:val="Grid Table 1 Light"/>
    <w:basedOn w:val="931"/>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84">
    <w:name w:val="Grid Table 1 Light - Accent 1"/>
    <w:basedOn w:val="93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85">
    <w:name w:val="Grid Table 1 Light - Accent 2"/>
    <w:basedOn w:val="931"/>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86">
    <w:name w:val="Grid Table 1 Light - Accent 3"/>
    <w:basedOn w:val="931"/>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87">
    <w:name w:val="Grid Table 1 Light - Accent 4"/>
    <w:basedOn w:val="931"/>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88">
    <w:name w:val="Grid Table 1 Light - Accent 5"/>
    <w:basedOn w:val="931"/>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89">
    <w:name w:val="Grid Table 1 Light - Accent 6"/>
    <w:basedOn w:val="931"/>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90">
    <w:name w:val="Grid Table 2"/>
    <w:basedOn w:val="93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91">
    <w:name w:val="Grid Table 2 - Accent 1"/>
    <w:basedOn w:val="93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9e2f2" w:themeFill="accent1" w:themeFillTint="34"/>
      </w:tcPr>
    </w:tblStylePr>
    <w:tblStylePr w:type="band1Vert">
      <w:rPr>
        <w:rFonts w:ascii="Liberation Sans" w:hAnsi="Liberation Sans"/>
        <w:color w:val="404040"/>
        <w:sz w:val="22"/>
      </w:rPr>
      <w:tcPr>
        <w:shd w:val="clear" w:color="ffffff" w:themeColor="accent1" w:themeTint="34" w:fill="d9e2f2"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92">
    <w:name w:val="Grid Table 2 - Accent 2"/>
    <w:basedOn w:val="931"/>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93">
    <w:name w:val="Grid Table 2 - Accent 3"/>
    <w:basedOn w:val="931"/>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94">
    <w:name w:val="Grid Table 2 - Accent 4"/>
    <w:basedOn w:val="931"/>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95">
    <w:name w:val="Grid Table 2 - Accent 5"/>
    <w:basedOn w:val="931"/>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debf6" w:themeFill="accent5" w:themeFillTint="34"/>
      </w:tcPr>
    </w:tblStylePr>
    <w:tblStylePr w:type="band1Vert">
      <w:rPr>
        <w:rFonts w:ascii="Liberation Sans" w:hAnsi="Liberation Sans"/>
        <w:color w:val="404040"/>
        <w:sz w:val="22"/>
      </w:rPr>
      <w:tcPr>
        <w:shd w:val="clear" w:color="ffffff" w:themeColor="accent5" w:themeTint="34" w:fill="ddebf6"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96">
    <w:name w:val="Grid Table 2 - Accent 6"/>
    <w:basedOn w:val="931"/>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97">
    <w:name w:val="Grid Table 3"/>
    <w:basedOn w:val="93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98">
    <w:name w:val="Grid Table 3 - Accent 1"/>
    <w:basedOn w:val="93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9e2f2" w:themeFill="accent1" w:themeFillTint="34"/>
      </w:tcPr>
    </w:tblStylePr>
    <w:tblStylePr w:type="band1Vert">
      <w:rPr>
        <w:rFonts w:ascii="Liberation Sans" w:hAnsi="Liberation Sans"/>
        <w:color w:val="404040"/>
        <w:sz w:val="22"/>
      </w:rPr>
      <w:tcPr>
        <w:shd w:val="clear" w:color="ffffff" w:themeColor="accent1" w:themeTint="34" w:fill="d9e2f2"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99">
    <w:name w:val="Grid Table 3 - Accent 2"/>
    <w:basedOn w:val="931"/>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00">
    <w:name w:val="Grid Table 3 - Accent 3"/>
    <w:basedOn w:val="931"/>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01">
    <w:name w:val="Grid Table 3 - Accent 4"/>
    <w:basedOn w:val="931"/>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02">
    <w:name w:val="Grid Table 3 - Accent 5"/>
    <w:basedOn w:val="931"/>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debf6" w:themeFill="accent5" w:themeFillTint="34"/>
      </w:tcPr>
    </w:tblStylePr>
    <w:tblStylePr w:type="band1Vert">
      <w:rPr>
        <w:rFonts w:ascii="Liberation Sans" w:hAnsi="Liberation Sans"/>
        <w:color w:val="404040"/>
        <w:sz w:val="22"/>
      </w:rPr>
      <w:tcPr>
        <w:shd w:val="clear" w:color="ffffff" w:themeColor="accent5" w:themeTint="34" w:fill="ddebf6"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03">
    <w:name w:val="Grid Table 3 - Accent 6"/>
    <w:basedOn w:val="931"/>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04">
    <w:name w:val="Grid Table 4"/>
    <w:basedOn w:val="931"/>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05">
    <w:name w:val="Grid Table 4 - Accent 1"/>
    <w:basedOn w:val="93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ae3f3" w:themeFill="accent1" w:themeFillTint="32"/>
      </w:tcPr>
    </w:tblStylePr>
    <w:tblStylePr w:type="band1Vert">
      <w:rPr>
        <w:rFonts w:ascii="Liberation Sans" w:hAnsi="Liberation Sans"/>
        <w:color w:val="404040"/>
        <w:sz w:val="22"/>
      </w:rPr>
      <w:tcPr>
        <w:shd w:val="clear" w:color="ffffff" w:themeColor="accent1" w:themeTint="32" w:fill="dae3f3"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37fc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806">
    <w:name w:val="Grid Table 4 - Accent 2"/>
    <w:basedOn w:val="931"/>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07">
    <w:name w:val="Grid Table 4 - Accent 3"/>
    <w:basedOn w:val="931"/>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8">
    <w:name w:val="Grid Table 4 - Accent 4"/>
    <w:basedOn w:val="931"/>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09">
    <w:name w:val="Grid Table 4 - Accent 5"/>
    <w:basedOn w:val="931"/>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debf6" w:themeFill="accent5" w:themeFillTint="34"/>
      </w:tcPr>
    </w:tblStylePr>
    <w:tblStylePr w:type="band1Vert">
      <w:rPr>
        <w:rFonts w:ascii="Liberation Sans" w:hAnsi="Liberation Sans"/>
        <w:color w:val="404040"/>
        <w:sz w:val="22"/>
      </w:rPr>
      <w:tcPr>
        <w:shd w:val="clear" w:color="ffffff" w:themeColor="accent5" w:themeTint="34" w:fill="ddebf6"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10">
    <w:name w:val="Grid Table 4 - Accent 6"/>
    <w:basedOn w:val="931"/>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11">
    <w:name w:val="Grid Table 5 Dark"/>
    <w:basedOn w:val="9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812">
    <w:name w:val="Grid Table 5 Dark- Accent 1"/>
    <w:basedOn w:val="9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2" w:themeFill="accent1" w:themeFillTint="34"/>
    </w:tblPr>
    <w:tblStylePr w:type="band1Horz">
      <w:tcPr>
        <w:shd w:val="clear" w:color="ffffff" w:themeColor="accent1" w:themeTint="75" w:fill="aabfe3" w:themeFill="accent1" w:themeFillTint="75"/>
      </w:tcPr>
    </w:tblStylePr>
    <w:tblStylePr w:type="band1Vert">
      <w:tcPr>
        <w:shd w:val="clear" w:color="ffffff" w:themeColor="accent1" w:themeTint="75" w:fill="aabfe3" w:themeFill="accent1" w:themeFillTint="75"/>
      </w:tcPr>
    </w:tblStylePr>
    <w:tblStylePr w:type="firstCol">
      <w:rPr>
        <w:rFonts w:ascii="Liberation Sans" w:hAnsi="Liberation Sans"/>
        <w:b/>
        <w:color w:val="ffffff"/>
        <w:sz w:val="22"/>
      </w:rPr>
      <w:tcPr>
        <w:shd w:val="clear" w:color="ffffff" w:themeColor="accent1" w:fill="4472c4" w:themeFill="accent1"/>
      </w:tcPr>
    </w:tblStylePr>
    <w:tblStylePr w:type="firstRow">
      <w:rPr>
        <w:rFonts w:ascii="Liberation Sans" w:hAnsi="Liberation Sans"/>
        <w:b/>
        <w:color w:val="ffffff"/>
        <w:sz w:val="22"/>
      </w:rPr>
      <w:tcPr>
        <w:shd w:val="clear" w:color="ffffff" w:themeColor="accent1" w:fill="4472c4" w:themeFill="accent1"/>
      </w:tcPr>
    </w:tblStylePr>
    <w:tblStylePr w:type="lastCol">
      <w:rPr>
        <w:rFonts w:ascii="Liberation Sans" w:hAnsi="Liberation Sans"/>
        <w:b/>
        <w:color w:val="ffffff"/>
        <w:sz w:val="22"/>
      </w:rPr>
      <w:tcPr>
        <w:shd w:val="clear" w:color="ffffff" w:themeColor="accent1" w:fill="4472c4" w:themeFill="accent1"/>
      </w:tcPr>
    </w:tblStylePr>
    <w:tblStylePr w:type="lastRow">
      <w:rPr>
        <w:rFonts w:ascii="Liberation Sans" w:hAnsi="Liberation Sans"/>
        <w:b/>
        <w:color w:val="ffffff"/>
        <w:sz w:val="22"/>
      </w:rPr>
      <w:tcPr>
        <w:shd w:val="clear" w:color="ffffff" w:themeColor="accent1" w:fill="4472c4" w:themeFill="accent1"/>
        <w:tcBorders>
          <w:top w:val="single" w:color="000000" w:themeColor="light1" w:sz="4" w:space="0"/>
        </w:tcBorders>
      </w:tcPr>
    </w:tblStylePr>
  </w:style>
  <w:style w:type="table" w:styleId="813">
    <w:name w:val="Grid Table 5 Dark - Accent 2"/>
    <w:basedOn w:val="9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Liberation Sans" w:hAnsi="Liberation Sans"/>
        <w:b/>
        <w:color w:val="ffffff"/>
        <w:sz w:val="22"/>
      </w:rPr>
      <w:tcPr>
        <w:shd w:val="clear" w:color="ffffff" w:themeColor="accent2" w:fill="ed7d31" w:themeFill="accent2"/>
      </w:tcPr>
    </w:tblStylePr>
    <w:tblStylePr w:type="firstRow">
      <w:rPr>
        <w:rFonts w:ascii="Liberation Sans" w:hAnsi="Liberation Sans"/>
        <w:b/>
        <w:color w:val="ffffff"/>
        <w:sz w:val="22"/>
      </w:rPr>
      <w:tcPr>
        <w:shd w:val="clear" w:color="ffffff" w:themeColor="accent2" w:fill="ed7d31" w:themeFill="accent2"/>
      </w:tcPr>
    </w:tblStylePr>
    <w:tblStylePr w:type="lastCol">
      <w:rPr>
        <w:rFonts w:ascii="Liberation Sans" w:hAnsi="Liberation Sans"/>
        <w:b/>
        <w:color w:val="ffffff"/>
        <w:sz w:val="22"/>
      </w:rPr>
      <w:tcPr>
        <w:shd w:val="clear" w:color="ffffff" w:themeColor="accent2" w:fill="ed7d31" w:themeFill="accent2"/>
      </w:tcPr>
    </w:tblStylePr>
    <w:tblStylePr w:type="lastRow">
      <w:rPr>
        <w:rFonts w:ascii="Liberation Sans" w:hAnsi="Liberation Sans"/>
        <w:b/>
        <w:color w:val="ffffff"/>
        <w:sz w:val="22"/>
      </w:rPr>
      <w:tcPr>
        <w:shd w:val="clear" w:color="ffffff" w:themeColor="accent2" w:fill="ed7d31" w:themeFill="accent2"/>
        <w:tcBorders>
          <w:top w:val="single" w:color="000000" w:themeColor="light1" w:sz="4" w:space="0"/>
        </w:tcBorders>
      </w:tcPr>
    </w:tblStylePr>
  </w:style>
  <w:style w:type="table" w:styleId="814">
    <w:name w:val="Grid Table 5 Dark - Accent 3"/>
    <w:basedOn w:val="9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Liberation Sans" w:hAnsi="Liberation Sans"/>
        <w:b/>
        <w:color w:val="ffffff"/>
        <w:sz w:val="22"/>
      </w:rPr>
      <w:tcPr>
        <w:shd w:val="clear" w:color="ffffff" w:themeColor="accent3" w:fill="a5a5a5" w:themeFill="accent3"/>
      </w:tcPr>
    </w:tblStylePr>
    <w:tblStylePr w:type="firstRow">
      <w:rPr>
        <w:rFonts w:ascii="Liberation Sans" w:hAnsi="Liberation Sans"/>
        <w:b/>
        <w:color w:val="ffffff"/>
        <w:sz w:val="22"/>
      </w:rPr>
      <w:tcPr>
        <w:shd w:val="clear" w:color="ffffff" w:themeColor="accent3" w:fill="a5a5a5" w:themeFill="accent3"/>
      </w:tcPr>
    </w:tblStylePr>
    <w:tblStylePr w:type="lastCol">
      <w:rPr>
        <w:rFonts w:ascii="Liberation Sans" w:hAnsi="Liberation Sans"/>
        <w:b/>
        <w:color w:val="ffffff"/>
        <w:sz w:val="22"/>
      </w:rPr>
      <w:tcPr>
        <w:shd w:val="clear" w:color="ffffff" w:themeColor="accent3" w:fill="a5a5a5" w:themeFill="accent3"/>
      </w:tcPr>
    </w:tblStylePr>
    <w:tblStylePr w:type="lastRow">
      <w:rPr>
        <w:rFonts w:ascii="Liberation Sans" w:hAnsi="Liberation Sans"/>
        <w:b/>
        <w:color w:val="ffffff"/>
        <w:sz w:val="22"/>
      </w:rPr>
      <w:tcPr>
        <w:shd w:val="clear" w:color="ffffff" w:themeColor="accent3" w:fill="a5a5a5" w:themeFill="accent3"/>
        <w:tcBorders>
          <w:top w:val="single" w:color="000000" w:themeColor="light1" w:sz="4" w:space="0"/>
        </w:tcBorders>
      </w:tcPr>
    </w:tblStylePr>
  </w:style>
  <w:style w:type="table" w:styleId="815">
    <w:name w:val="Grid Table 5 Dark- Accent 4"/>
    <w:basedOn w:val="9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Liberation Sans" w:hAnsi="Liberation Sans"/>
        <w:b/>
        <w:color w:val="ffffff"/>
        <w:sz w:val="22"/>
      </w:rPr>
      <w:tcPr>
        <w:shd w:val="clear" w:color="ffffff" w:themeColor="accent4" w:fill="ffc000" w:themeFill="accent4"/>
      </w:tcPr>
    </w:tblStylePr>
    <w:tblStylePr w:type="firstRow">
      <w:rPr>
        <w:rFonts w:ascii="Liberation Sans" w:hAnsi="Liberation Sans"/>
        <w:b/>
        <w:color w:val="ffffff"/>
        <w:sz w:val="22"/>
      </w:rPr>
      <w:tcPr>
        <w:shd w:val="clear" w:color="ffffff" w:themeColor="accent4" w:fill="ffc000" w:themeFill="accent4"/>
      </w:tcPr>
    </w:tblStylePr>
    <w:tblStylePr w:type="lastCol">
      <w:rPr>
        <w:rFonts w:ascii="Liberation Sans" w:hAnsi="Liberation Sans"/>
        <w:b/>
        <w:color w:val="ffffff"/>
        <w:sz w:val="22"/>
      </w:rPr>
      <w:tcPr>
        <w:shd w:val="clear" w:color="ffffff" w:themeColor="accent4" w:fill="ffc000" w:themeFill="accent4"/>
      </w:tcPr>
    </w:tblStylePr>
    <w:tblStylePr w:type="lastRow">
      <w:rPr>
        <w:rFonts w:ascii="Liberation Sans" w:hAnsi="Liberation Sans"/>
        <w:b/>
        <w:color w:val="ffffff"/>
        <w:sz w:val="22"/>
      </w:rPr>
      <w:tcPr>
        <w:shd w:val="clear" w:color="ffffff" w:themeColor="accent4" w:fill="ffc000" w:themeFill="accent4"/>
        <w:tcBorders>
          <w:top w:val="single" w:color="000000" w:themeColor="light1" w:sz="4" w:space="0"/>
        </w:tcBorders>
      </w:tcPr>
    </w:tblStylePr>
  </w:style>
  <w:style w:type="table" w:styleId="816">
    <w:name w:val="Grid Table 5 Dark - Accent 5"/>
    <w:basedOn w:val="9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debf6" w:themeFill="accent5" w:themeFillTint="34"/>
    </w:tblPr>
    <w:tblStylePr w:type="band1Horz">
      <w:tcPr>
        <w:shd w:val="clear" w:color="ffffff" w:themeColor="accent5" w:themeTint="75" w:fill="b4d2eb" w:themeFill="accent5" w:themeFillTint="75"/>
      </w:tcPr>
    </w:tblStylePr>
    <w:tblStylePr w:type="band1Vert">
      <w:tcPr>
        <w:shd w:val="clear" w:color="ffffff" w:themeColor="accent5" w:themeTint="75" w:fill="b4d2eb" w:themeFill="accent5" w:themeFillTint="75"/>
      </w:tcPr>
    </w:tblStylePr>
    <w:tblStylePr w:type="firstCol">
      <w:rPr>
        <w:rFonts w:ascii="Liberation Sans" w:hAnsi="Liberation Sans"/>
        <w:b/>
        <w:color w:val="ffffff"/>
        <w:sz w:val="22"/>
      </w:rPr>
      <w:tcPr>
        <w:shd w:val="clear" w:color="ffffff" w:themeColor="accent5" w:fill="5b9bd5" w:themeFill="accent5"/>
      </w:tcPr>
    </w:tblStylePr>
    <w:tblStylePr w:type="firstRow">
      <w:rPr>
        <w:rFonts w:ascii="Liberation Sans" w:hAnsi="Liberation Sans"/>
        <w:b/>
        <w:color w:val="ffffff"/>
        <w:sz w:val="22"/>
      </w:rPr>
      <w:tcPr>
        <w:shd w:val="clear" w:color="ffffff" w:themeColor="accent5" w:fill="5b9bd5" w:themeFill="accent5"/>
      </w:tcPr>
    </w:tblStylePr>
    <w:tblStylePr w:type="lastCol">
      <w:rPr>
        <w:rFonts w:ascii="Liberation Sans" w:hAnsi="Liberation Sans"/>
        <w:b/>
        <w:color w:val="ffffff"/>
        <w:sz w:val="22"/>
      </w:rPr>
      <w:tcPr>
        <w:shd w:val="clear" w:color="ffffff" w:themeColor="accent5" w:fill="5b9bd5" w:themeFill="accent5"/>
      </w:tcPr>
    </w:tblStylePr>
    <w:tblStylePr w:type="lastRow">
      <w:rPr>
        <w:rFonts w:ascii="Liberation Sans" w:hAnsi="Liberation Sans"/>
        <w:b/>
        <w:color w:val="ffffff"/>
        <w:sz w:val="22"/>
      </w:rPr>
      <w:tcPr>
        <w:shd w:val="clear" w:color="ffffff" w:themeColor="accent5" w:fill="5b9bd5" w:themeFill="accent5"/>
        <w:tcBorders>
          <w:top w:val="single" w:color="000000" w:themeColor="light1" w:sz="4" w:space="0"/>
        </w:tcBorders>
      </w:tcPr>
    </w:tblStylePr>
  </w:style>
  <w:style w:type="table" w:styleId="817">
    <w:name w:val="Grid Table 5 Dark - Accent 6"/>
    <w:basedOn w:val="9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Liberation Sans" w:hAnsi="Liberation Sans"/>
        <w:b/>
        <w:color w:val="ffffff"/>
        <w:sz w:val="22"/>
      </w:rPr>
      <w:tcPr>
        <w:shd w:val="clear" w:color="ffffff" w:themeColor="accent6" w:fill="70ad47" w:themeFill="accent6"/>
      </w:tcPr>
    </w:tblStylePr>
    <w:tblStylePr w:type="firstRow">
      <w:rPr>
        <w:rFonts w:ascii="Liberation Sans" w:hAnsi="Liberation Sans"/>
        <w:b/>
        <w:color w:val="ffffff"/>
        <w:sz w:val="22"/>
      </w:rPr>
      <w:tcPr>
        <w:shd w:val="clear" w:color="ffffff" w:themeColor="accent6" w:fill="70ad47" w:themeFill="accent6"/>
      </w:tcPr>
    </w:tblStylePr>
    <w:tblStylePr w:type="lastCol">
      <w:rPr>
        <w:rFonts w:ascii="Liberation Sans" w:hAnsi="Liberation Sans"/>
        <w:b/>
        <w:color w:val="ffffff"/>
        <w:sz w:val="22"/>
      </w:rPr>
      <w:tcPr>
        <w:shd w:val="clear" w:color="ffffff" w:themeColor="accent6" w:fill="70ad47" w:themeFill="accent6"/>
      </w:tcPr>
    </w:tblStylePr>
    <w:tblStylePr w:type="lastRow">
      <w:rPr>
        <w:rFonts w:ascii="Liberation Sans" w:hAnsi="Liberation Sans"/>
        <w:b/>
        <w:color w:val="ffffff"/>
        <w:sz w:val="22"/>
      </w:rPr>
      <w:tcPr>
        <w:shd w:val="clear" w:color="ffffff" w:themeColor="accent6" w:fill="70ad47" w:themeFill="accent6"/>
        <w:tcBorders>
          <w:top w:val="single" w:color="000000" w:themeColor="light1" w:sz="4" w:space="0"/>
        </w:tcBorders>
      </w:tcPr>
    </w:tblStylePr>
  </w:style>
  <w:style w:type="table" w:styleId="818">
    <w:name w:val="Grid Table 6 Colorful"/>
    <w:basedOn w:val="931"/>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819">
    <w:name w:val="Grid Table 6 Colorful - Accent 1"/>
    <w:basedOn w:val="93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Liberation Sans" w:hAnsi="Liberation Sans"/>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themeColor="accent1" w:themeTint="80" w:sz="12" w:space="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Liberation Sans" w:hAnsi="Liberation Sans"/>
        <w:color w:val="404040" w:themeColor="accent1" w:themeTint="80" w:themeShade="95"/>
        <w:sz w:val="22"/>
      </w:rPr>
    </w:tblStylePr>
  </w:style>
  <w:style w:type="table" w:styleId="820">
    <w:name w:val="Grid Table 6 Colorful - Accent 2"/>
    <w:basedOn w:val="931"/>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Liberation Sans" w:hAnsi="Liberation Sans"/>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Liberation Sans" w:hAnsi="Liberation Sans"/>
        <w:color w:val="404040" w:themeColor="accent2" w:themeTint="97" w:themeShade="95"/>
        <w:sz w:val="22"/>
      </w:rPr>
    </w:tblStylePr>
  </w:style>
  <w:style w:type="table" w:styleId="821">
    <w:name w:val="Grid Table 6 Colorful - Accent 3"/>
    <w:basedOn w:val="931"/>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Liberation Sans" w:hAnsi="Liberation Sans"/>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Liberation Sans" w:hAnsi="Liberation Sans"/>
        <w:color w:val="404040" w:themeColor="accent3" w:themeTint="FE" w:themeShade="95"/>
        <w:sz w:val="22"/>
      </w:rPr>
    </w:tblStylePr>
  </w:style>
  <w:style w:type="table" w:styleId="822">
    <w:name w:val="Grid Table 6 Colorful - Accent 4"/>
    <w:basedOn w:val="931"/>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Liberation Sans" w:hAnsi="Liberation Sans"/>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Liberation Sans" w:hAnsi="Liberation Sans"/>
        <w:color w:val="404040" w:themeColor="accent4" w:themeTint="9A" w:themeShade="95"/>
        <w:sz w:val="22"/>
      </w:rPr>
    </w:tblStylePr>
  </w:style>
  <w:style w:type="table" w:styleId="823">
    <w:name w:val="Grid Table 6 Colorful - Accent 5"/>
    <w:basedOn w:val="931"/>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Liberation Sans" w:hAnsi="Liberation Sans"/>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5"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Liberation Sans" w:hAnsi="Liberation Sans"/>
        <w:color w:val="404040" w:themeColor="accent5" w:themeShade="95"/>
        <w:sz w:val="22"/>
      </w:rPr>
    </w:tblStylePr>
  </w:style>
  <w:style w:type="table" w:styleId="824">
    <w:name w:val="Grid Table 6 Colorful - Accent 6"/>
    <w:basedOn w:val="931"/>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Liberation Sans" w:hAnsi="Liberation Sans"/>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6"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Liberation Sans" w:hAnsi="Liberation Sans"/>
        <w:color w:val="404040" w:themeColor="accent5" w:themeShade="95"/>
        <w:sz w:val="22"/>
      </w:rPr>
    </w:tblStylePr>
  </w:style>
  <w:style w:type="table" w:styleId="825">
    <w:name w:val="Grid Table 7 Colorful"/>
    <w:basedOn w:val="931"/>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826">
    <w:name w:val="Grid Table 7 Colorful - Accent 1"/>
    <w:basedOn w:val="93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664a9"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Liberation Sans" w:hAnsi="Liberation Sans"/>
        <w:color w:val="3664a9" w:themeColor="accent1" w:themeTint="80" w:themeShade="95"/>
        <w:sz w:val="22"/>
      </w:rPr>
    </w:tblStylePr>
    <w:tblStylePr w:type="firstCol">
      <w:rPr>
        <w:rFonts w:ascii="Liberation Sans" w:hAnsi="Liberation Sans"/>
        <w:i/>
        <w:color w:val="3664a9"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Liberation Sans" w:hAnsi="Liberation Sans"/>
        <w:b/>
        <w:color w:val="3664a9"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Liberation Sans" w:hAnsi="Liberation Sans"/>
        <w:i/>
        <w:color w:val="3664a9"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Liberation Sans" w:hAnsi="Liberation Sans"/>
        <w:b/>
        <w:color w:val="3664a9"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827">
    <w:name w:val="Grid Table 7 Colorful - Accent 2"/>
    <w:basedOn w:val="931"/>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Liberation Sans" w:hAnsi="Liberation Sans"/>
        <w:color w:val="c95712" w:themeColor="accent2" w:themeTint="97" w:themeShade="95"/>
        <w:sz w:val="22"/>
      </w:rPr>
    </w:tblStylePr>
    <w:tblStylePr w:type="firstCol">
      <w:rPr>
        <w:rFonts w:ascii="Liberation Sans" w:hAnsi="Liberation Sans"/>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828">
    <w:name w:val="Grid Table 7 Colorful - Accent 3"/>
    <w:basedOn w:val="931"/>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Liberation Sans" w:hAnsi="Liberation Sans"/>
        <w:color w:val="606060" w:themeColor="accent3" w:themeTint="FE" w:themeShade="95"/>
        <w:sz w:val="22"/>
      </w:rPr>
    </w:tblStylePr>
    <w:tblStylePr w:type="firstCol">
      <w:rPr>
        <w:rFonts w:ascii="Liberation Sans" w:hAnsi="Liberation Sans"/>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Liberation Sans" w:hAnsi="Liberation Sans"/>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Liberation Sans" w:hAnsi="Liberation Sans"/>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Liberation Sans" w:hAnsi="Liberation Sans"/>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829">
    <w:name w:val="Grid Table 7 Colorful - Accent 4"/>
    <w:basedOn w:val="931"/>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Liberation Sans" w:hAnsi="Liberation Sans"/>
        <w:color w:val="cd9600" w:themeColor="accent4" w:themeTint="9A" w:themeShade="95"/>
        <w:sz w:val="22"/>
      </w:rPr>
    </w:tblStylePr>
    <w:tblStylePr w:type="firstCol">
      <w:rPr>
        <w:rFonts w:ascii="Liberation Sans" w:hAnsi="Liberation Sans"/>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830">
    <w:name w:val="Grid Table 7 Colorful - Accent 5"/>
    <w:basedOn w:val="931"/>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45d8d"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Liberation Sans" w:hAnsi="Liberation Sans"/>
        <w:color w:val="245d8d" w:themeColor="accent5" w:themeShade="95"/>
        <w:sz w:val="22"/>
      </w:rPr>
    </w:tblStylePr>
    <w:tblStylePr w:type="firstCol">
      <w:rPr>
        <w:rFonts w:ascii="Liberation Sans" w:hAnsi="Liberation Sans"/>
        <w:i/>
        <w:color w:val="245d8d"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Liberation Sans" w:hAnsi="Liberation Sans"/>
        <w:b/>
        <w:color w:val="245d8d"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i/>
        <w:color w:val="245d8d"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Liberation Sans" w:hAnsi="Liberation Sans"/>
        <w:b/>
        <w:color w:val="245d8d"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831">
    <w:name w:val="Grid Table 7 Colorful - Accent 6"/>
    <w:basedOn w:val="931"/>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Liberation Sans" w:hAnsi="Liberation Sans"/>
        <w:color w:val="426429" w:themeColor="accent6" w:themeShade="95"/>
        <w:sz w:val="22"/>
      </w:rPr>
    </w:tblStylePr>
    <w:tblStylePr w:type="firstCol">
      <w:rPr>
        <w:rFonts w:ascii="Liberation Sans" w:hAnsi="Liberation Sans"/>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Liberation Sans" w:hAnsi="Liberation Sans"/>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Liberation Sans" w:hAnsi="Liberation Sans"/>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832">
    <w:name w:val="List Table 1 Light"/>
    <w:basedOn w:val="931"/>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33">
    <w:name w:val="List Table 1 Light - Accent 1"/>
    <w:basedOn w:val="931"/>
    <w:uiPriority w:val="99"/>
    <w:pPr>
      <w:spacing w:after="0" w:line="240" w:lineRule="auto"/>
    </w:pPr>
    <w:tblPr>
      <w:tblStyleRowBandSize w:val="1"/>
      <w:tblStyleColBandSize w:val="1"/>
      <w:tblInd w:w="0" w:type="dxa"/>
    </w:tblPr>
    <w:tblStylePr w:type="band1Horz">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834">
    <w:name w:val="List Table 1 Light - Accent 2"/>
    <w:basedOn w:val="931"/>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835">
    <w:name w:val="List Table 1 Light - Accent 3"/>
    <w:basedOn w:val="931"/>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836">
    <w:name w:val="List Table 1 Light - Accent 4"/>
    <w:basedOn w:val="931"/>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837">
    <w:name w:val="List Table 1 Light - Accent 5"/>
    <w:basedOn w:val="931"/>
    <w:uiPriority w:val="99"/>
    <w:pPr>
      <w:spacing w:after="0" w:line="240" w:lineRule="auto"/>
    </w:pPr>
    <w:tblPr>
      <w:tblStyleRowBandSize w:val="1"/>
      <w:tblStyleColBandSize w:val="1"/>
      <w:tblInd w:w="0" w:type="dxa"/>
    </w:tblPr>
    <w:tblStylePr w:type="band1Horz">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838">
    <w:name w:val="List Table 1 Light - Accent 6"/>
    <w:basedOn w:val="931"/>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839">
    <w:name w:val="List Table 2"/>
    <w:basedOn w:val="931"/>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40">
    <w:name w:val="List Table 2 - Accent 1"/>
    <w:basedOn w:val="93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cfdcf0" w:themeFill="accent1" w:themeFillTint="40"/>
      </w:tcPr>
    </w:tblStylePr>
    <w:tblStylePr w:type="band1Vert">
      <w:rPr>
        <w:rFonts w:ascii="Liberation Sans" w:hAnsi="Liberation Sans"/>
        <w:color w:val="404040"/>
        <w:sz w:val="22"/>
      </w:rPr>
      <w:tcPr>
        <w:shd w:val="clear" w:color="ffffff" w:themeColor="accent1" w:themeTint="40" w:fill="cfdcf0"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41">
    <w:name w:val="List Table 2 - Accent 2"/>
    <w:basedOn w:val="931"/>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fadecb" w:themeFill="accent2" w:themeFillTint="40"/>
      </w:tcPr>
    </w:tblStylePr>
    <w:tblStylePr w:type="band1Vert">
      <w:rPr>
        <w:rFonts w:ascii="Liberation Sans" w:hAnsi="Liberation Sans"/>
        <w:color w:val="404040"/>
        <w:sz w:val="22"/>
      </w:rPr>
      <w:tcPr>
        <w:shd w:val="clear" w:color="ffffff" w:themeColor="accent2" w:themeTint="40" w:fill="fadecb"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42">
    <w:name w:val="List Table 2 - Accent 3"/>
    <w:basedOn w:val="931"/>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8e8e8" w:themeFill="accent3" w:themeFillTint="40"/>
      </w:tcPr>
    </w:tblStylePr>
    <w:tblStylePr w:type="band1Vert">
      <w:rPr>
        <w:rFonts w:ascii="Liberation Sans" w:hAnsi="Liberation Sans"/>
        <w:color w:val="404040"/>
        <w:sz w:val="22"/>
      </w:rPr>
      <w:tcPr>
        <w:shd w:val="clear" w:color="ffffff" w:themeColor="accent3" w:themeTint="40" w:fill="e8e8e8"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43">
    <w:name w:val="List Table 2 - Accent 4"/>
    <w:basedOn w:val="931"/>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fefbf" w:themeFill="accent4" w:themeFillTint="40"/>
      </w:tcPr>
    </w:tblStylePr>
    <w:tblStylePr w:type="band1Vert">
      <w:rPr>
        <w:rFonts w:ascii="Liberation Sans" w:hAnsi="Liberation Sans"/>
        <w:color w:val="404040"/>
        <w:sz w:val="22"/>
      </w:rPr>
      <w:tcPr>
        <w:shd w:val="clear" w:color="ffffff" w:themeColor="accent4" w:themeTint="40" w:fill="ffefbf"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44">
    <w:name w:val="List Table 2 - Accent 5"/>
    <w:basedOn w:val="931"/>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5e6f4" w:themeFill="accent5" w:themeFillTint="40"/>
      </w:tcPr>
    </w:tblStylePr>
    <w:tblStylePr w:type="band1Vert">
      <w:rPr>
        <w:rFonts w:ascii="Liberation Sans" w:hAnsi="Liberation Sans"/>
        <w:color w:val="404040"/>
        <w:sz w:val="22"/>
      </w:rPr>
      <w:tcPr>
        <w:shd w:val="clear" w:color="ffffff" w:themeColor="accent5" w:themeTint="40" w:fill="d5e6f4"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45">
    <w:name w:val="List Table 2 - Accent 6"/>
    <w:basedOn w:val="931"/>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dbebd0" w:themeFill="accent6" w:themeFillTint="40"/>
      </w:tcPr>
    </w:tblStylePr>
    <w:tblStylePr w:type="band1Vert">
      <w:rPr>
        <w:rFonts w:ascii="Liberation Sans" w:hAnsi="Liberation Sans"/>
        <w:color w:val="404040"/>
        <w:sz w:val="22"/>
      </w:rPr>
      <w:tcPr>
        <w:shd w:val="clear" w:color="ffffff" w:themeColor="accent6" w:themeTint="40" w:fill="dbebd0"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46">
    <w:name w:val="List Table 3"/>
    <w:basedOn w:val="93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47">
    <w:name w:val="List Table 3 - Accent 1"/>
    <w:basedOn w:val="93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848">
    <w:name w:val="List Table 3 - Accent 2"/>
    <w:basedOn w:val="931"/>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849">
    <w:name w:val="List Table 3 - Accent 3"/>
    <w:basedOn w:val="931"/>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850">
    <w:name w:val="List Table 3 - Accent 4"/>
    <w:basedOn w:val="931"/>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851">
    <w:name w:val="List Table 3 - Accent 5"/>
    <w:basedOn w:val="931"/>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cc4e5" w:themeFill="accent5" w:themeFillTint="9A"/>
      </w:tcPr>
    </w:tblStylePr>
    <w:tblStylePr w:type="lastCol">
      <w:rPr>
        <w:b/>
        <w:color w:val="404040"/>
      </w:rPr>
    </w:tblStylePr>
    <w:tblStylePr w:type="lastRow">
      <w:rPr>
        <w:b/>
        <w:color w:val="404040"/>
      </w:rPr>
    </w:tblStylePr>
  </w:style>
  <w:style w:type="table" w:styleId="852">
    <w:name w:val="List Table 3 - Accent 6"/>
    <w:basedOn w:val="931"/>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853">
    <w:name w:val="List Table 4"/>
    <w:basedOn w:val="93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54">
    <w:name w:val="List Table 4 - Accent 1"/>
    <w:basedOn w:val="93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cfdcf0" w:themeFill="accent1" w:themeFillTint="40"/>
      </w:tcPr>
    </w:tblStylePr>
    <w:tblStylePr w:type="band1Vert">
      <w:rPr>
        <w:rFonts w:ascii="Liberation Sans" w:hAnsi="Liberation Sans"/>
        <w:color w:val="404040"/>
        <w:sz w:val="22"/>
      </w:rPr>
      <w:tcPr>
        <w:shd w:val="clear" w:color="ffffff" w:themeColor="accent1" w:themeTint="40" w:fill="cfdcf0"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855">
    <w:name w:val="List Table 4 - Accent 2"/>
    <w:basedOn w:val="931"/>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fadecb" w:themeFill="accent2" w:themeFillTint="40"/>
      </w:tcPr>
    </w:tblStylePr>
    <w:tblStylePr w:type="band1Vert">
      <w:rPr>
        <w:rFonts w:ascii="Liberation Sans" w:hAnsi="Liberation Sans"/>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856">
    <w:name w:val="List Table 4 - Accent 3"/>
    <w:basedOn w:val="931"/>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8e8e8" w:themeFill="accent3" w:themeFillTint="40"/>
      </w:tcPr>
    </w:tblStylePr>
    <w:tblStylePr w:type="band1Vert">
      <w:rPr>
        <w:rFonts w:ascii="Liberation Sans" w:hAnsi="Liberation Sans"/>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857">
    <w:name w:val="List Table 4 - Accent 4"/>
    <w:basedOn w:val="931"/>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fefbf" w:themeFill="accent4" w:themeFillTint="40"/>
      </w:tcPr>
    </w:tblStylePr>
    <w:tblStylePr w:type="band1Vert">
      <w:rPr>
        <w:rFonts w:ascii="Liberation Sans" w:hAnsi="Liberation Sans"/>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858">
    <w:name w:val="List Table 4 - Accent 5"/>
    <w:basedOn w:val="931"/>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5e6f4" w:themeFill="accent5" w:themeFillTint="40"/>
      </w:tcPr>
    </w:tblStylePr>
    <w:tblStylePr w:type="band1Vert">
      <w:rPr>
        <w:rFonts w:ascii="Liberation Sans" w:hAnsi="Liberation Sans"/>
        <w:color w:val="404040"/>
        <w:sz w:val="22"/>
      </w:rPr>
      <w:tcPr>
        <w:shd w:val="clear" w:color="ffffff" w:themeColor="accent5" w:themeTint="40" w:fill="d5e6f4"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5b9bd5" w:themeFill="accent5"/>
      </w:tcPr>
    </w:tblStylePr>
    <w:tblStylePr w:type="lastCol">
      <w:rPr>
        <w:b/>
        <w:color w:val="404040"/>
      </w:rPr>
    </w:tblStylePr>
    <w:tblStylePr w:type="lastRow">
      <w:rPr>
        <w:b/>
        <w:color w:val="404040"/>
      </w:rPr>
    </w:tblStylePr>
  </w:style>
  <w:style w:type="table" w:styleId="859">
    <w:name w:val="List Table 4 - Accent 6"/>
    <w:basedOn w:val="931"/>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dbebd0" w:themeFill="accent6" w:themeFillTint="40"/>
      </w:tcPr>
    </w:tblStylePr>
    <w:tblStylePr w:type="band1Vert">
      <w:rPr>
        <w:rFonts w:ascii="Liberation Sans" w:hAnsi="Liberation Sans"/>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860">
    <w:name w:val="List Table 5 Dark"/>
    <w:basedOn w:val="931"/>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61">
    <w:name w:val="List Table 5 Dark - Accent 1"/>
    <w:basedOn w:val="93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blStylePr w:type="band1Horz">
      <w:tcPr>
        <w:shd w:val="clear" w:color="ffffff" w:themeColor="accent1" w:fill="4472c4" w:themeFill="accent1"/>
        <w:tcBorders>
          <w:top w:val="single" w:color="000000" w:themeColor="light1" w:sz="4" w:space="0"/>
          <w:bottom w:val="single" w:color="000000" w:themeColor="light1" w:sz="4" w:space="0"/>
        </w:tcBorders>
      </w:tcPr>
    </w:tblStylePr>
    <w:tblStylePr w:type="band1Vert">
      <w:tcPr>
        <w:shd w:val="clear" w:color="ffffff" w:themeColor="accent1" w:fill="4472c4" w:themeFill="accent1"/>
        <w:tcBorders>
          <w:left w:val="single" w:color="000000" w:themeColor="light1" w:sz="4" w:space="0"/>
          <w:right w:val="single" w:color="000000" w:themeColor="light1" w:sz="4" w:space="0"/>
        </w:tcBorders>
      </w:tcPr>
    </w:tblStylePr>
    <w:tblStylePr w:type="band2Horz">
      <w:tcPr>
        <w:shd w:val="clear" w:color="ffffff" w:themeColor="accent1" w:fill="4472c4"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472c4"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62">
    <w:name w:val="List Table 5 Dark - Accent 2"/>
    <w:basedOn w:val="931"/>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63">
    <w:name w:val="List Table 5 Dark - Accent 3"/>
    <w:basedOn w:val="931"/>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64">
    <w:name w:val="List Table 5 Dark - Accent 4"/>
    <w:basedOn w:val="931"/>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65">
    <w:name w:val="List Table 5 Dark - Accent 5"/>
    <w:basedOn w:val="931"/>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4e5" w:themeFill="accent5" w:themeFillTint="9A"/>
    </w:tblPr>
    <w:tblStylePr w:type="band1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cc4e5"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cc4e5"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66">
    <w:name w:val="List Table 5 Dark - Accent 6"/>
    <w:basedOn w:val="931"/>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67">
    <w:name w:val="List Table 6 Colorful"/>
    <w:basedOn w:val="931"/>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68">
    <w:name w:val="List Table 6 Colorful - Accent 1"/>
    <w:basedOn w:val="93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Liberation Sans" w:hAnsi="Liberation Sans"/>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themeColor="accent1" w:sz="4" w:space="0"/>
        </w:tcBorders>
      </w:tcPr>
    </w:tblStylePr>
    <w:tblStylePr w:type="lastCol">
      <w:rPr>
        <w:b/>
        <w:color w:val="254374" w:themeColor="accent1" w:themeShade="95"/>
      </w:rPr>
    </w:tblStylePr>
    <w:tblStylePr w:type="lastRow">
      <w:rPr>
        <w:b/>
        <w:color w:val="254374" w:themeColor="accent1" w:themeShade="95"/>
      </w:rPr>
      <w:tcPr>
        <w:tcBorders>
          <w:top w:val="single" w:color="000000" w:themeColor="accent1" w:sz="4" w:space="0"/>
        </w:tcBorders>
      </w:tcPr>
    </w:tblStylePr>
  </w:style>
  <w:style w:type="table" w:styleId="869">
    <w:name w:val="List Table 6 Colorful - Accent 2"/>
    <w:basedOn w:val="931"/>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Liberation Sans" w:hAnsi="Liberation Sans"/>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870">
    <w:name w:val="List Table 6 Colorful - Accent 3"/>
    <w:basedOn w:val="931"/>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Liberation Sans" w:hAnsi="Liberation Sans"/>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871">
    <w:name w:val="List Table 6 Colorful - Accent 4"/>
    <w:basedOn w:val="931"/>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Liberation Sans" w:hAnsi="Liberation Sans"/>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872">
    <w:name w:val="List Table 6 Colorful - Accent 5"/>
    <w:basedOn w:val="931"/>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Liberation Sans" w:hAnsi="Liberation Sans"/>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themeColor="accent5" w:themeTint="9A" w:sz="4" w:space="0"/>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themeColor="accent5" w:themeTint="9A" w:sz="4" w:space="0"/>
        </w:tcBorders>
      </w:tcPr>
    </w:tblStylePr>
  </w:style>
  <w:style w:type="table" w:styleId="873">
    <w:name w:val="List Table 6 Colorful - Accent 6"/>
    <w:basedOn w:val="931"/>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Liberation Sans" w:hAnsi="Liberation Sans"/>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874">
    <w:name w:val="List Table 7 Colorful"/>
    <w:basedOn w:val="931"/>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Liberation Sans" w:hAnsi="Liberation Sans"/>
        <w:color w:val="4a4a4a" w:themeColor="text1" w:themeTint="80" w:themeShade="95"/>
        <w:sz w:val="22"/>
      </w:rPr>
    </w:tblStylePr>
  </w:style>
  <w:style w:type="table" w:styleId="875">
    <w:name w:val="List Table 7 Colorful - Accent 1"/>
    <w:basedOn w:val="93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54374"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Liberation Sans" w:hAnsi="Liberation Sans"/>
        <w:color w:val="254374" w:themeColor="accent1" w:themeShade="95"/>
        <w:sz w:val="22"/>
      </w:rPr>
    </w:tblStylePr>
    <w:tblStylePr w:type="firstCol">
      <w:rPr>
        <w:rFonts w:ascii="Liberation Sans" w:hAnsi="Liberation Sans"/>
        <w:i/>
        <w:color w:val="254374"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Liberation Sans" w:hAnsi="Liberation Sans"/>
        <w:i/>
        <w:color w:val="254374"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Liberation Sans" w:hAnsi="Liberation Sans"/>
        <w:i/>
        <w:color w:val="254374"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Liberation Sans" w:hAnsi="Liberation Sans"/>
        <w:i/>
        <w:color w:val="254374"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Liberation Sans" w:hAnsi="Liberation Sans"/>
        <w:color w:val="254374" w:themeColor="accent1" w:themeShade="95"/>
        <w:sz w:val="22"/>
      </w:rPr>
    </w:tblStylePr>
  </w:style>
  <w:style w:type="table" w:styleId="876">
    <w:name w:val="List Table 7 Colorful - Accent 2"/>
    <w:basedOn w:val="931"/>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Liberation Sans" w:hAnsi="Liberation Sans"/>
        <w:color w:val="c95712" w:themeColor="accent2" w:themeTint="97" w:themeShade="95"/>
        <w:sz w:val="22"/>
      </w:rPr>
    </w:tblStylePr>
    <w:tblStylePr w:type="firstCol">
      <w:rPr>
        <w:rFonts w:ascii="Liberation Sans" w:hAnsi="Liberation Sans"/>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Liberation Sans" w:hAnsi="Liberation Sans"/>
        <w:color w:val="c95712" w:themeColor="accent2" w:themeTint="97" w:themeShade="95"/>
        <w:sz w:val="22"/>
      </w:rPr>
    </w:tblStylePr>
  </w:style>
  <w:style w:type="table" w:styleId="877">
    <w:name w:val="List Table 7 Colorful - Accent 3"/>
    <w:basedOn w:val="931"/>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Liberation Sans" w:hAnsi="Liberation Sans"/>
        <w:color w:val="757575" w:themeColor="accent3" w:themeTint="98" w:themeShade="95"/>
        <w:sz w:val="22"/>
      </w:rPr>
    </w:tblStylePr>
    <w:tblStylePr w:type="firstCol">
      <w:rPr>
        <w:rFonts w:ascii="Liberation Sans" w:hAnsi="Liberation Sans"/>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Liberation Sans" w:hAnsi="Liberation Sans"/>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Liberation Sans" w:hAnsi="Liberation Sans"/>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Liberation Sans" w:hAnsi="Liberation Sans"/>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Liberation Sans" w:hAnsi="Liberation Sans"/>
        <w:color w:val="757575" w:themeColor="accent3" w:themeTint="98" w:themeShade="95"/>
        <w:sz w:val="22"/>
      </w:rPr>
    </w:tblStylePr>
  </w:style>
  <w:style w:type="table" w:styleId="878">
    <w:name w:val="List Table 7 Colorful - Accent 4"/>
    <w:basedOn w:val="931"/>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Liberation Sans" w:hAnsi="Liberation Sans"/>
        <w:color w:val="cd9600" w:themeColor="accent4" w:themeTint="9A" w:themeShade="95"/>
        <w:sz w:val="22"/>
      </w:rPr>
    </w:tblStylePr>
    <w:tblStylePr w:type="firstCol">
      <w:rPr>
        <w:rFonts w:ascii="Liberation Sans" w:hAnsi="Liberation Sans"/>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Liberation Sans" w:hAnsi="Liberation Sans"/>
        <w:color w:val="cd9600" w:themeColor="accent4" w:themeTint="9A" w:themeShade="95"/>
        <w:sz w:val="22"/>
      </w:rPr>
    </w:tblStylePr>
  </w:style>
  <w:style w:type="table" w:styleId="879">
    <w:name w:val="List Table 7 Colorful - Accent 5"/>
    <w:basedOn w:val="931"/>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2e78b1"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Liberation Sans" w:hAnsi="Liberation Sans"/>
        <w:color w:val="2e78b1" w:themeColor="accent5" w:themeTint="9A" w:themeShade="95"/>
        <w:sz w:val="22"/>
      </w:rPr>
    </w:tblStylePr>
    <w:tblStylePr w:type="firstCol">
      <w:rPr>
        <w:rFonts w:ascii="Liberation Sans" w:hAnsi="Liberation Sans"/>
        <w:i/>
        <w:color w:val="2e78b1"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Liberation Sans" w:hAnsi="Liberation Sans"/>
        <w:i/>
        <w:color w:val="2e78b1"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Liberation Sans" w:hAnsi="Liberation Sans"/>
        <w:i/>
        <w:color w:val="2e78b1"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Liberation Sans" w:hAnsi="Liberation Sans"/>
        <w:i/>
        <w:color w:val="2e78b1"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Liberation Sans" w:hAnsi="Liberation Sans"/>
        <w:color w:val="2e78b1" w:themeColor="accent5" w:themeTint="9A" w:themeShade="95"/>
        <w:sz w:val="22"/>
      </w:rPr>
    </w:tblStylePr>
  </w:style>
  <w:style w:type="table" w:styleId="880">
    <w:name w:val="List Table 7 Colorful - Accent 6"/>
    <w:basedOn w:val="931"/>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Liberation Sans" w:hAnsi="Liberation Sans"/>
        <w:color w:val="5f8f3c" w:themeColor="accent6" w:themeTint="98" w:themeShade="95"/>
        <w:sz w:val="22"/>
      </w:rPr>
    </w:tblStylePr>
    <w:tblStylePr w:type="firstCol">
      <w:rPr>
        <w:rFonts w:ascii="Liberation Sans" w:hAnsi="Liberation Sans"/>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Liberation Sans" w:hAnsi="Liberation Sans"/>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Liberation Sans" w:hAnsi="Liberation Sans"/>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Liberation Sans" w:hAnsi="Liberation Sans"/>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Liberation Sans" w:hAnsi="Liberation Sans"/>
        <w:color w:val="5f8f3c" w:themeColor="accent6" w:themeTint="98" w:themeShade="95"/>
        <w:sz w:val="22"/>
      </w:rPr>
    </w:tblStylePr>
  </w:style>
  <w:style w:type="table" w:styleId="881">
    <w:name w:val="Lined - Accent"/>
    <w:basedOn w:val="93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882">
    <w:name w:val="Lined - Accent 1"/>
    <w:basedOn w:val="93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3d3ec" w:themeFill="accent1" w:themeFillTint="50"/>
      </w:tcPr>
    </w:tblStylePr>
    <w:tblStylePr w:type="band2Vert">
      <w:rPr>
        <w:rFonts w:ascii="Liberation Sans" w:hAnsi="Liberation Sans"/>
        <w:color w:val="404040"/>
        <w:sz w:val="22"/>
      </w:rPr>
      <w:tcPr>
        <w:shd w:val="clear" w:color="ffffff" w:themeColor="accent1" w:themeTint="50" w:fill="c3d3ec" w:themeFill="accent1" w:themeFillTint="50"/>
      </w:tcPr>
    </w:tblStylePr>
    <w:tblStylePr w:type="firstCol">
      <w:rPr>
        <w:rFonts w:ascii="Liberation Sans" w:hAnsi="Liberation Sans"/>
        <w:color w:val="f2f2f2"/>
        <w:sz w:val="22"/>
      </w:rPr>
      <w:tcPr>
        <w:shd w:val="clear" w:color="ffffff" w:themeColor="accent1" w:themeTint="EA" w:fill="537fc8" w:themeFill="accent1" w:themeFillTint="EA"/>
      </w:tcPr>
    </w:tblStylePr>
    <w:tblStylePr w:type="firstRow">
      <w:rPr>
        <w:rFonts w:ascii="Liberation Sans" w:hAnsi="Liberation Sans"/>
        <w:color w:val="f2f2f2"/>
        <w:sz w:val="22"/>
      </w:rPr>
      <w:tcPr>
        <w:shd w:val="clear" w:color="ffffff" w:themeColor="accent1" w:themeTint="EA" w:fill="537fc8" w:themeFill="accent1" w:themeFillTint="EA"/>
      </w:tcPr>
    </w:tblStylePr>
    <w:tblStylePr w:type="lastCol">
      <w:rPr>
        <w:rFonts w:ascii="Liberation Sans" w:hAnsi="Liberation Sans"/>
        <w:color w:val="f2f2f2"/>
        <w:sz w:val="22"/>
      </w:rPr>
      <w:tcPr>
        <w:shd w:val="clear" w:color="ffffff" w:themeColor="accent1" w:themeTint="EA" w:fill="537fc8" w:themeFill="accent1" w:themeFillTint="EA"/>
      </w:tcPr>
    </w:tblStylePr>
    <w:tblStylePr w:type="lastRow">
      <w:rPr>
        <w:rFonts w:ascii="Liberation Sans" w:hAnsi="Liberation Sans"/>
        <w:color w:val="f2f2f2"/>
        <w:sz w:val="22"/>
      </w:rPr>
      <w:tcPr>
        <w:shd w:val="clear" w:color="ffffff" w:themeColor="accent1" w:themeTint="EA" w:fill="537fc8" w:themeFill="accent1" w:themeFillTint="EA"/>
      </w:tcPr>
    </w:tblStylePr>
  </w:style>
  <w:style w:type="table" w:styleId="883">
    <w:name w:val="Lined - Accent 2"/>
    <w:basedOn w:val="93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be5d6" w:themeFill="accent2" w:themeFillTint="32"/>
      </w:tcPr>
    </w:tblStylePr>
    <w:tblStylePr w:type="band2Vert">
      <w:rPr>
        <w:rFonts w:ascii="Liberation Sans" w:hAnsi="Liberation Sans"/>
        <w:color w:val="404040"/>
        <w:sz w:val="22"/>
      </w:rPr>
      <w:tcPr>
        <w:shd w:val="clear" w:color="ffffff" w:themeColor="accent2" w:themeTint="32" w:fill="fbe5d6" w:themeFill="accent2" w:themeFillTint="32"/>
      </w:tcPr>
    </w:tblStylePr>
    <w:tblStylePr w:type="firstCol">
      <w:rPr>
        <w:rFonts w:ascii="Liberation Sans" w:hAnsi="Liberation Sans"/>
        <w:color w:val="f2f2f2"/>
        <w:sz w:val="22"/>
      </w:rPr>
      <w:tcPr>
        <w:shd w:val="clear" w:color="ffffff" w:themeColor="accent2" w:themeTint="97" w:fill="f4b185" w:themeFill="accent2" w:themeFillTint="97"/>
      </w:tcPr>
    </w:tblStylePr>
    <w:tblStylePr w:type="firstRow">
      <w:rPr>
        <w:rFonts w:ascii="Liberation Sans" w:hAnsi="Liberation Sans"/>
        <w:color w:val="f2f2f2"/>
        <w:sz w:val="22"/>
      </w:rPr>
      <w:tcPr>
        <w:shd w:val="clear" w:color="ffffff" w:themeColor="accent2" w:themeTint="97" w:fill="f4b185" w:themeFill="accent2" w:themeFillTint="97"/>
      </w:tcPr>
    </w:tblStylePr>
    <w:tblStylePr w:type="lastCol">
      <w:rPr>
        <w:rFonts w:ascii="Liberation Sans" w:hAnsi="Liberation Sans"/>
        <w:color w:val="f2f2f2"/>
        <w:sz w:val="22"/>
      </w:rPr>
      <w:tcPr>
        <w:shd w:val="clear" w:color="ffffff" w:themeColor="accent2" w:themeTint="97" w:fill="f4b185" w:themeFill="accent2" w:themeFillTint="97"/>
      </w:tcPr>
    </w:tblStylePr>
    <w:tblStylePr w:type="lastRow">
      <w:rPr>
        <w:rFonts w:ascii="Liberation Sans" w:hAnsi="Liberation Sans"/>
        <w:color w:val="f2f2f2"/>
        <w:sz w:val="22"/>
      </w:rPr>
      <w:tcPr>
        <w:shd w:val="clear" w:color="ffffff" w:themeColor="accent2" w:themeTint="97" w:fill="f4b185" w:themeFill="accent2" w:themeFillTint="97"/>
      </w:tcPr>
    </w:tblStylePr>
  </w:style>
  <w:style w:type="table" w:styleId="884">
    <w:name w:val="Lined - Accent 3"/>
    <w:basedOn w:val="93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deded" w:themeFill="accent3" w:themeFillTint="34"/>
      </w:tcPr>
    </w:tblStylePr>
    <w:tblStylePr w:type="band2Vert">
      <w:rPr>
        <w:rFonts w:ascii="Liberation Sans" w:hAnsi="Liberation Sans"/>
        <w:color w:val="404040"/>
        <w:sz w:val="22"/>
      </w:rPr>
      <w:tcPr>
        <w:shd w:val="clear" w:color="ffffff" w:themeColor="accent3" w:themeTint="34" w:fill="ededed" w:themeFill="accent3" w:themeFillTint="34"/>
      </w:tcPr>
    </w:tblStylePr>
    <w:tblStylePr w:type="firstCol">
      <w:rPr>
        <w:rFonts w:ascii="Liberation Sans" w:hAnsi="Liberation Sans"/>
        <w:color w:val="f2f2f2"/>
        <w:sz w:val="22"/>
      </w:rPr>
      <w:tcPr>
        <w:shd w:val="clear" w:color="ffffff" w:themeColor="accent3" w:themeTint="FE" w:fill="a5a5a5" w:themeFill="accent3" w:themeFillTint="FE"/>
      </w:tcPr>
    </w:tblStylePr>
    <w:tblStylePr w:type="firstRow">
      <w:rPr>
        <w:rFonts w:ascii="Liberation Sans" w:hAnsi="Liberation Sans"/>
        <w:color w:val="f2f2f2"/>
        <w:sz w:val="22"/>
      </w:rPr>
      <w:tcPr>
        <w:shd w:val="clear" w:color="ffffff" w:themeColor="accent3" w:themeTint="FE" w:fill="a5a5a5" w:themeFill="accent3" w:themeFillTint="FE"/>
      </w:tcPr>
    </w:tblStylePr>
    <w:tblStylePr w:type="lastCol">
      <w:rPr>
        <w:rFonts w:ascii="Liberation Sans" w:hAnsi="Liberation Sans"/>
        <w:color w:val="f2f2f2"/>
        <w:sz w:val="22"/>
      </w:rPr>
      <w:tcPr>
        <w:shd w:val="clear" w:color="ffffff" w:themeColor="accent3" w:themeTint="FE" w:fill="a5a5a5" w:themeFill="accent3" w:themeFillTint="FE"/>
      </w:tcPr>
    </w:tblStylePr>
    <w:tblStylePr w:type="lastRow">
      <w:rPr>
        <w:rFonts w:ascii="Liberation Sans" w:hAnsi="Liberation Sans"/>
        <w:color w:val="f2f2f2"/>
        <w:sz w:val="22"/>
      </w:rPr>
      <w:tcPr>
        <w:shd w:val="clear" w:color="ffffff" w:themeColor="accent3" w:themeTint="FE" w:fill="a5a5a5" w:themeFill="accent3" w:themeFillTint="FE"/>
      </w:tcPr>
    </w:tblStylePr>
  </w:style>
  <w:style w:type="table" w:styleId="885">
    <w:name w:val="Lined - Accent 4"/>
    <w:basedOn w:val="93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ef2cb" w:themeFill="accent4" w:themeFillTint="34"/>
      </w:tcPr>
    </w:tblStylePr>
    <w:tblStylePr w:type="band2Vert">
      <w:rPr>
        <w:rFonts w:ascii="Liberation Sans" w:hAnsi="Liberation Sans"/>
        <w:color w:val="404040"/>
        <w:sz w:val="22"/>
      </w:rPr>
      <w:tcPr>
        <w:shd w:val="clear" w:color="ffffff" w:themeColor="accent4" w:themeTint="34" w:fill="fef2cb" w:themeFill="accent4" w:themeFillTint="34"/>
      </w:tcPr>
    </w:tblStylePr>
    <w:tblStylePr w:type="firstCol">
      <w:rPr>
        <w:rFonts w:ascii="Liberation Sans" w:hAnsi="Liberation Sans"/>
        <w:color w:val="f2f2f2"/>
        <w:sz w:val="22"/>
      </w:rPr>
      <w:tcPr>
        <w:shd w:val="clear" w:color="ffffff" w:themeColor="accent4" w:themeTint="9A" w:fill="ffd864" w:themeFill="accent4" w:themeFillTint="9A"/>
      </w:tcPr>
    </w:tblStylePr>
    <w:tblStylePr w:type="firstRow">
      <w:rPr>
        <w:rFonts w:ascii="Liberation Sans" w:hAnsi="Liberation Sans"/>
        <w:color w:val="f2f2f2"/>
        <w:sz w:val="22"/>
      </w:rPr>
      <w:tcPr>
        <w:shd w:val="clear" w:color="ffffff" w:themeColor="accent4" w:themeTint="9A" w:fill="ffd864" w:themeFill="accent4" w:themeFillTint="9A"/>
      </w:tcPr>
    </w:tblStylePr>
    <w:tblStylePr w:type="lastCol">
      <w:rPr>
        <w:rFonts w:ascii="Liberation Sans" w:hAnsi="Liberation Sans"/>
        <w:color w:val="f2f2f2"/>
        <w:sz w:val="22"/>
      </w:rPr>
      <w:tcPr>
        <w:shd w:val="clear" w:color="ffffff" w:themeColor="accent4" w:themeTint="9A" w:fill="ffd864" w:themeFill="accent4" w:themeFillTint="9A"/>
      </w:tcPr>
    </w:tblStylePr>
    <w:tblStylePr w:type="lastRow">
      <w:rPr>
        <w:rFonts w:ascii="Liberation Sans" w:hAnsi="Liberation Sans"/>
        <w:color w:val="f2f2f2"/>
        <w:sz w:val="22"/>
      </w:rPr>
      <w:tcPr>
        <w:shd w:val="clear" w:color="ffffff" w:themeColor="accent4" w:themeTint="9A" w:fill="ffd864" w:themeFill="accent4" w:themeFillTint="9A"/>
      </w:tcPr>
    </w:tblStylePr>
  </w:style>
  <w:style w:type="table" w:styleId="886">
    <w:name w:val="Lined - Accent 5"/>
    <w:basedOn w:val="93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debf6" w:themeFill="accent5" w:themeFillTint="34"/>
      </w:tcPr>
    </w:tblStylePr>
    <w:tblStylePr w:type="band2Vert">
      <w:rPr>
        <w:rFonts w:ascii="Liberation Sans" w:hAnsi="Liberation Sans"/>
        <w:color w:val="404040"/>
        <w:sz w:val="22"/>
      </w:rPr>
      <w:tcPr>
        <w:shd w:val="clear" w:color="ffffff" w:themeColor="accent5" w:themeTint="34" w:fill="ddebf6" w:themeFill="accent5" w:themeFillTint="34"/>
      </w:tcPr>
    </w:tblStylePr>
    <w:tblStylePr w:type="firstCol">
      <w:rPr>
        <w:rFonts w:ascii="Liberation Sans" w:hAnsi="Liberation Sans"/>
        <w:color w:val="f2f2f2"/>
        <w:sz w:val="22"/>
      </w:rPr>
      <w:tcPr>
        <w:shd w:val="clear" w:color="ffffff" w:themeColor="accent5" w:fill="5b9bd5" w:themeFill="accent5"/>
      </w:tcPr>
    </w:tblStylePr>
    <w:tblStylePr w:type="firstRow">
      <w:rPr>
        <w:rFonts w:ascii="Liberation Sans" w:hAnsi="Liberation Sans"/>
        <w:color w:val="f2f2f2"/>
        <w:sz w:val="22"/>
      </w:rPr>
      <w:tcPr>
        <w:shd w:val="clear" w:color="ffffff" w:themeColor="accent5" w:fill="5b9bd5" w:themeFill="accent5"/>
      </w:tcPr>
    </w:tblStylePr>
    <w:tblStylePr w:type="lastCol">
      <w:rPr>
        <w:rFonts w:ascii="Liberation Sans" w:hAnsi="Liberation Sans"/>
        <w:color w:val="f2f2f2"/>
        <w:sz w:val="22"/>
      </w:rPr>
      <w:tcPr>
        <w:shd w:val="clear" w:color="ffffff" w:themeColor="accent5" w:fill="5b9bd5" w:themeFill="accent5"/>
      </w:tcPr>
    </w:tblStylePr>
    <w:tblStylePr w:type="lastRow">
      <w:rPr>
        <w:rFonts w:ascii="Liberation Sans" w:hAnsi="Liberation Sans"/>
        <w:color w:val="f2f2f2"/>
        <w:sz w:val="22"/>
      </w:rPr>
      <w:tcPr>
        <w:shd w:val="clear" w:color="ffffff" w:themeColor="accent5" w:fill="5b9bd5" w:themeFill="accent5"/>
      </w:tcPr>
    </w:tblStylePr>
  </w:style>
  <w:style w:type="table" w:styleId="887">
    <w:name w:val="Lined - Accent 6"/>
    <w:basedOn w:val="93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e2efd8" w:themeFill="accent6" w:themeFillTint="34"/>
      </w:tcPr>
    </w:tblStylePr>
    <w:tblStylePr w:type="band2Vert">
      <w:rPr>
        <w:rFonts w:ascii="Liberation Sans" w:hAnsi="Liberation Sans"/>
        <w:color w:val="404040"/>
        <w:sz w:val="22"/>
      </w:rPr>
      <w:tcPr>
        <w:shd w:val="clear" w:color="ffffff" w:themeColor="accent6" w:themeTint="34" w:fill="e2efd8" w:themeFill="accent6" w:themeFillTint="34"/>
      </w:tcPr>
    </w:tblStylePr>
    <w:tblStylePr w:type="firstCol">
      <w:rPr>
        <w:rFonts w:ascii="Liberation Sans" w:hAnsi="Liberation Sans"/>
        <w:color w:val="f2f2f2"/>
        <w:sz w:val="22"/>
      </w:rPr>
      <w:tcPr>
        <w:shd w:val="clear" w:color="ffffff" w:themeColor="accent6" w:fill="70ad47" w:themeFill="accent6"/>
      </w:tcPr>
    </w:tblStylePr>
    <w:tblStylePr w:type="firstRow">
      <w:rPr>
        <w:rFonts w:ascii="Liberation Sans" w:hAnsi="Liberation Sans"/>
        <w:color w:val="f2f2f2"/>
        <w:sz w:val="22"/>
      </w:rPr>
      <w:tcPr>
        <w:shd w:val="clear" w:color="ffffff" w:themeColor="accent6" w:fill="70ad47" w:themeFill="accent6"/>
      </w:tcPr>
    </w:tblStylePr>
    <w:tblStylePr w:type="lastCol">
      <w:rPr>
        <w:rFonts w:ascii="Liberation Sans" w:hAnsi="Liberation Sans"/>
        <w:color w:val="f2f2f2"/>
        <w:sz w:val="22"/>
      </w:rPr>
      <w:tcPr>
        <w:shd w:val="clear" w:color="ffffff" w:themeColor="accent6" w:fill="70ad47" w:themeFill="accent6"/>
      </w:tcPr>
    </w:tblStylePr>
    <w:tblStylePr w:type="lastRow">
      <w:rPr>
        <w:rFonts w:ascii="Liberation Sans" w:hAnsi="Liberation Sans"/>
        <w:color w:val="f2f2f2"/>
        <w:sz w:val="22"/>
      </w:rPr>
      <w:tcPr>
        <w:shd w:val="clear" w:color="ffffff" w:themeColor="accent6" w:fill="70ad47" w:themeFill="accent6"/>
      </w:tcPr>
    </w:tblStylePr>
  </w:style>
  <w:style w:type="table" w:styleId="888">
    <w:name w:val="Bordered &amp; Lined - Accent"/>
    <w:basedOn w:val="931"/>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889">
    <w:name w:val="Bordered &amp; Lined - Accent 1"/>
    <w:basedOn w:val="93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3d3ec" w:themeFill="accent1" w:themeFillTint="50"/>
      </w:tcPr>
    </w:tblStylePr>
    <w:tblStylePr w:type="band2Vert">
      <w:rPr>
        <w:rFonts w:ascii="Liberation Sans" w:hAnsi="Liberation Sans"/>
        <w:color w:val="404040"/>
        <w:sz w:val="22"/>
      </w:rPr>
      <w:tcPr>
        <w:shd w:val="clear" w:color="ffffff" w:themeColor="accent1" w:themeTint="50" w:fill="c3d3ec" w:themeFill="accent1" w:themeFillTint="50"/>
      </w:tcPr>
    </w:tblStylePr>
    <w:tblStylePr w:type="firstCol">
      <w:rPr>
        <w:rFonts w:ascii="Liberation Sans" w:hAnsi="Liberation Sans"/>
        <w:color w:val="f2f2f2"/>
        <w:sz w:val="22"/>
      </w:rPr>
      <w:tcPr>
        <w:shd w:val="clear" w:color="ffffff" w:themeColor="accent1" w:themeTint="EA" w:fill="537fc8" w:themeFill="accent1" w:themeFillTint="EA"/>
      </w:tcPr>
    </w:tblStylePr>
    <w:tblStylePr w:type="firstRow">
      <w:rPr>
        <w:rFonts w:ascii="Liberation Sans" w:hAnsi="Liberation Sans"/>
        <w:color w:val="f2f2f2"/>
        <w:sz w:val="22"/>
      </w:rPr>
      <w:tcPr>
        <w:shd w:val="clear" w:color="ffffff" w:themeColor="accent1" w:themeTint="EA" w:fill="537fc8" w:themeFill="accent1" w:themeFillTint="EA"/>
      </w:tcPr>
    </w:tblStylePr>
    <w:tblStylePr w:type="lastCol">
      <w:rPr>
        <w:rFonts w:ascii="Liberation Sans" w:hAnsi="Liberation Sans"/>
        <w:color w:val="f2f2f2"/>
        <w:sz w:val="22"/>
      </w:rPr>
      <w:tcPr>
        <w:shd w:val="clear" w:color="ffffff" w:themeColor="accent1" w:themeTint="EA" w:fill="537fc8" w:themeFill="accent1" w:themeFillTint="EA"/>
      </w:tcPr>
    </w:tblStylePr>
    <w:tblStylePr w:type="lastRow">
      <w:rPr>
        <w:rFonts w:ascii="Liberation Sans" w:hAnsi="Liberation Sans"/>
        <w:color w:val="f2f2f2"/>
        <w:sz w:val="22"/>
      </w:rPr>
      <w:tcPr>
        <w:shd w:val="clear" w:color="ffffff" w:themeColor="accent1" w:themeTint="EA" w:fill="537fc8" w:themeFill="accent1" w:themeFillTint="EA"/>
      </w:tcPr>
    </w:tblStylePr>
  </w:style>
  <w:style w:type="table" w:styleId="890">
    <w:name w:val="Bordered &amp; Lined - Accent 2"/>
    <w:basedOn w:val="931"/>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be5d6" w:themeFill="accent2" w:themeFillTint="32"/>
      </w:tcPr>
    </w:tblStylePr>
    <w:tblStylePr w:type="band2Vert">
      <w:rPr>
        <w:rFonts w:ascii="Liberation Sans" w:hAnsi="Liberation Sans"/>
        <w:color w:val="404040"/>
        <w:sz w:val="22"/>
      </w:rPr>
      <w:tcPr>
        <w:shd w:val="clear" w:color="ffffff" w:themeColor="accent2" w:themeTint="32" w:fill="fbe5d6" w:themeFill="accent2" w:themeFillTint="32"/>
      </w:tcPr>
    </w:tblStylePr>
    <w:tblStylePr w:type="firstCol">
      <w:rPr>
        <w:rFonts w:ascii="Liberation Sans" w:hAnsi="Liberation Sans"/>
        <w:color w:val="f2f2f2"/>
        <w:sz w:val="22"/>
      </w:rPr>
      <w:tcPr>
        <w:shd w:val="clear" w:color="ffffff" w:themeColor="accent2" w:themeTint="97" w:fill="f4b185" w:themeFill="accent2" w:themeFillTint="97"/>
      </w:tcPr>
    </w:tblStylePr>
    <w:tblStylePr w:type="firstRow">
      <w:rPr>
        <w:rFonts w:ascii="Liberation Sans" w:hAnsi="Liberation Sans"/>
        <w:color w:val="f2f2f2"/>
        <w:sz w:val="22"/>
      </w:rPr>
      <w:tcPr>
        <w:shd w:val="clear" w:color="ffffff" w:themeColor="accent2" w:themeTint="97" w:fill="f4b185" w:themeFill="accent2" w:themeFillTint="97"/>
      </w:tcPr>
    </w:tblStylePr>
    <w:tblStylePr w:type="lastCol">
      <w:rPr>
        <w:rFonts w:ascii="Liberation Sans" w:hAnsi="Liberation Sans"/>
        <w:color w:val="f2f2f2"/>
        <w:sz w:val="22"/>
      </w:rPr>
      <w:tcPr>
        <w:shd w:val="clear" w:color="ffffff" w:themeColor="accent2" w:themeTint="97" w:fill="f4b185" w:themeFill="accent2" w:themeFillTint="97"/>
      </w:tcPr>
    </w:tblStylePr>
    <w:tblStylePr w:type="lastRow">
      <w:rPr>
        <w:rFonts w:ascii="Liberation Sans" w:hAnsi="Liberation Sans"/>
        <w:color w:val="f2f2f2"/>
        <w:sz w:val="22"/>
      </w:rPr>
      <w:tcPr>
        <w:shd w:val="clear" w:color="ffffff" w:themeColor="accent2" w:themeTint="97" w:fill="f4b185" w:themeFill="accent2" w:themeFillTint="97"/>
      </w:tcPr>
    </w:tblStylePr>
  </w:style>
  <w:style w:type="table" w:styleId="891">
    <w:name w:val="Bordered &amp; Lined - Accent 3"/>
    <w:basedOn w:val="931"/>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deded" w:themeFill="accent3" w:themeFillTint="34"/>
      </w:tcPr>
    </w:tblStylePr>
    <w:tblStylePr w:type="band2Vert">
      <w:rPr>
        <w:rFonts w:ascii="Liberation Sans" w:hAnsi="Liberation Sans"/>
        <w:color w:val="404040"/>
        <w:sz w:val="22"/>
      </w:rPr>
      <w:tcPr>
        <w:shd w:val="clear" w:color="ffffff" w:themeColor="accent3" w:themeTint="34" w:fill="ededed" w:themeFill="accent3" w:themeFillTint="34"/>
      </w:tcPr>
    </w:tblStylePr>
    <w:tblStylePr w:type="firstCol">
      <w:rPr>
        <w:rFonts w:ascii="Liberation Sans" w:hAnsi="Liberation Sans"/>
        <w:color w:val="f2f2f2"/>
        <w:sz w:val="22"/>
      </w:rPr>
      <w:tcPr>
        <w:shd w:val="clear" w:color="ffffff" w:themeColor="accent3" w:themeTint="FE" w:fill="a5a5a5" w:themeFill="accent3" w:themeFillTint="FE"/>
      </w:tcPr>
    </w:tblStylePr>
    <w:tblStylePr w:type="firstRow">
      <w:rPr>
        <w:rFonts w:ascii="Liberation Sans" w:hAnsi="Liberation Sans"/>
        <w:color w:val="f2f2f2"/>
        <w:sz w:val="22"/>
      </w:rPr>
      <w:tcPr>
        <w:shd w:val="clear" w:color="ffffff" w:themeColor="accent3" w:themeTint="FE" w:fill="a5a5a5" w:themeFill="accent3" w:themeFillTint="FE"/>
      </w:tcPr>
    </w:tblStylePr>
    <w:tblStylePr w:type="lastCol">
      <w:rPr>
        <w:rFonts w:ascii="Liberation Sans" w:hAnsi="Liberation Sans"/>
        <w:color w:val="f2f2f2"/>
        <w:sz w:val="22"/>
      </w:rPr>
      <w:tcPr>
        <w:shd w:val="clear" w:color="ffffff" w:themeColor="accent3" w:themeTint="FE" w:fill="a5a5a5" w:themeFill="accent3" w:themeFillTint="FE"/>
      </w:tcPr>
    </w:tblStylePr>
    <w:tblStylePr w:type="lastRow">
      <w:rPr>
        <w:rFonts w:ascii="Liberation Sans" w:hAnsi="Liberation Sans"/>
        <w:color w:val="f2f2f2"/>
        <w:sz w:val="22"/>
      </w:rPr>
      <w:tcPr>
        <w:shd w:val="clear" w:color="ffffff" w:themeColor="accent3" w:themeTint="FE" w:fill="a5a5a5" w:themeFill="accent3" w:themeFillTint="FE"/>
      </w:tcPr>
    </w:tblStylePr>
  </w:style>
  <w:style w:type="table" w:styleId="892">
    <w:name w:val="Bordered &amp; Lined - Accent 4"/>
    <w:basedOn w:val="931"/>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ef2cb" w:themeFill="accent4" w:themeFillTint="34"/>
      </w:tcPr>
    </w:tblStylePr>
    <w:tblStylePr w:type="band2Vert">
      <w:rPr>
        <w:rFonts w:ascii="Liberation Sans" w:hAnsi="Liberation Sans"/>
        <w:color w:val="404040"/>
        <w:sz w:val="22"/>
      </w:rPr>
      <w:tcPr>
        <w:shd w:val="clear" w:color="ffffff" w:themeColor="accent4" w:themeTint="34" w:fill="fef2cb" w:themeFill="accent4" w:themeFillTint="34"/>
      </w:tcPr>
    </w:tblStylePr>
    <w:tblStylePr w:type="firstCol">
      <w:rPr>
        <w:rFonts w:ascii="Liberation Sans" w:hAnsi="Liberation Sans"/>
        <w:color w:val="f2f2f2"/>
        <w:sz w:val="22"/>
      </w:rPr>
      <w:tcPr>
        <w:shd w:val="clear" w:color="ffffff" w:themeColor="accent4" w:themeTint="9A" w:fill="ffd864" w:themeFill="accent4" w:themeFillTint="9A"/>
      </w:tcPr>
    </w:tblStylePr>
    <w:tblStylePr w:type="firstRow">
      <w:rPr>
        <w:rFonts w:ascii="Liberation Sans" w:hAnsi="Liberation Sans"/>
        <w:color w:val="f2f2f2"/>
        <w:sz w:val="22"/>
      </w:rPr>
      <w:tcPr>
        <w:shd w:val="clear" w:color="ffffff" w:themeColor="accent4" w:themeTint="9A" w:fill="ffd864" w:themeFill="accent4" w:themeFillTint="9A"/>
      </w:tcPr>
    </w:tblStylePr>
    <w:tblStylePr w:type="lastCol">
      <w:rPr>
        <w:rFonts w:ascii="Liberation Sans" w:hAnsi="Liberation Sans"/>
        <w:color w:val="f2f2f2"/>
        <w:sz w:val="22"/>
      </w:rPr>
      <w:tcPr>
        <w:shd w:val="clear" w:color="ffffff" w:themeColor="accent4" w:themeTint="9A" w:fill="ffd864" w:themeFill="accent4" w:themeFillTint="9A"/>
      </w:tcPr>
    </w:tblStylePr>
    <w:tblStylePr w:type="lastRow">
      <w:rPr>
        <w:rFonts w:ascii="Liberation Sans" w:hAnsi="Liberation Sans"/>
        <w:color w:val="f2f2f2"/>
        <w:sz w:val="22"/>
      </w:rPr>
      <w:tcPr>
        <w:shd w:val="clear" w:color="ffffff" w:themeColor="accent4" w:themeTint="9A" w:fill="ffd864" w:themeFill="accent4" w:themeFillTint="9A"/>
      </w:tcPr>
    </w:tblStylePr>
  </w:style>
  <w:style w:type="table" w:styleId="893">
    <w:name w:val="Bordered &amp; Lined - Accent 5"/>
    <w:basedOn w:val="931"/>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debf6" w:themeFill="accent5" w:themeFillTint="34"/>
      </w:tcPr>
    </w:tblStylePr>
    <w:tblStylePr w:type="band2Vert">
      <w:rPr>
        <w:rFonts w:ascii="Liberation Sans" w:hAnsi="Liberation Sans"/>
        <w:color w:val="404040"/>
        <w:sz w:val="22"/>
      </w:rPr>
      <w:tcPr>
        <w:shd w:val="clear" w:color="ffffff" w:themeColor="accent5" w:themeTint="34" w:fill="ddebf6" w:themeFill="accent5" w:themeFillTint="34"/>
      </w:tcPr>
    </w:tblStylePr>
    <w:tblStylePr w:type="firstCol">
      <w:rPr>
        <w:rFonts w:ascii="Liberation Sans" w:hAnsi="Liberation Sans"/>
        <w:color w:val="f2f2f2"/>
        <w:sz w:val="22"/>
      </w:rPr>
      <w:tcPr>
        <w:shd w:val="clear" w:color="ffffff" w:themeColor="accent5" w:fill="5b9bd5" w:themeFill="accent5"/>
      </w:tcPr>
    </w:tblStylePr>
    <w:tblStylePr w:type="firstRow">
      <w:rPr>
        <w:rFonts w:ascii="Liberation Sans" w:hAnsi="Liberation Sans"/>
        <w:color w:val="f2f2f2"/>
        <w:sz w:val="22"/>
      </w:rPr>
      <w:tcPr>
        <w:shd w:val="clear" w:color="ffffff" w:themeColor="accent5" w:fill="5b9bd5" w:themeFill="accent5"/>
      </w:tcPr>
    </w:tblStylePr>
    <w:tblStylePr w:type="lastCol">
      <w:rPr>
        <w:rFonts w:ascii="Liberation Sans" w:hAnsi="Liberation Sans"/>
        <w:color w:val="f2f2f2"/>
        <w:sz w:val="22"/>
      </w:rPr>
      <w:tcPr>
        <w:shd w:val="clear" w:color="ffffff" w:themeColor="accent5" w:fill="5b9bd5" w:themeFill="accent5"/>
      </w:tcPr>
    </w:tblStylePr>
    <w:tblStylePr w:type="lastRow">
      <w:rPr>
        <w:rFonts w:ascii="Liberation Sans" w:hAnsi="Liberation Sans"/>
        <w:color w:val="f2f2f2"/>
        <w:sz w:val="22"/>
      </w:rPr>
      <w:tcPr>
        <w:shd w:val="clear" w:color="ffffff" w:themeColor="accent5" w:fill="5b9bd5" w:themeFill="accent5"/>
      </w:tcPr>
    </w:tblStylePr>
  </w:style>
  <w:style w:type="table" w:styleId="894">
    <w:name w:val="Bordered &amp; Lined - Accent 6"/>
    <w:basedOn w:val="931"/>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e2efd8" w:themeFill="accent6" w:themeFillTint="34"/>
      </w:tcPr>
    </w:tblStylePr>
    <w:tblStylePr w:type="band2Vert">
      <w:rPr>
        <w:rFonts w:ascii="Liberation Sans" w:hAnsi="Liberation Sans"/>
        <w:color w:val="404040"/>
        <w:sz w:val="22"/>
      </w:rPr>
      <w:tcPr>
        <w:shd w:val="clear" w:color="ffffff" w:themeColor="accent6" w:themeTint="34" w:fill="e2efd8" w:themeFill="accent6" w:themeFillTint="34"/>
      </w:tcPr>
    </w:tblStylePr>
    <w:tblStylePr w:type="firstCol">
      <w:rPr>
        <w:rFonts w:ascii="Liberation Sans" w:hAnsi="Liberation Sans"/>
        <w:color w:val="f2f2f2"/>
        <w:sz w:val="22"/>
      </w:rPr>
      <w:tcPr>
        <w:shd w:val="clear" w:color="ffffff" w:themeColor="accent6" w:fill="70ad47" w:themeFill="accent6"/>
      </w:tcPr>
    </w:tblStylePr>
    <w:tblStylePr w:type="firstRow">
      <w:rPr>
        <w:rFonts w:ascii="Liberation Sans" w:hAnsi="Liberation Sans"/>
        <w:color w:val="f2f2f2"/>
        <w:sz w:val="22"/>
      </w:rPr>
      <w:tcPr>
        <w:shd w:val="clear" w:color="ffffff" w:themeColor="accent6" w:fill="70ad47" w:themeFill="accent6"/>
      </w:tcPr>
    </w:tblStylePr>
    <w:tblStylePr w:type="lastCol">
      <w:rPr>
        <w:rFonts w:ascii="Liberation Sans" w:hAnsi="Liberation Sans"/>
        <w:color w:val="f2f2f2"/>
        <w:sz w:val="22"/>
      </w:rPr>
      <w:tcPr>
        <w:shd w:val="clear" w:color="ffffff" w:themeColor="accent6" w:fill="70ad47" w:themeFill="accent6"/>
      </w:tcPr>
    </w:tblStylePr>
    <w:tblStylePr w:type="lastRow">
      <w:rPr>
        <w:rFonts w:ascii="Liberation Sans" w:hAnsi="Liberation Sans"/>
        <w:color w:val="f2f2f2"/>
        <w:sz w:val="22"/>
      </w:rPr>
      <w:tcPr>
        <w:shd w:val="clear" w:color="ffffff" w:themeColor="accent6" w:fill="70ad47" w:themeFill="accent6"/>
      </w:tcPr>
    </w:tblStylePr>
  </w:style>
  <w:style w:type="table" w:styleId="895">
    <w:name w:val="Bordered"/>
    <w:basedOn w:val="931"/>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896">
    <w:name w:val="Bordered - Accent 1"/>
    <w:basedOn w:val="93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897">
    <w:name w:val="Bordered - Accent 2"/>
    <w:basedOn w:val="931"/>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898">
    <w:name w:val="Bordered - Accent 3"/>
    <w:basedOn w:val="931"/>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899">
    <w:name w:val="Bordered - Accent 4"/>
    <w:basedOn w:val="931"/>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900">
    <w:name w:val="Bordered - Accent 5"/>
    <w:basedOn w:val="931"/>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901">
    <w:name w:val="Bordered - Accent 6"/>
    <w:basedOn w:val="931"/>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902">
    <w:name w:val="Hyperlink"/>
    <w:uiPriority w:val="99"/>
    <w:unhideWhenUsed/>
    <w:rPr>
      <w:color w:val="0000ff" w:themeColor="hyperlink"/>
      <w:u w:val="single"/>
    </w:rPr>
  </w:style>
  <w:style w:type="paragraph" w:styleId="903">
    <w:name w:val="footnote text"/>
    <w:basedOn w:val="920"/>
    <w:link w:val="904"/>
    <w:uiPriority w:val="99"/>
    <w:semiHidden/>
    <w:unhideWhenUsed/>
    <w:pPr>
      <w:spacing w:after="40" w:line="240" w:lineRule="auto"/>
    </w:pPr>
    <w:rPr>
      <w:sz w:val="18"/>
    </w:rPr>
  </w:style>
  <w:style w:type="character" w:styleId="904">
    <w:name w:val="Footnote Text Char"/>
    <w:link w:val="903"/>
    <w:uiPriority w:val="99"/>
    <w:rPr>
      <w:sz w:val="18"/>
    </w:rPr>
  </w:style>
  <w:style w:type="character" w:styleId="905">
    <w:name w:val="footnote reference"/>
    <w:basedOn w:val="930"/>
    <w:uiPriority w:val="99"/>
    <w:unhideWhenUsed/>
    <w:rPr>
      <w:vertAlign w:val="superscript"/>
    </w:rPr>
  </w:style>
  <w:style w:type="paragraph" w:styleId="906">
    <w:name w:val="endnote text"/>
    <w:basedOn w:val="920"/>
    <w:link w:val="907"/>
    <w:uiPriority w:val="99"/>
    <w:semiHidden/>
    <w:unhideWhenUsed/>
    <w:pPr>
      <w:spacing w:after="0" w:line="240" w:lineRule="auto"/>
    </w:pPr>
    <w:rPr>
      <w:sz w:val="20"/>
    </w:rPr>
  </w:style>
  <w:style w:type="character" w:styleId="907">
    <w:name w:val="Endnote Text Char"/>
    <w:link w:val="906"/>
    <w:uiPriority w:val="99"/>
    <w:rPr>
      <w:sz w:val="20"/>
    </w:rPr>
  </w:style>
  <w:style w:type="character" w:styleId="908">
    <w:name w:val="endnote reference"/>
    <w:basedOn w:val="930"/>
    <w:uiPriority w:val="99"/>
    <w:semiHidden/>
    <w:unhideWhenUsed/>
    <w:rPr>
      <w:vertAlign w:val="superscript"/>
    </w:rPr>
  </w:style>
  <w:style w:type="paragraph" w:styleId="909">
    <w:name w:val="toc 1"/>
    <w:basedOn w:val="920"/>
    <w:next w:val="920"/>
    <w:uiPriority w:val="39"/>
    <w:unhideWhenUsed/>
    <w:pPr>
      <w:ind w:left="0" w:right="0" w:firstLine="0"/>
      <w:spacing w:after="57"/>
    </w:pPr>
  </w:style>
  <w:style w:type="paragraph" w:styleId="910">
    <w:name w:val="toc 2"/>
    <w:basedOn w:val="920"/>
    <w:next w:val="920"/>
    <w:uiPriority w:val="39"/>
    <w:unhideWhenUsed/>
    <w:pPr>
      <w:ind w:left="283" w:right="0" w:firstLine="0"/>
      <w:spacing w:after="57"/>
    </w:pPr>
  </w:style>
  <w:style w:type="paragraph" w:styleId="911">
    <w:name w:val="toc 3"/>
    <w:basedOn w:val="920"/>
    <w:next w:val="920"/>
    <w:uiPriority w:val="39"/>
    <w:unhideWhenUsed/>
    <w:pPr>
      <w:ind w:left="567" w:right="0" w:firstLine="0"/>
      <w:spacing w:after="57"/>
    </w:pPr>
  </w:style>
  <w:style w:type="paragraph" w:styleId="912">
    <w:name w:val="toc 4"/>
    <w:basedOn w:val="920"/>
    <w:next w:val="920"/>
    <w:uiPriority w:val="39"/>
    <w:unhideWhenUsed/>
    <w:pPr>
      <w:ind w:left="850" w:right="0" w:firstLine="0"/>
      <w:spacing w:after="57"/>
    </w:pPr>
  </w:style>
  <w:style w:type="paragraph" w:styleId="913">
    <w:name w:val="toc 5"/>
    <w:basedOn w:val="920"/>
    <w:next w:val="920"/>
    <w:uiPriority w:val="39"/>
    <w:unhideWhenUsed/>
    <w:pPr>
      <w:ind w:left="1134" w:right="0" w:firstLine="0"/>
      <w:spacing w:after="57"/>
    </w:pPr>
  </w:style>
  <w:style w:type="paragraph" w:styleId="914">
    <w:name w:val="toc 6"/>
    <w:basedOn w:val="920"/>
    <w:next w:val="920"/>
    <w:uiPriority w:val="39"/>
    <w:unhideWhenUsed/>
    <w:pPr>
      <w:ind w:left="1417" w:right="0" w:firstLine="0"/>
      <w:spacing w:after="57"/>
    </w:pPr>
  </w:style>
  <w:style w:type="paragraph" w:styleId="915">
    <w:name w:val="toc 7"/>
    <w:basedOn w:val="920"/>
    <w:next w:val="920"/>
    <w:uiPriority w:val="39"/>
    <w:unhideWhenUsed/>
    <w:pPr>
      <w:ind w:left="1701" w:right="0" w:firstLine="0"/>
      <w:spacing w:after="57"/>
    </w:pPr>
  </w:style>
  <w:style w:type="paragraph" w:styleId="916">
    <w:name w:val="toc 8"/>
    <w:basedOn w:val="920"/>
    <w:next w:val="920"/>
    <w:uiPriority w:val="39"/>
    <w:unhideWhenUsed/>
    <w:pPr>
      <w:ind w:left="1984" w:right="0" w:firstLine="0"/>
      <w:spacing w:after="57"/>
    </w:pPr>
  </w:style>
  <w:style w:type="paragraph" w:styleId="917">
    <w:name w:val="toc 9"/>
    <w:basedOn w:val="920"/>
    <w:next w:val="920"/>
    <w:uiPriority w:val="39"/>
    <w:unhideWhenUsed/>
    <w:pPr>
      <w:ind w:left="2268" w:right="0" w:firstLine="0"/>
      <w:spacing w:after="57"/>
    </w:pPr>
  </w:style>
  <w:style w:type="paragraph" w:styleId="918">
    <w:name w:val="TOC Heading"/>
    <w:uiPriority w:val="39"/>
    <w:unhideWhenUsed/>
  </w:style>
  <w:style w:type="paragraph" w:styleId="919">
    <w:name w:val="table of figures"/>
    <w:basedOn w:val="920"/>
    <w:next w:val="920"/>
    <w:uiPriority w:val="99"/>
    <w:unhideWhenUsed/>
    <w:pPr>
      <w:spacing w:after="0" w:afterAutospacing="0"/>
    </w:pPr>
  </w:style>
  <w:style w:type="paragraph" w:styleId="920">
    <w:name w:val="Normal"/>
    <w:link w:val="953"/>
    <w:qFormat/>
    <w:pPr>
      <w:spacing w:after="0" w:line="240" w:lineRule="auto"/>
    </w:pPr>
    <w:rPr>
      <w:rFonts w:ascii="Times New Roman" w:hAnsi="Times New Roman" w:eastAsia="Times New Roman" w:cs="Times New Roman"/>
      <w:color w:val="000000"/>
      <w:sz w:val="24"/>
      <w:szCs w:val="20"/>
      <w:lang w:eastAsia="ru-RU"/>
    </w:rPr>
  </w:style>
  <w:style w:type="paragraph" w:styleId="921">
    <w:name w:val="Heading 1"/>
    <w:basedOn w:val="920"/>
    <w:next w:val="920"/>
    <w:link w:val="933"/>
    <w:uiPriority w:val="9"/>
    <w:qFormat/>
    <w:pPr>
      <w:keepLines/>
      <w:keepNext/>
      <w:spacing w:before="360" w:after="80"/>
      <w:outlineLvl w:val="0"/>
    </w:pPr>
    <w:rPr>
      <w:rFonts w:ascii="Times New Roman" w:hAnsi="Times New Roman" w:eastAsia="Times New Roman" w:cs="Times New Roman"/>
      <w:color w:val="000000"/>
      <w:sz w:val="24"/>
      <w:szCs w:val="20"/>
      <w:lang w:eastAsia="ru-RU"/>
    </w:rPr>
  </w:style>
  <w:style w:type="paragraph" w:styleId="922">
    <w:name w:val="Heading 2"/>
    <w:basedOn w:val="920"/>
    <w:next w:val="920"/>
    <w:link w:val="934"/>
    <w:uiPriority w:val="9"/>
    <w:semiHidden/>
    <w:unhideWhenUsed/>
    <w:qFormat/>
    <w:pPr>
      <w:keepLines/>
      <w:keepNext/>
      <w:spacing w:before="160" w:after="80"/>
      <w:outlineLvl w:val="1"/>
    </w:pPr>
    <w:rPr>
      <w:rFonts w:ascii="Calibri Light" w:hAnsi="Calibri Light" w:eastAsia="等线 Light" w:cs="Times New Roman" w:asciiTheme="majorHAnsi" w:hAnsiTheme="majorHAnsi" w:eastAsiaTheme="majorEastAsia" w:cstheme="majorBidi"/>
      <w:color w:val="2f5496" w:themeColor="accent1" w:themeShade="BF"/>
      <w:sz w:val="32"/>
      <w:szCs w:val="32"/>
    </w:rPr>
  </w:style>
  <w:style w:type="paragraph" w:styleId="923">
    <w:name w:val="Heading 3"/>
    <w:basedOn w:val="920"/>
    <w:next w:val="920"/>
    <w:link w:val="935"/>
    <w:uiPriority w:val="9"/>
    <w:semiHidden/>
    <w:unhideWhenUsed/>
    <w:qFormat/>
    <w:pPr>
      <w:keepLines/>
      <w:keepNext/>
      <w:spacing w:before="160" w:after="80"/>
      <w:outlineLvl w:val="2"/>
    </w:pPr>
    <w:rPr>
      <w:rFonts w:eastAsia="等线 Light" w:cs="Times New Roman" w:eastAsiaTheme="majorEastAsia" w:cstheme="majorBidi"/>
      <w:color w:val="2f5496" w:themeColor="accent1" w:themeShade="BF"/>
      <w:sz w:val="28"/>
      <w:szCs w:val="28"/>
    </w:rPr>
  </w:style>
  <w:style w:type="paragraph" w:styleId="924">
    <w:name w:val="Heading 4"/>
    <w:basedOn w:val="920"/>
    <w:next w:val="920"/>
    <w:link w:val="936"/>
    <w:uiPriority w:val="9"/>
    <w:semiHidden/>
    <w:unhideWhenUsed/>
    <w:qFormat/>
    <w:pPr>
      <w:keepLines/>
      <w:keepNext/>
      <w:spacing w:before="80" w:after="40"/>
      <w:outlineLvl w:val="3"/>
    </w:pPr>
    <w:rPr>
      <w:rFonts w:eastAsia="等线 Light" w:cs="Times New Roman" w:eastAsiaTheme="majorEastAsia" w:cstheme="majorBidi"/>
      <w:i/>
      <w:iCs/>
      <w:color w:val="2f5496" w:themeColor="accent1" w:themeShade="BF"/>
    </w:rPr>
  </w:style>
  <w:style w:type="paragraph" w:styleId="925">
    <w:name w:val="Heading 5"/>
    <w:basedOn w:val="920"/>
    <w:next w:val="920"/>
    <w:link w:val="937"/>
    <w:uiPriority w:val="9"/>
    <w:semiHidden/>
    <w:unhideWhenUsed/>
    <w:qFormat/>
    <w:pPr>
      <w:keepLines/>
      <w:keepNext/>
      <w:spacing w:before="80" w:after="40"/>
      <w:outlineLvl w:val="4"/>
    </w:pPr>
    <w:rPr>
      <w:rFonts w:eastAsia="等线 Light" w:cs="Times New Roman" w:eastAsiaTheme="majorEastAsia" w:cstheme="majorBidi"/>
      <w:color w:val="2f5496" w:themeColor="accent1" w:themeShade="BF"/>
    </w:rPr>
  </w:style>
  <w:style w:type="paragraph" w:styleId="926">
    <w:name w:val="Heading 6"/>
    <w:basedOn w:val="920"/>
    <w:next w:val="920"/>
    <w:link w:val="938"/>
    <w:uiPriority w:val="9"/>
    <w:semiHidden/>
    <w:unhideWhenUsed/>
    <w:qFormat/>
    <w:pPr>
      <w:keepLines/>
      <w:keepNext/>
      <w:spacing w:before="40"/>
      <w:outlineLvl w:val="5"/>
    </w:pPr>
    <w:rPr>
      <w:rFonts w:eastAsia="等线 Light" w:cs="Times New Roman" w:eastAsiaTheme="majorEastAsia" w:cstheme="majorBidi"/>
      <w:i/>
      <w:iCs/>
      <w:color w:val="595959" w:themeColor="text1" w:themeTint="A6"/>
    </w:rPr>
  </w:style>
  <w:style w:type="paragraph" w:styleId="927">
    <w:name w:val="Heading 7"/>
    <w:basedOn w:val="920"/>
    <w:next w:val="920"/>
    <w:link w:val="939"/>
    <w:uiPriority w:val="9"/>
    <w:semiHidden/>
    <w:unhideWhenUsed/>
    <w:qFormat/>
    <w:pPr>
      <w:keepLines/>
      <w:keepNext/>
      <w:spacing w:before="40"/>
      <w:outlineLvl w:val="6"/>
    </w:pPr>
    <w:rPr>
      <w:rFonts w:eastAsia="等线 Light" w:cs="Times New Roman" w:eastAsiaTheme="majorEastAsia" w:cstheme="majorBidi"/>
      <w:color w:val="595959" w:themeColor="text1" w:themeTint="A6"/>
    </w:rPr>
  </w:style>
  <w:style w:type="paragraph" w:styleId="928">
    <w:name w:val="Heading 8"/>
    <w:basedOn w:val="920"/>
    <w:next w:val="920"/>
    <w:link w:val="940"/>
    <w:uiPriority w:val="9"/>
    <w:semiHidden/>
    <w:unhideWhenUsed/>
    <w:qFormat/>
    <w:pPr>
      <w:keepLines/>
      <w:keepNext/>
      <w:outlineLvl w:val="7"/>
    </w:pPr>
    <w:rPr>
      <w:rFonts w:eastAsia="等线 Light" w:cs="Times New Roman" w:eastAsiaTheme="majorEastAsia" w:cstheme="majorBidi"/>
      <w:i/>
      <w:iCs/>
      <w:color w:val="272727" w:themeColor="text1" w:themeTint="D8"/>
    </w:rPr>
  </w:style>
  <w:style w:type="paragraph" w:styleId="929">
    <w:name w:val="Heading 9"/>
    <w:basedOn w:val="920"/>
    <w:next w:val="920"/>
    <w:link w:val="941"/>
    <w:uiPriority w:val="9"/>
    <w:semiHidden/>
    <w:unhideWhenUsed/>
    <w:qFormat/>
    <w:pPr>
      <w:keepLines/>
      <w:keepNext/>
      <w:outlineLvl w:val="8"/>
    </w:pPr>
    <w:rPr>
      <w:rFonts w:eastAsia="等线 Light" w:cs="Times New Roman" w:eastAsiaTheme="majorEastAsia" w:cstheme="majorBidi"/>
      <w:color w:val="272727" w:themeColor="text1" w:themeTint="D8"/>
    </w:rPr>
  </w:style>
  <w:style w:type="character" w:styleId="930" w:default="1">
    <w:name w:val="Default Paragraph Font"/>
    <w:uiPriority w:val="1"/>
    <w:semiHidden/>
    <w:unhideWhenUsed/>
  </w:style>
  <w:style w:type="table" w:styleId="931" w:default="1">
    <w:name w:val="Normal Table"/>
    <w:uiPriority w:val="99"/>
    <w:semiHidden/>
    <w:unhideWhenUsed/>
    <w:tblPr>
      <w:tblInd w:w="0" w:type="dxa"/>
      <w:tblCellMar>
        <w:left w:w="108" w:type="dxa"/>
        <w:top w:w="0" w:type="dxa"/>
        <w:right w:w="108" w:type="dxa"/>
        <w:bottom w:w="0" w:type="dxa"/>
      </w:tblCellMar>
    </w:tblPr>
  </w:style>
  <w:style w:type="numbering" w:styleId="932" w:default="1">
    <w:name w:val="No List"/>
    <w:uiPriority w:val="99"/>
    <w:semiHidden/>
    <w:unhideWhenUsed/>
  </w:style>
  <w:style w:type="character" w:styleId="933" w:customStyle="1">
    <w:name w:val="Заголовок 1 Знак"/>
    <w:basedOn w:val="930"/>
    <w:link w:val="921"/>
    <w:uiPriority w:val="9"/>
    <w:rPr>
      <w:rFonts w:ascii="Calibri Light" w:hAnsi="Calibri Light" w:eastAsia="等线 Light" w:cs="Times New Roman" w:asciiTheme="majorHAnsi" w:hAnsiTheme="majorHAnsi" w:eastAsiaTheme="majorEastAsia" w:cstheme="majorBidi"/>
      <w:color w:val="2f5496" w:themeColor="accent1" w:themeShade="BF"/>
      <w:sz w:val="40"/>
      <w:szCs w:val="40"/>
    </w:rPr>
  </w:style>
  <w:style w:type="character" w:styleId="934" w:customStyle="1">
    <w:name w:val="Заголовок 2 Знак"/>
    <w:basedOn w:val="930"/>
    <w:link w:val="922"/>
    <w:uiPriority w:val="9"/>
    <w:semiHidden/>
    <w:rPr>
      <w:rFonts w:ascii="Calibri Light" w:hAnsi="Calibri Light" w:eastAsia="等线 Light" w:cs="Times New Roman" w:asciiTheme="majorHAnsi" w:hAnsiTheme="majorHAnsi" w:eastAsiaTheme="majorEastAsia" w:cstheme="majorBidi"/>
      <w:color w:val="2f5496" w:themeColor="accent1" w:themeShade="BF"/>
      <w:sz w:val="32"/>
      <w:szCs w:val="32"/>
    </w:rPr>
  </w:style>
  <w:style w:type="character" w:styleId="935" w:customStyle="1">
    <w:name w:val="Заголовок 3 Знак"/>
    <w:basedOn w:val="930"/>
    <w:link w:val="923"/>
    <w:uiPriority w:val="9"/>
    <w:semiHidden/>
    <w:rPr>
      <w:rFonts w:eastAsia="等线 Light" w:cs="Times New Roman" w:eastAsiaTheme="majorEastAsia" w:cstheme="majorBidi"/>
      <w:color w:val="2f5496" w:themeColor="accent1" w:themeShade="BF"/>
      <w:sz w:val="28"/>
      <w:szCs w:val="28"/>
    </w:rPr>
  </w:style>
  <w:style w:type="character" w:styleId="936" w:customStyle="1">
    <w:name w:val="Заголовок 4 Знак"/>
    <w:basedOn w:val="930"/>
    <w:link w:val="924"/>
    <w:uiPriority w:val="9"/>
    <w:semiHidden/>
    <w:rPr>
      <w:rFonts w:eastAsia="等线 Light" w:cs="Times New Roman" w:eastAsiaTheme="majorEastAsia" w:cstheme="majorBidi"/>
      <w:i/>
      <w:iCs/>
      <w:color w:val="2f5496" w:themeColor="accent1" w:themeShade="BF"/>
    </w:rPr>
  </w:style>
  <w:style w:type="character" w:styleId="937" w:customStyle="1">
    <w:name w:val="Заголовок 5 Знак"/>
    <w:basedOn w:val="930"/>
    <w:link w:val="925"/>
    <w:uiPriority w:val="9"/>
    <w:semiHidden/>
    <w:rPr>
      <w:rFonts w:eastAsia="等线 Light" w:cs="Times New Roman" w:eastAsiaTheme="majorEastAsia" w:cstheme="majorBidi"/>
      <w:color w:val="2f5496" w:themeColor="accent1" w:themeShade="BF"/>
    </w:rPr>
  </w:style>
  <w:style w:type="character" w:styleId="938" w:customStyle="1">
    <w:name w:val="Заголовок 6 Знак"/>
    <w:basedOn w:val="930"/>
    <w:link w:val="926"/>
    <w:uiPriority w:val="9"/>
    <w:semiHidden/>
    <w:rPr>
      <w:rFonts w:eastAsia="等线 Light" w:cs="Times New Roman" w:eastAsiaTheme="majorEastAsia" w:cstheme="majorBidi"/>
      <w:i/>
      <w:iCs/>
      <w:color w:val="595959" w:themeColor="text1" w:themeTint="A6"/>
    </w:rPr>
  </w:style>
  <w:style w:type="character" w:styleId="939" w:customStyle="1">
    <w:name w:val="Заголовок 7 Знак"/>
    <w:basedOn w:val="930"/>
    <w:link w:val="927"/>
    <w:uiPriority w:val="9"/>
    <w:semiHidden/>
    <w:rPr>
      <w:rFonts w:eastAsia="等线 Light" w:cs="Times New Roman" w:eastAsiaTheme="majorEastAsia" w:cstheme="majorBidi"/>
      <w:color w:val="595959" w:themeColor="text1" w:themeTint="A6"/>
    </w:rPr>
  </w:style>
  <w:style w:type="character" w:styleId="940" w:customStyle="1">
    <w:name w:val="Заголовок 8 Знак"/>
    <w:basedOn w:val="930"/>
    <w:link w:val="928"/>
    <w:uiPriority w:val="9"/>
    <w:semiHidden/>
    <w:rPr>
      <w:rFonts w:eastAsia="等线 Light" w:cs="Times New Roman" w:eastAsiaTheme="majorEastAsia" w:cstheme="majorBidi"/>
      <w:i/>
      <w:iCs/>
      <w:color w:val="272727" w:themeColor="text1" w:themeTint="D8"/>
    </w:rPr>
  </w:style>
  <w:style w:type="character" w:styleId="941" w:customStyle="1">
    <w:name w:val="Заголовок 9 Знак"/>
    <w:basedOn w:val="930"/>
    <w:link w:val="929"/>
    <w:uiPriority w:val="9"/>
    <w:semiHidden/>
    <w:rPr>
      <w:rFonts w:eastAsia="等线 Light" w:cs="Times New Roman" w:eastAsiaTheme="majorEastAsia" w:cstheme="majorBidi"/>
      <w:color w:val="272727" w:themeColor="text1" w:themeTint="D8"/>
    </w:rPr>
  </w:style>
  <w:style w:type="paragraph" w:styleId="942">
    <w:name w:val="Title"/>
    <w:basedOn w:val="920"/>
    <w:next w:val="920"/>
    <w:link w:val="943"/>
    <w:uiPriority w:val="10"/>
    <w:qFormat/>
    <w:pPr>
      <w:contextualSpacing/>
      <w:spacing w:after="80"/>
    </w:pPr>
    <w:rPr>
      <w:rFonts w:ascii="Calibri Light" w:hAnsi="Calibri Light" w:eastAsia="等线 Light" w:cs="Times New Roman" w:asciiTheme="majorHAnsi" w:hAnsiTheme="majorHAnsi" w:eastAsiaTheme="majorEastAsia" w:cstheme="majorBidi"/>
      <w:spacing w:val="-10"/>
      <w:sz w:val="56"/>
      <w:szCs w:val="56"/>
    </w:rPr>
  </w:style>
  <w:style w:type="character" w:styleId="943" w:customStyle="1">
    <w:name w:val="Заголовок Знак"/>
    <w:basedOn w:val="930"/>
    <w:link w:val="942"/>
    <w:uiPriority w:val="10"/>
    <w:rPr>
      <w:rFonts w:ascii="Calibri Light" w:hAnsi="Calibri Light" w:eastAsia="等线 Light" w:cs="Times New Roman" w:asciiTheme="majorHAnsi" w:hAnsiTheme="majorHAnsi" w:eastAsiaTheme="majorEastAsia" w:cstheme="majorBidi"/>
      <w:spacing w:val="-10"/>
      <w:sz w:val="56"/>
      <w:szCs w:val="56"/>
    </w:rPr>
  </w:style>
  <w:style w:type="paragraph" w:styleId="944">
    <w:name w:val="Subtitle"/>
    <w:basedOn w:val="920"/>
    <w:next w:val="920"/>
    <w:link w:val="945"/>
    <w:uiPriority w:val="11"/>
    <w:qFormat/>
    <w:pPr>
      <w:numPr>
        <w:ilvl w:val="1"/>
      </w:numPr>
    </w:pPr>
    <w:rPr>
      <w:rFonts w:eastAsia="等线 Light" w:cs="Times New Roman" w:eastAsiaTheme="majorEastAsia" w:cstheme="majorBidi"/>
      <w:color w:val="595959" w:themeColor="text1" w:themeTint="A6"/>
      <w:spacing w:val="15"/>
      <w:sz w:val="28"/>
      <w:szCs w:val="28"/>
    </w:rPr>
  </w:style>
  <w:style w:type="character" w:styleId="945" w:customStyle="1">
    <w:name w:val="Подзаголовок Знак"/>
    <w:basedOn w:val="930"/>
    <w:link w:val="944"/>
    <w:uiPriority w:val="11"/>
    <w:rPr>
      <w:rFonts w:eastAsia="等线 Light" w:cs="Times New Roman" w:eastAsiaTheme="majorEastAsia" w:cstheme="majorBidi"/>
      <w:color w:val="595959" w:themeColor="text1" w:themeTint="A6"/>
      <w:spacing w:val="15"/>
      <w:sz w:val="28"/>
      <w:szCs w:val="28"/>
    </w:rPr>
  </w:style>
  <w:style w:type="paragraph" w:styleId="946">
    <w:name w:val="Quote"/>
    <w:basedOn w:val="920"/>
    <w:next w:val="920"/>
    <w:link w:val="947"/>
    <w:uiPriority w:val="29"/>
    <w:qFormat/>
    <w:pPr>
      <w:jc w:val="center"/>
      <w:spacing w:before="160"/>
    </w:pPr>
    <w:rPr>
      <w:i/>
      <w:iCs/>
      <w:color w:val="404040" w:themeColor="text1" w:themeTint="BF"/>
    </w:rPr>
  </w:style>
  <w:style w:type="character" w:styleId="947" w:customStyle="1">
    <w:name w:val="Цитата 2 Знак"/>
    <w:basedOn w:val="930"/>
    <w:link w:val="946"/>
    <w:uiPriority w:val="29"/>
    <w:rPr>
      <w:i/>
      <w:iCs/>
      <w:color w:val="404040" w:themeColor="text1" w:themeTint="BF"/>
    </w:rPr>
  </w:style>
  <w:style w:type="paragraph" w:styleId="948">
    <w:name w:val="List Paragraph"/>
    <w:basedOn w:val="920"/>
    <w:link w:val="956"/>
    <w:uiPriority w:val="34"/>
    <w:qFormat/>
    <w:pPr>
      <w:contextualSpacing/>
      <w:ind w:left="720"/>
    </w:pPr>
  </w:style>
  <w:style w:type="character" w:styleId="949">
    <w:name w:val="Intense Emphasis"/>
    <w:basedOn w:val="930"/>
    <w:uiPriority w:val="21"/>
    <w:qFormat/>
    <w:rPr>
      <w:i/>
      <w:iCs/>
      <w:color w:val="2f5496" w:themeColor="accent1" w:themeShade="BF"/>
    </w:rPr>
  </w:style>
  <w:style w:type="paragraph" w:styleId="950">
    <w:name w:val="Intense Quote"/>
    <w:basedOn w:val="920"/>
    <w:next w:val="920"/>
    <w:link w:val="951"/>
    <w:uiPriority w:val="30"/>
    <w:qFormat/>
    <w:pPr>
      <w:ind w:left="864" w:right="864"/>
      <w:jc w:val="center"/>
      <w:spacing w:before="360" w:after="360"/>
      <w:pBdr>
        <w:top w:val="single" w:color="2F5496" w:themeColor="accent1" w:themeShade="BF" w:sz="4" w:space="10"/>
        <w:bottom w:val="single" w:color="2F5496" w:themeColor="accent1" w:themeShade="BF" w:sz="4" w:space="10"/>
      </w:pBdr>
    </w:pPr>
    <w:rPr>
      <w:i/>
      <w:iCs/>
      <w:color w:val="2f5496" w:themeColor="accent1" w:themeShade="BF"/>
    </w:rPr>
  </w:style>
  <w:style w:type="character" w:styleId="951" w:customStyle="1">
    <w:name w:val="Выделенная цитата Знак"/>
    <w:basedOn w:val="930"/>
    <w:link w:val="950"/>
    <w:uiPriority w:val="30"/>
    <w:rPr>
      <w:i/>
      <w:iCs/>
      <w:color w:val="2f5496" w:themeColor="accent1" w:themeShade="BF"/>
    </w:rPr>
  </w:style>
  <w:style w:type="character" w:styleId="952">
    <w:name w:val="Intense Reference"/>
    <w:basedOn w:val="930"/>
    <w:uiPriority w:val="32"/>
    <w:qFormat/>
    <w:rPr>
      <w:b/>
      <w:bCs/>
      <w:smallCaps/>
      <w:color w:val="2f5496" w:themeColor="accent1" w:themeShade="BF"/>
      <w:spacing w:val="5"/>
    </w:rPr>
  </w:style>
  <w:style w:type="character" w:styleId="953" w:customStyle="1">
    <w:name w:val="Обычный1"/>
    <w:rPr>
      <w:rFonts w:ascii="Times New Roman" w:hAnsi="Times New Roman"/>
      <w:color w:val="000000"/>
      <w:sz w:val="24"/>
    </w:rPr>
  </w:style>
  <w:style w:type="table" w:styleId="954">
    <w:name w:val="Table Grid"/>
    <w:basedOn w:val="931"/>
    <w:uiPriority w:val="39"/>
    <w:pPr>
      <w:spacing w:after="0" w:line="240" w:lineRule="auto"/>
    </w:pPr>
    <w:rPr>
      <w:rFonts w:eastAsia="Times New Roman" w:cs="Times New Roman"/>
      <w:color w:val="00000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955" w:customStyle="1">
    <w:name w:val="! ТЗ Стиль __ТекстОсн_1и + Times New Roman 12 пт По ширине Первая стр..."/>
    <w:basedOn w:val="920"/>
    <w:pPr>
      <w:ind w:firstLine="709"/>
      <w:jc w:val="both"/>
      <w:spacing w:before="60" w:after="60" w:line="360" w:lineRule="auto"/>
      <w:tabs>
        <w:tab w:val="left" w:pos="851" w:leader="none"/>
      </w:tabs>
    </w:pPr>
  </w:style>
  <w:style w:type="character" w:styleId="956" w:customStyle="1">
    <w:name w:val="Абзац списка Знак"/>
    <w:basedOn w:val="953"/>
    <w:link w:val="948"/>
    <w:uiPriority w:val="34"/>
    <w:qFormat/>
    <w:rPr>
      <w:rFonts w:ascii="Times New Roman" w:hAnsi="Times New Roman"/>
      <w:color w:val="000000"/>
      <w:sz w:val="24"/>
    </w:rPr>
  </w:style>
  <w:style w:type="paragraph" w:styleId="957" w:customStyle="1">
    <w:name w:val="Знак сноски1"/>
    <w:basedOn w:val="920"/>
    <w:pPr>
      <w:spacing w:after="160" w:line="264" w:lineRule="auto"/>
    </w:pPr>
    <w:rPr>
      <w:rFonts w:ascii="Calibri" w:hAnsi="Calibri" w:asciiTheme="minorHAnsi" w:hAnsiTheme="minorHAnsi"/>
      <w:sz w:val="22"/>
      <w:vertAlign w:val="superscript"/>
    </w:rPr>
  </w:style>
  <w:style w:type="paragraph" w:styleId="958" w:customStyle="1">
    <w:name w:val="Footnote"/>
    <w:basedOn w:val="920"/>
    <w:qFormat/>
    <w:rPr>
      <w:sz w:val="20"/>
    </w:rPr>
  </w:style>
  <w:style w:type="paragraph" w:styleId="959">
    <w:name w:val="Header"/>
    <w:basedOn w:val="920"/>
    <w:link w:val="960"/>
    <w:qFormat/>
    <w:pPr>
      <w:tabs>
        <w:tab w:val="center" w:pos="4677" w:leader="none"/>
        <w:tab w:val="right" w:pos="9355" w:leader="none"/>
      </w:tabs>
    </w:pPr>
    <w:rPr>
      <w:sz w:val="20"/>
    </w:rPr>
  </w:style>
  <w:style w:type="character" w:styleId="960" w:customStyle="1">
    <w:name w:val="Верхний колонтитул Знак"/>
    <w:basedOn w:val="930"/>
    <w:link w:val="959"/>
    <w:rPr>
      <w:rFonts w:ascii="Times New Roman" w:hAnsi="Times New Roman" w:eastAsia="Times New Roman" w:cs="Times New Roman"/>
      <w:color w:val="000000"/>
      <w:sz w:val="20"/>
      <w:szCs w:val="20"/>
      <w:lang w:eastAsia="ru-RU"/>
    </w:rPr>
  </w:style>
  <w:style w:type="paragraph" w:styleId="961">
    <w:name w:val="Footer"/>
    <w:basedOn w:val="920"/>
    <w:link w:val="962"/>
    <w:uiPriority w:val="99"/>
    <w:unhideWhenUsed/>
    <w:pPr>
      <w:tabs>
        <w:tab w:val="center" w:pos="4677" w:leader="none"/>
        <w:tab w:val="right" w:pos="9355" w:leader="none"/>
      </w:tabs>
    </w:pPr>
  </w:style>
  <w:style w:type="character" w:styleId="962" w:customStyle="1">
    <w:name w:val="Нижний колонтитул Знак"/>
    <w:basedOn w:val="930"/>
    <w:link w:val="961"/>
    <w:uiPriority w:val="99"/>
    <w:rPr>
      <w:rFonts w:ascii="Times New Roman" w:hAnsi="Times New Roman" w:eastAsia="Times New Roman" w:cs="Times New Roman"/>
      <w:color w:val="000000"/>
      <w:sz w:val="24"/>
      <w:szCs w:val="20"/>
      <w:lang w:eastAsia="ru-RU"/>
    </w:rPr>
  </w:style>
  <w:style w:type="paragraph" w:styleId="963">
    <w:name w:val="Balloon Text"/>
    <w:basedOn w:val="920"/>
    <w:link w:val="964"/>
    <w:uiPriority w:val="99"/>
    <w:semiHidden/>
    <w:unhideWhenUsed/>
    <w:rPr>
      <w:rFonts w:ascii="Tahoma" w:hAnsi="Tahoma" w:cs="Tahoma"/>
      <w:sz w:val="16"/>
      <w:szCs w:val="16"/>
    </w:rPr>
  </w:style>
  <w:style w:type="character" w:styleId="964" w:customStyle="1">
    <w:name w:val="Текст выноски Знак"/>
    <w:basedOn w:val="930"/>
    <w:link w:val="963"/>
    <w:uiPriority w:val="99"/>
    <w:semiHidden/>
    <w:rPr>
      <w:rFonts w:ascii="Tahoma" w:hAnsi="Tahoma" w:eastAsia="Times New Roman" w:cs="Tahoma"/>
      <w:color w:val="000000"/>
      <w:sz w:val="16"/>
      <w:szCs w:val="16"/>
      <w:lang w:eastAsia="ru-RU"/>
    </w:rPr>
  </w:style>
  <w:style w:type="character" w:styleId="965">
    <w:name w:val="Comment Reference"/>
    <w:basedOn w:val="930"/>
    <w:uiPriority w:val="99"/>
    <w:unhideWhenUsed/>
    <w:rPr>
      <w:sz w:val="16"/>
      <w:szCs w:val="16"/>
    </w:rPr>
  </w:style>
  <w:style w:type="paragraph" w:styleId="966">
    <w:name w:val="Comment Text"/>
    <w:basedOn w:val="920"/>
    <w:link w:val="967"/>
    <w:uiPriority w:val="99"/>
    <w:unhideWhenUsed/>
    <w:rPr>
      <w:sz w:val="20"/>
    </w:rPr>
  </w:style>
  <w:style w:type="character" w:styleId="967" w:customStyle="1">
    <w:name w:val="Текст примечания Знак"/>
    <w:basedOn w:val="930"/>
    <w:link w:val="966"/>
    <w:uiPriority w:val="99"/>
    <w:rPr>
      <w:rFonts w:ascii="Times New Roman" w:hAnsi="Times New Roman" w:eastAsia="Times New Roman" w:cs="Times New Roman"/>
      <w:color w:val="000000"/>
      <w:sz w:val="20"/>
      <w:szCs w:val="20"/>
      <w:lang w:eastAsia="ru-RU"/>
    </w:rPr>
  </w:style>
  <w:style w:type="paragraph" w:styleId="968">
    <w:name w:val="HTML Preformatted"/>
    <w:basedOn w:val="920"/>
    <w:link w:val="969"/>
    <w:uiPriority w:val="99"/>
    <w:semiHidden/>
    <w:unhideWhenUsed/>
    <w:rPr>
      <w:rFonts w:ascii="Consolas" w:hAnsi="Consolas"/>
      <w:sz w:val="20"/>
    </w:rPr>
  </w:style>
  <w:style w:type="character" w:styleId="969" w:customStyle="1">
    <w:name w:val="Стандартный HTML Знак"/>
    <w:basedOn w:val="930"/>
    <w:link w:val="968"/>
    <w:uiPriority w:val="99"/>
    <w:semiHidden/>
    <w:rPr>
      <w:rFonts w:ascii="Consolas" w:hAnsi="Consolas" w:eastAsia="Times New Roman" w:cs="Times New Roman"/>
      <w:color w:val="000000"/>
      <w:sz w:val="20"/>
      <w:szCs w:val="20"/>
      <w:lang w:eastAsia="ru-RU"/>
    </w:rPr>
  </w:style>
  <w:style w:type="paragraph" w:styleId="970" w:customStyle="1">
    <w:name w:val="Normal_5ebd5728-ce07-411d-9dc7-195263085493"/>
    <w:qFormat/>
    <w:pPr>
      <w:spacing w:after="0" w:line="240" w:lineRule="auto"/>
    </w:pPr>
    <w:rPr>
      <w:rFonts w:ascii="Times New Roman" w:hAnsi="Times New Roman" w:eastAsia="Times New Roman" w:cs="Times New Roman"/>
      <w:color w:val="000000"/>
      <w:sz w:val="24"/>
      <w:szCs w:val="20"/>
      <w:lang w:eastAsia="ru-RU"/>
    </w:rPr>
  </w:style>
  <w:style w:type="table" w:styleId="971" w:customStyle="1">
    <w:name w:val="Table Grid_9dc98fab-4e11-49ad-819d-88543cbf5bae"/>
    <w:basedOn w:val="931"/>
    <w:uiPriority w:val="39"/>
    <w:pPr>
      <w:spacing w:after="0" w:line="240" w:lineRule="auto"/>
    </w:pPr>
    <w:rPr>
      <w:rFonts w:eastAsia="Times New Roman" w:cs="Times New Roman"/>
      <w:color w:val="00000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972" w:customStyle="1">
    <w:name w:val="Normal_3a6b1d95-f9b5-4f84-87b8-e0bf9c2aa8a2"/>
    <w:qFormat/>
    <w:pPr>
      <w:spacing w:after="0" w:line="240" w:lineRule="auto"/>
    </w:pPr>
    <w:rPr>
      <w:rFonts w:ascii="Times New Roman" w:hAnsi="Times New Roman" w:eastAsia="Times New Roman" w:cs="Times New Roman"/>
      <w:color w:val="000000"/>
      <w:sz w:val="24"/>
      <w:szCs w:val="20"/>
      <w:lang w:eastAsia="ru-RU"/>
    </w:rPr>
  </w:style>
  <w:style w:type="paragraph" w:styleId="973">
    <w:name w:val="Normal_777d1bf0-72c1-46a5-ae9a-c49b215409e9"/>
    <w:link w:val="953"/>
    <w:qFormat/>
    <w:pPr>
      <w:spacing w:after="0" w:line="240" w:lineRule="auto"/>
    </w:pPr>
    <w:rPr>
      <w:rFonts w:ascii="Times New Roman" w:hAnsi="Times New Roman" w:eastAsia="Times New Roman" w:cs="Times New Roman"/>
      <w:color w:val="000000"/>
      <w:sz w:val="24"/>
      <w:szCs w:val="20"/>
      <w:lang w:eastAsia="ru-RU"/>
    </w:rPr>
  </w:style>
  <w:style w:type="table" w:styleId="974">
    <w:name w:val="Table Grid_376fbdd7-8e1a-4b6a-b3aa-cbaeb1adc4ba"/>
    <w:basedOn w:val="931"/>
    <w:uiPriority w:val="39"/>
    <w:pPr>
      <w:spacing w:after="0" w:line="240" w:lineRule="auto"/>
    </w:pPr>
    <w:rPr>
      <w:rFonts w:eastAsia="Times New Roman" w:cs="Times New Roman"/>
      <w:color w:val="00000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975" w:customStyle="1">
    <w:name w:val="Normal_75f88b0f-f326-4d7f-9399-f3215fcfd335"/>
    <w:qFormat/>
    <w:pPr>
      <w:spacing w:after="0" w:line="240" w:lineRule="auto"/>
    </w:pPr>
    <w:rPr>
      <w:rFonts w:ascii="Times New Roman" w:hAnsi="Times New Roman" w:eastAsia="Times New Roman" w:cs="Times New Roman"/>
      <w:color w:val="000000"/>
      <w:sz w:val="24"/>
      <w:szCs w:val="20"/>
      <w:lang w:eastAsia="ru-RU"/>
    </w:rPr>
  </w:style>
  <w:style w:type="paragraph" w:styleId="976" w:customStyle="1">
    <w:name w:val="Normal_868188f3-f17a-4980-95f6-7efd3c796a3f"/>
    <w:qFormat/>
    <w:pPr>
      <w:spacing w:after="0" w:line="240" w:lineRule="auto"/>
    </w:pPr>
    <w:rPr>
      <w:rFonts w:ascii="Times New Roman" w:hAnsi="Times New Roman" w:eastAsia="Times New Roman" w:cs="Times New Roman"/>
      <w:color w:val="000000"/>
      <w:sz w:val="24"/>
      <w:szCs w:val="20"/>
      <w:lang w:eastAsia="ru-RU"/>
    </w:rPr>
  </w:style>
  <w:style w:type="table" w:styleId="977">
    <w:name w:val="Normal Table_b0ff0315-ead7-4f02-a7ee-2256b7074b0a"/>
    <w:uiPriority w:val="99"/>
    <w:semiHidden/>
    <w:unhideWhenUsed/>
    <w:tblPr>
      <w:tblInd w:w="0" w:type="dxa"/>
      <w:tblCellMar>
        <w:left w:w="108" w:type="dxa"/>
        <w:top w:w="0" w:type="dxa"/>
        <w:right w:w="108" w:type="dxa"/>
        <w:bottom w:w="0" w:type="dxa"/>
      </w:tblCellMar>
    </w:tblPr>
  </w:style>
  <w:style w:type="table" w:styleId="978" w:customStyle="1">
    <w:name w:val="Table Grid_59e642f8-baa6-45c2-987c-36b8486614f0"/>
    <w:basedOn w:val="931"/>
    <w:uiPriority w:val="39"/>
    <w:pPr>
      <w:spacing w:after="0" w:line="240" w:lineRule="auto"/>
    </w:pPr>
    <w:rPr>
      <w:rFonts w:eastAsia="Times New Roman" w:cs="Times New Roman"/>
      <w:color w:val="00000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979">
    <w:name w:val="List Paragraph_0dc152f4-da9b-423a-88fb-0c21ae6ce04b"/>
    <w:basedOn w:val="973"/>
    <w:link w:val="956"/>
    <w:uiPriority w:val="34"/>
    <w:qFormat/>
    <w:pPr>
      <w:contextualSpacing/>
      <w:ind w:left="720"/>
    </w:pPr>
  </w:style>
  <w:style w:type="paragraph" w:styleId="980" w:customStyle="1">
    <w:name w:val="Footnote_e80df56b-8756-4eea-92a7-2b56da22972c"/>
    <w:basedOn w:val="973"/>
    <w:qFormat/>
    <w:rPr>
      <w:sz w:val="20"/>
    </w:rPr>
  </w:style>
  <w:style w:type="paragraph" w:styleId="981" w:customStyle="1">
    <w:name w:val="Footnote_dafcd76c-3c67-4725-93ae-68cb8c18b8ea"/>
    <w:basedOn w:val="982"/>
    <w:qFormat/>
    <w:rPr>
      <w:sz w:val="20"/>
    </w:rPr>
  </w:style>
  <w:style w:type="paragraph" w:styleId="982">
    <w:name w:val="Normal_f4e33141-9f23-4b9b-a1b1-e7bd30996a75"/>
    <w:link w:val="953"/>
    <w:qFormat/>
    <w:pPr>
      <w:spacing w:after="0" w:line="240" w:lineRule="auto"/>
    </w:pPr>
    <w:rPr>
      <w:rFonts w:ascii="Times New Roman" w:hAnsi="Times New Roman" w:eastAsia="Times New Roman" w:cs="Times New Roman"/>
      <w:color w:val="000000"/>
      <w:sz w:val="24"/>
      <w:szCs w:val="20"/>
      <w:lang w:eastAsia="ru-RU"/>
    </w:rPr>
  </w:style>
  <w:style w:type="paragraph" w:styleId="983">
    <w:name w:val="Текст в заданном формате"/>
    <w:basedOn w:val="984"/>
    <w:qFormat/>
    <w:pPr>
      <w:spacing w:before="0" w:after="0"/>
    </w:pPr>
    <w:rPr>
      <w:rFonts w:ascii="Iosevka Term SS03" w:hAnsi="Iosevka Term SS03" w:eastAsia="Liberation Mono" w:cs="Iosevka Term SS03"/>
      <w:sz w:val="20"/>
      <w:szCs w:val="20"/>
    </w:rPr>
  </w:style>
  <w:style w:type="paragraph" w:styleId="984">
    <w:name w:val="Normal"/>
    <w:qFormat/>
    <w:pPr>
      <w:jc w:val="left"/>
      <w:spacing w:before="0" w:after="0"/>
      <w:widowControl/>
    </w:pPr>
    <w:rPr>
      <w:rFonts w:ascii="Tempora LGC Uni" w:hAnsi="Tempora LGC Uni" w:eastAsia="DejaVu Sans" w:cs="Droid Sans Devanagari"/>
      <w:color w:val="auto"/>
      <w:sz w:val="24"/>
      <w:szCs w:val="24"/>
      <w:lang w:val="ru-RU" w:eastAsia="zh-CN" w:bidi="hi-IN"/>
    </w:rPr>
  </w:style>
  <w:style w:type="paragraph" w:styleId="985">
    <w:name w:val="Текст в заданном формате"/>
    <w:basedOn w:val="986"/>
    <w:qFormat/>
    <w:pPr>
      <w:spacing w:before="0" w:after="0"/>
    </w:pPr>
    <w:rPr>
      <w:rFonts w:ascii="Iosevka Term SS03" w:hAnsi="Iosevka Term SS03" w:eastAsia="Liberation Mono" w:cs="Iosevka Term SS03"/>
      <w:sz w:val="20"/>
      <w:szCs w:val="20"/>
    </w:rPr>
  </w:style>
  <w:style w:type="paragraph" w:styleId="986">
    <w:name w:val="Normal"/>
    <w:qFormat/>
    <w:pPr>
      <w:jc w:val="left"/>
      <w:spacing w:before="0" w:after="0"/>
      <w:widowControl/>
    </w:pPr>
    <w:rPr>
      <w:rFonts w:ascii="Tempora LGC Uni" w:hAnsi="Tempora LGC Uni" w:eastAsia="DejaVu Sans" w:cs="Droid Sans Devanagari"/>
      <w:color w:val="auto"/>
      <w:sz w:val="24"/>
      <w:szCs w:val="24"/>
      <w:lang w:val="ru-RU" w:eastAsia="zh-CN" w:bidi="hi-IN"/>
    </w:rPr>
  </w:style>
  <w:style w:type="table" w:styleId="987" w:customStyle="1">
    <w:name w:val="Table Grid_af09bcf5-233b-46ba-a029-5f4aadfe4fae"/>
    <w:uiPriority w:val="39"/>
    <w:pPr>
      <w:contextualSpacing w:val="0"/>
      <w:ind w:left="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hint="default" w:asciiTheme="minorHAnsi" w:hAnsiTheme="minorHAnsi" w:eastAsiaTheme="minorHAnsi" w:cstheme="minorBidi"/>
      <w:b w:val="0"/>
      <w:bCs w:val="0"/>
      <w:i w:val="0"/>
      <w:iCs w:val="0"/>
      <w:caps w:val="0"/>
      <w:smallCaps w:val="0"/>
      <w:strike w:val="0"/>
      <w:vanish w:val="0"/>
      <w:color w:val="auto"/>
      <w:spacing w:val="0"/>
      <w:position w:val="0"/>
      <w:sz w:val="22"/>
      <w:szCs w:val="20"/>
      <w:highlight w:val="none"/>
      <w:u w:val="none"/>
      <w:vertAlign w:val="baseline"/>
      <w:rtl w:val="0"/>
      <w:cs w:val="0"/>
      <w:lang w:val="ru-RU" w:eastAsia="ru-RU" w:bidi="ar-SA"/>
      <w14:ligatures w14:val="none"/>
    </w:rPr>
    <w:tblPr>
      <w:tblStyleRowBandSize w:val="1"/>
      <w:tblStyleColBandSize w:val="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left w:w="108" w:type="dxa"/>
        <w:top w:w="0" w:type="dxa"/>
        <w:right w:w="108" w:type="dxa"/>
        <w:bottom w:w="0" w:type="dxa"/>
      </w:tblCellMar>
    </w:tblPr>
    <w:trPr>
      <w:cantSplit w:val="false"/>
      <w:jc w:val="left"/>
    </w:trPr>
    <w:tcPr>
      <w:tcW w:w="0" w:type="auto"/>
      <w:vAlign w:val="top"/>
      <w:vMerge w:val="restart"/>
      <w:hMerge w:val="restart"/>
    </w:tcPr>
  </w:style>
  <w:style w:type="paragraph" w:styleId="988" w:customStyle="1">
    <w:name w:val="Normal_39175d48-df6f-4dc0-abe8-6c795c7bc24e"/>
    <w:qFormat/>
    <w:pPr>
      <w:contextualSpacing w:val="0"/>
      <w:ind w:left="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000000"/>
      <w:spacing w:val="0"/>
      <w:position w:val="0"/>
      <w:sz w:val="24"/>
      <w:szCs w:val="20"/>
      <w:highlight w:val="none"/>
      <w:u w:val="none"/>
      <w:vertAlign w:val="baseline"/>
      <w:rtl w:val="0"/>
      <w:cs w:val="0"/>
      <w:lang w:val="ru-RU" w:eastAsia="ru-RU" w:bidi="ar-SA"/>
      <w14:ligatures w14:val="none"/>
    </w:rPr>
  </w:style>
  <w:style w:type="paragraph" w:styleId="989" w:customStyle="1">
    <w:name w:val="Содержимое таблицы"/>
    <w:qFormat/>
    <w:pPr>
      <w:contextualSpacing w:val="0"/>
      <w:ind w:left="0" w:right="0" w:firstLine="0"/>
      <w:jc w:val="left"/>
      <w:keepLines w:val="0"/>
      <w:keepNext w:val="0"/>
      <w:pageBreakBefore w:val="0"/>
      <w:spacing w:before="0" w:beforeAutospacing="0" w:after="0" w:afterAutospacing="0" w:line="259"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pPr>
    <w:rPr>
      <w:rFonts w:ascii="Tempora LGC Uni" w:hAnsi="Tempora LGC Uni" w:eastAsia="DejaVu Sans" w:cs="Droid Sans Devanagari"/>
      <w:b w:val="0"/>
      <w:bCs w:val="0"/>
      <w:i w:val="0"/>
      <w:iCs w:val="0"/>
      <w:caps w:val="0"/>
      <w:smallCaps w:val="0"/>
      <w:strike w:val="0"/>
      <w:vanish w:val="0"/>
      <w:color w:val="auto"/>
      <w:spacing w:val="0"/>
      <w:position w:val="0"/>
      <w:sz w:val="24"/>
      <w:szCs w:val="24"/>
      <w:highlight w:val="none"/>
      <w:u w:val="none"/>
      <w:vertAlign w:val="baseline"/>
      <w:rtl w:val="0"/>
      <w:cs w:val="0"/>
      <w:lang w:val="ru-RU" w:eastAsia="zh-CN" w:bidi="hi-IN"/>
      <w14:ligatures w14:val="none"/>
    </w:rPr>
  </w:style>
  <w:style w:type="paragraph" w:styleId="990" w:customStyle="1">
    <w:name w:val="Body Text"/>
    <w:pPr>
      <w:contextualSpacing w:val="0"/>
      <w:ind w:left="0" w:right="0" w:firstLine="0"/>
      <w:jc w:val="left"/>
      <w:keepLines w:val="0"/>
      <w:keepNext w:val="0"/>
      <w:pageBreakBefore w:val="0"/>
      <w:spacing w:before="0" w:beforeAutospacing="0" w:after="140" w:afterAutospacing="0" w:line="276"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empora LGC Uni" w:hAnsi="Tempora LGC Uni" w:eastAsia="DejaVu Sans" w:cs="Droid Sans Devanagari"/>
      <w:b w:val="0"/>
      <w:bCs w:val="0"/>
      <w:i w:val="0"/>
      <w:iCs w:val="0"/>
      <w:caps w:val="0"/>
      <w:smallCaps w:val="0"/>
      <w:strike w:val="0"/>
      <w:vanish w:val="0"/>
      <w:color w:val="auto"/>
      <w:spacing w:val="0"/>
      <w:position w:val="0"/>
      <w:sz w:val="24"/>
      <w:szCs w:val="24"/>
      <w:highlight w:val="none"/>
      <w:u w:val="none"/>
      <w:vertAlign w:val="baseline"/>
      <w:rtl w:val="0"/>
      <w:cs w:val="0"/>
      <w:lang w:val="ru-RU" w:eastAsia="zh-CN" w:bidi="hi-IN"/>
      <w14:ligatures w14:val="none"/>
    </w:rPr>
  </w:style>
  <w:style w:type="table" w:styleId="991" w:customStyle="1">
    <w:name w:val="Table Grid_f65dc025-2e4a-43d2-860f-33565675b5b1"/>
    <w:uiPriority w:val="39"/>
    <w:pPr>
      <w:contextualSpacing w:val="0"/>
      <w:ind w:left="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hint="default" w:asciiTheme="minorHAnsi" w:hAnsiTheme="minorHAnsi" w:eastAsiaTheme="minorHAnsi" w:cstheme="minorBidi"/>
      <w:b w:val="0"/>
      <w:bCs w:val="0"/>
      <w:i w:val="0"/>
      <w:iCs w:val="0"/>
      <w:caps w:val="0"/>
      <w:smallCaps w:val="0"/>
      <w:strike w:val="0"/>
      <w:vanish w:val="0"/>
      <w:color w:val="auto"/>
      <w:spacing w:val="0"/>
      <w:position w:val="0"/>
      <w:sz w:val="22"/>
      <w:szCs w:val="20"/>
      <w:highlight w:val="none"/>
      <w:u w:val="none"/>
      <w:vertAlign w:val="baseline"/>
      <w:rtl w:val="0"/>
      <w:cs w:val="0"/>
      <w:lang w:val="ru-RU" w:eastAsia="ru-RU" w:bidi="ar-SA"/>
      <w14:ligatures w14:val="none"/>
    </w:rPr>
    <w:tblPr>
      <w:tblStyleRowBandSize w:val="1"/>
      <w:tblStyleColBandSize w:val="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left w:w="108" w:type="dxa"/>
        <w:top w:w="0" w:type="dxa"/>
        <w:right w:w="108" w:type="dxa"/>
        <w:bottom w:w="0" w:type="dxa"/>
      </w:tblCellMar>
    </w:tblPr>
    <w:trPr>
      <w:cantSplit w:val="false"/>
      <w:jc w:val="left"/>
    </w:trPr>
    <w:tcPr>
      <w:tcW w:w="0" w:type="auto"/>
      <w:vAlign w:val="top"/>
      <w:vMerge w:val="restart"/>
      <w:hMerge w:val="restart"/>
    </w:tcPr>
  </w:style>
  <w:style w:type="paragraph" w:styleId="992" w:customStyle="1">
    <w:name w:val="Normal_8def1d55-b752-47fb-bb60-cb966ae0650f"/>
    <w:qFormat/>
    <w:pPr>
      <w:contextualSpacing w:val="0"/>
      <w:ind w:left="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000000"/>
      <w:spacing w:val="0"/>
      <w:position w:val="0"/>
      <w:sz w:val="24"/>
      <w:szCs w:val="20"/>
      <w:highlight w:val="none"/>
      <w:u w:val="none"/>
      <w:vertAlign w:val="baseline"/>
      <w:rtl w:val="0"/>
      <w:cs w:val="0"/>
      <w:lang w:val="ru-RU" w:eastAsia="ru-RU" w:bidi="ar-SA"/>
      <w14:ligatures w14:val="none"/>
    </w:rPr>
  </w:style>
  <w:style w:type="paragraph" w:styleId="993" w:customStyle="1">
    <w:name w:val="Normal_2b2ff6c8-857b-49fa-9ff3-7e1f123da6d3"/>
    <w:qFormat/>
    <w:pPr>
      <w:contextualSpacing w:val="0"/>
      <w:ind w:left="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000000"/>
      <w:spacing w:val="0"/>
      <w:position w:val="0"/>
      <w:sz w:val="24"/>
      <w:szCs w:val="20"/>
      <w:highlight w:val="none"/>
      <w:u w:val="none"/>
      <w:vertAlign w:val="baseline"/>
      <w:rtl w:val="0"/>
      <w:cs w:val="0"/>
      <w:lang w:val="ru-RU" w:eastAsia="ru-RU" w:bidi="ar-SA"/>
      <w14:ligatures w14:val="none"/>
    </w:rPr>
  </w:style>
  <w:style w:type="table" w:styleId="994" w:customStyle="1">
    <w:name w:val="Normal Table_6f0ea63e-4fb3-4950-b56d-732653c67133"/>
    <w:uiPriority w:val="99"/>
    <w:semiHidden/>
    <w:unhideWhenUsed/>
    <w:pPr>
      <w:contextualSpacing w:val="0"/>
      <w:ind w:left="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hint="default" w:asciiTheme="minorHAnsi" w:hAnsiTheme="minorHAnsi" w:eastAsiaTheme="minorHAnsi" w:cstheme="minorBidi"/>
      <w:b w:val="0"/>
      <w:bCs w:val="0"/>
      <w:i w:val="0"/>
      <w:iCs w:val="0"/>
      <w:caps w:val="0"/>
      <w:smallCaps w:val="0"/>
      <w:strike w:val="0"/>
      <w:vanish w:val="0"/>
      <w:color w:val="auto"/>
      <w:spacing w:val="0"/>
      <w:position w:val="0"/>
      <w:sz w:val="22"/>
      <w:szCs w:val="22"/>
      <w:highlight w:val="none"/>
      <w:u w:val="none"/>
      <w:vertAlign w:val="baseline"/>
      <w:rtl w:val="0"/>
      <w:cs w:val="0"/>
      <w:lang w:val="ru-RU" w:eastAsia="en-US" w:bidi="ar-SA"/>
      <w14:ligatures w14:val="none"/>
    </w:rPr>
    <w:tblPr>
      <w:tblStyleRowBandSize w:val="1"/>
      <w:tblStyleColBandSize w:val="1"/>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left w:w="108" w:type="dxa"/>
        <w:top w:w="0" w:type="dxa"/>
        <w:right w:w="108" w:type="dxa"/>
        <w:bottom w:w="0" w:type="dxa"/>
      </w:tblCellMar>
    </w:tblPr>
    <w:trPr>
      <w:cantSplit w:val="false"/>
      <w:jc w:val="left"/>
    </w:trPr>
    <w:tcPr>
      <w:tcW w:w="0" w:type="auto"/>
      <w:vAlign w:val="top"/>
      <w:vMerge w:val="restart"/>
      <w:hMerge w:val="restart"/>
    </w:tcPr>
  </w:style>
  <w:style w:type="paragraph" w:styleId="995" w:customStyle="1">
    <w:name w:val="Normal_e9721e49-e64d-4d09-8f8a-73056e6a17ef"/>
    <w:qFormat/>
    <w:pPr>
      <w:contextualSpacing w:val="0"/>
      <w:ind w:left="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000000"/>
      <w:spacing w:val="0"/>
      <w:position w:val="0"/>
      <w:sz w:val="24"/>
      <w:szCs w:val="20"/>
      <w:highlight w:val="none"/>
      <w:u w:val="none"/>
      <w:vertAlign w:val="baseline"/>
      <w:rtl w:val="0"/>
      <w:cs w:val="0"/>
      <w:lang w:val="ru-RU" w:eastAsia="ru-RU" w:bidi="ar-SA"/>
      <w14:ligatures w14:val="none"/>
    </w:rPr>
  </w:style>
  <w:style w:type="paragraph" w:styleId="996" w:customStyle="1">
    <w:name w:val="List Paragraph_6165c1d0-4410-485c-8d25-b607b3486ba1"/>
    <w:uiPriority w:val="34"/>
    <w:qFormat/>
    <w:pPr>
      <w:contextualSpacing/>
      <w:ind w:left="72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000000"/>
      <w:spacing w:val="0"/>
      <w:position w:val="0"/>
      <w:sz w:val="24"/>
      <w:szCs w:val="20"/>
      <w:highlight w:val="none"/>
      <w:u w:val="none"/>
      <w:vertAlign w:val="baseline"/>
      <w:rtl w:val="0"/>
      <w:cs w:val="0"/>
      <w:lang w:val="ru-RU" w:eastAsia="ru-RU" w:bidi="ar-SA"/>
      <w14:ligatures w14:val="none"/>
    </w:rPr>
  </w:style>
  <w:style w:type="paragraph" w:styleId="997" w:customStyle="1">
    <w:name w:val="List Paragraph_4ff10372-d029-4d5e-8012-7cd870e31fe2"/>
    <w:uiPriority w:val="34"/>
    <w:qFormat/>
    <w:pPr>
      <w:contextualSpacing/>
      <w:ind w:left="72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000000"/>
      <w:spacing w:val="0"/>
      <w:position w:val="0"/>
      <w:sz w:val="24"/>
      <w:szCs w:val="20"/>
      <w:highlight w:val="none"/>
      <w:u w:val="none"/>
      <w:vertAlign w:val="baseline"/>
      <w:rtl w:val="0"/>
      <w:cs w:val="0"/>
      <w:lang w:val="ru-RU" w:eastAsia="ru-RU"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yperlink" Target="https://login.consultant.ru/link/?req=doc&amp;base=LAW&amp;n=535005&amp;dst=100346&amp;field=134&amp;date=06.10.2026" TargetMode="External"/><Relationship Id="rId10" Type="http://schemas.openxmlformats.org/officeDocument/2006/relationships/hyperlink" Target="https://login.consultant.ru/link/?req=doc&amp;base=LAW&amp;n=535005&amp;dst=100138&amp;field=134&amp;date=06.10.2026" TargetMode="External"/><Relationship Id="rId11" Type="http://schemas.openxmlformats.org/officeDocument/2006/relationships/hyperlink" Target="https://login.consultant.ru/link/?req=doc&amp;base=LAW&amp;n=535005&amp;dst=100346&amp;field=134&amp;date=06.10.2026" TargetMode="External"/><Relationship Id="rId12" Type="http://schemas.openxmlformats.org/officeDocument/2006/relationships/hyperlink" Target="https://login.consultant.ru/link/?req=doc&amp;base=LAW&amp;n=535005&amp;dst=100138&amp;field=134&amp;date=06.10.202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Р7-Офис/2026.1.2.1942</Application>
  <DocSecurity>0</DocSecurity>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chernobrovkinasv</cp:lastModifiedBy>
  <cp:revision>29</cp:revision>
  <dcterms:created xsi:type="dcterms:W3CDTF">2026-01-20T10:54:00Z</dcterms:created>
  <dcterms:modified xsi:type="dcterms:W3CDTF">2026-10-22T20:37:28Z</dcterms:modified>
</cp:coreProperties>
</file>