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Default="002247F7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Default="00A63B9B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A63B9B" w:rsidRDefault="00A63B9B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Default="00A63B9B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A63B9B" w:rsidRDefault="002247F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РЕГИОНАЛЬНАЯ СЛУЖБА</w:t>
      </w:r>
    </w:p>
    <w:p w:rsidR="00A63B9B" w:rsidRDefault="002247F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ТАРИФАМ И ЦЕНАМ КАМЧАТСКОГО КРАЯ</w:t>
      </w:r>
    </w:p>
    <w:p w:rsidR="00A63B9B" w:rsidRDefault="002247F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 </w:t>
      </w:r>
    </w:p>
    <w:p w:rsidR="00A63B9B" w:rsidRDefault="002247F7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ПОСТАНОВЛЕНИЕ</w:t>
      </w:r>
    </w:p>
    <w:p w:rsidR="00A63B9B" w:rsidRDefault="00A63B9B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Default="00A63B9B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Default="00A63B9B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779"/>
      </w:tblGrid>
      <w:tr w:rsidR="00A63B9B">
        <w:tc>
          <w:tcPr>
            <w:tcW w:w="9779" w:type="dxa"/>
            <w:tcBorders>
              <w:top w:val="nil"/>
              <w:left w:val="nil"/>
              <w:bottom w:val="nil"/>
              <w:right w:val="nil"/>
            </w:tcBorders>
          </w:tcPr>
          <w:p w:rsidR="00A63B9B" w:rsidRDefault="00984920" w:rsidP="00984920">
            <w:pPr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 внесении изменений в постановление Региональной службы </w:t>
            </w:r>
            <w:r w:rsidRPr="00A73AE8">
              <w:rPr>
                <w:rFonts w:ascii="Times New Roman" w:hAnsi="Times New Roman"/>
                <w:b/>
                <w:sz w:val="28"/>
              </w:rPr>
              <w:t>по тарифам и ценам Камчатского края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 w:rsidRPr="00A73AE8">
              <w:rPr>
                <w:rFonts w:ascii="Times New Roman" w:hAnsi="Times New Roman"/>
                <w:b/>
                <w:sz w:val="28"/>
              </w:rPr>
              <w:t xml:space="preserve">от 24.11.2023 № 181-Н </w:t>
            </w:r>
            <w:r>
              <w:rPr>
                <w:rFonts w:ascii="Times New Roman" w:hAnsi="Times New Roman"/>
                <w:b/>
                <w:sz w:val="28"/>
              </w:rPr>
              <w:br/>
              <w:t>«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Об </w:t>
            </w:r>
            <w:r>
              <w:rPr>
                <w:rFonts w:ascii="Times New Roman" w:hAnsi="Times New Roman"/>
                <w:b/>
                <w:sz w:val="28"/>
              </w:rPr>
              <w:t>установлении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тарифов в сфере теплоснабжения ООО «</w:t>
            </w:r>
            <w:r>
              <w:rPr>
                <w:rFonts w:ascii="Times New Roman" w:hAnsi="Times New Roman"/>
                <w:b/>
                <w:sz w:val="28"/>
              </w:rPr>
              <w:t>Гермес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» на территории </w:t>
            </w:r>
            <w:proofErr w:type="spellStart"/>
            <w:r w:rsidRPr="0066353B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66353B">
              <w:rPr>
                <w:rFonts w:ascii="Times New Roman" w:hAnsi="Times New Roman"/>
                <w:b/>
                <w:sz w:val="28"/>
              </w:rPr>
              <w:t xml:space="preserve">-Камчатского сельского поселения </w:t>
            </w:r>
            <w:proofErr w:type="spellStart"/>
            <w:r w:rsidRPr="0066353B">
              <w:rPr>
                <w:rFonts w:ascii="Times New Roman" w:hAnsi="Times New Roman"/>
                <w:b/>
                <w:sz w:val="28"/>
              </w:rPr>
              <w:t>Усть</w:t>
            </w:r>
            <w:proofErr w:type="spellEnd"/>
            <w:r w:rsidRPr="0066353B">
              <w:rPr>
                <w:rFonts w:ascii="Times New Roman" w:hAnsi="Times New Roman"/>
                <w:b/>
                <w:sz w:val="28"/>
              </w:rPr>
              <w:t>-Камчатского муниципального района, на 20</w:t>
            </w:r>
            <w:r>
              <w:rPr>
                <w:rFonts w:ascii="Times New Roman" w:hAnsi="Times New Roman"/>
                <w:b/>
                <w:sz w:val="28"/>
              </w:rPr>
              <w:t>24</w:t>
            </w:r>
            <w:r w:rsidRPr="0066353B">
              <w:rPr>
                <w:rFonts w:ascii="Times New Roman" w:hAnsi="Times New Roman"/>
                <w:b/>
                <w:sz w:val="28"/>
              </w:rPr>
              <w:t>-202</w:t>
            </w:r>
            <w:r>
              <w:rPr>
                <w:rFonts w:ascii="Times New Roman" w:hAnsi="Times New Roman"/>
                <w:b/>
                <w:sz w:val="28"/>
              </w:rPr>
              <w:t>8</w:t>
            </w:r>
            <w:r w:rsidRPr="0066353B">
              <w:rPr>
                <w:rFonts w:ascii="Times New Roman" w:hAnsi="Times New Roman"/>
                <w:b/>
                <w:sz w:val="28"/>
              </w:rPr>
              <w:t xml:space="preserve"> годы</w:t>
            </w:r>
            <w:r>
              <w:rPr>
                <w:rFonts w:ascii="Times New Roman" w:hAnsi="Times New Roman"/>
                <w:b/>
                <w:sz w:val="28"/>
              </w:rPr>
              <w:t>»</w:t>
            </w:r>
          </w:p>
        </w:tc>
      </w:tr>
    </w:tbl>
    <w:p w:rsidR="00A63B9B" w:rsidRDefault="00A63B9B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646B" w:rsidRPr="00605BEB" w:rsidRDefault="00980ACD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167CE">
        <w:rPr>
          <w:rFonts w:ascii="Times New Roman" w:hAnsi="Times New Roman"/>
          <w:sz w:val="28"/>
        </w:rPr>
        <w:t xml:space="preserve">В соответствии с Федеральным </w:t>
      </w:r>
      <w:r w:rsidR="00A6646B" w:rsidRPr="00E167CE">
        <w:rPr>
          <w:rFonts w:ascii="Times New Roman" w:hAnsi="Times New Roman"/>
          <w:sz w:val="28"/>
        </w:rPr>
        <w:t>з</w:t>
      </w:r>
      <w:r w:rsidRPr="00E167CE">
        <w:rPr>
          <w:rFonts w:ascii="Times New Roman" w:hAnsi="Times New Roman"/>
          <w:sz w:val="28"/>
        </w:rPr>
        <w:t>аконом</w:t>
      </w:r>
      <w:r w:rsidR="00A6646B" w:rsidRPr="00E167CE">
        <w:rPr>
          <w:rFonts w:ascii="Times New Roman" w:hAnsi="Times New Roman"/>
          <w:sz w:val="28"/>
        </w:rPr>
        <w:t xml:space="preserve"> от 27.07.2010 № 190-ФЗ «О теплоснабжении», постановлениями Правительства Российской Федерации от 22.10.2012 № 1075 «О ценообраз</w:t>
      </w:r>
      <w:r w:rsidR="00026137" w:rsidRPr="00E167CE">
        <w:rPr>
          <w:rFonts w:ascii="Times New Roman" w:hAnsi="Times New Roman"/>
          <w:sz w:val="28"/>
        </w:rPr>
        <w:t xml:space="preserve">овании в сфере теплоснабжения», </w:t>
      </w:r>
      <w:r w:rsidR="00A6646B" w:rsidRPr="00E167CE">
        <w:rPr>
          <w:rFonts w:ascii="Times New Roman" w:hAnsi="Times New Roman"/>
          <w:sz w:val="28"/>
        </w:rPr>
        <w:t>от</w:t>
      </w:r>
      <w:r w:rsidR="00026137" w:rsidRPr="00E167CE">
        <w:rPr>
          <w:rFonts w:ascii="Times New Roman" w:hAnsi="Times New Roman"/>
          <w:sz w:val="28"/>
        </w:rPr>
        <w:t> </w:t>
      </w:r>
      <w:r w:rsidR="00A6646B" w:rsidRPr="00E167CE">
        <w:rPr>
          <w:rFonts w:ascii="Times New Roman" w:hAnsi="Times New Roman"/>
          <w:sz w:val="28"/>
        </w:rPr>
        <w:t xml:space="preserve">30.04.2014 № 400 «О формировании индексов изменения размера платы граждан за коммунальные услуги в Российской Федерации», приказами </w:t>
      </w:r>
      <w:r w:rsidRPr="00E167CE">
        <w:rPr>
          <w:rFonts w:ascii="Times New Roman" w:hAnsi="Times New Roman"/>
          <w:sz w:val="28"/>
        </w:rPr>
        <w:br/>
      </w:r>
      <w:r w:rsidR="00A6646B" w:rsidRPr="00E167CE">
        <w:rPr>
          <w:rFonts w:ascii="Times New Roman" w:hAnsi="Times New Roman"/>
          <w:sz w:val="28"/>
        </w:rPr>
        <w:t xml:space="preserve">ФСТ России от 13.06.2013 № 760-э «Об утверждении Методических указаний по расчету регулируемых цен (тарифов) в сфере теплоснабжения», от 07.06.2013 </w:t>
      </w:r>
      <w:r w:rsidR="0066353B" w:rsidRPr="00E167CE">
        <w:rPr>
          <w:rFonts w:ascii="Times New Roman" w:hAnsi="Times New Roman"/>
          <w:sz w:val="28"/>
        </w:rPr>
        <w:br/>
      </w:r>
      <w:r w:rsidR="00A6646B" w:rsidRPr="00E167CE">
        <w:rPr>
          <w:rFonts w:ascii="Times New Roman" w:hAnsi="Times New Roman"/>
          <w:sz w:val="28"/>
        </w:rPr>
        <w:t>№ 163 «Об у</w:t>
      </w:r>
      <w:bookmarkStart w:id="1" w:name="_GoBack"/>
      <w:bookmarkEnd w:id="1"/>
      <w:r w:rsidR="00A6646B" w:rsidRPr="00E167CE">
        <w:rPr>
          <w:rFonts w:ascii="Times New Roman" w:hAnsi="Times New Roman"/>
          <w:sz w:val="28"/>
        </w:rPr>
        <w:t xml:space="preserve">тверждении Регламента открытия дел об установлении регулируемых цен (тарифов) и отмене регулирования тарифов в сфере теплоснабжения», </w:t>
      </w:r>
      <w:r w:rsidRPr="00E167CE">
        <w:rPr>
          <w:rFonts w:ascii="Times New Roman" w:hAnsi="Times New Roman"/>
          <w:sz w:val="28"/>
        </w:rPr>
        <w:t>Законом Камчатского края от 22.11.2022 № 155 «О краевом бюджете на 2023 год и на плановый период 2024 и 2025 годов»</w:t>
      </w:r>
      <w:r w:rsidR="00A6646B" w:rsidRPr="00E167CE">
        <w:rPr>
          <w:rFonts w:ascii="Times New Roman" w:hAnsi="Times New Roman"/>
          <w:sz w:val="28"/>
        </w:rPr>
        <w:t xml:space="preserve">, постановлением Правительства Камчатского края от 07.04.2023 № 204-П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края </w:t>
      </w:r>
      <w:r w:rsidR="00A6646B" w:rsidRPr="00AD498A">
        <w:rPr>
          <w:rFonts w:ascii="Times New Roman" w:hAnsi="Times New Roman"/>
          <w:sz w:val="28"/>
          <w:highlight w:val="yellow"/>
        </w:rPr>
        <w:t xml:space="preserve">от </w:t>
      </w:r>
      <w:r w:rsidR="00E167CE">
        <w:rPr>
          <w:rFonts w:ascii="Times New Roman" w:hAnsi="Times New Roman"/>
          <w:sz w:val="28"/>
          <w:highlight w:val="yellow"/>
        </w:rPr>
        <w:t>ХХ.ХХ</w:t>
      </w:r>
      <w:r w:rsidR="00A6646B" w:rsidRPr="00AD498A">
        <w:rPr>
          <w:rFonts w:ascii="Times New Roman" w:hAnsi="Times New Roman"/>
          <w:sz w:val="28"/>
          <w:highlight w:val="yellow"/>
        </w:rPr>
        <w:t>.20</w:t>
      </w:r>
      <w:r w:rsidR="00E167CE">
        <w:rPr>
          <w:rFonts w:ascii="Times New Roman" w:hAnsi="Times New Roman"/>
          <w:sz w:val="28"/>
          <w:highlight w:val="yellow"/>
        </w:rPr>
        <w:t>26</w:t>
      </w:r>
      <w:r w:rsidR="00A6646B" w:rsidRPr="00AD498A">
        <w:rPr>
          <w:rFonts w:ascii="Times New Roman" w:hAnsi="Times New Roman"/>
          <w:sz w:val="28"/>
          <w:highlight w:val="yellow"/>
        </w:rPr>
        <w:t xml:space="preserve"> №</w:t>
      </w:r>
      <w:r w:rsidR="0066353B" w:rsidRPr="00AD498A">
        <w:rPr>
          <w:rFonts w:ascii="Times New Roman" w:hAnsi="Times New Roman"/>
          <w:sz w:val="28"/>
          <w:highlight w:val="yellow"/>
        </w:rPr>
        <w:t xml:space="preserve"> </w:t>
      </w:r>
      <w:r w:rsidR="00E167CE">
        <w:rPr>
          <w:rFonts w:ascii="Times New Roman" w:hAnsi="Times New Roman"/>
          <w:sz w:val="28"/>
          <w:highlight w:val="yellow"/>
        </w:rPr>
        <w:t>ХХХ</w:t>
      </w:r>
      <w:r w:rsidR="00A6646B" w:rsidRPr="00AD498A">
        <w:rPr>
          <w:rFonts w:ascii="Times New Roman" w:hAnsi="Times New Roman"/>
          <w:sz w:val="28"/>
          <w:highlight w:val="yellow"/>
        </w:rPr>
        <w:t xml:space="preserve">, </w:t>
      </w:r>
      <w:r w:rsidR="001A17D1" w:rsidRPr="00E167CE">
        <w:rPr>
          <w:rFonts w:ascii="Times New Roman" w:hAnsi="Times New Roman"/>
          <w:sz w:val="28"/>
        </w:rPr>
        <w:t>по инициативе органа регулирования</w:t>
      </w:r>
      <w:r w:rsidR="00A6646B" w:rsidRPr="00E167CE">
        <w:rPr>
          <w:rFonts w:ascii="Times New Roman" w:hAnsi="Times New Roman"/>
          <w:sz w:val="28"/>
        </w:rPr>
        <w:t>.</w:t>
      </w:r>
    </w:p>
    <w:p w:rsidR="00E7276E" w:rsidRDefault="00E7276E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2247F7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A63B9B" w:rsidRDefault="00A63B9B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6F53FF" w:rsidRPr="006F53FF" w:rsidRDefault="00984920" w:rsidP="006F53FF">
      <w:pPr>
        <w:pStyle w:val="af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667A97">
        <w:rPr>
          <w:rFonts w:eastAsia="Calibri"/>
          <w:spacing w:val="-4"/>
          <w:sz w:val="28"/>
          <w:szCs w:val="28"/>
        </w:rPr>
        <w:t xml:space="preserve">Внести в </w:t>
      </w:r>
      <w:r w:rsidR="006F53FF">
        <w:rPr>
          <w:rFonts w:eastAsia="Calibri"/>
          <w:spacing w:val="-4"/>
          <w:sz w:val="28"/>
          <w:szCs w:val="28"/>
        </w:rPr>
        <w:t xml:space="preserve">приложение 2 к </w:t>
      </w:r>
      <w:r w:rsidRPr="00667A97">
        <w:rPr>
          <w:rFonts w:eastAsia="Calibri"/>
          <w:spacing w:val="-4"/>
          <w:sz w:val="28"/>
          <w:szCs w:val="28"/>
        </w:rPr>
        <w:t>постановлени</w:t>
      </w:r>
      <w:r w:rsidR="006F53FF">
        <w:rPr>
          <w:rFonts w:eastAsia="Calibri"/>
          <w:spacing w:val="-4"/>
          <w:sz w:val="28"/>
          <w:szCs w:val="28"/>
        </w:rPr>
        <w:t>ю</w:t>
      </w:r>
      <w:r w:rsidRPr="00667A97">
        <w:rPr>
          <w:rFonts w:eastAsia="Calibri"/>
          <w:spacing w:val="-4"/>
          <w:sz w:val="28"/>
          <w:szCs w:val="28"/>
        </w:rPr>
        <w:t xml:space="preserve"> Региональной службы по тарифам и ценам Камчатского края </w:t>
      </w:r>
      <w:r w:rsidRPr="00984920">
        <w:rPr>
          <w:rFonts w:eastAsia="Calibri"/>
          <w:spacing w:val="-4"/>
          <w:sz w:val="28"/>
          <w:szCs w:val="28"/>
        </w:rPr>
        <w:t xml:space="preserve">от 24.11.2023 № 181-Н «Об установлении тарифов в сфере теплоснабжения ООО «Гермес» на территории </w:t>
      </w:r>
      <w:proofErr w:type="spellStart"/>
      <w:r w:rsidRPr="00984920">
        <w:rPr>
          <w:rFonts w:eastAsia="Calibri"/>
          <w:spacing w:val="-4"/>
          <w:sz w:val="28"/>
          <w:szCs w:val="28"/>
        </w:rPr>
        <w:t>Усть</w:t>
      </w:r>
      <w:proofErr w:type="spellEnd"/>
      <w:r w:rsidRPr="00984920">
        <w:rPr>
          <w:rFonts w:eastAsia="Calibri"/>
          <w:spacing w:val="-4"/>
          <w:sz w:val="28"/>
          <w:szCs w:val="28"/>
        </w:rPr>
        <w:t xml:space="preserve">-Камчатского сельского поселения </w:t>
      </w:r>
      <w:proofErr w:type="spellStart"/>
      <w:r w:rsidRPr="00984920">
        <w:rPr>
          <w:rFonts w:eastAsia="Calibri"/>
          <w:spacing w:val="-4"/>
          <w:sz w:val="28"/>
          <w:szCs w:val="28"/>
        </w:rPr>
        <w:t>Усть</w:t>
      </w:r>
      <w:proofErr w:type="spellEnd"/>
      <w:r w:rsidRPr="00984920">
        <w:rPr>
          <w:rFonts w:eastAsia="Calibri"/>
          <w:spacing w:val="-4"/>
          <w:sz w:val="28"/>
          <w:szCs w:val="28"/>
        </w:rPr>
        <w:t>-Камчатского муниципального района, на 2024-2028 годы»</w:t>
      </w:r>
      <w:r w:rsidRPr="00984920">
        <w:rPr>
          <w:rFonts w:eastAsia="Calibri"/>
          <w:bCs/>
          <w:spacing w:val="-4"/>
          <w:sz w:val="28"/>
          <w:szCs w:val="28"/>
        </w:rPr>
        <w:t xml:space="preserve"> </w:t>
      </w:r>
      <w:r w:rsidR="006F53FF">
        <w:rPr>
          <w:sz w:val="28"/>
          <w:szCs w:val="28"/>
        </w:rPr>
        <w:t xml:space="preserve">изменения, изложив его в редакции согласно </w:t>
      </w:r>
      <w:proofErr w:type="gramStart"/>
      <w:r w:rsidR="006F53FF">
        <w:rPr>
          <w:sz w:val="28"/>
          <w:szCs w:val="28"/>
        </w:rPr>
        <w:t>приложению</w:t>
      </w:r>
      <w:proofErr w:type="gramEnd"/>
      <w:r w:rsidR="006F53FF">
        <w:rPr>
          <w:sz w:val="28"/>
          <w:szCs w:val="28"/>
        </w:rPr>
        <w:t xml:space="preserve"> к настоящему постановлению.</w:t>
      </w:r>
    </w:p>
    <w:p w:rsidR="00A63B9B" w:rsidRDefault="009D1D41" w:rsidP="006F53FF">
      <w:pPr>
        <w:pStyle w:val="afb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</w:rPr>
      </w:pPr>
      <w:r w:rsidRPr="00FF5152">
        <w:rPr>
          <w:sz w:val="28"/>
        </w:rPr>
        <w:lastRenderedPageBreak/>
        <w:t xml:space="preserve">Настоящее постановление вступает в силу </w:t>
      </w:r>
      <w:r w:rsidR="00AD498A">
        <w:rPr>
          <w:sz w:val="28"/>
        </w:rPr>
        <w:t>с 1 января 2027</w:t>
      </w:r>
      <w:r w:rsidR="00980ACD">
        <w:rPr>
          <w:sz w:val="28"/>
        </w:rPr>
        <w:t xml:space="preserve"> года</w:t>
      </w:r>
      <w:r w:rsidRPr="00FF5152">
        <w:rPr>
          <w:sz w:val="28"/>
        </w:rPr>
        <w:t>.</w:t>
      </w:r>
    </w:p>
    <w:p w:rsidR="00980ACD" w:rsidRPr="00FF5152" w:rsidRDefault="00980ACD" w:rsidP="00984920">
      <w:pPr>
        <w:pStyle w:val="afb"/>
        <w:tabs>
          <w:tab w:val="left" w:pos="993"/>
        </w:tabs>
        <w:ind w:left="709"/>
        <w:jc w:val="both"/>
        <w:rPr>
          <w:sz w:val="28"/>
        </w:rPr>
      </w:pPr>
    </w:p>
    <w:p w:rsidR="00580CB9" w:rsidRDefault="00580CB9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Default="00A63B9B" w:rsidP="0098492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A63B9B" w:rsidTr="00980ACD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0242F0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A63B9B" w:rsidRDefault="00A63B9B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A63B9B" w:rsidRDefault="002247F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A63B9B" w:rsidRDefault="00A63B9B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84920" w:rsidRPr="000A6392" w:rsidRDefault="002247F7" w:rsidP="00984920">
      <w:pPr>
        <w:widowControl w:val="0"/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4"/>
        </w:rPr>
      </w:pPr>
      <w:r>
        <w:br w:type="page"/>
      </w:r>
      <w:r w:rsidR="00984920" w:rsidRPr="000A6392">
        <w:rPr>
          <w:rFonts w:ascii="Times New Roman" w:eastAsia="Calibri" w:hAnsi="Times New Roman"/>
          <w:color w:val="auto"/>
          <w:sz w:val="28"/>
          <w:szCs w:val="24"/>
        </w:rPr>
        <w:lastRenderedPageBreak/>
        <w:t>Приложение 1 к постановлению Региональной службы по тарифам и ценам Камчатского края</w:t>
      </w:r>
    </w:p>
    <w:p w:rsidR="00984920" w:rsidRPr="000A6392" w:rsidRDefault="00984920" w:rsidP="00984920">
      <w:pPr>
        <w:widowControl w:val="0"/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4"/>
        </w:rPr>
      </w:pPr>
      <w:r w:rsidRPr="00984920"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</w:t>
      </w:r>
      <w:r w:rsidR="005953CE">
        <w:rPr>
          <w:rFonts w:ascii="Times New Roman" w:eastAsia="Calibri" w:hAnsi="Times New Roman"/>
          <w:color w:val="auto"/>
          <w:sz w:val="28"/>
          <w:szCs w:val="24"/>
          <w:highlight w:val="yellow"/>
        </w:rPr>
        <w:t>.2026</w:t>
      </w:r>
      <w:r w:rsidRPr="00984920">
        <w:rPr>
          <w:rFonts w:ascii="Times New Roman" w:eastAsia="Calibri" w:hAnsi="Times New Roman"/>
          <w:color w:val="auto"/>
          <w:sz w:val="28"/>
          <w:szCs w:val="24"/>
          <w:highlight w:val="yellow"/>
        </w:rPr>
        <w:t xml:space="preserve"> № ХХХ-Н</w:t>
      </w:r>
    </w:p>
    <w:p w:rsidR="00984920" w:rsidRDefault="00984920" w:rsidP="00984920">
      <w:pPr>
        <w:widowControl w:val="0"/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4"/>
        </w:rPr>
      </w:pPr>
    </w:p>
    <w:p w:rsidR="00026137" w:rsidRPr="00980ACD" w:rsidRDefault="00984920" w:rsidP="00984920">
      <w:pPr>
        <w:spacing w:after="0"/>
        <w:ind w:left="4395"/>
        <w:rPr>
          <w:rFonts w:ascii="Times New Roman" w:eastAsia="Calibri" w:hAnsi="Times New Roman"/>
          <w:color w:val="auto"/>
          <w:sz w:val="28"/>
          <w:szCs w:val="28"/>
        </w:rPr>
      </w:pPr>
      <w:r w:rsidRPr="000A6392">
        <w:rPr>
          <w:rFonts w:ascii="Times New Roman" w:eastAsia="Calibri" w:hAnsi="Times New Roman"/>
          <w:color w:val="auto"/>
          <w:sz w:val="28"/>
          <w:szCs w:val="24"/>
        </w:rPr>
        <w:t>«</w:t>
      </w:r>
      <w:r>
        <w:rPr>
          <w:rFonts w:ascii="Times New Roman" w:eastAsia="Calibri" w:hAnsi="Times New Roman"/>
          <w:color w:val="auto"/>
          <w:sz w:val="28"/>
          <w:szCs w:val="28"/>
        </w:rPr>
        <w:t>П</w:t>
      </w:r>
      <w:r w:rsidR="00D52F89" w:rsidRPr="00980ACD">
        <w:rPr>
          <w:rFonts w:ascii="Times New Roman" w:eastAsia="Calibri" w:hAnsi="Times New Roman"/>
          <w:color w:val="auto"/>
          <w:sz w:val="28"/>
          <w:szCs w:val="28"/>
        </w:rPr>
        <w:t xml:space="preserve">риложение </w:t>
      </w:r>
      <w:r w:rsidR="00551EB6" w:rsidRPr="00980ACD">
        <w:rPr>
          <w:rFonts w:ascii="Times New Roman" w:eastAsia="Calibri" w:hAnsi="Times New Roman"/>
          <w:color w:val="auto"/>
          <w:sz w:val="28"/>
          <w:szCs w:val="28"/>
        </w:rPr>
        <w:t>2</w:t>
      </w:r>
      <w:r w:rsidR="00026137" w:rsidRPr="00980ACD">
        <w:rPr>
          <w:rFonts w:ascii="Times New Roman" w:eastAsia="Calibri" w:hAnsi="Times New Roman"/>
          <w:color w:val="auto"/>
          <w:sz w:val="28"/>
          <w:szCs w:val="28"/>
        </w:rPr>
        <w:t xml:space="preserve"> к постановлению</w:t>
      </w:r>
    </w:p>
    <w:p w:rsidR="00026137" w:rsidRPr="00980ACD" w:rsidRDefault="00026137" w:rsidP="00026137">
      <w:pPr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8"/>
        </w:rPr>
      </w:pPr>
      <w:r w:rsidRPr="00980ACD">
        <w:rPr>
          <w:rFonts w:ascii="Times New Roman" w:eastAsia="Calibri" w:hAnsi="Times New Roman"/>
          <w:color w:val="auto"/>
          <w:sz w:val="28"/>
          <w:szCs w:val="28"/>
        </w:rPr>
        <w:t>Региональной службы</w:t>
      </w:r>
    </w:p>
    <w:p w:rsidR="00026137" w:rsidRPr="00980ACD" w:rsidRDefault="00026137" w:rsidP="00026137">
      <w:pPr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8"/>
        </w:rPr>
      </w:pPr>
      <w:r w:rsidRPr="00980ACD">
        <w:rPr>
          <w:rFonts w:ascii="Times New Roman" w:eastAsia="Calibri" w:hAnsi="Times New Roman"/>
          <w:color w:val="auto"/>
          <w:sz w:val="28"/>
          <w:szCs w:val="28"/>
        </w:rPr>
        <w:t>по тарифам и ценам Камчатского края</w:t>
      </w:r>
    </w:p>
    <w:p w:rsidR="00026137" w:rsidRDefault="00026137" w:rsidP="00026137">
      <w:pPr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8"/>
        </w:rPr>
      </w:pPr>
      <w:r w:rsidRPr="00980ACD">
        <w:rPr>
          <w:rFonts w:ascii="Times New Roman" w:eastAsia="Calibri" w:hAnsi="Times New Roman"/>
          <w:color w:val="auto"/>
          <w:sz w:val="28"/>
          <w:szCs w:val="28"/>
        </w:rPr>
        <w:t xml:space="preserve">от </w:t>
      </w:r>
      <w:r w:rsidR="00980ACD" w:rsidRPr="00980ACD">
        <w:rPr>
          <w:rFonts w:ascii="Times New Roman" w:eastAsia="Calibri" w:hAnsi="Times New Roman"/>
          <w:color w:val="auto"/>
          <w:sz w:val="28"/>
          <w:szCs w:val="28"/>
        </w:rPr>
        <w:t>24.11</w:t>
      </w:r>
      <w:r w:rsidRPr="00980ACD">
        <w:rPr>
          <w:rFonts w:ascii="Times New Roman" w:eastAsia="Calibri" w:hAnsi="Times New Roman"/>
          <w:color w:val="auto"/>
          <w:sz w:val="28"/>
          <w:szCs w:val="28"/>
        </w:rPr>
        <w:t xml:space="preserve">.2023 № </w:t>
      </w:r>
      <w:r w:rsidR="00980ACD" w:rsidRPr="00980ACD">
        <w:rPr>
          <w:rFonts w:ascii="Times New Roman" w:eastAsia="Calibri" w:hAnsi="Times New Roman"/>
          <w:color w:val="auto"/>
          <w:sz w:val="28"/>
          <w:szCs w:val="28"/>
        </w:rPr>
        <w:t>181</w:t>
      </w:r>
      <w:r w:rsidR="00980ACD">
        <w:rPr>
          <w:rFonts w:ascii="Times New Roman" w:eastAsia="Calibri" w:hAnsi="Times New Roman"/>
          <w:color w:val="auto"/>
          <w:sz w:val="28"/>
          <w:szCs w:val="28"/>
        </w:rPr>
        <w:t>-Н</w:t>
      </w:r>
    </w:p>
    <w:p w:rsidR="00026137" w:rsidRDefault="00026137" w:rsidP="00026137">
      <w:pPr>
        <w:spacing w:after="0" w:line="240" w:lineRule="auto"/>
        <w:ind w:left="4395"/>
        <w:rPr>
          <w:rFonts w:ascii="Times New Roman" w:eastAsia="Calibri" w:hAnsi="Times New Roman"/>
          <w:color w:val="auto"/>
          <w:sz w:val="28"/>
          <w:szCs w:val="28"/>
        </w:rPr>
      </w:pPr>
    </w:p>
    <w:p w:rsidR="00026137" w:rsidRPr="00026137" w:rsidRDefault="00026137" w:rsidP="000F07DB">
      <w:pPr>
        <w:widowControl w:val="0"/>
        <w:spacing w:after="120" w:line="240" w:lineRule="auto"/>
        <w:jc w:val="center"/>
        <w:rPr>
          <w:rFonts w:ascii="Times New Roman" w:hAnsi="Times New Roman"/>
          <w:bCs/>
          <w:color w:val="auto"/>
          <w:sz w:val="28"/>
          <w:szCs w:val="28"/>
        </w:rPr>
      </w:pPr>
      <w:r w:rsidRPr="00026137">
        <w:rPr>
          <w:rFonts w:ascii="Times New Roman" w:hAnsi="Times New Roman"/>
          <w:color w:val="auto"/>
          <w:spacing w:val="-4"/>
          <w:sz w:val="28"/>
          <w:szCs w:val="24"/>
        </w:rPr>
        <w:t xml:space="preserve">Экономически обоснованные тарифы на тепловую энергию, поставляемую </w:t>
      </w:r>
      <w:r w:rsidRPr="00026137">
        <w:rPr>
          <w:rFonts w:ascii="Times New Roman" w:hAnsi="Times New Roman"/>
          <w:color w:val="auto"/>
          <w:spacing w:val="-4"/>
          <w:sz w:val="28"/>
          <w:szCs w:val="24"/>
        </w:rPr>
        <w:br/>
      </w:r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>ООО «</w:t>
      </w:r>
      <w:r w:rsidR="001A17D1">
        <w:rPr>
          <w:rFonts w:ascii="Times New Roman" w:hAnsi="Times New Roman"/>
          <w:bCs/>
          <w:color w:val="auto"/>
          <w:spacing w:val="-4"/>
          <w:sz w:val="28"/>
          <w:szCs w:val="24"/>
        </w:rPr>
        <w:t>Гермес</w:t>
      </w:r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 xml:space="preserve">» потребителям на территории </w:t>
      </w:r>
      <w:proofErr w:type="spellStart"/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>Усть</w:t>
      </w:r>
      <w:proofErr w:type="spellEnd"/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 xml:space="preserve">-Камчатского сельского поселения </w:t>
      </w:r>
      <w:proofErr w:type="spellStart"/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>Усть</w:t>
      </w:r>
      <w:proofErr w:type="spellEnd"/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 xml:space="preserve">-Камчатского муниципального района Камчатского края </w:t>
      </w:r>
      <w:r w:rsidR="00100490">
        <w:rPr>
          <w:rFonts w:ascii="Times New Roman" w:hAnsi="Times New Roman"/>
          <w:bCs/>
          <w:color w:val="auto"/>
          <w:spacing w:val="-4"/>
          <w:sz w:val="28"/>
          <w:szCs w:val="24"/>
        </w:rPr>
        <w:br/>
      </w:r>
      <w:r w:rsidR="00100490" w:rsidRPr="00100490">
        <w:rPr>
          <w:rFonts w:ascii="Times New Roman" w:hAnsi="Times New Roman"/>
          <w:bCs/>
          <w:color w:val="auto"/>
          <w:spacing w:val="-4"/>
          <w:sz w:val="28"/>
          <w:szCs w:val="24"/>
        </w:rPr>
        <w:t>на 2024-2028 годы</w:t>
      </w: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25"/>
        <w:gridCol w:w="2127"/>
        <w:gridCol w:w="2126"/>
        <w:gridCol w:w="1134"/>
        <w:gridCol w:w="850"/>
        <w:gridCol w:w="851"/>
        <w:gridCol w:w="709"/>
        <w:gridCol w:w="708"/>
        <w:gridCol w:w="567"/>
      </w:tblGrid>
      <w:tr w:rsidR="00026137" w:rsidRPr="000F07DB" w:rsidTr="000F07DB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№ п/п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Наименование регулируемой организации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Вид тарифа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Год</w:t>
            </w:r>
          </w:p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(период)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Вода</w:t>
            </w:r>
          </w:p>
        </w:tc>
        <w:tc>
          <w:tcPr>
            <w:tcW w:w="3118" w:type="dxa"/>
            <w:gridSpan w:val="4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Отборный пар давлением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Острый и редуцированный пар</w:t>
            </w: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от 1,2 до 2,5 кг/см</w:t>
            </w:r>
            <w:r w:rsidRPr="000F07D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от 2,5 до 7,0 кг/см</w:t>
            </w:r>
            <w:r w:rsidRPr="000F07D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от 7,0 до 13,0 кг/см</w:t>
            </w:r>
            <w:r w:rsidRPr="000F07D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свыше 13,0 кг/см</w:t>
            </w:r>
            <w:r w:rsidRPr="000F07DB">
              <w:rPr>
                <w:rFonts w:ascii="Times New Roman" w:hAnsi="Times New Roman"/>
                <w:color w:val="auto"/>
                <w:sz w:val="20"/>
                <w:vertAlign w:val="superscript"/>
              </w:rPr>
              <w:t>2</w:t>
            </w: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</w:t>
            </w:r>
          </w:p>
        </w:tc>
        <w:tc>
          <w:tcPr>
            <w:tcW w:w="9497" w:type="dxa"/>
            <w:gridSpan w:val="9"/>
            <w:shd w:val="clear" w:color="auto" w:fill="auto"/>
            <w:vAlign w:val="center"/>
          </w:tcPr>
          <w:p w:rsidR="00026137" w:rsidRPr="000F07DB" w:rsidRDefault="00026137" w:rsidP="000F07D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Для потребителей, в случае отсутствия дифференциации тарифов</w:t>
            </w:r>
            <w:r w:rsidR="000F07D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по схеме подключения</w:t>
            </w: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</w:t>
            </w:r>
          </w:p>
        </w:tc>
        <w:tc>
          <w:tcPr>
            <w:tcW w:w="425" w:type="dxa"/>
            <w:vMerge w:val="restart"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ООО «</w:t>
            </w:r>
            <w:r w:rsidR="00A61646" w:rsidRPr="000F07DB">
              <w:rPr>
                <w:rFonts w:ascii="Times New Roman" w:hAnsi="Times New Roman"/>
                <w:color w:val="auto"/>
                <w:sz w:val="20"/>
              </w:rPr>
              <w:t>Гермес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»</w:t>
            </w: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0F07DB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0F07DB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</w:t>
            </w:r>
            <w:r w:rsidR="003F004D" w:rsidRPr="000F07DB">
              <w:rPr>
                <w:rFonts w:ascii="Times New Roman" w:hAnsi="Times New Roman"/>
                <w:color w:val="auto"/>
                <w:sz w:val="20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01.01.2024 -</w:t>
            </w:r>
            <w:r w:rsidR="005953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0F07DB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16 539,57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1.3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5953CE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01.07.2024 - </w:t>
            </w:r>
            <w:r w:rsidR="00997130" w:rsidRPr="000F07DB">
              <w:rPr>
                <w:rFonts w:ascii="Times New Roman" w:hAnsi="Times New Roman"/>
                <w:color w:val="auto"/>
                <w:sz w:val="20"/>
              </w:rPr>
              <w:t>31.12.2024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0F07DB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18 891,56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1.4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0F07DB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1.5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01.01.2025 -</w:t>
            </w:r>
            <w:r w:rsidR="005953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460461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60461">
              <w:rPr>
                <w:rFonts w:ascii="Times New Roman" w:hAnsi="Times New Roman"/>
                <w:color w:val="auto"/>
                <w:sz w:val="20"/>
              </w:rPr>
              <w:t>18 891,56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1.6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5953CE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01.07.2025 - </w:t>
            </w:r>
            <w:r w:rsidR="00997130" w:rsidRPr="000F07DB">
              <w:rPr>
                <w:rFonts w:ascii="Times New Roman" w:hAnsi="Times New Roman"/>
                <w:color w:val="auto"/>
                <w:sz w:val="20"/>
              </w:rPr>
              <w:t>31.12.2025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460461" w:rsidRDefault="00AE1D69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460461">
              <w:rPr>
                <w:rFonts w:ascii="Times New Roman" w:hAnsi="Times New Roman"/>
                <w:color w:val="auto"/>
                <w:sz w:val="20"/>
              </w:rPr>
              <w:t>19 960,58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1.7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0F07DB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FF62A6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1.8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F62A6" w:rsidRPr="000F07DB" w:rsidRDefault="005953CE" w:rsidP="00FF62A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01.01.2026 - 30.09</w:t>
            </w:r>
            <w:r w:rsidR="00FF62A6" w:rsidRPr="000F07DB">
              <w:rPr>
                <w:rFonts w:ascii="Times New Roman" w:hAnsi="Times New Roman"/>
                <w:color w:val="auto"/>
                <w:sz w:val="20"/>
              </w:rPr>
              <w:t>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2A6" w:rsidRPr="000F07DB" w:rsidRDefault="00FF62A6" w:rsidP="00FF62A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19 960,58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FF62A6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1.9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F62A6" w:rsidRPr="000F07DB" w:rsidRDefault="005953CE" w:rsidP="00FF62A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01.10.2026 - </w:t>
            </w:r>
            <w:r w:rsidR="00FF62A6" w:rsidRPr="000F07DB">
              <w:rPr>
                <w:rFonts w:ascii="Times New Roman" w:hAnsi="Times New Roman"/>
                <w:color w:val="auto"/>
                <w:sz w:val="20"/>
              </w:rPr>
              <w:t>31.12.2026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2A6" w:rsidRPr="000F07DB" w:rsidRDefault="00FF62A6" w:rsidP="00FF62A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23 468,93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1.10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0F07DB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FF62A6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1.11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01.01.2027 -</w:t>
            </w:r>
            <w:r w:rsidR="005953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2A6" w:rsidRPr="005953CE" w:rsidRDefault="00FF62A6" w:rsidP="00FF62A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20 350,00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FF62A6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1.12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F62A6" w:rsidRPr="000F07DB" w:rsidRDefault="005953CE" w:rsidP="00FF62A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01.07.2027 - </w:t>
            </w:r>
            <w:r w:rsidR="00FF62A6" w:rsidRPr="000F07DB">
              <w:rPr>
                <w:rFonts w:ascii="Times New Roman" w:hAnsi="Times New Roman"/>
                <w:color w:val="auto"/>
                <w:sz w:val="20"/>
              </w:rPr>
              <w:t>31.12.2027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2A6" w:rsidRPr="005953CE" w:rsidRDefault="00FF62A6" w:rsidP="00FF62A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28 302,70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997130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1.13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97130" w:rsidRPr="000F07DB" w:rsidRDefault="00997130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997130" w:rsidRPr="000F07DB" w:rsidRDefault="00997130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FF62A6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1.14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01.01.2028 -</w:t>
            </w:r>
            <w:r w:rsidR="005953CE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2A6" w:rsidRPr="005953CE" w:rsidRDefault="00FF62A6" w:rsidP="00FF62A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24 100,00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FF62A6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1.15</w:t>
            </w: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FF62A6" w:rsidRPr="000F07DB" w:rsidRDefault="005953CE" w:rsidP="00FF62A6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01.07.2028 - </w:t>
            </w:r>
            <w:r w:rsidR="00FF62A6" w:rsidRPr="000F07DB">
              <w:rPr>
                <w:rFonts w:ascii="Times New Roman" w:hAnsi="Times New Roman"/>
                <w:color w:val="auto"/>
                <w:sz w:val="20"/>
              </w:rPr>
              <w:t>31.12.2028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F62A6" w:rsidRPr="005953CE" w:rsidRDefault="00FF62A6" w:rsidP="00FF62A6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25 254,94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F62A6" w:rsidRPr="000F07DB" w:rsidRDefault="00FF62A6" w:rsidP="00FF62A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0F07DB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0F07DB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0F07DB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026137" w:rsidRPr="000F07DB" w:rsidTr="000F07DB">
        <w:trPr>
          <w:cantSplit/>
          <w:trHeight w:val="20"/>
          <w:jc w:val="center"/>
        </w:trPr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textDirection w:val="btLr"/>
            <w:vAlign w:val="center"/>
          </w:tcPr>
          <w:p w:rsidR="00026137" w:rsidRPr="000F07DB" w:rsidRDefault="00026137" w:rsidP="00F66E69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9072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Население (тарифы указываются с учетом НДС)*</w:t>
            </w: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1.16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 w:val="restart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0F07DB">
              <w:rPr>
                <w:rFonts w:ascii="Times New Roman" w:hAnsi="Times New Roman"/>
                <w:color w:val="auto"/>
                <w:sz w:val="20"/>
              </w:rPr>
              <w:t>одноставочный</w:t>
            </w:r>
            <w:proofErr w:type="spellEnd"/>
            <w:r w:rsidRPr="000F07DB">
              <w:rPr>
                <w:rFonts w:ascii="Times New Roman" w:hAnsi="Times New Roman"/>
                <w:color w:val="auto"/>
                <w:sz w:val="20"/>
              </w:rPr>
              <w:t xml:space="preserve">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1.17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01.01.2024 -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16 539,57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1.18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01.07.2024 -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31.12.2024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18 891,56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1.19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1.20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01.01.2025 -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18 891,56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1.21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01.07.2025 -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31.12.2025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19 960,58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1.22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1.23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01.01.2026 - 30.09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19 960,58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1.24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01.10.2026 -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31.12.2026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23 468,93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1.25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1.26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01.01.2027 -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5953CE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20 350,00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1.27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01.07.2027 -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31.12.2027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5953CE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28 302,70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lastRenderedPageBreak/>
              <w:t>1.28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1.29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01.01.2028 -</w:t>
            </w:r>
            <w:r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30.06.2028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5953CE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24 100,00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5953CE" w:rsidRPr="000F07DB" w:rsidTr="000F07DB">
        <w:trPr>
          <w:trHeight w:val="20"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5953CE" w:rsidRPr="000F07DB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1.30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vMerge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 xml:space="preserve">01.07.2028 - </w:t>
            </w:r>
            <w:r w:rsidRPr="000F07DB">
              <w:rPr>
                <w:rFonts w:ascii="Times New Roman" w:hAnsi="Times New Roman"/>
                <w:color w:val="auto"/>
                <w:sz w:val="20"/>
              </w:rPr>
              <w:t>31.12.2028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953CE" w:rsidRPr="005953CE" w:rsidRDefault="005953CE" w:rsidP="005953CE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  <w:highlight w:val="yellow"/>
              </w:rPr>
            </w:pPr>
            <w:r w:rsidRPr="005953CE">
              <w:rPr>
                <w:rFonts w:ascii="Times New Roman" w:hAnsi="Times New Roman"/>
                <w:color w:val="auto"/>
                <w:sz w:val="20"/>
                <w:highlight w:val="yellow"/>
              </w:rPr>
              <w:t>25 254,94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953CE" w:rsidRPr="000F07DB" w:rsidRDefault="005953CE" w:rsidP="005953C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  <w:proofErr w:type="spellStart"/>
            <w:r w:rsidRPr="000F07DB">
              <w:rPr>
                <w:rFonts w:ascii="Times New Roman" w:hAnsi="Times New Roman"/>
                <w:color w:val="auto"/>
                <w:sz w:val="20"/>
              </w:rPr>
              <w:t>двухставочный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Х</w:t>
            </w: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tLeast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>ставка за тепловую энергию, руб./Гкал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026137" w:rsidRPr="000F07DB" w:rsidTr="000F07DB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425" w:type="dxa"/>
            <w:vMerge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  <w:r w:rsidRPr="000F07DB">
              <w:rPr>
                <w:rFonts w:ascii="Times New Roman" w:hAnsi="Times New Roman"/>
                <w:color w:val="auto"/>
                <w:sz w:val="20"/>
              </w:rPr>
              <w:t xml:space="preserve">ставка за содержание тепловой мощности, </w:t>
            </w:r>
            <w:proofErr w:type="spellStart"/>
            <w:r w:rsidRPr="000F07DB">
              <w:rPr>
                <w:rFonts w:ascii="Times New Roman" w:hAnsi="Times New Roman"/>
                <w:color w:val="auto"/>
                <w:sz w:val="20"/>
              </w:rPr>
              <w:t>тыс.руб</w:t>
            </w:r>
            <w:proofErr w:type="spellEnd"/>
            <w:r w:rsidRPr="000F07DB">
              <w:rPr>
                <w:rFonts w:ascii="Times New Roman" w:hAnsi="Times New Roman"/>
                <w:color w:val="auto"/>
                <w:sz w:val="20"/>
              </w:rPr>
              <w:t>./Гкал/ч в мес.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026137" w:rsidRPr="000F07DB" w:rsidRDefault="00026137" w:rsidP="00F66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026137" w:rsidRDefault="00026137" w:rsidP="000F07DB">
      <w:pPr>
        <w:widowControl w:val="0"/>
        <w:tabs>
          <w:tab w:val="left" w:pos="9072"/>
        </w:tabs>
        <w:spacing w:before="120" w:after="12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026137">
        <w:rPr>
          <w:rFonts w:ascii="Times New Roman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</w:t>
      </w:r>
    </w:p>
    <w:p w:rsidR="00984920" w:rsidRDefault="007B5E21" w:rsidP="00026137">
      <w:pPr>
        <w:widowControl w:val="0"/>
        <w:tabs>
          <w:tab w:val="left" w:pos="9072"/>
        </w:tabs>
        <w:spacing w:after="0" w:line="24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Примечание: ООО «Гермес» не является плательщиком НДС.</w:t>
      </w:r>
    </w:p>
    <w:p w:rsidR="00984920" w:rsidRDefault="00984920" w:rsidP="00984920">
      <w:pPr>
        <w:widowControl w:val="0"/>
        <w:tabs>
          <w:tab w:val="left" w:pos="9072"/>
        </w:tabs>
        <w:spacing w:after="0" w:line="240" w:lineRule="auto"/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».</w:t>
      </w:r>
    </w:p>
    <w:p w:rsidR="00984920" w:rsidRDefault="00984920">
      <w:pPr>
        <w:rPr>
          <w:rFonts w:ascii="Times New Roman" w:hAnsi="Times New Roman"/>
          <w:color w:val="auto"/>
          <w:sz w:val="24"/>
          <w:szCs w:val="24"/>
        </w:rPr>
      </w:pPr>
    </w:p>
    <w:sectPr w:rsidR="00984920" w:rsidSect="00551EB6">
      <w:pgSz w:w="11908" w:h="16848"/>
      <w:pgMar w:top="1134" w:right="567" w:bottom="1134" w:left="170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450F7"/>
    <w:multiLevelType w:val="hybridMultilevel"/>
    <w:tmpl w:val="16841BB0"/>
    <w:lvl w:ilvl="0" w:tplc="7E2A9A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636740"/>
    <w:multiLevelType w:val="hybridMultilevel"/>
    <w:tmpl w:val="EEB4F92E"/>
    <w:lvl w:ilvl="0" w:tplc="3D80B9D6">
      <w:start w:val="4"/>
      <w:numFmt w:val="bullet"/>
      <w:lvlText w:val=""/>
      <w:lvlJc w:val="left"/>
      <w:pPr>
        <w:ind w:left="294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" w15:restartNumberingAfterBreak="0">
    <w:nsid w:val="107E5D9E"/>
    <w:multiLevelType w:val="hybridMultilevel"/>
    <w:tmpl w:val="F976E7A6"/>
    <w:lvl w:ilvl="0" w:tplc="080E6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2D517CF"/>
    <w:multiLevelType w:val="hybridMultilevel"/>
    <w:tmpl w:val="E37CB0FA"/>
    <w:lvl w:ilvl="0" w:tplc="633A4022">
      <w:start w:val="2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4" w15:restartNumberingAfterBreak="0">
    <w:nsid w:val="1DBB3846"/>
    <w:multiLevelType w:val="hybridMultilevel"/>
    <w:tmpl w:val="B296B6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9B3B7F"/>
    <w:multiLevelType w:val="hybridMultilevel"/>
    <w:tmpl w:val="98209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E3F0E"/>
    <w:multiLevelType w:val="hybridMultilevel"/>
    <w:tmpl w:val="D9426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C265BD"/>
    <w:multiLevelType w:val="hybridMultilevel"/>
    <w:tmpl w:val="4216AE86"/>
    <w:lvl w:ilvl="0" w:tplc="13089D3A">
      <w:start w:val="2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24F4A3F"/>
    <w:multiLevelType w:val="hybridMultilevel"/>
    <w:tmpl w:val="93C6A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1E1E44"/>
    <w:multiLevelType w:val="multilevel"/>
    <w:tmpl w:val="88747138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0" w15:restartNumberingAfterBreak="0">
    <w:nsid w:val="3EF91E69"/>
    <w:multiLevelType w:val="hybridMultilevel"/>
    <w:tmpl w:val="EB28E1B4"/>
    <w:lvl w:ilvl="0" w:tplc="CB249A88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05F462F"/>
    <w:multiLevelType w:val="multilevel"/>
    <w:tmpl w:val="98E051F4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6FA26AF"/>
    <w:multiLevelType w:val="hybridMultilevel"/>
    <w:tmpl w:val="19E0E55E"/>
    <w:lvl w:ilvl="0" w:tplc="B20CE94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D492D4C"/>
    <w:multiLevelType w:val="hybridMultilevel"/>
    <w:tmpl w:val="35BA8170"/>
    <w:lvl w:ilvl="0" w:tplc="B04CC5B4">
      <w:start w:val="2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58F502FB"/>
    <w:multiLevelType w:val="hybridMultilevel"/>
    <w:tmpl w:val="91B8E53A"/>
    <w:lvl w:ilvl="0" w:tplc="D04C9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D5C680C"/>
    <w:multiLevelType w:val="multilevel"/>
    <w:tmpl w:val="A600B904"/>
    <w:lvl w:ilvl="0">
      <w:start w:val="3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62150D6A"/>
    <w:multiLevelType w:val="hybridMultilevel"/>
    <w:tmpl w:val="72D6F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10143"/>
    <w:multiLevelType w:val="hybridMultilevel"/>
    <w:tmpl w:val="0B46C550"/>
    <w:lvl w:ilvl="0" w:tplc="39F2539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8B5355"/>
    <w:multiLevelType w:val="hybridMultilevel"/>
    <w:tmpl w:val="FA320B72"/>
    <w:lvl w:ilvl="0" w:tplc="C7D4AF1A">
      <w:start w:val="4"/>
      <w:numFmt w:val="bullet"/>
      <w:lvlText w:val=""/>
      <w:lvlJc w:val="left"/>
      <w:pPr>
        <w:ind w:left="-66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9" w15:restartNumberingAfterBreak="0">
    <w:nsid w:val="69437F92"/>
    <w:multiLevelType w:val="hybridMultilevel"/>
    <w:tmpl w:val="09C08EEC"/>
    <w:lvl w:ilvl="0" w:tplc="697C11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32DD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1B689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12C5F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2E860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F667D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B4A21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3F820D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8663E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 w15:restartNumberingAfterBreak="0">
    <w:nsid w:val="6FFE356A"/>
    <w:multiLevelType w:val="hybridMultilevel"/>
    <w:tmpl w:val="5874C8BC"/>
    <w:lvl w:ilvl="0" w:tplc="C7B867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CB6DB9"/>
    <w:multiLevelType w:val="multilevel"/>
    <w:tmpl w:val="97368DA0"/>
    <w:lvl w:ilvl="0">
      <w:start w:val="1"/>
      <w:numFmt w:val="upperRoman"/>
      <w:lvlText w:val="%1."/>
      <w:lvlJc w:val="left"/>
      <w:pPr>
        <w:ind w:left="1730" w:hanging="102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495" w:hanging="49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num w:numId="1">
    <w:abstractNumId w:val="19"/>
  </w:num>
  <w:num w:numId="2">
    <w:abstractNumId w:val="5"/>
  </w:num>
  <w:num w:numId="3">
    <w:abstractNumId w:val="8"/>
  </w:num>
  <w:num w:numId="4">
    <w:abstractNumId w:val="16"/>
  </w:num>
  <w:num w:numId="5">
    <w:abstractNumId w:val="10"/>
  </w:num>
  <w:num w:numId="6">
    <w:abstractNumId w:val="21"/>
  </w:num>
  <w:num w:numId="7">
    <w:abstractNumId w:val="11"/>
  </w:num>
  <w:num w:numId="8">
    <w:abstractNumId w:val="15"/>
  </w:num>
  <w:num w:numId="9">
    <w:abstractNumId w:val="9"/>
  </w:num>
  <w:num w:numId="10">
    <w:abstractNumId w:val="18"/>
  </w:num>
  <w:num w:numId="11">
    <w:abstractNumId w:val="1"/>
  </w:num>
  <w:num w:numId="12">
    <w:abstractNumId w:val="3"/>
  </w:num>
  <w:num w:numId="13">
    <w:abstractNumId w:val="20"/>
  </w:num>
  <w:num w:numId="14">
    <w:abstractNumId w:val="6"/>
  </w:num>
  <w:num w:numId="15">
    <w:abstractNumId w:val="14"/>
  </w:num>
  <w:num w:numId="16">
    <w:abstractNumId w:val="12"/>
  </w:num>
  <w:num w:numId="17">
    <w:abstractNumId w:val="4"/>
  </w:num>
  <w:num w:numId="18">
    <w:abstractNumId w:val="2"/>
  </w:num>
  <w:num w:numId="19">
    <w:abstractNumId w:val="0"/>
  </w:num>
  <w:num w:numId="20">
    <w:abstractNumId w:val="13"/>
  </w:num>
  <w:num w:numId="21">
    <w:abstractNumId w:val="7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242F0"/>
    <w:rsid w:val="00026137"/>
    <w:rsid w:val="000F07DB"/>
    <w:rsid w:val="00100490"/>
    <w:rsid w:val="00106C15"/>
    <w:rsid w:val="001661C8"/>
    <w:rsid w:val="001A17D1"/>
    <w:rsid w:val="002247F7"/>
    <w:rsid w:val="002701A9"/>
    <w:rsid w:val="002820E0"/>
    <w:rsid w:val="002904A8"/>
    <w:rsid w:val="002C4091"/>
    <w:rsid w:val="002E7194"/>
    <w:rsid w:val="0035394A"/>
    <w:rsid w:val="003723FA"/>
    <w:rsid w:val="003F004D"/>
    <w:rsid w:val="00460461"/>
    <w:rsid w:val="004A21FE"/>
    <w:rsid w:val="004C2081"/>
    <w:rsid w:val="005029FD"/>
    <w:rsid w:val="00504DB9"/>
    <w:rsid w:val="005216A2"/>
    <w:rsid w:val="00551EB6"/>
    <w:rsid w:val="00580CB9"/>
    <w:rsid w:val="00581B2B"/>
    <w:rsid w:val="005953CE"/>
    <w:rsid w:val="005A3724"/>
    <w:rsid w:val="00605BEB"/>
    <w:rsid w:val="0066353B"/>
    <w:rsid w:val="006F53FF"/>
    <w:rsid w:val="007B5E21"/>
    <w:rsid w:val="007D4AD1"/>
    <w:rsid w:val="008D6DCB"/>
    <w:rsid w:val="009323D5"/>
    <w:rsid w:val="00951F6D"/>
    <w:rsid w:val="00960004"/>
    <w:rsid w:val="00980ACD"/>
    <w:rsid w:val="00984920"/>
    <w:rsid w:val="00997130"/>
    <w:rsid w:val="009A055C"/>
    <w:rsid w:val="009D1D41"/>
    <w:rsid w:val="009E511C"/>
    <w:rsid w:val="00A07DFD"/>
    <w:rsid w:val="00A10B18"/>
    <w:rsid w:val="00A5510F"/>
    <w:rsid w:val="00A61646"/>
    <w:rsid w:val="00A63B9B"/>
    <w:rsid w:val="00A6646B"/>
    <w:rsid w:val="00AD40DC"/>
    <w:rsid w:val="00AD498A"/>
    <w:rsid w:val="00AE1D69"/>
    <w:rsid w:val="00B16997"/>
    <w:rsid w:val="00B9583C"/>
    <w:rsid w:val="00BF6B79"/>
    <w:rsid w:val="00C44196"/>
    <w:rsid w:val="00C87EEB"/>
    <w:rsid w:val="00CB6A27"/>
    <w:rsid w:val="00D069A4"/>
    <w:rsid w:val="00D13243"/>
    <w:rsid w:val="00D233B2"/>
    <w:rsid w:val="00D52F89"/>
    <w:rsid w:val="00DB2BDC"/>
    <w:rsid w:val="00DE3718"/>
    <w:rsid w:val="00E167CE"/>
    <w:rsid w:val="00E374FC"/>
    <w:rsid w:val="00E7276E"/>
    <w:rsid w:val="00EF68E5"/>
    <w:rsid w:val="00F66E69"/>
    <w:rsid w:val="00FF5152"/>
    <w:rsid w:val="00FF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D386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uiPriority w:val="99"/>
    <w:rPr>
      <w:rFonts w:ascii="Segoe UI" w:hAnsi="Segoe UI"/>
      <w:sz w:val="1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"/>
    <w:link w:val="a5"/>
    <w:uiPriority w:val="99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c">
    <w:name w:val="Нет списка1"/>
    <w:next w:val="a2"/>
    <w:uiPriority w:val="99"/>
    <w:semiHidden/>
    <w:unhideWhenUsed/>
    <w:rsid w:val="00026137"/>
  </w:style>
  <w:style w:type="table" w:customStyle="1" w:styleId="33">
    <w:name w:val="Сетка таблицы3"/>
    <w:basedOn w:val="a1"/>
    <w:next w:val="af0"/>
    <w:uiPriority w:val="59"/>
    <w:rsid w:val="00026137"/>
    <w:pPr>
      <w:spacing w:after="0" w:line="240" w:lineRule="auto"/>
    </w:pPr>
    <w:rPr>
      <w:rFonts w:ascii="Times New Roman" w:hAnsi="Times New Roman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026137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color w:val="auto"/>
      <w:sz w:val="20"/>
    </w:rPr>
  </w:style>
  <w:style w:type="paragraph" w:customStyle="1" w:styleId="ConsPlusNormal">
    <w:name w:val="ConsPlusNormal"/>
    <w:rsid w:val="000261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character" w:customStyle="1" w:styleId="af1">
    <w:name w:val="Гипертекстовая ссылка"/>
    <w:uiPriority w:val="99"/>
    <w:rsid w:val="00026137"/>
    <w:rPr>
      <w:b/>
      <w:bCs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</w:rPr>
  </w:style>
  <w:style w:type="paragraph" w:styleId="af3">
    <w:name w:val="endnote text"/>
    <w:basedOn w:val="a"/>
    <w:link w:val="af4"/>
    <w:rsid w:val="00026137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f4">
    <w:name w:val="Текст концевой сноски Знак"/>
    <w:basedOn w:val="a0"/>
    <w:link w:val="af3"/>
    <w:rsid w:val="00026137"/>
    <w:rPr>
      <w:rFonts w:ascii="Times New Roman" w:hAnsi="Times New Roman"/>
      <w:color w:val="auto"/>
      <w:sz w:val="20"/>
    </w:rPr>
  </w:style>
  <w:style w:type="character" w:styleId="af5">
    <w:name w:val="endnote reference"/>
    <w:rsid w:val="00026137"/>
    <w:rPr>
      <w:vertAlign w:val="superscript"/>
    </w:rPr>
  </w:style>
  <w:style w:type="paragraph" w:customStyle="1" w:styleId="ConsPlusNonformat">
    <w:name w:val="ConsPlusNonformat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paragraph" w:styleId="af6">
    <w:name w:val="No Spacing"/>
    <w:qFormat/>
    <w:rsid w:val="00026137"/>
    <w:pPr>
      <w:spacing w:after="0" w:line="240" w:lineRule="auto"/>
    </w:pPr>
    <w:rPr>
      <w:rFonts w:ascii="Calibri" w:eastAsia="Calibri" w:hAnsi="Calibri"/>
      <w:color w:val="auto"/>
      <w:szCs w:val="22"/>
      <w:lang w:eastAsia="en-US"/>
    </w:rPr>
  </w:style>
  <w:style w:type="paragraph" w:customStyle="1" w:styleId="1d">
    <w:name w:val="Знак1 Знак Знак Знак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7">
    <w:name w:val="Body Text"/>
    <w:basedOn w:val="a"/>
    <w:link w:val="af8"/>
    <w:uiPriority w:val="99"/>
    <w:rsid w:val="00026137"/>
    <w:pPr>
      <w:spacing w:after="0" w:line="240" w:lineRule="auto"/>
      <w:jc w:val="both"/>
    </w:pPr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character" w:customStyle="1" w:styleId="af8">
    <w:name w:val="Основной текст Знак"/>
    <w:basedOn w:val="a0"/>
    <w:link w:val="af7"/>
    <w:uiPriority w:val="99"/>
    <w:rsid w:val="00026137"/>
    <w:rPr>
      <w:rFonts w:ascii="Times New Roman" w:eastAsia="Calibri" w:hAnsi="Times New Roman"/>
      <w:b/>
      <w:bCs/>
      <w:color w:val="auto"/>
      <w:sz w:val="24"/>
      <w:szCs w:val="24"/>
      <w:lang w:val="x-none"/>
    </w:rPr>
  </w:style>
  <w:style w:type="paragraph" w:customStyle="1" w:styleId="130">
    <w:name w:val="Знак1 Знак Знак Знак3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styleId="af9">
    <w:name w:val="Body Text Indent"/>
    <w:basedOn w:val="a"/>
    <w:link w:val="afa"/>
    <w:uiPriority w:val="99"/>
    <w:rsid w:val="00026137"/>
    <w:pPr>
      <w:spacing w:after="120" w:line="240" w:lineRule="auto"/>
      <w:ind w:left="283"/>
    </w:pPr>
    <w:rPr>
      <w:rFonts w:ascii="Times New Roman" w:eastAsia="Calibri" w:hAnsi="Times New Roman"/>
      <w:color w:val="auto"/>
      <w:sz w:val="24"/>
      <w:szCs w:val="24"/>
      <w:lang w:val="x-none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026137"/>
    <w:rPr>
      <w:rFonts w:ascii="Times New Roman" w:eastAsia="Calibri" w:hAnsi="Times New Roman"/>
      <w:color w:val="auto"/>
      <w:sz w:val="24"/>
      <w:szCs w:val="24"/>
      <w:lang w:val="x-none"/>
    </w:rPr>
  </w:style>
  <w:style w:type="paragraph" w:customStyle="1" w:styleId="120">
    <w:name w:val="Знак1 Знак Знак Знак2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10">
    <w:name w:val="Знак1 Знак Знак Знак1"/>
    <w:basedOn w:val="a"/>
    <w:rsid w:val="00026137"/>
    <w:pPr>
      <w:spacing w:line="240" w:lineRule="exact"/>
    </w:pPr>
    <w:rPr>
      <w:rFonts w:ascii="Verdana" w:eastAsia="Calibri" w:hAnsi="Verdana"/>
      <w:color w:val="auto"/>
      <w:sz w:val="20"/>
      <w:lang w:val="en-US" w:eastAsia="en-US"/>
    </w:rPr>
  </w:style>
  <w:style w:type="paragraph" w:customStyle="1" w:styleId="1e">
    <w:name w:val="Абзац списка1"/>
    <w:basedOn w:val="a"/>
    <w:rsid w:val="00026137"/>
    <w:pPr>
      <w:spacing w:after="0" w:line="240" w:lineRule="auto"/>
      <w:ind w:left="720"/>
      <w:contextualSpacing/>
    </w:pPr>
    <w:rPr>
      <w:rFonts w:ascii="Times New Roman" w:eastAsia="Calibri" w:hAnsi="Times New Roman"/>
      <w:color w:val="auto"/>
      <w:sz w:val="24"/>
      <w:szCs w:val="24"/>
    </w:rPr>
  </w:style>
  <w:style w:type="paragraph" w:styleId="34">
    <w:name w:val="Body Text 3"/>
    <w:basedOn w:val="a"/>
    <w:link w:val="35"/>
    <w:uiPriority w:val="99"/>
    <w:rsid w:val="00026137"/>
    <w:pPr>
      <w:spacing w:after="120" w:line="240" w:lineRule="auto"/>
    </w:pPr>
    <w:rPr>
      <w:rFonts w:ascii="Times New Roman" w:hAnsi="Times New Roman"/>
      <w:color w:val="auto"/>
      <w:sz w:val="16"/>
      <w:szCs w:val="16"/>
      <w:lang w:val="x-none" w:eastAsia="x-none"/>
    </w:rPr>
  </w:style>
  <w:style w:type="character" w:customStyle="1" w:styleId="35">
    <w:name w:val="Основной текст 3 Знак"/>
    <w:basedOn w:val="a0"/>
    <w:link w:val="34"/>
    <w:uiPriority w:val="99"/>
    <w:rsid w:val="00026137"/>
    <w:rPr>
      <w:rFonts w:ascii="Times New Roman" w:hAnsi="Times New Roman"/>
      <w:color w:val="auto"/>
      <w:sz w:val="16"/>
      <w:szCs w:val="16"/>
      <w:lang w:val="x-none" w:eastAsia="x-none"/>
    </w:rPr>
  </w:style>
  <w:style w:type="paragraph" w:styleId="afb">
    <w:name w:val="List Paragraph"/>
    <w:basedOn w:val="a"/>
    <w:uiPriority w:val="34"/>
    <w:qFormat/>
    <w:rsid w:val="00026137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02613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4"/>
      <w:szCs w:val="24"/>
    </w:rPr>
  </w:style>
  <w:style w:type="character" w:customStyle="1" w:styleId="71">
    <w:name w:val="Основной текст (7)_"/>
    <w:link w:val="72"/>
    <w:locked/>
    <w:rsid w:val="00026137"/>
    <w:rPr>
      <w:sz w:val="27"/>
      <w:szCs w:val="27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026137"/>
    <w:pPr>
      <w:shd w:val="clear" w:color="auto" w:fill="FFFFFF"/>
      <w:spacing w:before="540" w:after="240" w:line="0" w:lineRule="atLeast"/>
      <w:jc w:val="center"/>
    </w:pPr>
    <w:rPr>
      <w:sz w:val="27"/>
      <w:szCs w:val="27"/>
    </w:rPr>
  </w:style>
  <w:style w:type="paragraph" w:customStyle="1" w:styleId="afd">
    <w:name w:val="Информация об изменениях документа"/>
    <w:basedOn w:val="af2"/>
    <w:next w:val="a"/>
    <w:uiPriority w:val="99"/>
    <w:rsid w:val="00026137"/>
    <w:pPr>
      <w:spacing w:before="75"/>
    </w:pPr>
    <w:rPr>
      <w:rFonts w:eastAsia="Calibri" w:cs="Arial"/>
      <w:color w:val="353842"/>
      <w:sz w:val="24"/>
      <w:szCs w:val="24"/>
      <w:shd w:val="clear" w:color="auto" w:fill="F0F0F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</TotalTime>
  <Pages>4</Pages>
  <Words>660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Дарья Михайловна</dc:creator>
  <cp:lastModifiedBy>Тарасов Никита Евгеньевич</cp:lastModifiedBy>
  <cp:revision>20</cp:revision>
  <dcterms:created xsi:type="dcterms:W3CDTF">2023-10-19T23:45:00Z</dcterms:created>
  <dcterms:modified xsi:type="dcterms:W3CDTF">2026-10-20T02:48:00Z</dcterms:modified>
</cp:coreProperties>
</file>