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 w:rsidP="00F549E3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 w:rsidP="00F549E3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Default="00A63B9B" w:rsidP="00F549E3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 w:rsidP="00F549E3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CE44CA" w:rsidRDefault="00CE44CA" w:rsidP="00F549E3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CE44CA" w:rsidRDefault="00CE44CA" w:rsidP="00F549E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E44CA" w:rsidRDefault="00CE44CA" w:rsidP="00F549E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CE44CA" w:rsidRDefault="00CE44CA" w:rsidP="00F549E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63B9B" w:rsidRPr="00374B59" w:rsidRDefault="00A63B9B" w:rsidP="00F549E3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F549E3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F549E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 w:rsidP="00F549E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 w:rsidP="00F549E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9065F" w:rsidRPr="0049065F" w:rsidRDefault="0049065F" w:rsidP="0049065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9065F">
        <w:rPr>
          <w:rFonts w:ascii="Times New Roman" w:hAnsi="Times New Roman"/>
          <w:b/>
          <w:sz w:val="28"/>
        </w:rPr>
        <w:t>Об установлении предельных максимальных аэропортовых ставок сборов и тарифов за обслуживание воздушных судов на услуги, оказываемые ФКП «Аэропорты Камчатки» в аэропортах Камчатского края</w:t>
      </w:r>
    </w:p>
    <w:p w:rsidR="0049065F" w:rsidRPr="0049065F" w:rsidRDefault="0049065F" w:rsidP="0049065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 2027</w:t>
      </w:r>
      <w:r w:rsidRPr="0049065F">
        <w:rPr>
          <w:rFonts w:ascii="Times New Roman" w:hAnsi="Times New Roman"/>
          <w:b/>
          <w:sz w:val="28"/>
        </w:rPr>
        <w:t xml:space="preserve"> год</w:t>
      </w:r>
    </w:p>
    <w:p w:rsidR="00374B59" w:rsidRDefault="00374B59" w:rsidP="00F549E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9065F" w:rsidRPr="0049065F" w:rsidRDefault="0049065F" w:rsidP="0049065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065F"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17.08.1995 № 147-ФЗ </w:t>
      </w:r>
      <w:r w:rsidRPr="0049065F">
        <w:rPr>
          <w:rFonts w:ascii="Times New Roman" w:hAnsi="Times New Roman"/>
          <w:bCs/>
          <w:sz w:val="28"/>
          <w:szCs w:val="28"/>
        </w:rPr>
        <w:br/>
        <w:t xml:space="preserve">«О естественных монополиях», постановлениями Правительства Российской Федерации от 23.04.2008 № 293 «О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путей», от 10.12.2008 № 950 «Об участии органов исполнительной власти субъектов Российской Федерации в области государственного регулирования тарифов в осуществлении государственного регулирования и контроля деятельности субъектов естественных монополий», приказом Министерства транспорта Российской Федерации от 27.04.2024 № 149 «Об утверждении Порядка установления аэронавигационных и аэропортовых сборов, тарифов за обслуживание воздушных судов в аэропортах и воздушном пространстве Российской Федерации и взимания рассчитанной на их основе платы с юридических лиц, индивидуальных предпринимателей и физических лиц, осуществляющих коммерческие воздушные перевозки, авиационные работы, полеты авиации общего назначения, организаций экспериментальной и государственной авиации и с осуществляющих деятельность в соответствии со статьей 63 Воздушного кодекса Российской Федерации организаций иностранных государств, с которыми Российской Федерацией заключены международные договоры, предусматривающие положения о взимании тех же сборов и тарифов, которые установлены для российских лиц», приказом Федеральной службы по тарифам от 31.10.2014 № 238-т/2 «Об утверждении Методических указаний по вопросу государственного регулирования сборов и тарифов на услуги субъектов естественных монополий в аэропортах», постановлением Правительства Камчатского края от 07.04.2023 № 204-П </w:t>
      </w:r>
      <w:r w:rsidRPr="0049065F">
        <w:rPr>
          <w:rFonts w:ascii="Times New Roman" w:hAnsi="Times New Roman"/>
          <w:bCs/>
          <w:sz w:val="28"/>
          <w:szCs w:val="28"/>
        </w:rPr>
        <w:br/>
        <w:t xml:space="preserve">«Об утверждении положения о Региональной службе по тарифам и ценам </w:t>
      </w:r>
      <w:r w:rsidRPr="0049065F">
        <w:rPr>
          <w:rFonts w:ascii="Times New Roman" w:hAnsi="Times New Roman"/>
          <w:bCs/>
          <w:sz w:val="28"/>
          <w:szCs w:val="28"/>
        </w:rPr>
        <w:lastRenderedPageBreak/>
        <w:t>Камчатского края</w:t>
      </w:r>
      <w:r w:rsidRPr="0049065F">
        <w:rPr>
          <w:rFonts w:ascii="Times New Roman" w:hAnsi="Times New Roman"/>
          <w:sz w:val="28"/>
          <w:szCs w:val="28"/>
        </w:rPr>
        <w:t xml:space="preserve">», протоколом Правления Региональной службы по тарифам и ценам Камчатского края </w:t>
      </w:r>
      <w:r w:rsidR="00D823EB">
        <w:rPr>
          <w:rFonts w:ascii="Times New Roman" w:hAnsi="Times New Roman"/>
          <w:sz w:val="28"/>
          <w:szCs w:val="28"/>
          <w:highlight w:val="yellow"/>
        </w:rPr>
        <w:t>от ХХ.ХХ.2026</w:t>
      </w:r>
      <w:r w:rsidRPr="00C945E6">
        <w:rPr>
          <w:rFonts w:ascii="Times New Roman" w:hAnsi="Times New Roman"/>
          <w:sz w:val="28"/>
          <w:szCs w:val="28"/>
          <w:highlight w:val="yellow"/>
        </w:rPr>
        <w:t xml:space="preserve"> № ХХ</w:t>
      </w:r>
      <w:r w:rsidR="00C945E6">
        <w:rPr>
          <w:rFonts w:ascii="Times New Roman" w:hAnsi="Times New Roman"/>
          <w:sz w:val="28"/>
          <w:szCs w:val="28"/>
        </w:rPr>
        <w:t>.</w:t>
      </w:r>
    </w:p>
    <w:p w:rsidR="000F25D1" w:rsidRPr="00115E7E" w:rsidRDefault="000F25D1" w:rsidP="00F549E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Pr="00115E7E" w:rsidRDefault="002247F7" w:rsidP="00F549E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15E7E">
        <w:rPr>
          <w:rFonts w:ascii="Times New Roman" w:hAnsi="Times New Roman"/>
          <w:sz w:val="28"/>
        </w:rPr>
        <w:t>ПОСТАНОВЛЯЮ:</w:t>
      </w:r>
    </w:p>
    <w:p w:rsidR="00E92033" w:rsidRDefault="00E92033" w:rsidP="00F549E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E0659" w:rsidRPr="00115E7E" w:rsidRDefault="006E0659" w:rsidP="00F549E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9065F" w:rsidRPr="0049065F" w:rsidRDefault="0049065F" w:rsidP="004906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49065F">
        <w:rPr>
          <w:rFonts w:ascii="Times New Roman" w:hAnsi="Times New Roman"/>
          <w:color w:val="auto"/>
          <w:sz w:val="28"/>
        </w:rPr>
        <w:t>1.</w:t>
      </w:r>
      <w:r w:rsidRPr="0049065F">
        <w:rPr>
          <w:rFonts w:ascii="Times New Roman" w:hAnsi="Times New Roman"/>
          <w:color w:val="auto"/>
          <w:sz w:val="28"/>
        </w:rPr>
        <w:tab/>
        <w:t>Установить и ввести в действие предельные максимальные аэропортовые ставки сборов и тарифы за обслуживание воздушных судов на услуги, оказываемые ФКП «Аэропорты Камчатки» в аэропортах Камчатского края</w:t>
      </w:r>
      <w:r>
        <w:rPr>
          <w:rFonts w:ascii="Times New Roman" w:hAnsi="Times New Roman"/>
          <w:color w:val="auto"/>
          <w:sz w:val="28"/>
        </w:rPr>
        <w:t xml:space="preserve"> на 2027</w:t>
      </w:r>
      <w:r w:rsidRPr="0049065F">
        <w:rPr>
          <w:rFonts w:ascii="Times New Roman" w:hAnsi="Times New Roman"/>
          <w:color w:val="auto"/>
          <w:sz w:val="28"/>
        </w:rPr>
        <w:t xml:space="preserve"> год, согласно приложению.</w:t>
      </w:r>
    </w:p>
    <w:p w:rsidR="0049065F" w:rsidRPr="0049065F" w:rsidRDefault="0049065F" w:rsidP="004906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49065F">
        <w:rPr>
          <w:rFonts w:ascii="Times New Roman" w:hAnsi="Times New Roman"/>
          <w:color w:val="auto"/>
          <w:sz w:val="28"/>
        </w:rPr>
        <w:t>2.</w:t>
      </w:r>
      <w:r w:rsidRPr="0049065F">
        <w:rPr>
          <w:rFonts w:ascii="Times New Roman" w:hAnsi="Times New Roman"/>
          <w:color w:val="auto"/>
          <w:sz w:val="28"/>
        </w:rPr>
        <w:tab/>
      </w:r>
      <w:r w:rsidRPr="0049065F">
        <w:rPr>
          <w:rFonts w:ascii="Times New Roman" w:hAnsi="Times New Roman"/>
          <w:sz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</w:rPr>
        <w:t>с 1 января 2027</w:t>
      </w:r>
      <w:r w:rsidRPr="0049065F">
        <w:rPr>
          <w:rFonts w:ascii="Times New Roman" w:hAnsi="Times New Roman"/>
          <w:sz w:val="28"/>
        </w:rPr>
        <w:t xml:space="preserve"> года и действует до 31 декабря 202</w:t>
      </w:r>
      <w:r>
        <w:rPr>
          <w:rFonts w:ascii="Times New Roman" w:hAnsi="Times New Roman"/>
          <w:sz w:val="28"/>
        </w:rPr>
        <w:t>7</w:t>
      </w:r>
      <w:r w:rsidRPr="0049065F">
        <w:rPr>
          <w:rFonts w:ascii="Times New Roman" w:hAnsi="Times New Roman"/>
          <w:sz w:val="28"/>
        </w:rPr>
        <w:t xml:space="preserve"> года.</w:t>
      </w:r>
    </w:p>
    <w:p w:rsidR="00F4185F" w:rsidRPr="00115E7E" w:rsidRDefault="00F4185F" w:rsidP="00F549E3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F4185F" w:rsidRPr="00115E7E" w:rsidRDefault="00F4185F" w:rsidP="00F549E3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F4185F" w:rsidRPr="00115E7E" w:rsidRDefault="00F4185F" w:rsidP="00F549E3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4943"/>
        <w:gridCol w:w="2543"/>
      </w:tblGrid>
      <w:tr w:rsidR="00A63B9B" w:rsidRPr="007039F2" w:rsidTr="009F1A09">
        <w:trPr>
          <w:trHeight w:val="2220"/>
        </w:trPr>
        <w:tc>
          <w:tcPr>
            <w:tcW w:w="1117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423D46" w:rsidP="00F549E3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 w:rsidRPr="00115E7E">
              <w:rPr>
                <w:rFonts w:ascii="Times New Roman" w:hAnsi="Times New Roman"/>
                <w:sz w:val="28"/>
              </w:rPr>
              <w:t>Р</w:t>
            </w:r>
            <w:r w:rsidR="002247F7" w:rsidRPr="00115E7E">
              <w:rPr>
                <w:rFonts w:ascii="Times New Roman" w:hAnsi="Times New Roman"/>
                <w:sz w:val="28"/>
              </w:rPr>
              <w:t>у</w:t>
            </w:r>
            <w:r w:rsidR="002247F7" w:rsidRPr="00115E7E">
              <w:rPr>
                <w:rStyle w:val="11"/>
                <w:rFonts w:ascii="Times New Roman" w:hAnsi="Times New Roman"/>
                <w:sz w:val="28"/>
              </w:rPr>
              <w:t>ководител</w:t>
            </w:r>
            <w:r w:rsidRPr="00115E7E">
              <w:rPr>
                <w:rStyle w:val="1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2564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2247F7" w:rsidP="00F549E3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 w:rsidRPr="00115E7E"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A63B9B" w:rsidRPr="00115E7E" w:rsidRDefault="00A63B9B" w:rsidP="00F549E3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319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2247F7" w:rsidP="00F549E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115E7E"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6E0659" w:rsidRDefault="006E0659" w:rsidP="00F549E3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  <w:highlight w:val="yellow"/>
        </w:rPr>
        <w:sectPr w:rsidR="006E0659" w:rsidSect="00E92033">
          <w:headerReference w:type="default" r:id="rId9"/>
          <w:pgSz w:w="11908" w:h="16848"/>
          <w:pgMar w:top="1134" w:right="851" w:bottom="1134" w:left="1418" w:header="567" w:footer="709" w:gutter="0"/>
          <w:cols w:space="720"/>
          <w:titlePg/>
          <w:docGrid w:linePitch="299"/>
        </w:sectPr>
      </w:pPr>
    </w:p>
    <w:p w:rsidR="002C1DB5" w:rsidRPr="00870951" w:rsidRDefault="002C1DB5" w:rsidP="00F549E3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870951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2C1DB5" w:rsidRDefault="002C1DB5" w:rsidP="00F549E3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870951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49065F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</w:t>
      </w:r>
      <w:r w:rsidR="00870951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.</w:t>
      </w:r>
      <w:r w:rsidR="0049065F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</w:t>
      </w:r>
      <w:r w:rsidR="0055279A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.202</w:t>
      </w:r>
      <w:r w:rsidR="00712CAE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6</w:t>
      </w:r>
      <w:r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</w:t>
      </w:r>
      <w:r w:rsidR="0049065F" w:rsidRPr="00C945E6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</w:t>
      </w:r>
      <w:bookmarkStart w:id="2" w:name="_GoBack"/>
      <w:bookmarkEnd w:id="2"/>
    </w:p>
    <w:p w:rsidR="003065E9" w:rsidRDefault="003065E9" w:rsidP="00F549E3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050E99" w:rsidRPr="006E0659" w:rsidRDefault="00050E99" w:rsidP="00F549E3">
      <w:pPr>
        <w:pStyle w:val="ConsPlusNormal"/>
        <w:ind w:firstLine="0"/>
        <w:jc w:val="center"/>
        <w:rPr>
          <w:rFonts w:ascii="Times New Roman" w:hAnsi="Times New Roman" w:cs="Times New Roman"/>
          <w:bCs/>
          <w:highlight w:val="yellow"/>
        </w:rPr>
      </w:pPr>
    </w:p>
    <w:p w:rsidR="0049065F" w:rsidRPr="0049065F" w:rsidRDefault="0049065F" w:rsidP="0049065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065F">
        <w:rPr>
          <w:rFonts w:ascii="Times New Roman" w:hAnsi="Times New Roman"/>
          <w:sz w:val="28"/>
          <w:szCs w:val="28"/>
        </w:rPr>
        <w:t>Предельные максимальные аэропортовые ставки сборов и тарифы за обслуживание воздушных судов на услуги, оказываемые ФКП «Аэропорты Камчатки» в аэропортах Камчатского края</w:t>
      </w:r>
      <w:r>
        <w:rPr>
          <w:rFonts w:ascii="Times New Roman" w:hAnsi="Times New Roman"/>
          <w:sz w:val="28"/>
          <w:szCs w:val="28"/>
        </w:rPr>
        <w:t xml:space="preserve"> на 2027</w:t>
      </w:r>
      <w:r w:rsidRPr="0049065F">
        <w:rPr>
          <w:rFonts w:ascii="Times New Roman" w:hAnsi="Times New Roman"/>
          <w:sz w:val="28"/>
          <w:szCs w:val="28"/>
        </w:rPr>
        <w:t xml:space="preserve"> год</w:t>
      </w:r>
    </w:p>
    <w:p w:rsidR="00464826" w:rsidRPr="00050E99" w:rsidRDefault="00464826" w:rsidP="00C945E6">
      <w:pPr>
        <w:widowControl w:val="0"/>
        <w:tabs>
          <w:tab w:val="left" w:pos="6379"/>
        </w:tabs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tblpX="-80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5118"/>
        <w:gridCol w:w="1818"/>
        <w:gridCol w:w="2016"/>
      </w:tblGrid>
      <w:tr w:rsidR="0049065F" w:rsidRPr="001E09B5" w:rsidTr="0049065F">
        <w:trPr>
          <w:trHeight w:val="314"/>
        </w:trPr>
        <w:tc>
          <w:tcPr>
            <w:tcW w:w="351" w:type="pct"/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658" w:type="pct"/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сбора, тарифа</w:t>
            </w:r>
          </w:p>
        </w:tc>
        <w:tc>
          <w:tcPr>
            <w:tcW w:w="944" w:type="pct"/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1047" w:type="pct"/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Размер ставки сбора, тарифа, без НДС</w:t>
            </w:r>
          </w:p>
        </w:tc>
      </w:tr>
      <w:tr w:rsidR="0049065F" w:rsidRPr="001E09B5" w:rsidTr="0049065F">
        <w:trPr>
          <w:trHeight w:val="199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Сбор за взлет-посадку (включая стоянку воздушных судов на аэродроме в течение 3-х часов после посадки для пассажирских</w:t>
            </w:r>
            <w:r w:rsidRPr="00A200B1">
              <w:rPr>
                <w:sz w:val="23"/>
                <w:szCs w:val="23"/>
              </w:rPr>
              <w:t xml:space="preserve"> </w:t>
            </w: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и 6-ти часов для грузовых и грузопассажирских сертифицированных типов воздушных судов при наличии грузов (почты), подлежащих обработке (погрузке и/или выгрузке) в аэропорту посадки);  при отсутствии грузов (почты), подлежащих обработке, для грузовых и грузопассажирских сертифицированных типов воздушных судов предоставление места стоянки в течение 3-х часов)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руб./т </w:t>
            </w:r>
            <w:proofErr w:type="spellStart"/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м.в.м</w:t>
            </w:r>
            <w:proofErr w:type="spellEnd"/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65F" w:rsidRPr="005F2686" w:rsidRDefault="00E00EB5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4 291</w:t>
            </w:r>
          </w:p>
        </w:tc>
      </w:tr>
      <w:tr w:rsidR="0049065F" w:rsidRPr="001E09B5" w:rsidTr="0049065F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1.1.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Сбор за стоянку воздушных судов на аэродроме более 3-х часов после посадки для пассажирских и 6-ти часов для грузовых и грузопассажирских сертифицированных типов воздушных судов при наличии грузов (почты), подлежащих обработке (погрузке и/или выгрузке) в аэропорту посадки); более 3-х часов  после посадки для грузовых и грузопассажирских сертифицированных типов воздушных судов при отсутствии грузов (почты), подлежащих обработке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% от сбора за взлет-посадку за 1 час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5</w:t>
            </w:r>
          </w:p>
        </w:tc>
      </w:tr>
      <w:tr w:rsidR="0049065F" w:rsidRPr="001E09B5" w:rsidTr="0049065F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Сбор за обеспечение транспортной безопасности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руб./т </w:t>
            </w:r>
            <w:proofErr w:type="spellStart"/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м.в.м</w:t>
            </w:r>
            <w:proofErr w:type="spellEnd"/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65F" w:rsidRPr="00E00EB5" w:rsidRDefault="00E00EB5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2 553</w:t>
            </w:r>
          </w:p>
        </w:tc>
      </w:tr>
      <w:tr w:rsidR="0049065F" w:rsidRPr="001E09B5" w:rsidTr="0049065F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Сбор за предоставление аэровокзала (терминала) на внутренних воздушных линиях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руб./пасс.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607CC" w:rsidRDefault="0049065F" w:rsidP="00E00EB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</w:rPr>
              <w:t>4</w:t>
            </w:r>
            <w:r w:rsidR="00E00EB5"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9</w:t>
            </w:r>
            <w:r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8</w:t>
            </w:r>
          </w:p>
        </w:tc>
      </w:tr>
      <w:tr w:rsidR="0049065F" w:rsidRPr="001E09B5" w:rsidTr="0049065F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Тариф за обслуживание пассажиров на внутренних воздушных линиях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руб./пасс.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607CC" w:rsidRDefault="0049065F" w:rsidP="00E00EB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6</w:t>
            </w:r>
            <w:r w:rsidR="00E00EB5"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73</w:t>
            </w:r>
          </w:p>
        </w:tc>
      </w:tr>
      <w:tr w:rsidR="0049065F" w:rsidRPr="001E09B5" w:rsidTr="0049065F">
        <w:tblPrEx>
          <w:tblBorders>
            <w:insideH w:val="nil"/>
          </w:tblBorders>
        </w:tblPrEx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Тариф за обеспечение заправки воздушных судов авиационным топливом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руб./т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607CC" w:rsidRDefault="00E00EB5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  <w:t>7 444</w:t>
            </w:r>
          </w:p>
        </w:tc>
      </w:tr>
      <w:tr w:rsidR="0049065F" w:rsidRPr="001E09B5" w:rsidTr="0049065F">
        <w:tblPrEx>
          <w:tblBorders>
            <w:insideH w:val="nil"/>
          </w:tblBorders>
        </w:tblPrEx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1E09B5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9B5">
              <w:rPr>
                <w:rFonts w:ascii="Times New Roman" w:hAnsi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5F" w:rsidRPr="00A200B1" w:rsidRDefault="0049065F" w:rsidP="0049065F">
            <w:pPr>
              <w:spacing w:after="0" w:line="240" w:lineRule="auto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Тариф за</w:t>
            </w:r>
            <w:r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хранение авиационного топлива*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200B1" w:rsidRDefault="0049065F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руб.</w:t>
            </w:r>
            <w:r>
              <w:rPr>
                <w:rFonts w:ascii="Times New Roman" w:hAnsi="Times New Roman"/>
                <w:color w:val="auto"/>
                <w:sz w:val="23"/>
                <w:szCs w:val="23"/>
              </w:rPr>
              <w:t>/т</w:t>
            </w:r>
            <w:r w:rsidRPr="00A200B1">
              <w:rPr>
                <w:rFonts w:ascii="Times New Roman" w:hAnsi="Times New Roman"/>
                <w:color w:val="auto"/>
                <w:sz w:val="23"/>
                <w:szCs w:val="23"/>
              </w:rPr>
              <w:t>-сутки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5F" w:rsidRPr="00A607CC" w:rsidRDefault="00E00EB5" w:rsidP="0049065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auto"/>
                <w:sz w:val="23"/>
                <w:szCs w:val="23"/>
              </w:rPr>
              <w:t>141</w:t>
            </w:r>
          </w:p>
        </w:tc>
      </w:tr>
    </w:tbl>
    <w:p w:rsidR="00464826" w:rsidRDefault="00C945E6" w:rsidP="00C94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Cs w:val="22"/>
          <w:lang w:eastAsia="en-US"/>
        </w:rPr>
      </w:pPr>
      <w:r w:rsidRPr="00C945E6">
        <w:rPr>
          <w:rFonts w:ascii="Times New Roman" w:eastAsia="Calibri" w:hAnsi="Times New Roman"/>
          <w:color w:val="auto"/>
          <w:szCs w:val="22"/>
          <w:lang w:eastAsia="en-US"/>
        </w:rPr>
        <w:t>*Тариф за хранение авиационного топлива применяется к потребителю-собственнику авиационного топлива</w:t>
      </w:r>
    </w:p>
    <w:sectPr w:rsidR="00464826" w:rsidSect="006E0659">
      <w:pgSz w:w="11908" w:h="16848"/>
      <w:pgMar w:top="1134" w:right="851" w:bottom="284" w:left="1418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85F" w:rsidRDefault="00F4185F" w:rsidP="00F4185F">
      <w:pPr>
        <w:spacing w:after="0" w:line="240" w:lineRule="auto"/>
      </w:pPr>
      <w:r>
        <w:separator/>
      </w:r>
    </w:p>
  </w:endnote>
  <w:end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85F" w:rsidRDefault="00F4185F" w:rsidP="00F4185F">
      <w:pPr>
        <w:spacing w:after="0" w:line="240" w:lineRule="auto"/>
      </w:pPr>
      <w:r>
        <w:separator/>
      </w:r>
    </w:p>
  </w:footnote>
  <w:foot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81057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4185F" w:rsidRPr="00E92033" w:rsidRDefault="00E92033" w:rsidP="00E9203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E92033">
          <w:rPr>
            <w:rFonts w:ascii="Times New Roman" w:hAnsi="Times New Roman"/>
            <w:sz w:val="24"/>
            <w:szCs w:val="24"/>
          </w:rPr>
          <w:fldChar w:fldCharType="begin"/>
        </w:r>
        <w:r w:rsidRPr="00E9203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2033">
          <w:rPr>
            <w:rFonts w:ascii="Times New Roman" w:hAnsi="Times New Roman"/>
            <w:sz w:val="24"/>
            <w:szCs w:val="24"/>
          </w:rPr>
          <w:fldChar w:fldCharType="separate"/>
        </w:r>
        <w:r w:rsidR="00D823EB">
          <w:rPr>
            <w:rFonts w:ascii="Times New Roman" w:hAnsi="Times New Roman"/>
            <w:noProof/>
            <w:sz w:val="24"/>
            <w:szCs w:val="24"/>
          </w:rPr>
          <w:t>2</w:t>
        </w:r>
        <w:r w:rsidRPr="00E9203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1107"/>
    <w:multiLevelType w:val="hybridMultilevel"/>
    <w:tmpl w:val="9780810E"/>
    <w:lvl w:ilvl="0" w:tplc="CF8A95B4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7C531AE"/>
    <w:multiLevelType w:val="hybridMultilevel"/>
    <w:tmpl w:val="FFE20FDA"/>
    <w:lvl w:ilvl="0" w:tplc="2A08E014">
      <w:start w:val="1"/>
      <w:numFmt w:val="decimal"/>
      <w:lvlText w:val="%1.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26164FDF"/>
    <w:multiLevelType w:val="hybridMultilevel"/>
    <w:tmpl w:val="B4E2DB02"/>
    <w:lvl w:ilvl="0" w:tplc="4A7272D4">
      <w:start w:val="4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2AFA6A3F"/>
    <w:multiLevelType w:val="multilevel"/>
    <w:tmpl w:val="316A08C0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6B6238"/>
    <w:multiLevelType w:val="hybridMultilevel"/>
    <w:tmpl w:val="487AD1B4"/>
    <w:lvl w:ilvl="0" w:tplc="214261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60FE46F3"/>
    <w:multiLevelType w:val="hybridMultilevel"/>
    <w:tmpl w:val="96688C18"/>
    <w:lvl w:ilvl="0" w:tplc="F5FC6016">
      <w:start w:val="3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 w15:restartNumberingAfterBreak="0">
    <w:nsid w:val="65DE34BC"/>
    <w:multiLevelType w:val="hybridMultilevel"/>
    <w:tmpl w:val="DD6C2AB8"/>
    <w:lvl w:ilvl="0" w:tplc="56EAE544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7F70"/>
    <w:rsid w:val="00050E99"/>
    <w:rsid w:val="000657AE"/>
    <w:rsid w:val="00070549"/>
    <w:rsid w:val="000726C9"/>
    <w:rsid w:val="000B249A"/>
    <w:rsid w:val="000B5F8A"/>
    <w:rsid w:val="000F25D1"/>
    <w:rsid w:val="00104DD0"/>
    <w:rsid w:val="00105830"/>
    <w:rsid w:val="00110E7A"/>
    <w:rsid w:val="00115E7E"/>
    <w:rsid w:val="00130E7F"/>
    <w:rsid w:val="00133B06"/>
    <w:rsid w:val="001C456A"/>
    <w:rsid w:val="001D0CEE"/>
    <w:rsid w:val="001E7386"/>
    <w:rsid w:val="001F274A"/>
    <w:rsid w:val="00220049"/>
    <w:rsid w:val="002247F7"/>
    <w:rsid w:val="00235FE2"/>
    <w:rsid w:val="00237C57"/>
    <w:rsid w:val="002557AF"/>
    <w:rsid w:val="002656B0"/>
    <w:rsid w:val="002904A8"/>
    <w:rsid w:val="00294EE5"/>
    <w:rsid w:val="002C1DB5"/>
    <w:rsid w:val="002C4091"/>
    <w:rsid w:val="002C609A"/>
    <w:rsid w:val="003065E9"/>
    <w:rsid w:val="00334B95"/>
    <w:rsid w:val="00364C83"/>
    <w:rsid w:val="003723FA"/>
    <w:rsid w:val="00374B59"/>
    <w:rsid w:val="0038794C"/>
    <w:rsid w:val="00387D98"/>
    <w:rsid w:val="003A5A00"/>
    <w:rsid w:val="003B79CD"/>
    <w:rsid w:val="003D4BD2"/>
    <w:rsid w:val="003E0A96"/>
    <w:rsid w:val="003E5F0D"/>
    <w:rsid w:val="00423D46"/>
    <w:rsid w:val="00426381"/>
    <w:rsid w:val="00464826"/>
    <w:rsid w:val="00483054"/>
    <w:rsid w:val="0048462C"/>
    <w:rsid w:val="0049065F"/>
    <w:rsid w:val="0049372B"/>
    <w:rsid w:val="004B360F"/>
    <w:rsid w:val="004C2081"/>
    <w:rsid w:val="004F1A91"/>
    <w:rsid w:val="00510914"/>
    <w:rsid w:val="0051193A"/>
    <w:rsid w:val="0055279A"/>
    <w:rsid w:val="00574628"/>
    <w:rsid w:val="00580CB9"/>
    <w:rsid w:val="00595101"/>
    <w:rsid w:val="005A3724"/>
    <w:rsid w:val="005D0350"/>
    <w:rsid w:val="005D0D5A"/>
    <w:rsid w:val="005D1A7F"/>
    <w:rsid w:val="005D1C90"/>
    <w:rsid w:val="005D5481"/>
    <w:rsid w:val="005F0A19"/>
    <w:rsid w:val="0060009E"/>
    <w:rsid w:val="00620043"/>
    <w:rsid w:val="006363C0"/>
    <w:rsid w:val="006568F7"/>
    <w:rsid w:val="00663B19"/>
    <w:rsid w:val="00680531"/>
    <w:rsid w:val="00680D42"/>
    <w:rsid w:val="00681B77"/>
    <w:rsid w:val="006B6BE3"/>
    <w:rsid w:val="006E0659"/>
    <w:rsid w:val="006F1D61"/>
    <w:rsid w:val="00700BA6"/>
    <w:rsid w:val="007039F2"/>
    <w:rsid w:val="00710FBB"/>
    <w:rsid w:val="00712CAE"/>
    <w:rsid w:val="00714054"/>
    <w:rsid w:val="00722E4E"/>
    <w:rsid w:val="007230EB"/>
    <w:rsid w:val="007352B8"/>
    <w:rsid w:val="00760B9D"/>
    <w:rsid w:val="007A2814"/>
    <w:rsid w:val="007A2E0B"/>
    <w:rsid w:val="007B2786"/>
    <w:rsid w:val="007F012C"/>
    <w:rsid w:val="00803D83"/>
    <w:rsid w:val="0083145C"/>
    <w:rsid w:val="0085153C"/>
    <w:rsid w:val="00856775"/>
    <w:rsid w:val="0086208D"/>
    <w:rsid w:val="00870951"/>
    <w:rsid w:val="00873165"/>
    <w:rsid w:val="0088021E"/>
    <w:rsid w:val="008A38F5"/>
    <w:rsid w:val="008B1857"/>
    <w:rsid w:val="008D69F0"/>
    <w:rsid w:val="009313FE"/>
    <w:rsid w:val="00934914"/>
    <w:rsid w:val="0094339F"/>
    <w:rsid w:val="00951F6D"/>
    <w:rsid w:val="00965216"/>
    <w:rsid w:val="009A27B5"/>
    <w:rsid w:val="009A584F"/>
    <w:rsid w:val="009B6099"/>
    <w:rsid w:val="009D1D41"/>
    <w:rsid w:val="009D72D4"/>
    <w:rsid w:val="009E511C"/>
    <w:rsid w:val="009F1A09"/>
    <w:rsid w:val="00A00A54"/>
    <w:rsid w:val="00A02700"/>
    <w:rsid w:val="00A27F74"/>
    <w:rsid w:val="00A33976"/>
    <w:rsid w:val="00A63B9B"/>
    <w:rsid w:val="00AA1908"/>
    <w:rsid w:val="00AD40DC"/>
    <w:rsid w:val="00AD45B9"/>
    <w:rsid w:val="00AD4A89"/>
    <w:rsid w:val="00AF28BA"/>
    <w:rsid w:val="00B20113"/>
    <w:rsid w:val="00B245B8"/>
    <w:rsid w:val="00B27B64"/>
    <w:rsid w:val="00B457C4"/>
    <w:rsid w:val="00BB5E0C"/>
    <w:rsid w:val="00BF6B79"/>
    <w:rsid w:val="00C2454F"/>
    <w:rsid w:val="00C276E1"/>
    <w:rsid w:val="00C61CC9"/>
    <w:rsid w:val="00C712E7"/>
    <w:rsid w:val="00C945E6"/>
    <w:rsid w:val="00CB6A27"/>
    <w:rsid w:val="00CD3201"/>
    <w:rsid w:val="00CE0AE0"/>
    <w:rsid w:val="00CE44CA"/>
    <w:rsid w:val="00CF64BF"/>
    <w:rsid w:val="00D03E51"/>
    <w:rsid w:val="00D05E0C"/>
    <w:rsid w:val="00D07CF5"/>
    <w:rsid w:val="00D13243"/>
    <w:rsid w:val="00D233B2"/>
    <w:rsid w:val="00D35A78"/>
    <w:rsid w:val="00D76680"/>
    <w:rsid w:val="00D805AA"/>
    <w:rsid w:val="00D823EB"/>
    <w:rsid w:val="00D94BF0"/>
    <w:rsid w:val="00DB4250"/>
    <w:rsid w:val="00DD401B"/>
    <w:rsid w:val="00DE1EC0"/>
    <w:rsid w:val="00DF0461"/>
    <w:rsid w:val="00E00EB5"/>
    <w:rsid w:val="00E5306F"/>
    <w:rsid w:val="00E7276E"/>
    <w:rsid w:val="00E812AF"/>
    <w:rsid w:val="00E92033"/>
    <w:rsid w:val="00E93EB4"/>
    <w:rsid w:val="00EB2913"/>
    <w:rsid w:val="00F1637C"/>
    <w:rsid w:val="00F26977"/>
    <w:rsid w:val="00F4185F"/>
    <w:rsid w:val="00F42B9B"/>
    <w:rsid w:val="00F44E21"/>
    <w:rsid w:val="00F50ABA"/>
    <w:rsid w:val="00F549E3"/>
    <w:rsid w:val="00F808F1"/>
    <w:rsid w:val="00F9379B"/>
    <w:rsid w:val="00FA2B0E"/>
    <w:rsid w:val="00FA6634"/>
    <w:rsid w:val="00FB0EF0"/>
    <w:rsid w:val="00FC2179"/>
    <w:rsid w:val="00FD5334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9357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EF0"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E812AF"/>
    <w:pPr>
      <w:ind w:left="720"/>
      <w:contextualSpacing/>
    </w:pPr>
  </w:style>
  <w:style w:type="table" w:customStyle="1" w:styleId="33">
    <w:name w:val="Сетка таблицы3"/>
    <w:basedOn w:val="a1"/>
    <w:next w:val="af0"/>
    <w:rsid w:val="0022004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28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table" w:customStyle="1" w:styleId="43">
    <w:name w:val="Сетка таблицы4"/>
    <w:basedOn w:val="a1"/>
    <w:next w:val="af0"/>
    <w:rsid w:val="00AF28BA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F9906-811C-4915-A1B6-DAF58017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Болелая Галина Валерьевна</dc:creator>
  <cp:lastModifiedBy>Филиппова Кристина Владимировна</cp:lastModifiedBy>
  <cp:revision>84</cp:revision>
  <cp:lastPrinted>2025-07-31T03:32:00Z</cp:lastPrinted>
  <dcterms:created xsi:type="dcterms:W3CDTF">2023-12-21T00:02:00Z</dcterms:created>
  <dcterms:modified xsi:type="dcterms:W3CDTF">2026-10-21T04:59:00Z</dcterms:modified>
</cp:coreProperties>
</file>