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75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ГУБЕРНАТОРА КАМЧАТСКОГО КРАЯ</w:t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63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внесении изменения в приложение 2 к постановлению</w:t>
        <w:br/>
        <w:t xml:space="preserve">Губернатора Камчатского края от 13.02.2026 № 6 «Об отдельных вопросах реализации Закона Камчатского края от 01.11.2025 № 535 «О почетных званиях Камчатского края «Поселок воинской доблести»</w:t>
        <w:br/>
        <w:t xml:space="preserve">и «Село воинской доблести»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ПОСТАНОВЛЯЮ: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изменение в приложение 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к постановлению Губернатора Камчатского края от 13.02.2026 № 6 «Об отдельных вопросах реализации Закона Камчатского края от 01.11.2025 № 535 «О почетных званиях Камчатского края «Поселок воинской доблести» и «Село воинской доблести»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заменив слова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ловами «территориях субъектов Российской Федерации, прилегающих к районам проведения специальной военной операции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Ind w:w="1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2976"/>
      </w:tblGrid>
      <w:tr>
        <w:tblPrEx/>
        <w:trPr>
          <w:trHeight w:val="1737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4835" w:type="dxa"/>
            <w:textDirection w:val="lrTb"/>
            <w:noWrap w:val="false"/>
          </w:tcPr>
          <w:p>
            <w:pPr>
              <w:ind w:right="-116"/>
              <w:spacing w:after="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[горизонтальный штамп подписи 1]</w:t>
            </w:r>
            <w:bookmarkEnd w:id="1"/>
            <w:r/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  <w:p>
            <w:pPr>
              <w:ind w:firstLine="709"/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976" w:type="dxa"/>
            <w:textDirection w:val="lrTb"/>
            <w:noWrap w:val="false"/>
          </w:tcPr>
          <w:p>
            <w:pPr>
              <w:ind w:right="-6"/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В.В. Солодов</w:t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2" w:name="_GoBack"/>
      <w:r/>
      <w:bookmarkEnd w:id="2"/>
      <w:r/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70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70"/>
    <w:link w:val="66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70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70"/>
    <w:link w:val="6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70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4"/>
    <w:next w:val="66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4"/>
    <w:next w:val="66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4"/>
    <w:next w:val="66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4"/>
    <w:next w:val="66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6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70"/>
    <w:link w:val="712"/>
    <w:uiPriority w:val="10"/>
    <w:rPr>
      <w:sz w:val="48"/>
      <w:szCs w:val="48"/>
    </w:rPr>
  </w:style>
  <w:style w:type="character" w:styleId="38">
    <w:name w:val="Subtitle Char"/>
    <w:basedOn w:val="670"/>
    <w:link w:val="710"/>
    <w:uiPriority w:val="11"/>
    <w:rPr>
      <w:sz w:val="24"/>
      <w:szCs w:val="24"/>
    </w:rPr>
  </w:style>
  <w:style w:type="paragraph" w:styleId="39">
    <w:name w:val="Quote"/>
    <w:basedOn w:val="664"/>
    <w:next w:val="66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4"/>
    <w:next w:val="66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0"/>
    <w:link w:val="685"/>
    <w:uiPriority w:val="99"/>
  </w:style>
  <w:style w:type="character" w:styleId="46">
    <w:name w:val="Footer Char"/>
    <w:basedOn w:val="670"/>
    <w:link w:val="674"/>
    <w:uiPriority w:val="99"/>
  </w:style>
  <w:style w:type="paragraph" w:styleId="47">
    <w:name w:val="Caption"/>
    <w:basedOn w:val="664"/>
    <w:next w:val="66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6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0"/>
    <w:uiPriority w:val="99"/>
    <w:unhideWhenUsed/>
    <w:rPr>
      <w:vertAlign w:val="superscript"/>
    </w:rPr>
  </w:style>
  <w:style w:type="paragraph" w:styleId="179">
    <w:name w:val="endnote text"/>
    <w:basedOn w:val="66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0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link w:val="673"/>
    <w:qFormat/>
  </w:style>
  <w:style w:type="paragraph" w:styleId="665">
    <w:name w:val="Heading 1"/>
    <w:next w:val="664"/>
    <w:link w:val="69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66">
    <w:name w:val="Heading 2"/>
    <w:next w:val="664"/>
    <w:link w:val="71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67">
    <w:name w:val="Heading 3"/>
    <w:next w:val="664"/>
    <w:link w:val="68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68">
    <w:name w:val="Heading 4"/>
    <w:next w:val="664"/>
    <w:link w:val="71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69">
    <w:name w:val="Heading 5"/>
    <w:next w:val="664"/>
    <w:link w:val="691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Обычный1"/>
  </w:style>
  <w:style w:type="paragraph" w:styleId="674">
    <w:name w:val="Footer"/>
    <w:basedOn w:val="664"/>
    <w:link w:val="675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675" w:customStyle="1">
    <w:name w:val="Нижний колонтитул Знак"/>
    <w:basedOn w:val="673"/>
    <w:link w:val="674"/>
    <w:rPr>
      <w:rFonts w:ascii="Times New Roman" w:hAnsi="Times New Roman"/>
      <w:sz w:val="28"/>
    </w:rPr>
  </w:style>
  <w:style w:type="paragraph" w:styleId="676">
    <w:name w:val="toc 2"/>
    <w:next w:val="664"/>
    <w:link w:val="677"/>
    <w:uiPriority w:val="39"/>
    <w:pPr>
      <w:ind w:left="200"/>
    </w:pPr>
    <w:rPr>
      <w:rFonts w:ascii="XO Thames" w:hAnsi="XO Thames"/>
      <w:sz w:val="28"/>
    </w:rPr>
  </w:style>
  <w:style w:type="character" w:styleId="677" w:customStyle="1">
    <w:name w:val="Оглавление 2 Знак"/>
    <w:link w:val="676"/>
    <w:rPr>
      <w:rFonts w:ascii="XO Thames" w:hAnsi="XO Thames"/>
      <w:sz w:val="28"/>
    </w:rPr>
  </w:style>
  <w:style w:type="paragraph" w:styleId="678">
    <w:name w:val="toc 4"/>
    <w:next w:val="664"/>
    <w:link w:val="679"/>
    <w:uiPriority w:val="39"/>
    <w:pPr>
      <w:ind w:left="600"/>
    </w:pPr>
    <w:rPr>
      <w:rFonts w:ascii="XO Thames" w:hAnsi="XO Thames"/>
      <w:sz w:val="28"/>
    </w:rPr>
  </w:style>
  <w:style w:type="character" w:styleId="679" w:customStyle="1">
    <w:name w:val="Оглавление 4 Знак"/>
    <w:link w:val="678"/>
    <w:rPr>
      <w:rFonts w:ascii="XO Thames" w:hAnsi="XO Thames"/>
      <w:sz w:val="28"/>
    </w:rPr>
  </w:style>
  <w:style w:type="paragraph" w:styleId="680">
    <w:name w:val="toc 6"/>
    <w:next w:val="664"/>
    <w:link w:val="681"/>
    <w:uiPriority w:val="39"/>
    <w:pPr>
      <w:ind w:left="1000"/>
    </w:pPr>
    <w:rPr>
      <w:rFonts w:ascii="XO Thames" w:hAnsi="XO Thames"/>
      <w:sz w:val="28"/>
    </w:rPr>
  </w:style>
  <w:style w:type="character" w:styleId="681" w:customStyle="1">
    <w:name w:val="Оглавление 6 Знак"/>
    <w:link w:val="680"/>
    <w:rPr>
      <w:rFonts w:ascii="XO Thames" w:hAnsi="XO Thames"/>
      <w:sz w:val="28"/>
    </w:rPr>
  </w:style>
  <w:style w:type="paragraph" w:styleId="682">
    <w:name w:val="toc 7"/>
    <w:next w:val="664"/>
    <w:link w:val="683"/>
    <w:uiPriority w:val="39"/>
    <w:pPr>
      <w:ind w:left="1200"/>
    </w:pPr>
    <w:rPr>
      <w:rFonts w:ascii="XO Thames" w:hAnsi="XO Thames"/>
      <w:sz w:val="28"/>
    </w:rPr>
  </w:style>
  <w:style w:type="character" w:styleId="683" w:customStyle="1">
    <w:name w:val="Оглавление 7 Знак"/>
    <w:link w:val="682"/>
    <w:rPr>
      <w:rFonts w:ascii="XO Thames" w:hAnsi="XO Thames"/>
      <w:sz w:val="28"/>
    </w:rPr>
  </w:style>
  <w:style w:type="character" w:styleId="684" w:customStyle="1">
    <w:name w:val="Заголовок 3 Знак"/>
    <w:link w:val="667"/>
    <w:rPr>
      <w:rFonts w:ascii="XO Thames" w:hAnsi="XO Thames"/>
      <w:b/>
      <w:sz w:val="26"/>
    </w:rPr>
  </w:style>
  <w:style w:type="paragraph" w:styleId="685">
    <w:name w:val="Header"/>
    <w:basedOn w:val="664"/>
    <w:link w:val="686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Верхний колонтитул Знак"/>
    <w:basedOn w:val="673"/>
    <w:link w:val="685"/>
    <w:uiPriority w:val="99"/>
  </w:style>
  <w:style w:type="paragraph" w:styleId="687">
    <w:name w:val="Plain Text"/>
    <w:basedOn w:val="664"/>
    <w:link w:val="688"/>
    <w:pPr>
      <w:spacing w:after="0" w:line="240" w:lineRule="auto"/>
    </w:pPr>
    <w:rPr>
      <w:rFonts w:ascii="Calibri" w:hAnsi="Calibri"/>
    </w:rPr>
  </w:style>
  <w:style w:type="character" w:styleId="688" w:customStyle="1">
    <w:name w:val="Текст Знак"/>
    <w:basedOn w:val="673"/>
    <w:link w:val="687"/>
    <w:rPr>
      <w:rFonts w:ascii="Calibri" w:hAnsi="Calibri"/>
    </w:rPr>
  </w:style>
  <w:style w:type="paragraph" w:styleId="689">
    <w:name w:val="toc 3"/>
    <w:next w:val="664"/>
    <w:link w:val="690"/>
    <w:uiPriority w:val="39"/>
    <w:pPr>
      <w:ind w:left="400"/>
    </w:pPr>
    <w:rPr>
      <w:rFonts w:ascii="XO Thames" w:hAnsi="XO Thames"/>
      <w:sz w:val="28"/>
    </w:rPr>
  </w:style>
  <w:style w:type="character" w:styleId="690" w:customStyle="1">
    <w:name w:val="Оглавление 3 Знак"/>
    <w:link w:val="689"/>
    <w:rPr>
      <w:rFonts w:ascii="XO Thames" w:hAnsi="XO Thames"/>
      <w:sz w:val="28"/>
    </w:rPr>
  </w:style>
  <w:style w:type="character" w:styleId="691" w:customStyle="1">
    <w:name w:val="Заголовок 5 Знак"/>
    <w:link w:val="669"/>
    <w:rPr>
      <w:rFonts w:ascii="XO Thames" w:hAnsi="XO Thames"/>
      <w:b/>
      <w:sz w:val="22"/>
    </w:rPr>
  </w:style>
  <w:style w:type="character" w:styleId="692" w:customStyle="1">
    <w:name w:val="Заголовок 1 Знак"/>
    <w:link w:val="665"/>
    <w:rPr>
      <w:rFonts w:ascii="XO Thames" w:hAnsi="XO Thames"/>
      <w:b/>
      <w:sz w:val="32"/>
    </w:rPr>
  </w:style>
  <w:style w:type="paragraph" w:styleId="693" w:customStyle="1">
    <w:name w:val="Основной шрифт абзаца1"/>
  </w:style>
  <w:style w:type="paragraph" w:styleId="694" w:customStyle="1">
    <w:name w:val="Гиперссылка1"/>
    <w:basedOn w:val="693"/>
    <w:link w:val="695"/>
    <w:rPr>
      <w:color w:val="0563c1" w:themeColor="hyperlink"/>
      <w:u w:val="single"/>
    </w:rPr>
  </w:style>
  <w:style w:type="character" w:styleId="695">
    <w:name w:val="Hyperlink"/>
    <w:basedOn w:val="670"/>
    <w:link w:val="694"/>
    <w:rPr>
      <w:color w:val="0563c1" w:themeColor="hyperlink"/>
      <w:u w:val="single"/>
    </w:rPr>
  </w:style>
  <w:style w:type="paragraph" w:styleId="696" w:customStyle="1">
    <w:name w:val="Footnote"/>
    <w:link w:val="697"/>
    <w:pPr>
      <w:ind w:firstLine="851"/>
      <w:jc w:val="both"/>
    </w:pPr>
    <w:rPr>
      <w:rFonts w:ascii="XO Thames" w:hAnsi="XO Thames"/>
    </w:rPr>
  </w:style>
  <w:style w:type="character" w:styleId="697" w:customStyle="1">
    <w:name w:val="Footnote"/>
    <w:link w:val="696"/>
    <w:rPr>
      <w:rFonts w:ascii="XO Thames" w:hAnsi="XO Thames"/>
      <w:sz w:val="22"/>
    </w:rPr>
  </w:style>
  <w:style w:type="paragraph" w:styleId="698">
    <w:name w:val="toc 1"/>
    <w:next w:val="664"/>
    <w:link w:val="699"/>
    <w:uiPriority w:val="39"/>
    <w:rPr>
      <w:rFonts w:ascii="XO Thames" w:hAnsi="XO Thames"/>
      <w:b/>
      <w:sz w:val="28"/>
    </w:rPr>
  </w:style>
  <w:style w:type="character" w:styleId="699" w:customStyle="1">
    <w:name w:val="Оглавление 1 Знак"/>
    <w:link w:val="698"/>
    <w:rPr>
      <w:rFonts w:ascii="XO Thames" w:hAnsi="XO Thames"/>
      <w:b/>
      <w:sz w:val="28"/>
    </w:rPr>
  </w:style>
  <w:style w:type="paragraph" w:styleId="700" w:customStyle="1">
    <w:name w:val="Header and Footer"/>
    <w:link w:val="701"/>
    <w:pPr>
      <w:jc w:val="both"/>
      <w:spacing w:line="240" w:lineRule="auto"/>
    </w:pPr>
    <w:rPr>
      <w:rFonts w:ascii="XO Thames" w:hAnsi="XO Thames"/>
      <w:sz w:val="20"/>
    </w:rPr>
  </w:style>
  <w:style w:type="character" w:styleId="701" w:customStyle="1">
    <w:name w:val="Header and Footer"/>
    <w:link w:val="700"/>
    <w:rPr>
      <w:rFonts w:ascii="XO Thames" w:hAnsi="XO Thames"/>
      <w:sz w:val="20"/>
    </w:rPr>
  </w:style>
  <w:style w:type="paragraph" w:styleId="702">
    <w:name w:val="toc 9"/>
    <w:next w:val="664"/>
    <w:link w:val="703"/>
    <w:uiPriority w:val="39"/>
    <w:pPr>
      <w:ind w:left="1600"/>
    </w:pPr>
    <w:rPr>
      <w:rFonts w:ascii="XO Thames" w:hAnsi="XO Thames"/>
      <w:sz w:val="28"/>
    </w:rPr>
  </w:style>
  <w:style w:type="character" w:styleId="703" w:customStyle="1">
    <w:name w:val="Оглавление 9 Знак"/>
    <w:link w:val="702"/>
    <w:rPr>
      <w:rFonts w:ascii="XO Thames" w:hAnsi="XO Thames"/>
      <w:sz w:val="28"/>
    </w:rPr>
  </w:style>
  <w:style w:type="paragraph" w:styleId="704">
    <w:name w:val="toc 8"/>
    <w:next w:val="664"/>
    <w:link w:val="705"/>
    <w:uiPriority w:val="39"/>
    <w:pPr>
      <w:ind w:left="1400"/>
    </w:pPr>
    <w:rPr>
      <w:rFonts w:ascii="XO Thames" w:hAnsi="XO Thames"/>
      <w:sz w:val="28"/>
    </w:rPr>
  </w:style>
  <w:style w:type="character" w:styleId="705" w:customStyle="1">
    <w:name w:val="Оглавление 8 Знак"/>
    <w:link w:val="704"/>
    <w:rPr>
      <w:rFonts w:ascii="XO Thames" w:hAnsi="XO Thames"/>
      <w:sz w:val="28"/>
    </w:rPr>
  </w:style>
  <w:style w:type="paragraph" w:styleId="706">
    <w:name w:val="toc 5"/>
    <w:next w:val="664"/>
    <w:link w:val="707"/>
    <w:uiPriority w:val="39"/>
    <w:pPr>
      <w:ind w:left="800"/>
    </w:pPr>
    <w:rPr>
      <w:rFonts w:ascii="XO Thames" w:hAnsi="XO Thames"/>
      <w:sz w:val="28"/>
    </w:rPr>
  </w:style>
  <w:style w:type="character" w:styleId="707" w:customStyle="1">
    <w:name w:val="Оглавление 5 Знак"/>
    <w:link w:val="706"/>
    <w:rPr>
      <w:rFonts w:ascii="XO Thames" w:hAnsi="XO Thames"/>
      <w:sz w:val="28"/>
    </w:rPr>
  </w:style>
  <w:style w:type="paragraph" w:styleId="708">
    <w:name w:val="Balloon Text"/>
    <w:basedOn w:val="664"/>
    <w:link w:val="709"/>
    <w:pPr>
      <w:spacing w:after="0" w:line="240" w:lineRule="auto"/>
    </w:pPr>
    <w:rPr>
      <w:rFonts w:ascii="Segoe UI" w:hAnsi="Segoe UI"/>
      <w:sz w:val="18"/>
    </w:rPr>
  </w:style>
  <w:style w:type="character" w:styleId="709" w:customStyle="1">
    <w:name w:val="Текст выноски Знак"/>
    <w:basedOn w:val="673"/>
    <w:link w:val="708"/>
    <w:rPr>
      <w:rFonts w:ascii="Segoe UI" w:hAnsi="Segoe UI"/>
      <w:sz w:val="18"/>
    </w:rPr>
  </w:style>
  <w:style w:type="paragraph" w:styleId="710">
    <w:name w:val="Subtitle"/>
    <w:next w:val="664"/>
    <w:link w:val="71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711" w:customStyle="1">
    <w:name w:val="Подзаголовок Знак"/>
    <w:link w:val="710"/>
    <w:rPr>
      <w:rFonts w:ascii="XO Thames" w:hAnsi="XO Thames"/>
      <w:i/>
      <w:sz w:val="24"/>
    </w:rPr>
  </w:style>
  <w:style w:type="paragraph" w:styleId="712">
    <w:name w:val="Title"/>
    <w:next w:val="664"/>
    <w:link w:val="71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13" w:customStyle="1">
    <w:name w:val="Название Знак"/>
    <w:link w:val="712"/>
    <w:rPr>
      <w:rFonts w:ascii="XO Thames" w:hAnsi="XO Thames"/>
      <w:b/>
      <w:caps/>
      <w:sz w:val="40"/>
    </w:rPr>
  </w:style>
  <w:style w:type="character" w:styleId="714" w:customStyle="1">
    <w:name w:val="Заголовок 4 Знак"/>
    <w:link w:val="668"/>
    <w:rPr>
      <w:rFonts w:ascii="XO Thames" w:hAnsi="XO Thames"/>
      <w:b/>
      <w:sz w:val="24"/>
    </w:rPr>
  </w:style>
  <w:style w:type="character" w:styleId="715" w:customStyle="1">
    <w:name w:val="Заголовок 2 Знак"/>
    <w:link w:val="666"/>
    <w:rPr>
      <w:rFonts w:ascii="XO Thames" w:hAnsi="XO Thames"/>
      <w:b/>
      <w:sz w:val="28"/>
    </w:rPr>
  </w:style>
  <w:style w:type="table" w:styleId="716">
    <w:name w:val="Table Grid"/>
    <w:basedOn w:val="67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7" w:customStyle="1">
    <w:name w:val="Сетка таблицы2"/>
    <w:basedOn w:val="67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8" w:customStyle="1">
    <w:name w:val="Сетка таблицы1"/>
    <w:basedOn w:val="67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ershau</cp:lastModifiedBy>
  <cp:revision>10</cp:revision>
  <dcterms:created xsi:type="dcterms:W3CDTF">2025-01-31T01:49:00Z</dcterms:created>
  <dcterms:modified xsi:type="dcterms:W3CDTF">2026-10-21T00:30:05Z</dcterms:modified>
</cp:coreProperties>
</file>