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DDE" w:rsidRDefault="00112648"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1DDE" w:rsidRDefault="00971DDE">
      <w:pPr>
        <w:spacing w:after="0" w:line="360" w:lineRule="auto"/>
        <w:jc w:val="center"/>
        <w:rPr>
          <w:rFonts w:ascii="Times New Roman" w:hAnsi="Times New Roman"/>
          <w:sz w:val="32"/>
        </w:rPr>
      </w:pPr>
    </w:p>
    <w:p w:rsidR="00971DDE" w:rsidRDefault="00971DDE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971DDE" w:rsidRDefault="00971DDE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AD737D" w:rsidRPr="000B20CD" w:rsidRDefault="00AD737D" w:rsidP="00AD737D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0B20CD">
        <w:rPr>
          <w:rFonts w:ascii="Times New Roman" w:hAnsi="Times New Roman"/>
          <w:b/>
          <w:sz w:val="32"/>
        </w:rPr>
        <w:t>П О С Т А Н О В Л Е Н И Е</w:t>
      </w:r>
    </w:p>
    <w:p w:rsidR="00AD737D" w:rsidRPr="000B20CD" w:rsidRDefault="00AD737D" w:rsidP="00AD737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D737D" w:rsidRPr="000B20CD" w:rsidRDefault="00AD737D" w:rsidP="00AD737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B20CD">
        <w:rPr>
          <w:rFonts w:ascii="Times New Roman" w:hAnsi="Times New Roman"/>
          <w:b/>
          <w:sz w:val="28"/>
        </w:rPr>
        <w:t>РЕГИОНАЛЬНОЙ СЛУЖБЫ ПО ТАРИФАМ И ЦЕНАМ</w:t>
      </w:r>
    </w:p>
    <w:p w:rsidR="00971DDE" w:rsidRDefault="00AD737D" w:rsidP="00AD737D">
      <w:pPr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  <w:r w:rsidRPr="000B20CD">
        <w:rPr>
          <w:rFonts w:ascii="Times New Roman" w:hAnsi="Times New Roman"/>
          <w:b/>
          <w:sz w:val="28"/>
        </w:rPr>
        <w:t>КАМЧАТСКОГО КРАЯ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971DDE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971DDE" w:rsidRDefault="00112648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971DDE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71DDE" w:rsidRDefault="00112648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971DDE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971DDE" w:rsidRDefault="00971DD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971DDE" w:rsidRDefault="00971DD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1"/>
        <w:tblW w:w="0" w:type="auto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971DDE" w:rsidTr="00C0779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971DDE" w:rsidRDefault="001257AD" w:rsidP="00AD737D">
            <w:pPr>
              <w:spacing w:line="276" w:lineRule="auto"/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 w:rsidRPr="001257AD">
              <w:rPr>
                <w:rFonts w:ascii="Times New Roman" w:hAnsi="Times New Roman"/>
                <w:b/>
                <w:sz w:val="28"/>
              </w:rPr>
              <w:t>О в</w:t>
            </w:r>
            <w:r w:rsidR="00335BB7">
              <w:rPr>
                <w:rFonts w:ascii="Times New Roman" w:hAnsi="Times New Roman"/>
                <w:b/>
                <w:sz w:val="28"/>
              </w:rPr>
              <w:t>несении изменения в приложение 3</w:t>
            </w:r>
            <w:bookmarkStart w:id="1" w:name="_GoBack"/>
            <w:bookmarkEnd w:id="1"/>
            <w:r w:rsidRPr="001257AD">
              <w:rPr>
                <w:rFonts w:ascii="Times New Roman" w:hAnsi="Times New Roman"/>
                <w:b/>
                <w:sz w:val="28"/>
              </w:rPr>
              <w:t xml:space="preserve"> к постановлению Региональной службы по тарифам и ценам Камчатского края от 15.12.2025 № 219-Н «Об установлении размера платы за технологическое присоединение газоиспользующего оборудования к газораспределительным сетям и стандартизированных тарифных ставок, определяющих ее величину, АО «Газпром газораспределение Дальний Восток» для объектов на территории Камчатского края на 2026 год»</w:t>
            </w:r>
          </w:p>
        </w:tc>
      </w:tr>
    </w:tbl>
    <w:p w:rsidR="004722E2" w:rsidRDefault="004722E2" w:rsidP="004722E2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971DDE" w:rsidRDefault="000A28ED" w:rsidP="004722E2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0A28ED">
        <w:rPr>
          <w:rFonts w:ascii="Times New Roman" w:hAnsi="Times New Roman"/>
          <w:sz w:val="28"/>
        </w:rPr>
        <w:t xml:space="preserve">В соответствии с Федеральным законом от 31.03.1999 № 69-ФЗ </w:t>
      </w:r>
      <w:r w:rsidR="00C0779E">
        <w:rPr>
          <w:rFonts w:ascii="Times New Roman" w:hAnsi="Times New Roman"/>
          <w:sz w:val="28"/>
        </w:rPr>
        <w:br/>
      </w:r>
      <w:r w:rsidRPr="000A28ED">
        <w:rPr>
          <w:rFonts w:ascii="Times New Roman" w:hAnsi="Times New Roman"/>
          <w:sz w:val="28"/>
        </w:rPr>
        <w:t xml:space="preserve">«О газоснабжении в Российской Федерации», постановлениями Правительства Российской Федерации от 29.12.2000 № 1021 «О государственном регулировании цен на газ и тарифов на услуги по его транспортировке на территории Российской Федерации», от 30.12.2013 № 1314 «Об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некоторых актов Правительства Российской Федерации», от 30.01.2018 № 82 «О внесении изменений в некоторые акты Правительства Российской Федерации по вопросам совершенствования порядка подключения объектов капитального строительства к газораспределительным сетям и повышения эффективности энергетической инфраструктуры», приказом ФАС России от 16.08.2018 № 1151/18 «Об утверждении Методических указаний по расчету размера платы за технологическое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ее величину», постановлением Правительства Камчатского края от </w:t>
      </w:r>
      <w:r w:rsidR="00C0779E">
        <w:rPr>
          <w:rFonts w:ascii="Times New Roman" w:hAnsi="Times New Roman"/>
          <w:sz w:val="28"/>
        </w:rPr>
        <w:t>07.04.2023</w:t>
      </w:r>
      <w:r w:rsidRPr="000A28ED">
        <w:rPr>
          <w:rFonts w:ascii="Times New Roman" w:hAnsi="Times New Roman"/>
          <w:sz w:val="28"/>
        </w:rPr>
        <w:t xml:space="preserve"> № </w:t>
      </w:r>
      <w:r w:rsidR="00C0779E">
        <w:rPr>
          <w:rFonts w:ascii="Times New Roman" w:hAnsi="Times New Roman"/>
          <w:sz w:val="28"/>
        </w:rPr>
        <w:t>204</w:t>
      </w:r>
      <w:r w:rsidRPr="000A28ED">
        <w:rPr>
          <w:rFonts w:ascii="Times New Roman" w:hAnsi="Times New Roman"/>
          <w:sz w:val="28"/>
        </w:rPr>
        <w:t xml:space="preserve">-П «Об утверждении Положения о Региональной службе по тарифам и ценам Камчатского края», протоколом Правления Региональной службы по тарифам и ценам Камчатского края от </w:t>
      </w:r>
      <w:r w:rsidR="00232113">
        <w:rPr>
          <w:rFonts w:ascii="Times New Roman" w:hAnsi="Times New Roman"/>
          <w:sz w:val="28"/>
        </w:rPr>
        <w:t>28</w:t>
      </w:r>
      <w:r w:rsidRPr="000A28ED">
        <w:rPr>
          <w:rFonts w:ascii="Times New Roman" w:hAnsi="Times New Roman"/>
          <w:sz w:val="28"/>
        </w:rPr>
        <w:t>.</w:t>
      </w:r>
      <w:r w:rsidR="00232113">
        <w:rPr>
          <w:rFonts w:ascii="Times New Roman" w:hAnsi="Times New Roman"/>
          <w:sz w:val="28"/>
        </w:rPr>
        <w:t>10</w:t>
      </w:r>
      <w:r w:rsidRPr="000A28ED">
        <w:rPr>
          <w:rFonts w:ascii="Times New Roman" w:hAnsi="Times New Roman"/>
          <w:sz w:val="28"/>
        </w:rPr>
        <w:t>.202</w:t>
      </w:r>
      <w:r w:rsidR="001257AD">
        <w:rPr>
          <w:rFonts w:ascii="Times New Roman" w:hAnsi="Times New Roman"/>
          <w:sz w:val="28"/>
        </w:rPr>
        <w:t>6</w:t>
      </w:r>
      <w:r w:rsidRPr="000A28ED">
        <w:rPr>
          <w:rFonts w:ascii="Times New Roman" w:hAnsi="Times New Roman"/>
          <w:sz w:val="28"/>
        </w:rPr>
        <w:t xml:space="preserve"> № </w:t>
      </w:r>
      <w:proofErr w:type="spellStart"/>
      <w:r w:rsidR="00F246CD">
        <w:rPr>
          <w:rFonts w:ascii="Times New Roman" w:hAnsi="Times New Roman"/>
          <w:sz w:val="28"/>
        </w:rPr>
        <w:t>ххх</w:t>
      </w:r>
      <w:proofErr w:type="spellEnd"/>
      <w:r w:rsidRPr="000A28ED">
        <w:rPr>
          <w:rFonts w:ascii="Times New Roman" w:hAnsi="Times New Roman"/>
          <w:sz w:val="28"/>
        </w:rPr>
        <w:t>, на основании заявлени</w:t>
      </w:r>
      <w:r w:rsidR="00C0779E">
        <w:rPr>
          <w:rFonts w:ascii="Times New Roman" w:hAnsi="Times New Roman"/>
          <w:sz w:val="28"/>
        </w:rPr>
        <w:t>й</w:t>
      </w:r>
      <w:r w:rsidRPr="000A28ED">
        <w:rPr>
          <w:rFonts w:ascii="Times New Roman" w:hAnsi="Times New Roman"/>
          <w:sz w:val="28"/>
        </w:rPr>
        <w:t xml:space="preserve"> АО </w:t>
      </w:r>
      <w:r w:rsidRPr="000A28ED">
        <w:rPr>
          <w:rFonts w:ascii="Times New Roman" w:hAnsi="Times New Roman"/>
          <w:sz w:val="28"/>
        </w:rPr>
        <w:lastRenderedPageBreak/>
        <w:t xml:space="preserve">«Газпром газораспределение Дальний Восток» от </w:t>
      </w:r>
      <w:r w:rsidR="00232113">
        <w:rPr>
          <w:rFonts w:ascii="Times New Roman" w:hAnsi="Times New Roman"/>
          <w:sz w:val="28"/>
        </w:rPr>
        <w:t>30</w:t>
      </w:r>
      <w:r w:rsidRPr="000A28ED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</w:t>
      </w:r>
      <w:r w:rsidR="00232113">
        <w:rPr>
          <w:rFonts w:ascii="Times New Roman" w:hAnsi="Times New Roman"/>
          <w:sz w:val="28"/>
        </w:rPr>
        <w:t>6</w:t>
      </w:r>
      <w:r w:rsidRPr="000A28ED">
        <w:rPr>
          <w:rFonts w:ascii="Times New Roman" w:hAnsi="Times New Roman"/>
          <w:sz w:val="28"/>
        </w:rPr>
        <w:t>.202</w:t>
      </w:r>
      <w:r w:rsidR="001257AD">
        <w:rPr>
          <w:rFonts w:ascii="Times New Roman" w:hAnsi="Times New Roman"/>
          <w:sz w:val="28"/>
        </w:rPr>
        <w:t>6</w:t>
      </w:r>
      <w:r w:rsidRPr="000A28ED">
        <w:rPr>
          <w:rFonts w:ascii="Times New Roman" w:hAnsi="Times New Roman"/>
          <w:sz w:val="28"/>
        </w:rPr>
        <w:t xml:space="preserve"> </w:t>
      </w:r>
      <w:r w:rsidR="00AD737D">
        <w:rPr>
          <w:rFonts w:ascii="Times New Roman" w:hAnsi="Times New Roman"/>
          <w:sz w:val="28"/>
        </w:rPr>
        <w:br/>
      </w:r>
      <w:r w:rsidRPr="000A28ED">
        <w:rPr>
          <w:rFonts w:ascii="Times New Roman" w:hAnsi="Times New Roman"/>
          <w:sz w:val="28"/>
        </w:rPr>
        <w:t xml:space="preserve">№ </w:t>
      </w:r>
      <w:r w:rsidR="005E20A8">
        <w:rPr>
          <w:rFonts w:ascii="Times New Roman" w:hAnsi="Times New Roman"/>
          <w:sz w:val="28"/>
        </w:rPr>
        <w:t>ХБ68-04-</w:t>
      </w:r>
      <w:r w:rsidR="00AD737D">
        <w:rPr>
          <w:rFonts w:ascii="Times New Roman" w:hAnsi="Times New Roman"/>
          <w:sz w:val="28"/>
        </w:rPr>
        <w:t>16</w:t>
      </w:r>
      <w:r w:rsidR="005E20A8">
        <w:rPr>
          <w:rFonts w:ascii="Times New Roman" w:hAnsi="Times New Roman"/>
          <w:sz w:val="28"/>
        </w:rPr>
        <w:t>Э/</w:t>
      </w:r>
      <w:r w:rsidR="00232113">
        <w:rPr>
          <w:rFonts w:ascii="Times New Roman" w:hAnsi="Times New Roman"/>
          <w:sz w:val="28"/>
        </w:rPr>
        <w:t>10864</w:t>
      </w:r>
      <w:r w:rsidR="005E20A8">
        <w:rPr>
          <w:rFonts w:ascii="Times New Roman" w:hAnsi="Times New Roman"/>
          <w:sz w:val="28"/>
        </w:rPr>
        <w:t xml:space="preserve"> </w:t>
      </w:r>
    </w:p>
    <w:p w:rsidR="00971DDE" w:rsidRDefault="00971DDE" w:rsidP="004722E2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971DDE" w:rsidRDefault="00112648" w:rsidP="004722E2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971DDE" w:rsidRDefault="00971DDE" w:rsidP="004722E2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1257AD" w:rsidRPr="001257AD" w:rsidRDefault="001257AD" w:rsidP="001257AD">
      <w:pPr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/>
          <w:color w:val="auto"/>
          <w:sz w:val="28"/>
          <w:szCs w:val="24"/>
        </w:rPr>
      </w:pPr>
      <w:r w:rsidRPr="001257AD">
        <w:rPr>
          <w:rFonts w:ascii="Times New Roman" w:hAnsi="Times New Roman"/>
          <w:color w:val="auto"/>
          <w:sz w:val="28"/>
          <w:szCs w:val="24"/>
          <w:lang w:val="x-none"/>
        </w:rPr>
        <w:t xml:space="preserve">Внести </w:t>
      </w:r>
      <w:r w:rsidRPr="001257AD">
        <w:rPr>
          <w:rFonts w:ascii="Times New Roman" w:hAnsi="Times New Roman"/>
          <w:color w:val="auto"/>
          <w:sz w:val="28"/>
          <w:szCs w:val="24"/>
        </w:rPr>
        <w:t xml:space="preserve">изменение </w:t>
      </w:r>
      <w:r w:rsidRPr="001257AD">
        <w:rPr>
          <w:rFonts w:ascii="Times New Roman" w:hAnsi="Times New Roman"/>
          <w:color w:val="auto"/>
          <w:sz w:val="28"/>
          <w:szCs w:val="24"/>
          <w:lang w:val="x-none"/>
        </w:rPr>
        <w:t>в приложени</w:t>
      </w:r>
      <w:r w:rsidRPr="001257AD">
        <w:rPr>
          <w:rFonts w:ascii="Times New Roman" w:hAnsi="Times New Roman"/>
          <w:color w:val="auto"/>
          <w:sz w:val="28"/>
          <w:szCs w:val="24"/>
        </w:rPr>
        <w:t>е</w:t>
      </w:r>
      <w:r w:rsidRPr="001257AD">
        <w:rPr>
          <w:rFonts w:ascii="Times New Roman" w:hAnsi="Times New Roman"/>
          <w:color w:val="auto"/>
          <w:sz w:val="28"/>
          <w:szCs w:val="24"/>
          <w:lang w:val="x-none"/>
        </w:rPr>
        <w:t xml:space="preserve"> </w:t>
      </w:r>
      <w:r w:rsidR="00335BB7">
        <w:rPr>
          <w:rFonts w:ascii="Times New Roman" w:hAnsi="Times New Roman"/>
          <w:color w:val="auto"/>
          <w:sz w:val="28"/>
          <w:szCs w:val="24"/>
        </w:rPr>
        <w:t>3</w:t>
      </w:r>
      <w:r w:rsidRPr="001257AD">
        <w:rPr>
          <w:rFonts w:ascii="Times New Roman" w:hAnsi="Times New Roman"/>
          <w:color w:val="auto"/>
          <w:sz w:val="28"/>
          <w:szCs w:val="24"/>
          <w:lang w:val="x-none"/>
        </w:rPr>
        <w:t xml:space="preserve"> к постановлению Региональной службы по тарифам и ценам Камчатского края </w:t>
      </w:r>
      <w:r w:rsidRPr="001257AD">
        <w:rPr>
          <w:rFonts w:ascii="Times New Roman" w:hAnsi="Times New Roman"/>
          <w:color w:val="auto"/>
          <w:sz w:val="28"/>
          <w:szCs w:val="24"/>
        </w:rPr>
        <w:t>от 15.12.2025 № 219-Н «Об установлении размера платы за технологическое присоединение газоиспользующего оборудования к газораспределительным сетям и стандартизированных тарифных ставок, определяющих ее величину, АО «Газпром газораспределение Дальний Восток» для объектов на территории Камчатского края на 2026 год», изложив его в редакции согласно приложению к настоящему постановлению.</w:t>
      </w:r>
    </w:p>
    <w:p w:rsidR="00971DDE" w:rsidRDefault="001257AD" w:rsidP="001257AD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1257AD">
        <w:rPr>
          <w:rFonts w:ascii="Times New Roman" w:hAnsi="Times New Roman"/>
          <w:color w:val="auto"/>
          <w:sz w:val="28"/>
          <w:szCs w:val="24"/>
        </w:rPr>
        <w:t>2. Настоящее постановление вступает в силу со дня его официального опубликования.</w:t>
      </w:r>
    </w:p>
    <w:p w:rsidR="00971DDE" w:rsidRDefault="00971DDE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971DDE" w:rsidRDefault="00971DDE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 w:rsidR="00971DDE" w:rsidTr="00C0779E">
        <w:trPr>
          <w:trHeight w:val="2220"/>
        </w:trPr>
        <w:tc>
          <w:tcPr>
            <w:tcW w:w="3578" w:type="dxa"/>
            <w:shd w:val="clear" w:color="auto" w:fill="auto"/>
            <w:tcMar>
              <w:left w:w="0" w:type="dxa"/>
              <w:right w:w="0" w:type="dxa"/>
            </w:tcMar>
          </w:tcPr>
          <w:p w:rsidR="00971DDE" w:rsidRDefault="00753851" w:rsidP="00753851">
            <w:pPr>
              <w:spacing w:after="0" w:line="240" w:lineRule="auto"/>
              <w:ind w:left="30"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</w:t>
            </w:r>
            <w:r w:rsidR="00112648">
              <w:rPr>
                <w:rFonts w:ascii="Times New Roman" w:hAnsi="Times New Roman"/>
                <w:sz w:val="28"/>
              </w:rPr>
              <w:t>у</w:t>
            </w:r>
            <w:r w:rsidR="00112648">
              <w:rPr>
                <w:rStyle w:val="1"/>
                <w:rFonts w:ascii="Times New Roman" w:hAnsi="Times New Roman"/>
                <w:sz w:val="28"/>
              </w:rPr>
              <w:t>ководител</w:t>
            </w:r>
            <w:r>
              <w:rPr>
                <w:rStyle w:val="1"/>
                <w:rFonts w:ascii="Times New Roman" w:hAnsi="Times New Roman"/>
                <w:sz w:val="28"/>
              </w:rPr>
              <w:t>ь</w:t>
            </w:r>
          </w:p>
        </w:tc>
        <w:tc>
          <w:tcPr>
            <w:tcW w:w="3544" w:type="dxa"/>
            <w:shd w:val="clear" w:color="auto" w:fill="auto"/>
            <w:tcMar>
              <w:left w:w="0" w:type="dxa"/>
              <w:right w:w="0" w:type="dxa"/>
            </w:tcMar>
          </w:tcPr>
          <w:p w:rsidR="00971DDE" w:rsidRDefault="00112648">
            <w:pPr>
              <w:spacing w:after="0" w:line="240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2"/>
          </w:p>
          <w:p w:rsidR="00971DDE" w:rsidRDefault="00971DDE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:rsidR="00971DDE" w:rsidRDefault="0011264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971DDE" w:rsidRDefault="00971DDE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971DDE" w:rsidRDefault="00112648">
      <w:r>
        <w:br w:type="page"/>
      </w:r>
    </w:p>
    <w:p w:rsidR="001257AD" w:rsidRPr="001257AD" w:rsidRDefault="001257AD" w:rsidP="001257AD">
      <w:pPr>
        <w:tabs>
          <w:tab w:val="left" w:pos="525"/>
          <w:tab w:val="right" w:pos="9355"/>
        </w:tabs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  <w:r w:rsidRPr="001257AD">
        <w:rPr>
          <w:rFonts w:ascii="Times New Roman" w:hAnsi="Times New Roman"/>
          <w:bCs/>
          <w:sz w:val="28"/>
          <w:szCs w:val="28"/>
        </w:rPr>
        <w:lastRenderedPageBreak/>
        <w:t xml:space="preserve">Приложение к постановлению Региональной службы по тарифам и ценам Камчатского края </w:t>
      </w:r>
    </w:p>
    <w:p w:rsidR="001257AD" w:rsidRPr="001257AD" w:rsidRDefault="001257AD" w:rsidP="001257AD">
      <w:pPr>
        <w:tabs>
          <w:tab w:val="left" w:pos="525"/>
          <w:tab w:val="right" w:pos="9355"/>
        </w:tabs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  <w:r w:rsidRPr="001257AD">
        <w:rPr>
          <w:rFonts w:ascii="Times New Roman" w:hAnsi="Times New Roman"/>
          <w:bCs/>
          <w:sz w:val="28"/>
          <w:szCs w:val="28"/>
        </w:rPr>
        <w:t xml:space="preserve">от </w:t>
      </w:r>
      <w:r w:rsidR="00232113">
        <w:rPr>
          <w:rFonts w:ascii="Times New Roman" w:hAnsi="Times New Roman"/>
          <w:bCs/>
          <w:sz w:val="28"/>
          <w:szCs w:val="28"/>
        </w:rPr>
        <w:t>28</w:t>
      </w:r>
      <w:r w:rsidRPr="001257AD">
        <w:rPr>
          <w:rFonts w:ascii="Times New Roman" w:hAnsi="Times New Roman"/>
          <w:bCs/>
          <w:sz w:val="28"/>
          <w:szCs w:val="28"/>
        </w:rPr>
        <w:t>.</w:t>
      </w:r>
      <w:r w:rsidR="00232113">
        <w:rPr>
          <w:rFonts w:ascii="Times New Roman" w:hAnsi="Times New Roman"/>
          <w:bCs/>
          <w:sz w:val="28"/>
          <w:szCs w:val="28"/>
        </w:rPr>
        <w:t>10</w:t>
      </w:r>
      <w:r w:rsidRPr="001257AD">
        <w:rPr>
          <w:rFonts w:ascii="Times New Roman" w:hAnsi="Times New Roman"/>
          <w:bCs/>
          <w:sz w:val="28"/>
          <w:szCs w:val="28"/>
        </w:rPr>
        <w:t>.202</w:t>
      </w:r>
      <w:r>
        <w:rPr>
          <w:rFonts w:ascii="Times New Roman" w:hAnsi="Times New Roman"/>
          <w:bCs/>
          <w:sz w:val="28"/>
          <w:szCs w:val="28"/>
        </w:rPr>
        <w:t>6</w:t>
      </w:r>
      <w:r w:rsidRPr="001257AD">
        <w:rPr>
          <w:rFonts w:ascii="Times New Roman" w:hAnsi="Times New Roman"/>
          <w:bCs/>
          <w:sz w:val="28"/>
          <w:szCs w:val="28"/>
        </w:rPr>
        <w:t xml:space="preserve"> № </w:t>
      </w:r>
      <w:proofErr w:type="spellStart"/>
      <w:r>
        <w:rPr>
          <w:rFonts w:ascii="Times New Roman" w:hAnsi="Times New Roman"/>
          <w:bCs/>
          <w:sz w:val="28"/>
          <w:szCs w:val="28"/>
        </w:rPr>
        <w:t>ххх</w:t>
      </w:r>
      <w:proofErr w:type="spellEnd"/>
      <w:r w:rsidRPr="001257AD">
        <w:rPr>
          <w:rFonts w:ascii="Times New Roman" w:hAnsi="Times New Roman"/>
          <w:bCs/>
          <w:sz w:val="28"/>
          <w:szCs w:val="28"/>
        </w:rPr>
        <w:t>-Н</w:t>
      </w:r>
    </w:p>
    <w:p w:rsidR="001257AD" w:rsidRPr="001257AD" w:rsidRDefault="001257AD" w:rsidP="001257AD">
      <w:pPr>
        <w:tabs>
          <w:tab w:val="left" w:pos="525"/>
          <w:tab w:val="right" w:pos="9355"/>
        </w:tabs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</w:p>
    <w:p w:rsidR="001257AD" w:rsidRPr="001257AD" w:rsidRDefault="001257AD" w:rsidP="001257AD">
      <w:pPr>
        <w:tabs>
          <w:tab w:val="left" w:pos="525"/>
          <w:tab w:val="right" w:pos="9355"/>
        </w:tabs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  <w:r w:rsidRPr="001257AD">
        <w:rPr>
          <w:rFonts w:ascii="Times New Roman" w:hAnsi="Times New Roman"/>
          <w:bCs/>
          <w:sz w:val="28"/>
          <w:szCs w:val="28"/>
        </w:rPr>
        <w:t xml:space="preserve">«Приложение </w:t>
      </w:r>
      <w:r w:rsidR="00335BB7">
        <w:rPr>
          <w:rFonts w:ascii="Times New Roman" w:hAnsi="Times New Roman"/>
          <w:bCs/>
          <w:sz w:val="28"/>
          <w:szCs w:val="28"/>
        </w:rPr>
        <w:t>3</w:t>
      </w:r>
      <w:r w:rsidRPr="001257AD">
        <w:rPr>
          <w:rFonts w:ascii="Times New Roman" w:hAnsi="Times New Roman"/>
          <w:bCs/>
          <w:sz w:val="28"/>
          <w:szCs w:val="28"/>
        </w:rPr>
        <w:t xml:space="preserve"> к постановлению Региональной службы по тарифам и ценам Камчатского края </w:t>
      </w:r>
    </w:p>
    <w:p w:rsidR="000A28ED" w:rsidRPr="00B75F5F" w:rsidRDefault="001257AD" w:rsidP="001257AD">
      <w:pPr>
        <w:tabs>
          <w:tab w:val="left" w:pos="525"/>
          <w:tab w:val="right" w:pos="9355"/>
        </w:tabs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  <w:r w:rsidRPr="001257AD">
        <w:rPr>
          <w:rFonts w:ascii="Times New Roman" w:hAnsi="Times New Roman"/>
          <w:bCs/>
          <w:sz w:val="28"/>
          <w:szCs w:val="28"/>
        </w:rPr>
        <w:t>от 15.12.2025 № 219-Н</w:t>
      </w:r>
    </w:p>
    <w:p w:rsidR="000A28ED" w:rsidRDefault="000A28ED" w:rsidP="00CE0ED4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</w:p>
    <w:p w:rsidR="001257AD" w:rsidRDefault="00232113" w:rsidP="001257AD">
      <w:pPr>
        <w:spacing w:after="0" w:line="240" w:lineRule="auto"/>
        <w:ind w:right="-2"/>
        <w:jc w:val="center"/>
        <w:rPr>
          <w:rFonts w:ascii="Times New Roman" w:hAnsi="Times New Roman"/>
          <w:bCs/>
          <w:sz w:val="28"/>
          <w:szCs w:val="28"/>
        </w:rPr>
      </w:pPr>
      <w:r w:rsidRPr="00232113">
        <w:rPr>
          <w:rFonts w:ascii="Times New Roman" w:hAnsi="Times New Roman"/>
          <w:bCs/>
          <w:sz w:val="28"/>
          <w:szCs w:val="28"/>
        </w:rPr>
        <w:t>Стандартизированные тарифные ставки на покрытие расходов АО «Газпром газораспределение Дальний Восток» на территории Камчатского края на 2026 год, связанных с проектированием и строительством газопровода внутри границ земельного участка Заявителя с максимальным расходом газа не более 42 м3/час (без учета НДС)</w:t>
      </w:r>
    </w:p>
    <w:tbl>
      <w:tblPr>
        <w:tblpPr w:leftFromText="180" w:rightFromText="180" w:vertAnchor="text" w:tblpXSpec="center" w:tblpY="1"/>
        <w:tblOverlap w:val="never"/>
        <w:tblW w:w="981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4"/>
        <w:gridCol w:w="2835"/>
        <w:gridCol w:w="2692"/>
        <w:gridCol w:w="1400"/>
        <w:gridCol w:w="17"/>
        <w:gridCol w:w="1791"/>
      </w:tblGrid>
      <w:tr w:rsidR="00232113" w:rsidRPr="000A28ED" w:rsidTr="00762830">
        <w:trPr>
          <w:cantSplit/>
          <w:trHeight w:val="806"/>
          <w:tblHeader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CE0ED4">
              <w:rPr>
                <w:rFonts w:ascii="Times New Roman" w:hAnsi="Times New Roman"/>
                <w:b/>
                <w:szCs w:val="22"/>
              </w:rPr>
              <w:t>Обозначение</w:t>
            </w:r>
          </w:p>
        </w:tc>
        <w:tc>
          <w:tcPr>
            <w:tcW w:w="5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CE0ED4">
              <w:rPr>
                <w:rFonts w:ascii="Times New Roman" w:hAnsi="Times New Roman"/>
                <w:b/>
                <w:szCs w:val="22"/>
              </w:rPr>
              <w:t>Наименование стандартизированных</w:t>
            </w:r>
          </w:p>
          <w:p w:rsidR="00232113" w:rsidRPr="00CE0ED4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CE0ED4">
              <w:rPr>
                <w:rFonts w:ascii="Times New Roman" w:hAnsi="Times New Roman"/>
                <w:b/>
                <w:szCs w:val="22"/>
              </w:rPr>
              <w:t>тарифных ставок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CE0ED4">
              <w:rPr>
                <w:rFonts w:ascii="Times New Roman" w:hAnsi="Times New Roman"/>
                <w:b/>
                <w:szCs w:val="22"/>
              </w:rPr>
              <w:t>Единица измерения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CE0ED4">
              <w:rPr>
                <w:rFonts w:ascii="Times New Roman" w:hAnsi="Times New Roman"/>
                <w:b/>
                <w:szCs w:val="22"/>
              </w:rPr>
              <w:t>Размер стандартизированных тарифных</w:t>
            </w:r>
          </w:p>
          <w:p w:rsidR="00232113" w:rsidRPr="00CE0ED4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CE0ED4">
              <w:rPr>
                <w:rFonts w:ascii="Times New Roman" w:hAnsi="Times New Roman"/>
                <w:b/>
                <w:szCs w:val="22"/>
              </w:rPr>
              <w:t>ставок в текущих ценах, руб.</w:t>
            </w:r>
          </w:p>
        </w:tc>
      </w:tr>
      <w:tr w:rsidR="00232113" w:rsidRPr="000A28ED" w:rsidTr="00762830">
        <w:trPr>
          <w:cantSplit/>
          <w:trHeight w:val="279"/>
        </w:trPr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8ED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0A28ED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пр</w:t>
            </w:r>
            <w:proofErr w:type="spellEnd"/>
          </w:p>
        </w:tc>
        <w:tc>
          <w:tcPr>
            <w:tcW w:w="552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8ED">
              <w:rPr>
                <w:rFonts w:ascii="Times New Roman" w:hAnsi="Times New Roman"/>
                <w:b/>
                <w:sz w:val="24"/>
                <w:szCs w:val="24"/>
              </w:rPr>
              <w:t xml:space="preserve">Размер стандартизированной тарифной ставки на проектирование сети </w:t>
            </w:r>
            <w:proofErr w:type="spellStart"/>
            <w:r w:rsidRPr="000A28ED">
              <w:rPr>
                <w:rFonts w:ascii="Times New Roman" w:hAnsi="Times New Roman"/>
                <w:b/>
                <w:sz w:val="24"/>
                <w:szCs w:val="24"/>
              </w:rPr>
              <w:t>газопотребления</w:t>
            </w:r>
            <w:proofErr w:type="spell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277D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руб./объект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EC5D03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27 603,41</w:t>
            </w:r>
          </w:p>
        </w:tc>
      </w:tr>
      <w:tr w:rsidR="00232113" w:rsidRPr="000A28ED" w:rsidTr="00762830">
        <w:trPr>
          <w:cantSplit/>
          <w:trHeight w:val="216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8ED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0A28ED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г</w:t>
            </w:r>
            <w:proofErr w:type="spellEnd"/>
          </w:p>
        </w:tc>
        <w:tc>
          <w:tcPr>
            <w:tcW w:w="87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CE0ED4">
              <w:rPr>
                <w:rFonts w:ascii="Times New Roman" w:hAnsi="Times New Roman"/>
                <w:b/>
                <w:szCs w:val="22"/>
              </w:rPr>
              <w:t>Размер стандартизированной тарифной ставки на строительство газопровода и устройств системы электрохимической защиты от коррозии</w:t>
            </w:r>
          </w:p>
        </w:tc>
      </w:tr>
      <w:tr w:rsidR="00232113" w:rsidRPr="000A28ED" w:rsidTr="00762830">
        <w:trPr>
          <w:cantSplit/>
          <w:trHeight w:val="263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A703C2" w:rsidRDefault="00232113" w:rsidP="0076283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03C2">
              <w:rPr>
                <w:rFonts w:ascii="Times New Roman" w:hAnsi="Times New Roman"/>
                <w:b/>
                <w:sz w:val="24"/>
                <w:szCs w:val="24"/>
              </w:rPr>
              <w:t>Стальные газопроводы по диапазонам наружных диаметров</w:t>
            </w:r>
          </w:p>
        </w:tc>
      </w:tr>
      <w:tr w:rsidR="00232113" w:rsidRPr="000A28ED" w:rsidTr="00232113">
        <w:trPr>
          <w:cantSplit/>
          <w:trHeight w:val="263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A1054D">
              <w:rPr>
                <w:rFonts w:ascii="Times New Roman" w:hAnsi="Times New Roman"/>
                <w:sz w:val="24"/>
                <w:szCs w:val="24"/>
              </w:rPr>
              <w:t>аземная (надземная) прокладка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A703C2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25 </w:t>
            </w:r>
            <w:r>
              <w:rPr>
                <w:rFonts w:ascii="Times New Roman" w:hAnsi="Times New Roman"/>
                <w:sz w:val="24"/>
                <w:szCs w:val="24"/>
              </w:rPr>
              <w:t>мм и менее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549">
              <w:rPr>
                <w:rFonts w:ascii="Times New Roman" w:hAnsi="Times New Roman"/>
                <w:sz w:val="24"/>
                <w:szCs w:val="24"/>
              </w:rPr>
              <w:t>руб./км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Default="00232113" w:rsidP="0076283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4 932 957</w:t>
            </w:r>
          </w:p>
        </w:tc>
      </w:tr>
      <w:tr w:rsidR="00232113" w:rsidRPr="000A28ED" w:rsidTr="00232113">
        <w:trPr>
          <w:cantSplit/>
          <w:trHeight w:val="263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FD3DB7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26-38 мм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DD2549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DB7">
              <w:rPr>
                <w:rFonts w:ascii="Times New Roman" w:hAnsi="Times New Roman"/>
                <w:sz w:val="24"/>
                <w:szCs w:val="24"/>
              </w:rPr>
              <w:t>руб./км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Default="00232113" w:rsidP="0076283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5 320 045</w:t>
            </w:r>
          </w:p>
        </w:tc>
      </w:tr>
      <w:tr w:rsidR="00232113" w:rsidRPr="000A28ED" w:rsidTr="00232113">
        <w:trPr>
          <w:cantSplit/>
          <w:trHeight w:val="263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FD3DB7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46-57 мм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DD2549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DB7">
              <w:rPr>
                <w:rFonts w:ascii="Times New Roman" w:hAnsi="Times New Roman"/>
                <w:sz w:val="24"/>
                <w:szCs w:val="24"/>
              </w:rPr>
              <w:t>руб./км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Default="00232113" w:rsidP="0076283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8 207 000</w:t>
            </w:r>
          </w:p>
        </w:tc>
      </w:tr>
      <w:tr w:rsidR="00232113" w:rsidRPr="000A28ED" w:rsidTr="00232113">
        <w:trPr>
          <w:cantSplit/>
          <w:trHeight w:val="263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32113">
              <w:rPr>
                <w:rFonts w:ascii="Times New Roman" w:hAnsi="Times New Roman"/>
                <w:sz w:val="24"/>
                <w:szCs w:val="24"/>
              </w:rPr>
              <w:t>одземная прокладка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113">
              <w:rPr>
                <w:rFonts w:ascii="Times New Roman" w:hAnsi="Times New Roman"/>
                <w:sz w:val="24"/>
                <w:szCs w:val="24"/>
              </w:rPr>
              <w:t>26-38 мм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FD3DB7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113">
              <w:rPr>
                <w:rFonts w:ascii="Times New Roman" w:hAnsi="Times New Roman"/>
                <w:sz w:val="24"/>
                <w:szCs w:val="24"/>
              </w:rPr>
              <w:t>руб./км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Default="00232113" w:rsidP="0076283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6 377,086</w:t>
            </w:r>
          </w:p>
        </w:tc>
      </w:tr>
      <w:tr w:rsidR="00232113" w:rsidRPr="000A28ED" w:rsidTr="00762830">
        <w:trPr>
          <w:cantSplit/>
          <w:trHeight w:val="263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A1054D" w:rsidRDefault="00232113" w:rsidP="0076283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54D">
              <w:rPr>
                <w:rFonts w:ascii="Times New Roman" w:hAnsi="Times New Roman"/>
                <w:b/>
                <w:sz w:val="24"/>
                <w:szCs w:val="24"/>
              </w:rPr>
              <w:t xml:space="preserve">Полиэтиленовые </w:t>
            </w:r>
          </w:p>
          <w:p w:rsidR="00232113" w:rsidRDefault="00232113" w:rsidP="0076283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54D">
              <w:rPr>
                <w:rFonts w:ascii="Times New Roman" w:hAnsi="Times New Roman"/>
                <w:b/>
                <w:sz w:val="24"/>
                <w:szCs w:val="24"/>
              </w:rPr>
              <w:t>газопроводы 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 диапазонам </w:t>
            </w:r>
          </w:p>
        </w:tc>
      </w:tr>
      <w:tr w:rsidR="00232113" w:rsidRPr="000A28ED" w:rsidTr="00762830">
        <w:trPr>
          <w:cantSplit/>
          <w:trHeight w:val="263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AD737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93B">
              <w:rPr>
                <w:rFonts w:ascii="Times New Roman" w:hAnsi="Times New Roman"/>
                <w:sz w:val="24"/>
                <w:szCs w:val="24"/>
              </w:rPr>
              <w:t>по диапазонам наружных диаметров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93B">
              <w:rPr>
                <w:rFonts w:ascii="Times New Roman" w:hAnsi="Times New Roman"/>
                <w:sz w:val="24"/>
                <w:szCs w:val="24"/>
              </w:rPr>
              <w:t>32 мм и менее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A1054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93B">
              <w:rPr>
                <w:rFonts w:ascii="Times New Roman" w:hAnsi="Times New Roman"/>
                <w:sz w:val="24"/>
                <w:szCs w:val="24"/>
              </w:rPr>
              <w:t>руб./км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Default="00232113" w:rsidP="0076283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9 094 915</w:t>
            </w:r>
          </w:p>
        </w:tc>
      </w:tr>
      <w:tr w:rsidR="00232113" w:rsidRPr="000A28ED" w:rsidTr="00762830">
        <w:trPr>
          <w:cantSplit/>
          <w:trHeight w:val="263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AD737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64-90 мм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54D">
              <w:rPr>
                <w:rFonts w:ascii="Times New Roman" w:hAnsi="Times New Roman"/>
                <w:sz w:val="24"/>
                <w:szCs w:val="24"/>
              </w:rPr>
              <w:t>руб./км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Default="00232113" w:rsidP="0076283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9 970 560</w:t>
            </w:r>
          </w:p>
        </w:tc>
      </w:tr>
      <w:tr w:rsidR="00232113" w:rsidRPr="000A28ED" w:rsidTr="00762830">
        <w:trPr>
          <w:cantSplit/>
          <w:trHeight w:val="216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8ED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0A28ED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прг</w:t>
            </w:r>
            <w:proofErr w:type="spellEnd"/>
          </w:p>
        </w:tc>
        <w:tc>
          <w:tcPr>
            <w:tcW w:w="87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CE0ED4">
              <w:rPr>
                <w:rFonts w:ascii="Times New Roman" w:hAnsi="Times New Roman"/>
                <w:b/>
                <w:szCs w:val="22"/>
              </w:rPr>
              <w:t xml:space="preserve">Размер стандартизированной тарифной ставки на установку пункта редуцирования </w:t>
            </w:r>
            <w:r w:rsidRPr="00A1054D">
              <w:rPr>
                <w:rFonts w:ascii="Times New Roman" w:hAnsi="Times New Roman"/>
                <w:b/>
                <w:szCs w:val="22"/>
              </w:rPr>
              <w:t>газа</w:t>
            </w:r>
            <w:r w:rsidRPr="00A1054D">
              <w:rPr>
                <w:rFonts w:ascii="Times New Roman" w:hAnsi="Times New Roman"/>
                <w:szCs w:val="22"/>
              </w:rPr>
              <w:t xml:space="preserve"> </w:t>
            </w:r>
            <w:r w:rsidRPr="00A1054D">
              <w:rPr>
                <w:rFonts w:ascii="Times New Roman" w:hAnsi="Times New Roman"/>
                <w:b/>
                <w:sz w:val="24"/>
                <w:szCs w:val="24"/>
              </w:rPr>
              <w:t xml:space="preserve"> (без учета оборудования)</w:t>
            </w:r>
          </w:p>
        </w:tc>
      </w:tr>
      <w:tr w:rsidR="00232113" w:rsidRPr="000A28ED" w:rsidTr="00762830">
        <w:trPr>
          <w:cantSplit/>
          <w:trHeight w:val="216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567">
              <w:rPr>
                <w:rFonts w:ascii="Times New Roman" w:hAnsi="Times New Roman"/>
                <w:sz w:val="24"/>
                <w:szCs w:val="24"/>
              </w:rPr>
              <w:t>пропускной способностью: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8ED">
              <w:rPr>
                <w:rFonts w:ascii="Times New Roman" w:hAnsi="Times New Roman"/>
                <w:sz w:val="24"/>
                <w:szCs w:val="24"/>
              </w:rPr>
              <w:t>до 10 куб. метров в час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567">
              <w:rPr>
                <w:rFonts w:ascii="Times New Roman" w:hAnsi="Times New Roman"/>
                <w:sz w:val="24"/>
                <w:szCs w:val="24"/>
              </w:rPr>
              <w:t>руб./шт.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A9552A" w:rsidRDefault="00232113" w:rsidP="0076283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C4218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4218">
              <w:rPr>
                <w:rFonts w:ascii="Times New Roman" w:hAnsi="Times New Roman"/>
                <w:sz w:val="24"/>
                <w:szCs w:val="24"/>
              </w:rPr>
              <w:t>230,94</w:t>
            </w:r>
          </w:p>
        </w:tc>
      </w:tr>
      <w:tr w:rsidR="00232113" w:rsidRPr="000A28ED" w:rsidTr="00762830">
        <w:trPr>
          <w:cantSplit/>
          <w:trHeight w:val="216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8ED">
              <w:rPr>
                <w:rFonts w:ascii="Times New Roman" w:hAnsi="Times New Roman"/>
                <w:sz w:val="24"/>
                <w:szCs w:val="24"/>
              </w:rPr>
              <w:t>11-20 куб. метров в час</w:t>
            </w:r>
          </w:p>
        </w:tc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Default="00232113" w:rsidP="00762830">
            <w:pPr>
              <w:spacing w:after="0"/>
              <w:jc w:val="center"/>
            </w:pPr>
            <w:r w:rsidRPr="003458C2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8C2">
              <w:rPr>
                <w:rFonts w:ascii="Times New Roman" w:hAnsi="Times New Roman"/>
                <w:sz w:val="24"/>
                <w:szCs w:val="24"/>
              </w:rPr>
              <w:t>230,94</w:t>
            </w:r>
          </w:p>
        </w:tc>
      </w:tr>
      <w:tr w:rsidR="00232113" w:rsidRPr="000A28ED" w:rsidTr="00762830">
        <w:trPr>
          <w:cantSplit/>
          <w:trHeight w:val="216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8ED">
              <w:rPr>
                <w:rFonts w:ascii="Times New Roman" w:hAnsi="Times New Roman"/>
                <w:sz w:val="24"/>
                <w:szCs w:val="24"/>
              </w:rPr>
              <w:t>21-31 куб. м в час</w:t>
            </w:r>
          </w:p>
        </w:tc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Default="00232113" w:rsidP="00762830">
            <w:pPr>
              <w:spacing w:after="0"/>
              <w:jc w:val="center"/>
            </w:pPr>
            <w:r w:rsidRPr="003458C2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8C2">
              <w:rPr>
                <w:rFonts w:ascii="Times New Roman" w:hAnsi="Times New Roman"/>
                <w:sz w:val="24"/>
                <w:szCs w:val="24"/>
              </w:rPr>
              <w:t>230,94</w:t>
            </w:r>
          </w:p>
        </w:tc>
      </w:tr>
      <w:tr w:rsidR="00232113" w:rsidRPr="000A28ED" w:rsidTr="00762830">
        <w:trPr>
          <w:cantSplit/>
          <w:trHeight w:val="216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8ED">
              <w:rPr>
                <w:rFonts w:ascii="Times New Roman" w:hAnsi="Times New Roman"/>
                <w:sz w:val="24"/>
                <w:szCs w:val="24"/>
              </w:rPr>
              <w:t>32-49 куб. метров в час</w:t>
            </w: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Default="00232113" w:rsidP="00762830">
            <w:pPr>
              <w:spacing w:after="0"/>
              <w:jc w:val="center"/>
            </w:pPr>
            <w:r w:rsidRPr="003458C2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8C2">
              <w:rPr>
                <w:rFonts w:ascii="Times New Roman" w:hAnsi="Times New Roman"/>
                <w:sz w:val="24"/>
                <w:szCs w:val="24"/>
              </w:rPr>
              <w:t>230,94</w:t>
            </w:r>
          </w:p>
        </w:tc>
      </w:tr>
      <w:tr w:rsidR="00232113" w:rsidRPr="000A28ED" w:rsidTr="00762830">
        <w:trPr>
          <w:cantSplit/>
          <w:trHeight w:val="685"/>
        </w:trPr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8ED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0A28ED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оу</w:t>
            </w:r>
            <w:proofErr w:type="spellEnd"/>
          </w:p>
        </w:tc>
        <w:tc>
          <w:tcPr>
            <w:tcW w:w="55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8ED">
              <w:rPr>
                <w:rFonts w:ascii="Times New Roman" w:hAnsi="Times New Roman"/>
                <w:b/>
                <w:sz w:val="24"/>
                <w:szCs w:val="24"/>
              </w:rPr>
              <w:t>Размер стандартизированной тарифной ставки на установку отключающих устройств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8ED">
              <w:rPr>
                <w:rFonts w:ascii="Times New Roman" w:hAnsi="Times New Roman"/>
                <w:sz w:val="24"/>
                <w:szCs w:val="24"/>
              </w:rPr>
              <w:t>руб./</w:t>
            </w:r>
            <w:proofErr w:type="spellStart"/>
            <w:r w:rsidRPr="000A28ED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6 140,73</w:t>
            </w:r>
          </w:p>
        </w:tc>
      </w:tr>
      <w:tr w:rsidR="00232113" w:rsidRPr="000A28ED" w:rsidTr="00762830">
        <w:trPr>
          <w:cantSplit/>
          <w:trHeight w:val="216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8ED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0A28ED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г</w:t>
            </w:r>
            <w:r w:rsidRPr="000A28ED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окс</w:t>
            </w:r>
            <w:proofErr w:type="spellEnd"/>
          </w:p>
        </w:tc>
        <w:tc>
          <w:tcPr>
            <w:tcW w:w="87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ind w:hanging="15"/>
              <w:jc w:val="center"/>
              <w:rPr>
                <w:rFonts w:ascii="Times New Roman" w:hAnsi="Times New Roman"/>
                <w:b/>
                <w:szCs w:val="22"/>
              </w:rPr>
            </w:pPr>
            <w:r w:rsidRPr="00CE0ED4">
              <w:rPr>
                <w:rFonts w:ascii="Times New Roman" w:hAnsi="Times New Roman"/>
                <w:b/>
                <w:szCs w:val="22"/>
              </w:rPr>
              <w:t xml:space="preserve">Размер стандартизированной тарифной ставки на устройство внутреннего </w:t>
            </w:r>
            <w:r w:rsidRPr="00DF3604">
              <w:rPr>
                <w:rFonts w:ascii="Times New Roman" w:hAnsi="Times New Roman"/>
                <w:b/>
                <w:szCs w:val="22"/>
              </w:rPr>
              <w:t>газопровода объекта капитального строительства Заявителя</w:t>
            </w:r>
          </w:p>
        </w:tc>
      </w:tr>
      <w:tr w:rsidR="00232113" w:rsidRPr="000A28ED" w:rsidTr="00762830">
        <w:trPr>
          <w:cantSplit/>
          <w:trHeight w:val="289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ind w:hanging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ED4">
              <w:rPr>
                <w:rFonts w:ascii="Times New Roman" w:hAnsi="Times New Roman"/>
                <w:sz w:val="24"/>
                <w:szCs w:val="24"/>
              </w:rPr>
              <w:t xml:space="preserve">Стальные газопроводы </w:t>
            </w:r>
          </w:p>
          <w:p w:rsidR="00232113" w:rsidRPr="00CE0ED4" w:rsidRDefault="00232113" w:rsidP="00762830">
            <w:pPr>
              <w:spacing w:after="0" w:line="240" w:lineRule="auto"/>
              <w:ind w:hanging="15"/>
              <w:rPr>
                <w:rFonts w:ascii="Times New Roman" w:hAnsi="Times New Roman"/>
                <w:sz w:val="24"/>
                <w:szCs w:val="24"/>
              </w:rPr>
            </w:pPr>
            <w:r w:rsidRPr="000A28ED">
              <w:rPr>
                <w:rFonts w:ascii="Times New Roman" w:hAnsi="Times New Roman"/>
                <w:sz w:val="24"/>
                <w:szCs w:val="24"/>
              </w:rPr>
              <w:t>по диапазонам диаметров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11-15 мм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ind w:hanging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5AC">
              <w:rPr>
                <w:rFonts w:ascii="Times New Roman" w:hAnsi="Times New Roman"/>
                <w:sz w:val="24"/>
                <w:szCs w:val="24"/>
              </w:rPr>
              <w:t>руб./км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113" w:rsidRPr="00A9552A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2 587 </w:t>
            </w:r>
            <w:r w:rsidRPr="00A9552A">
              <w:rPr>
                <w:rFonts w:ascii="Times New Roman" w:hAnsi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32113" w:rsidRPr="000A28ED" w:rsidTr="00762830">
        <w:trPr>
          <w:cantSplit/>
          <w:trHeight w:val="216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ind w:hanging="1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16-20 мм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2113" w:rsidRPr="0010593B" w:rsidRDefault="00232113" w:rsidP="00762830">
            <w:pPr>
              <w:widowControl w:val="0"/>
              <w:spacing w:after="0" w:line="240" w:lineRule="auto"/>
              <w:ind w:hanging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93B">
              <w:rPr>
                <w:rFonts w:ascii="Times New Roman" w:hAnsi="Times New Roman"/>
                <w:sz w:val="24"/>
                <w:szCs w:val="24"/>
              </w:rPr>
              <w:t>руб./км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113" w:rsidRPr="00A9552A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2 619 </w:t>
            </w:r>
            <w:r w:rsidRPr="00A9552A">
              <w:rPr>
                <w:rFonts w:ascii="Times New Roman" w:hAnsi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32113" w:rsidRPr="000A28ED" w:rsidTr="00762830">
        <w:trPr>
          <w:cantSplit/>
          <w:trHeight w:val="216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ind w:hanging="1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8ED">
              <w:rPr>
                <w:rFonts w:ascii="Times New Roman" w:hAnsi="Times New Roman"/>
                <w:sz w:val="24"/>
                <w:szCs w:val="24"/>
              </w:rPr>
              <w:t>21-25 мм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ind w:hanging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5AC">
              <w:rPr>
                <w:rFonts w:ascii="Times New Roman" w:hAnsi="Times New Roman"/>
                <w:sz w:val="24"/>
                <w:szCs w:val="24"/>
              </w:rPr>
              <w:t>руб./км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D553E5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2 651 </w:t>
            </w:r>
            <w:r w:rsidRPr="00D553E5">
              <w:rPr>
                <w:rFonts w:ascii="Times New Roman" w:hAnsi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32113" w:rsidRPr="000A28ED" w:rsidTr="00762830">
        <w:trPr>
          <w:cantSplit/>
          <w:trHeight w:val="216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ind w:hanging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2113" w:rsidRPr="0010593B" w:rsidRDefault="00232113" w:rsidP="00762830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93B">
              <w:rPr>
                <w:rFonts w:ascii="Times New Roman" w:hAnsi="Times New Roman"/>
                <w:sz w:val="24"/>
                <w:szCs w:val="24"/>
              </w:rPr>
              <w:t>26-32 мм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2113" w:rsidRPr="0010593B" w:rsidRDefault="00232113" w:rsidP="00762830">
            <w:pPr>
              <w:widowControl w:val="0"/>
              <w:spacing w:after="0"/>
              <w:ind w:hanging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93B">
              <w:rPr>
                <w:rFonts w:ascii="Times New Roman" w:hAnsi="Times New Roman"/>
                <w:sz w:val="24"/>
                <w:szCs w:val="24"/>
              </w:rPr>
              <w:t>руб./км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2113" w:rsidRPr="0010593B" w:rsidRDefault="00232113" w:rsidP="00762830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93B">
              <w:rPr>
                <w:rFonts w:ascii="Times New Roman" w:hAnsi="Times New Roman"/>
                <w:sz w:val="24"/>
                <w:szCs w:val="24"/>
              </w:rPr>
              <w:t>3 507 470</w:t>
            </w:r>
          </w:p>
        </w:tc>
      </w:tr>
      <w:tr w:rsidR="00232113" w:rsidRPr="000A28ED" w:rsidTr="00762830">
        <w:trPr>
          <w:cantSplit/>
          <w:trHeight w:val="689"/>
        </w:trPr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8E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</w:t>
            </w:r>
            <w:r w:rsidRPr="000A28ED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пу</w:t>
            </w:r>
            <w:proofErr w:type="spellEnd"/>
          </w:p>
        </w:tc>
        <w:tc>
          <w:tcPr>
            <w:tcW w:w="55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28ED">
              <w:rPr>
                <w:rFonts w:ascii="Times New Roman" w:hAnsi="Times New Roman"/>
                <w:b/>
                <w:sz w:val="24"/>
                <w:szCs w:val="24"/>
              </w:rPr>
              <w:t xml:space="preserve">Размер стандартизированной тарифной ставки на установку прибора учета газа </w:t>
            </w: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ind w:hanging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8ED">
              <w:rPr>
                <w:rFonts w:ascii="Times New Roman" w:hAnsi="Times New Roman"/>
                <w:sz w:val="24"/>
                <w:szCs w:val="24"/>
              </w:rPr>
              <w:t>руб./шт.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0A28ED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3E5">
              <w:rPr>
                <w:rFonts w:ascii="Times New Roman" w:hAnsi="Times New Roman"/>
                <w:sz w:val="24"/>
                <w:szCs w:val="24"/>
              </w:rPr>
              <w:t>1 906,69</w:t>
            </w:r>
          </w:p>
        </w:tc>
      </w:tr>
      <w:tr w:rsidR="00232113" w:rsidRPr="00CE0ED4" w:rsidTr="00762830">
        <w:trPr>
          <w:cantSplit/>
          <w:trHeight w:val="216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CE0ED4">
              <w:rPr>
                <w:rFonts w:ascii="Times New Roman" w:hAnsi="Times New Roman"/>
                <w:b/>
                <w:sz w:val="28"/>
                <w:szCs w:val="24"/>
              </w:rPr>
              <w:t>С</w:t>
            </w:r>
            <w:r w:rsidRPr="00CE0ED4">
              <w:rPr>
                <w:rFonts w:ascii="Times New Roman" w:hAnsi="Times New Roman"/>
                <w:b/>
                <w:sz w:val="28"/>
                <w:szCs w:val="24"/>
                <w:vertAlign w:val="subscript"/>
              </w:rPr>
              <w:t>гио</w:t>
            </w:r>
            <w:proofErr w:type="spellEnd"/>
          </w:p>
        </w:tc>
        <w:tc>
          <w:tcPr>
            <w:tcW w:w="87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CE0ED4">
              <w:rPr>
                <w:rFonts w:ascii="Times New Roman" w:hAnsi="Times New Roman"/>
                <w:b/>
                <w:szCs w:val="22"/>
              </w:rPr>
              <w:t>Размер стандартизированной тарифной ставки на установку газоиспользующего оборудования</w:t>
            </w:r>
          </w:p>
        </w:tc>
      </w:tr>
      <w:tr w:rsidR="00232113" w:rsidRPr="00CE0ED4" w:rsidTr="00762830">
        <w:trPr>
          <w:cantSplit/>
          <w:trHeight w:val="216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CE0ED4">
              <w:rPr>
                <w:rFonts w:ascii="Times New Roman" w:hAnsi="Times New Roman"/>
                <w:szCs w:val="22"/>
              </w:rPr>
              <w:t>установка плиты газовой до 2-х конфорок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CE0ED4">
              <w:rPr>
                <w:rFonts w:ascii="Times New Roman" w:hAnsi="Times New Roman"/>
                <w:szCs w:val="22"/>
              </w:rPr>
              <w:t>руб./шт.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2113" w:rsidRPr="00CE0ED4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5 720,04</w:t>
            </w:r>
          </w:p>
        </w:tc>
      </w:tr>
      <w:tr w:rsidR="00232113" w:rsidRPr="00CE0ED4" w:rsidTr="00762830">
        <w:trPr>
          <w:cantSplit/>
          <w:trHeight w:val="216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CE0ED4">
              <w:rPr>
                <w:rFonts w:ascii="Times New Roman" w:hAnsi="Times New Roman"/>
                <w:szCs w:val="22"/>
              </w:rPr>
              <w:t>установка плиты газовой до 4-х конфорок</w:t>
            </w: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2113" w:rsidRPr="00CE0ED4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6 359,57</w:t>
            </w:r>
          </w:p>
        </w:tc>
      </w:tr>
      <w:tr w:rsidR="00232113" w:rsidRPr="00CE0ED4" w:rsidTr="00762830">
        <w:trPr>
          <w:cantSplit/>
          <w:trHeight w:val="216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CE0ED4">
              <w:rPr>
                <w:rFonts w:ascii="Times New Roman" w:hAnsi="Times New Roman"/>
                <w:szCs w:val="22"/>
              </w:rPr>
              <w:t>установка газового котла настенного</w:t>
            </w: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2113" w:rsidRPr="00CE0ED4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17 687,34</w:t>
            </w:r>
          </w:p>
        </w:tc>
      </w:tr>
      <w:tr w:rsidR="00232113" w:rsidRPr="00CE0ED4" w:rsidTr="00762830">
        <w:trPr>
          <w:cantSplit/>
          <w:trHeight w:val="216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D3DB7">
              <w:rPr>
                <w:rFonts w:ascii="Times New Roman" w:hAnsi="Times New Roman"/>
                <w:szCs w:val="22"/>
              </w:rPr>
              <w:t>установка газового котла настенного</w:t>
            </w:r>
            <w:r>
              <w:rPr>
                <w:rFonts w:ascii="Times New Roman" w:hAnsi="Times New Roman"/>
                <w:szCs w:val="22"/>
              </w:rPr>
              <w:t xml:space="preserve"> в утепленном шкафу</w:t>
            </w: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2113" w:rsidRPr="00162168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27 809,67</w:t>
            </w:r>
          </w:p>
        </w:tc>
      </w:tr>
      <w:tr w:rsidR="00232113" w:rsidRPr="00CE0ED4" w:rsidTr="00762830">
        <w:trPr>
          <w:cantSplit/>
          <w:trHeight w:val="216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CE0ED4">
              <w:rPr>
                <w:rFonts w:ascii="Times New Roman" w:hAnsi="Times New Roman"/>
                <w:szCs w:val="22"/>
              </w:rPr>
              <w:t>установка газового котла напольного</w:t>
            </w: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2113" w:rsidRPr="00BF405A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24 909,73</w:t>
            </w:r>
          </w:p>
        </w:tc>
      </w:tr>
      <w:tr w:rsidR="00232113" w:rsidRPr="00CE0ED4" w:rsidTr="00762830">
        <w:trPr>
          <w:cantSplit/>
          <w:trHeight w:val="216"/>
        </w:trPr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0593B">
              <w:rPr>
                <w:rFonts w:ascii="Times New Roman" w:hAnsi="Times New Roman"/>
                <w:szCs w:val="22"/>
              </w:rPr>
              <w:t>установка газовой горелки</w:t>
            </w: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2113" w:rsidRPr="00CE0ED4" w:rsidRDefault="00232113" w:rsidP="007628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2113" w:rsidRPr="00162168" w:rsidRDefault="00232113" w:rsidP="0076283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27 083,12</w:t>
            </w:r>
          </w:p>
        </w:tc>
      </w:tr>
    </w:tbl>
    <w:p w:rsidR="001257AD" w:rsidRPr="00CE0ED4" w:rsidRDefault="001257AD" w:rsidP="001257AD">
      <w:pPr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</w:t>
      </w:r>
    </w:p>
    <w:sectPr w:rsidR="001257AD" w:rsidRPr="00CE0ED4" w:rsidSect="00C0779E">
      <w:pgSz w:w="11908" w:h="16848"/>
      <w:pgMar w:top="1134" w:right="851" w:bottom="1134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41447F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8E7DE1"/>
    <w:multiLevelType w:val="hybridMultilevel"/>
    <w:tmpl w:val="D8AAA14C"/>
    <w:lvl w:ilvl="0" w:tplc="4438974C">
      <w:start w:val="2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" w15:restartNumberingAfterBreak="0">
    <w:nsid w:val="13B70173"/>
    <w:multiLevelType w:val="hybridMultilevel"/>
    <w:tmpl w:val="E7C0359E"/>
    <w:lvl w:ilvl="0" w:tplc="CB9CD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356506"/>
    <w:multiLevelType w:val="multilevel"/>
    <w:tmpl w:val="B3AA2C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47E851CE"/>
    <w:multiLevelType w:val="hybridMultilevel"/>
    <w:tmpl w:val="CD5CE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D36F4C"/>
    <w:multiLevelType w:val="hybridMultilevel"/>
    <w:tmpl w:val="D3E69562"/>
    <w:lvl w:ilvl="0" w:tplc="064E4B1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47E5E29"/>
    <w:multiLevelType w:val="multilevel"/>
    <w:tmpl w:val="1CE4A6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7" w15:restartNumberingAfterBreak="0">
    <w:nsid w:val="7E206C7F"/>
    <w:multiLevelType w:val="hybridMultilevel"/>
    <w:tmpl w:val="DF7C5482"/>
    <w:lvl w:ilvl="0" w:tplc="63D07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DDE"/>
    <w:rsid w:val="000315A8"/>
    <w:rsid w:val="00065C78"/>
    <w:rsid w:val="0007476D"/>
    <w:rsid w:val="0008400D"/>
    <w:rsid w:val="00085D1C"/>
    <w:rsid w:val="000A28ED"/>
    <w:rsid w:val="000C216B"/>
    <w:rsid w:val="0010593B"/>
    <w:rsid w:val="00112648"/>
    <w:rsid w:val="001257AD"/>
    <w:rsid w:val="001429FE"/>
    <w:rsid w:val="00146BBD"/>
    <w:rsid w:val="00146EF1"/>
    <w:rsid w:val="00162168"/>
    <w:rsid w:val="001974F8"/>
    <w:rsid w:val="00232113"/>
    <w:rsid w:val="002501C6"/>
    <w:rsid w:val="00297BB2"/>
    <w:rsid w:val="002A40B9"/>
    <w:rsid w:val="002A7BC0"/>
    <w:rsid w:val="002B589C"/>
    <w:rsid w:val="002B6C39"/>
    <w:rsid w:val="002D038F"/>
    <w:rsid w:val="002F4B94"/>
    <w:rsid w:val="00302389"/>
    <w:rsid w:val="00335BB7"/>
    <w:rsid w:val="00357124"/>
    <w:rsid w:val="003A1288"/>
    <w:rsid w:val="003F3D8F"/>
    <w:rsid w:val="003F5369"/>
    <w:rsid w:val="00400F95"/>
    <w:rsid w:val="00410ED2"/>
    <w:rsid w:val="00445A34"/>
    <w:rsid w:val="0046123C"/>
    <w:rsid w:val="004722E2"/>
    <w:rsid w:val="004744E8"/>
    <w:rsid w:val="00491B2E"/>
    <w:rsid w:val="004E7FC6"/>
    <w:rsid w:val="004F1782"/>
    <w:rsid w:val="004F29F7"/>
    <w:rsid w:val="00504314"/>
    <w:rsid w:val="00526082"/>
    <w:rsid w:val="00555764"/>
    <w:rsid w:val="0055760B"/>
    <w:rsid w:val="00564E08"/>
    <w:rsid w:val="005719B8"/>
    <w:rsid w:val="00580567"/>
    <w:rsid w:val="005A0779"/>
    <w:rsid w:val="005E1ACD"/>
    <w:rsid w:val="005E20A8"/>
    <w:rsid w:val="005F31CF"/>
    <w:rsid w:val="005F4134"/>
    <w:rsid w:val="00606A95"/>
    <w:rsid w:val="00610332"/>
    <w:rsid w:val="006277D8"/>
    <w:rsid w:val="00631879"/>
    <w:rsid w:val="00666483"/>
    <w:rsid w:val="006867E8"/>
    <w:rsid w:val="00690862"/>
    <w:rsid w:val="006B0DDE"/>
    <w:rsid w:val="006D60DF"/>
    <w:rsid w:val="006E2C88"/>
    <w:rsid w:val="006E783A"/>
    <w:rsid w:val="00744964"/>
    <w:rsid w:val="007462F3"/>
    <w:rsid w:val="00753851"/>
    <w:rsid w:val="00762B37"/>
    <w:rsid w:val="00787BDB"/>
    <w:rsid w:val="007B7CA6"/>
    <w:rsid w:val="007C08BD"/>
    <w:rsid w:val="008057D8"/>
    <w:rsid w:val="00813B23"/>
    <w:rsid w:val="00871924"/>
    <w:rsid w:val="00877B9B"/>
    <w:rsid w:val="008825AC"/>
    <w:rsid w:val="008D47E8"/>
    <w:rsid w:val="008F5BDB"/>
    <w:rsid w:val="00941612"/>
    <w:rsid w:val="00966AEC"/>
    <w:rsid w:val="00967E7B"/>
    <w:rsid w:val="00971DDE"/>
    <w:rsid w:val="009777C6"/>
    <w:rsid w:val="009D4F92"/>
    <w:rsid w:val="00A1054D"/>
    <w:rsid w:val="00A2565A"/>
    <w:rsid w:val="00A66495"/>
    <w:rsid w:val="00A703C2"/>
    <w:rsid w:val="00A86975"/>
    <w:rsid w:val="00A9552A"/>
    <w:rsid w:val="00AB4D6F"/>
    <w:rsid w:val="00AD737D"/>
    <w:rsid w:val="00B04511"/>
    <w:rsid w:val="00B16DAD"/>
    <w:rsid w:val="00B71656"/>
    <w:rsid w:val="00B75F5F"/>
    <w:rsid w:val="00B92D74"/>
    <w:rsid w:val="00BC7AF0"/>
    <w:rsid w:val="00BF405A"/>
    <w:rsid w:val="00C0779E"/>
    <w:rsid w:val="00CA5DF2"/>
    <w:rsid w:val="00CB10F4"/>
    <w:rsid w:val="00CC17BB"/>
    <w:rsid w:val="00CE0ED4"/>
    <w:rsid w:val="00CE64C1"/>
    <w:rsid w:val="00D16237"/>
    <w:rsid w:val="00D30771"/>
    <w:rsid w:val="00D553E5"/>
    <w:rsid w:val="00D7593F"/>
    <w:rsid w:val="00D765B4"/>
    <w:rsid w:val="00D94C4E"/>
    <w:rsid w:val="00DB5193"/>
    <w:rsid w:val="00DC4218"/>
    <w:rsid w:val="00DD2549"/>
    <w:rsid w:val="00DD71A3"/>
    <w:rsid w:val="00DF3604"/>
    <w:rsid w:val="00E0458F"/>
    <w:rsid w:val="00E37B77"/>
    <w:rsid w:val="00EB0525"/>
    <w:rsid w:val="00EC5D03"/>
    <w:rsid w:val="00EC79B5"/>
    <w:rsid w:val="00EE696A"/>
    <w:rsid w:val="00EF53F7"/>
    <w:rsid w:val="00F159B1"/>
    <w:rsid w:val="00F2372E"/>
    <w:rsid w:val="00F246CD"/>
    <w:rsid w:val="00F3077E"/>
    <w:rsid w:val="00F74C9C"/>
    <w:rsid w:val="00FA32CE"/>
    <w:rsid w:val="00FD3DB7"/>
    <w:rsid w:val="00FD5358"/>
    <w:rsid w:val="00FF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6047B"/>
  <w15:docId w15:val="{C64DB868-D9A5-4703-B109-965C23BE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link w:val="1"/>
    <w:qFormat/>
  </w:style>
  <w:style w:type="paragraph" w:styleId="10">
    <w:name w:val="heading 1"/>
    <w:next w:val="a0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0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0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4">
    <w:name w:val="Balloon Text"/>
    <w:basedOn w:val="a0"/>
    <w:link w:val="a5"/>
    <w:pPr>
      <w:spacing w:after="0" w:line="240" w:lineRule="auto"/>
    </w:pPr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6">
    <w:name w:val="footer"/>
    <w:basedOn w:val="a0"/>
    <w:link w:val="a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7">
    <w:name w:val="Нижний колонтитул Знак"/>
    <w:basedOn w:val="1"/>
    <w:link w:val="a6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0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8">
    <w:name w:val="header"/>
    <w:basedOn w:val="a0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a"/>
    <w:rPr>
      <w:color w:val="0000FF"/>
      <w:u w:val="single"/>
    </w:rPr>
  </w:style>
  <w:style w:type="character" w:styleId="aa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0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b">
    <w:name w:val="Plain Text"/>
    <w:basedOn w:val="a0"/>
    <w:link w:val="ac"/>
    <w:pPr>
      <w:spacing w:after="0" w:line="240" w:lineRule="auto"/>
    </w:pPr>
    <w:rPr>
      <w:rFonts w:ascii="Calibri" w:hAnsi="Calibri"/>
    </w:rPr>
  </w:style>
  <w:style w:type="character" w:customStyle="1" w:styleId="ac">
    <w:name w:val="Текст Знак"/>
    <w:basedOn w:val="1"/>
    <w:link w:val="ab"/>
    <w:rPr>
      <w:rFonts w:ascii="Calibri" w:hAnsi="Calibri"/>
    </w:rPr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Subtitle"/>
    <w:next w:val="a0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f">
    <w:name w:val="Title"/>
    <w:next w:val="a0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1">
    <w:name w:val="Table Grid"/>
    <w:basedOn w:val="a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2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2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rsid w:val="004E7FC6"/>
    <w:pPr>
      <w:widowControl w:val="0"/>
      <w:spacing w:after="0" w:line="240" w:lineRule="auto"/>
    </w:pPr>
    <w:rPr>
      <w:rFonts w:ascii="Arial" w:hAnsi="Arial"/>
      <w:b/>
      <w:sz w:val="20"/>
    </w:rPr>
  </w:style>
  <w:style w:type="paragraph" w:styleId="af2">
    <w:name w:val="List Paragraph"/>
    <w:basedOn w:val="a0"/>
    <w:uiPriority w:val="34"/>
    <w:qFormat/>
    <w:rsid w:val="00DB519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4"/>
      <w:szCs w:val="24"/>
    </w:rPr>
  </w:style>
  <w:style w:type="paragraph" w:customStyle="1" w:styleId="ConsPlusNormal">
    <w:name w:val="ConsPlusNormal"/>
    <w:rsid w:val="000A28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customStyle="1" w:styleId="ConsPlusCell">
    <w:name w:val="ConsPlusCell"/>
    <w:uiPriority w:val="99"/>
    <w:rsid w:val="000A28E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lang w:eastAsia="en-US"/>
    </w:rPr>
  </w:style>
  <w:style w:type="paragraph" w:styleId="a">
    <w:name w:val="List Bullet"/>
    <w:basedOn w:val="a0"/>
    <w:uiPriority w:val="99"/>
    <w:unhideWhenUsed/>
    <w:rsid w:val="000A28ED"/>
    <w:pPr>
      <w:numPr>
        <w:numId w:val="6"/>
      </w:numPr>
      <w:spacing w:after="0" w:line="240" w:lineRule="auto"/>
      <w:contextualSpacing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1909</TotalTime>
  <Pages>4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Сысса Ольга Александровна</dc:creator>
  <cp:lastModifiedBy>Затюра Ольга Борисовна</cp:lastModifiedBy>
  <cp:revision>37</cp:revision>
  <cp:lastPrinted>2026-05-05T21:32:00Z</cp:lastPrinted>
  <dcterms:created xsi:type="dcterms:W3CDTF">2024-11-30T00:51:00Z</dcterms:created>
  <dcterms:modified xsi:type="dcterms:W3CDTF">2026-10-10T23:35:00Z</dcterms:modified>
</cp:coreProperties>
</file>