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pStyle w:val="Style_2"/>
        <w:spacing w:after="0" w:before="0" w:line="240" w:lineRule="auto"/>
        <w:ind/>
      </w:pPr>
      <w:r>
        <w:drawing>
          <wp:anchor allowOverlap="true" behindDoc="tru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" y="0"/>
                <wp:lineTo x="-2" y="20883"/>
                <wp:lineTo x="20966" y="20883"/>
                <wp:lineTo x="20966" y="0"/>
                <wp:lineTo x="-2" y="0"/>
              </wp:wrapPolygon>
            </wp:wrapTight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3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4000000">
      <w:pPr>
        <w:pStyle w:val="Style_2"/>
        <w:spacing w:after="0" w:before="0" w:line="240" w:lineRule="auto"/>
        <w:ind/>
      </w:pPr>
    </w:p>
    <w:p w14:paraId="05000000">
      <w:pPr>
        <w:pStyle w:val="Style_2"/>
        <w:spacing w:after="0" w:before="0" w:line="240" w:lineRule="auto"/>
        <w:ind/>
      </w:pPr>
    </w:p>
    <w:p w14:paraId="06000000">
      <w:pPr>
        <w:pStyle w:val="Style_2"/>
        <w:spacing w:after="0" w:before="0" w:line="240" w:lineRule="auto"/>
        <w:ind/>
      </w:pPr>
    </w:p>
    <w:p w14:paraId="07000000">
      <w:pPr>
        <w:pStyle w:val="Style_2"/>
        <w:spacing w:after="0" w:before="0" w:line="240" w:lineRule="auto"/>
        <w:ind/>
      </w:pPr>
    </w:p>
    <w:p w14:paraId="08000000">
      <w:pPr>
        <w:pStyle w:val="Style_2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 xml:space="preserve">МИНИСТЕРСТВО </w:t>
      </w:r>
    </w:p>
    <w:p w14:paraId="09000000">
      <w:pPr>
        <w:pStyle w:val="Style_2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 xml:space="preserve">СОЦИАЛЬНОГО БЛАГОПОЛУЧИЯ </w:t>
      </w:r>
    </w:p>
    <w:p w14:paraId="0A000000">
      <w:pPr>
        <w:pStyle w:val="Style_2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И СЕМЕЙНОЙ ПОЛИТИКИ КАМЧАТСКОГО КРАЯ</w:t>
      </w:r>
    </w:p>
    <w:p w14:paraId="0B000000">
      <w:pPr>
        <w:pStyle w:val="Style_2"/>
        <w:spacing w:after="0" w:before="0" w:line="240" w:lineRule="auto"/>
        <w:ind/>
        <w:jc w:val="center"/>
      </w:pPr>
    </w:p>
    <w:p w14:paraId="0C000000">
      <w:pPr>
        <w:pStyle w:val="Style_2"/>
        <w:spacing w:after="0" w:before="0" w:line="240" w:lineRule="auto"/>
        <w:ind/>
        <w:jc w:val="center"/>
      </w:pPr>
      <w:r>
        <w:rPr>
          <w:rFonts w:ascii="Times New Roman" w:hAnsi="Times New Roman"/>
          <w:b w:val="1"/>
          <w:sz w:val="28"/>
        </w:rPr>
        <w:t>ПРИКАЗ</w:t>
      </w:r>
    </w:p>
    <w:p w14:paraId="0D000000">
      <w:pPr>
        <w:pStyle w:val="Style_2"/>
        <w:spacing w:after="0" w:before="0" w:line="240" w:lineRule="auto"/>
        <w:ind/>
      </w:pPr>
    </w:p>
    <w:tbl>
      <w:tblPr>
        <w:tblStyle w:val="Style_3"/>
        <w:tblW w:type="auto" w:w="0"/>
        <w:jc w:val="left"/>
        <w:tblInd w:type="dxa" w:w="0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253"/>
      </w:tblGrid>
      <w:tr>
        <w:trPr>
          <w:trHeight w:hRule="atLeast" w:val="42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E000000">
            <w:pPr>
              <w:pStyle w:val="Style_2"/>
              <w:spacing w:after="0" w:before="0" w:line="240" w:lineRule="auto"/>
              <w:ind w:hanging="142" w:left="142"/>
              <w:rPr>
                <w:color w:val="000000"/>
              </w:rPr>
            </w:pPr>
            <w:bookmarkStart w:id="1" w:name="REGNUMDATESTAMP"/>
            <w:bookmarkEnd w:id="1"/>
          </w:p>
        </w:tc>
      </w:tr>
      <w:tr>
        <w:trPr>
          <w:trHeight w:hRule="atLeast" w:val="247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0F000000">
            <w:pPr>
              <w:pStyle w:val="Style_2"/>
              <w:spacing w:after="0" w:before="0" w:line="240" w:lineRule="auto"/>
              <w:ind/>
              <w:jc w:val="center"/>
            </w:pPr>
            <w:r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253"/>
            <w:tcMar>
              <w:top w:type="dxa" w:w="0"/>
              <w:left w:type="dxa" w:w="0"/>
              <w:bottom w:type="dxa" w:w="0"/>
              <w:right w:type="dxa" w:w="0"/>
            </w:tcMar>
          </w:tcPr>
          <w:p w14:paraId="10000000">
            <w:pPr>
              <w:pStyle w:val="Style_2"/>
              <w:spacing w:after="0" w:before="0" w:line="240" w:lineRule="auto"/>
              <w:ind/>
              <w:jc w:val="both"/>
            </w:pPr>
          </w:p>
        </w:tc>
      </w:tr>
    </w:tbl>
    <w:p w14:paraId="11000000">
      <w:pPr>
        <w:pStyle w:val="Style_2"/>
        <w:spacing w:after="0" w:before="0" w:line="240" w:lineRule="auto"/>
        <w:ind/>
      </w:pPr>
    </w:p>
    <w:tbl>
      <w:tblPr>
        <w:tblStyle w:val="Style_4"/>
        <w:tblW w:type="auto" w:w="0"/>
        <w:jc w:val="left"/>
        <w:tblInd w:type="dxa" w:w="-142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9637"/>
      </w:tblGrid>
      <w:tr>
        <w:tc>
          <w:tcPr>
            <w:tcW w:type="dxa" w:w="9637"/>
            <w:tcBorders>
              <w:top w:sz="4" w:val="nil"/>
              <w:left w:sz="4" w:val="nil"/>
              <w:bottom w:sz="4" w:val="nil"/>
              <w:right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>О</w:t>
            </w:r>
            <w:r>
              <w:rPr>
                <w:rFonts w:ascii="Times New Roman" w:hAnsi="Times New Roman"/>
                <w:b w:val="1"/>
                <w:color w:val="000000"/>
                <w:spacing w:val="0"/>
                <w:sz w:val="28"/>
              </w:rPr>
              <w:t xml:space="preserve"> внесении изменений в приложение к приказу Министерства социального </w:t>
            </w:r>
            <w:r>
              <w:rPr>
                <w:rStyle w:val="Style_2_ch"/>
                <w:rFonts w:ascii="Times New Roman" w:hAnsi="Times New Roman"/>
                <w:b w:val="1"/>
                <w:color w:val="000000"/>
                <w:spacing w:val="0"/>
                <w:sz w:val="28"/>
              </w:rPr>
              <w:t>благополучия и семейной политики Камчатского края</w:t>
            </w:r>
            <w:r>
              <w:rPr>
                <w:rStyle w:val="Style_2_ch"/>
                <w:rFonts w:ascii="Times New Roman" w:hAnsi="Times New Roman"/>
                <w:b w:val="1"/>
                <w:color w:val="000000"/>
                <w:spacing w:val="0"/>
                <w:sz w:val="28"/>
              </w:rPr>
              <w:br/>
            </w:r>
            <w:r>
              <w:rPr>
                <w:rStyle w:val="Style_2_ch"/>
                <w:rFonts w:ascii="Times New Roman" w:hAnsi="Times New Roman"/>
                <w:b w:val="1"/>
                <w:color w:val="000000"/>
                <w:spacing w:val="0"/>
                <w:sz w:val="28"/>
              </w:rPr>
              <w:t xml:space="preserve">от 26.06.2026 </w:t>
            </w:r>
            <w:r>
              <w:rPr>
                <w:rStyle w:val="Style_2_ch"/>
                <w:rFonts w:ascii="Times New Roman" w:hAnsi="Times New Roman"/>
                <w:b w:val="1"/>
                <w:color w:val="000000"/>
                <w:spacing w:val="0"/>
                <w:sz w:val="28"/>
              </w:rPr>
              <w:t>№ 45-Н «</w:t>
            </w:r>
            <w:r>
              <w:rPr>
                <w:rFonts w:ascii="Times New Roman" w:hAnsi="Times New Roman"/>
                <w:b w:val="1"/>
                <w:sz w:val="28"/>
              </w:rPr>
              <w:t xml:space="preserve">Об утверждении Административного регламента </w:t>
            </w:r>
            <w:r>
              <w:rPr>
                <w:rFonts w:ascii="Times New Roman" w:hAnsi="Times New Roman"/>
                <w:b w:val="1"/>
                <w:sz w:val="28"/>
              </w:rPr>
              <w:t>Министерства социального благополучия и семейной политики Камчатского края по предоставлению государственной услуги «Оформление и выдача удостоверений отдельным категориям граждан, имеющим право на меры социальной поддержки, проживающим в Камчатском крае»</w:t>
            </w:r>
          </w:p>
        </w:tc>
      </w:tr>
    </w:tbl>
    <w:p w14:paraId="13000000">
      <w:pPr>
        <w:pStyle w:val="Style_2"/>
        <w:spacing w:after="0" w:before="0" w:line="240" w:lineRule="auto"/>
        <w:ind w:firstLine="709"/>
        <w:jc w:val="both"/>
      </w:pPr>
    </w:p>
    <w:p w14:paraId="14000000">
      <w:pPr>
        <w:pStyle w:val="Style_2"/>
        <w:spacing w:after="0" w:before="0" w:line="240" w:lineRule="auto"/>
        <w:ind w:firstLine="709"/>
        <w:jc w:val="both"/>
      </w:pPr>
    </w:p>
    <w:p w14:paraId="15000000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</w:rPr>
        <w:t xml:space="preserve">В соответствии </w:t>
      </w:r>
      <w:r>
        <w:rPr>
          <w:rFonts w:ascii="Times New Roman" w:hAnsi="Times New Roman"/>
          <w:sz w:val="28"/>
        </w:rPr>
        <w:t xml:space="preserve">с частью 1 статьи 12 и частью 1 статьи 13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Федерального закона от 27.07.2010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210-ФЗ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</w:rPr>
        <w:t>», а также частью 3</w:t>
      </w:r>
      <w:r>
        <w:rPr>
          <w:rFonts w:ascii="Times New Roman" w:hAnsi="Times New Roman"/>
          <w:sz w:val="28"/>
        </w:rPr>
        <w:t xml:space="preserve"> «</w:t>
      </w:r>
      <w:r>
        <w:rPr>
          <w:rFonts w:ascii="Times New Roman" w:hAnsi="Times New Roman"/>
          <w:sz w:val="28"/>
        </w:rPr>
        <w:t>Порядка разработки и утверждения административных регламентов предоставления государственных услуг исполнительными органами Камчатского края</w:t>
      </w:r>
      <w:r>
        <w:rPr>
          <w:rFonts w:ascii="Times New Roman" w:hAnsi="Times New Roman"/>
          <w:sz w:val="28"/>
        </w:rPr>
        <w:t xml:space="preserve">», утвержденного </w:t>
      </w:r>
      <w:r>
        <w:rPr>
          <w:rFonts w:ascii="Times New Roman" w:hAnsi="Times New Roman"/>
          <w:sz w:val="28"/>
        </w:rPr>
        <w:t>п</w:t>
      </w:r>
      <w:r>
        <w:rPr>
          <w:rFonts w:ascii="Times New Roman" w:hAnsi="Times New Roman"/>
          <w:sz w:val="28"/>
        </w:rPr>
        <w:t xml:space="preserve">остановлением Правительства Камчатского края от 14.10.2024 </w:t>
      </w:r>
      <w:r>
        <w:rPr>
          <w:rFonts w:ascii="Times New Roman" w:hAnsi="Times New Roman"/>
          <w:sz w:val="28"/>
        </w:rPr>
        <w:t>№</w:t>
      </w:r>
      <w:r>
        <w:rPr>
          <w:rFonts w:ascii="Times New Roman" w:hAnsi="Times New Roman"/>
          <w:sz w:val="28"/>
        </w:rPr>
        <w:t xml:space="preserve"> 497-П, частью 2 постановлени</w:t>
      </w:r>
      <w:r>
        <w:rPr>
          <w:rFonts w:ascii="Times New Roman" w:hAnsi="Times New Roman"/>
          <w:color w:val="000000"/>
          <w:sz w:val="28"/>
        </w:rPr>
        <w:t>я Правительства Камчатского края</w:t>
      </w:r>
      <w:r>
        <w:rPr>
          <w:rFonts w:ascii="Times New Roman" w:hAnsi="Times New Roman"/>
          <w:color w:val="000000"/>
          <w:sz w:val="28"/>
        </w:rPr>
        <w:br/>
      </w:r>
      <w:r>
        <w:rPr>
          <w:rFonts w:ascii="Times New Roman" w:hAnsi="Times New Roman"/>
          <w:color w:val="000000"/>
          <w:sz w:val="28"/>
        </w:rPr>
        <w:t>от 21.05.2026 № 258-П «</w:t>
      </w:r>
      <w:r>
        <w:rPr>
          <w:rFonts w:ascii="Times New Roman" w:hAnsi="Times New Roman"/>
          <w:sz w:val="28"/>
        </w:rPr>
        <w:t>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</w:p>
    <w:p w14:paraId="16000000">
      <w:pPr>
        <w:pStyle w:val="Style_2"/>
        <w:spacing w:after="0" w:before="0" w:line="240" w:lineRule="auto"/>
        <w:ind w:firstLine="709"/>
      </w:pPr>
    </w:p>
    <w:p w14:paraId="17000000">
      <w:pPr>
        <w:pStyle w:val="Style_2"/>
        <w:spacing w:after="0" w:before="0" w:line="240" w:lineRule="auto"/>
        <w:ind w:firstLine="709"/>
      </w:pPr>
      <w:r>
        <w:rPr>
          <w:rFonts w:ascii="Times New Roman" w:hAnsi="Times New Roman"/>
          <w:sz w:val="28"/>
        </w:rPr>
        <w:t>ПРИКАЗЫВАЮ:</w:t>
      </w:r>
    </w:p>
    <w:p w14:paraId="18000000">
      <w:pPr>
        <w:pStyle w:val="Style_2"/>
        <w:spacing w:after="0" w:before="0" w:line="240" w:lineRule="auto"/>
        <w:ind/>
        <w:rPr>
          <w:b w:val="0"/>
        </w:rPr>
      </w:pP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pacing w:val="0"/>
          <w:sz w:val="28"/>
        </w:rPr>
      </w:pPr>
      <w:r>
        <w:rPr>
          <w:rFonts w:ascii="Times New Roman" w:hAnsi="Times New Roman"/>
          <w:b w:val="0"/>
          <w:sz w:val="28"/>
        </w:rPr>
        <w:t>1. </w:t>
      </w:r>
      <w:r>
        <w:rPr>
          <w:rFonts w:ascii="Times New Roman" w:hAnsi="Times New Roman"/>
          <w:b w:val="0"/>
          <w:sz w:val="28"/>
        </w:rPr>
        <w:t xml:space="preserve">Внести в приложение к приказу </w:t>
      </w:r>
      <w:r>
        <w:rPr>
          <w:rFonts w:ascii="Times New Roman" w:hAnsi="Times New Roman"/>
          <w:b w:val="0"/>
          <w:sz w:val="28"/>
        </w:rPr>
        <w:t>Министерства социального благополучия и семейной п</w:t>
      </w:r>
      <w:r>
        <w:rPr>
          <w:rStyle w:val="Style_2_ch"/>
          <w:rFonts w:ascii="Times New Roman" w:hAnsi="Times New Roman"/>
          <w:b w:val="0"/>
          <w:sz w:val="28"/>
        </w:rPr>
        <w:t>олитики Камчатского края</w:t>
      </w:r>
      <w:r>
        <w:rPr>
          <w:rStyle w:val="Style_2_ch"/>
          <w:rFonts w:ascii="Times New Roman" w:hAnsi="Times New Roman"/>
          <w:b w:val="0"/>
          <w:color w:val="000000"/>
          <w:spacing w:val="0"/>
          <w:sz w:val="28"/>
        </w:rPr>
        <w:t xml:space="preserve"> от 26.06.2026 </w:t>
      </w:r>
      <w:r>
        <w:rPr>
          <w:rStyle w:val="Style_2_ch"/>
          <w:rFonts w:ascii="Times New Roman" w:hAnsi="Times New Roman"/>
          <w:b w:val="0"/>
          <w:color w:val="000000"/>
          <w:spacing w:val="0"/>
          <w:sz w:val="28"/>
        </w:rPr>
        <w:t xml:space="preserve">№ 45-Н </w:t>
      </w:r>
      <w:r>
        <w:rPr>
          <w:rStyle w:val="Style_2_ch"/>
          <w:rFonts w:ascii="Times New Roman" w:hAnsi="Times New Roman"/>
          <w:b w:val="0"/>
          <w:color w:val="000000"/>
          <w:spacing w:val="0"/>
          <w:sz w:val="28"/>
        </w:rPr>
        <w:br/>
      </w:r>
      <w:r>
        <w:rPr>
          <w:rStyle w:val="Style_2_ch"/>
          <w:rFonts w:ascii="Times New Roman" w:hAnsi="Times New Roman"/>
          <w:b w:val="0"/>
          <w:color w:val="000000"/>
          <w:spacing w:val="0"/>
          <w:sz w:val="28"/>
        </w:rPr>
        <w:t>«</w:t>
      </w:r>
      <w:r>
        <w:rPr>
          <w:rFonts w:ascii="Times New Roman" w:hAnsi="Times New Roman"/>
          <w:b w:val="0"/>
          <w:sz w:val="28"/>
        </w:rPr>
        <w:t xml:space="preserve">Об утверждении Административного регламента </w:t>
      </w:r>
      <w:r>
        <w:rPr>
          <w:rFonts w:ascii="Times New Roman" w:hAnsi="Times New Roman"/>
          <w:b w:val="0"/>
          <w:sz w:val="28"/>
        </w:rPr>
        <w:t>Министерства социального благополучия и семейной политики Камчатского края по предоставлению государственной услуги «Оформление и выдача удостоверений отдельным категориям граждан, имеющим право на меры социальной поддержки, проживающим в Камчатском крае» следующие изменения</w:t>
      </w:r>
      <w:r>
        <w:rPr>
          <w:rFonts w:ascii="Times New Roman" w:hAnsi="Times New Roman"/>
          <w:b w:val="0"/>
          <w:color w:val="000000"/>
          <w:spacing w:val="0"/>
          <w:sz w:val="28"/>
        </w:rPr>
        <w:t>:</w:t>
      </w:r>
    </w:p>
    <w:p w14:paraId="1A00000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z w:val="28"/>
        </w:rPr>
        <w:t>в части 7 после</w:t>
      </w:r>
      <w:r>
        <w:rPr>
          <w:rFonts w:ascii="Times New Roman" w:hAnsi="Times New Roman"/>
          <w:sz w:val="28"/>
        </w:rPr>
        <w:t xml:space="preserve"> слова «</w:t>
      </w:r>
      <w:r>
        <w:rPr>
          <w:rFonts w:ascii="Times New Roman" w:hAnsi="Times New Roman"/>
          <w:sz w:val="28"/>
        </w:rPr>
        <w:t>воздействия,</w:t>
      </w:r>
      <w:r>
        <w:rPr>
          <w:rFonts w:ascii="Times New Roman" w:hAnsi="Times New Roman"/>
          <w:sz w:val="28"/>
        </w:rPr>
        <w:t>» дополнить сло</w:t>
      </w:r>
      <w:r>
        <w:rPr>
          <w:rFonts w:ascii="Times New Roman" w:hAnsi="Times New Roman"/>
          <w:sz w:val="28"/>
        </w:rPr>
        <w:t>вами «и членам их семей</w:t>
      </w:r>
      <w:r>
        <w:rPr>
          <w:rFonts w:ascii="Times New Roman" w:hAnsi="Times New Roman"/>
          <w:sz w:val="28"/>
        </w:rPr>
        <w:t>»;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в части 24 </w:t>
      </w:r>
      <w:r>
        <w:rPr>
          <w:rFonts w:ascii="Times New Roman" w:hAnsi="Times New Roman"/>
          <w:sz w:val="28"/>
        </w:rPr>
        <w:t xml:space="preserve">слова «по форме </w:t>
      </w:r>
      <w:r>
        <w:rPr>
          <w:rFonts w:ascii="Times New Roman" w:hAnsi="Times New Roman"/>
          <w:sz w:val="28"/>
        </w:rPr>
        <w:t>согласно приложениям 4–16»</w:t>
      </w:r>
      <w:r>
        <w:rPr>
          <w:rFonts w:ascii="Times New Roman" w:hAnsi="Times New Roman"/>
          <w:sz w:val="28"/>
        </w:rPr>
        <w:t xml:space="preserve"> заменить словами «по соответствующей категории заявителей по форме </w:t>
      </w:r>
      <w:r>
        <w:rPr>
          <w:rFonts w:ascii="Times New Roman" w:hAnsi="Times New Roman"/>
          <w:sz w:val="28"/>
        </w:rPr>
        <w:t>согласно приложени</w:t>
      </w:r>
      <w:r>
        <w:rPr>
          <w:rFonts w:ascii="Times New Roman" w:hAnsi="Times New Roman"/>
          <w:sz w:val="28"/>
        </w:rPr>
        <w:t>ю 3»;</w:t>
      </w: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0"/>
          <w:sz w:val="28"/>
        </w:rPr>
        <w:t>3)</w:t>
      </w:r>
      <w:r>
        <w:rPr>
          <w:rFonts w:ascii="Times New Roman" w:hAnsi="Times New Roman"/>
          <w:spacing w:val="0"/>
          <w:sz w:val="28"/>
        </w:rPr>
        <w:t> </w:t>
      </w:r>
      <w:r>
        <w:rPr>
          <w:rFonts w:ascii="Times New Roman" w:hAnsi="Times New Roman"/>
          <w:spacing w:val="0"/>
          <w:sz w:val="28"/>
        </w:rPr>
        <w:t>часть 26 изложить в следующей редакции: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>«26. Форм</w:t>
      </w:r>
      <w:r>
        <w:rPr>
          <w:rFonts w:ascii="Times New Roman" w:hAnsi="Times New Roman"/>
          <w:sz w:val="28"/>
        </w:rPr>
        <w:t>ы уведомлени</w:t>
      </w:r>
      <w:r>
        <w:rPr>
          <w:rFonts w:ascii="Times New Roman" w:hAnsi="Times New Roman"/>
          <w:sz w:val="28"/>
        </w:rPr>
        <w:t xml:space="preserve">й о приеме и </w:t>
      </w:r>
      <w:r>
        <w:rPr>
          <w:rFonts w:ascii="Times New Roman" w:hAnsi="Times New Roman"/>
          <w:sz w:val="28"/>
        </w:rPr>
        <w:t>об отказе в приеме документов,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а также заявления о выдаче удостоверения</w:t>
      </w:r>
      <w:r>
        <w:rPr>
          <w:rFonts w:ascii="Times New Roman" w:hAnsi="Times New Roman"/>
          <w:sz w:val="28"/>
        </w:rPr>
        <w:t xml:space="preserve"> приведены в приложении 2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к настоящему Административному регламенту. </w:t>
      </w: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согласия на обработку персо</w:t>
      </w:r>
      <w:r>
        <w:rPr>
          <w:rFonts w:ascii="Times New Roman" w:hAnsi="Times New Roman"/>
          <w:sz w:val="28"/>
        </w:rPr>
        <w:t xml:space="preserve">нальных данных </w:t>
      </w:r>
      <w:r>
        <w:rPr>
          <w:rFonts w:ascii="Times New Roman" w:hAnsi="Times New Roman"/>
          <w:sz w:val="28"/>
        </w:rPr>
        <w:t xml:space="preserve">для заявителей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 идентификаторами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отдельных признаков «</w:t>
      </w:r>
      <w:r>
        <w:rPr>
          <w:rFonts w:ascii="Times New Roman" w:hAnsi="Times New Roman"/>
          <w:sz w:val="28"/>
        </w:rPr>
        <w:t xml:space="preserve">1А»–«13В» приведены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в приложении 5 </w:t>
      </w:r>
      <w:r>
        <w:rPr>
          <w:rFonts w:ascii="Times New Roman" w:hAnsi="Times New Roman"/>
          <w:sz w:val="28"/>
        </w:rPr>
        <w:t>к настоящему Административному регламенту</w:t>
      </w:r>
      <w:r>
        <w:rPr>
          <w:rFonts w:ascii="Times New Roman" w:hAnsi="Times New Roman"/>
          <w:sz w:val="28"/>
        </w:rPr>
        <w:t>.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Формы согласия на обработку персо</w:t>
      </w:r>
      <w:r>
        <w:rPr>
          <w:rFonts w:ascii="Times New Roman" w:hAnsi="Times New Roman"/>
          <w:sz w:val="28"/>
        </w:rPr>
        <w:t>на</w:t>
      </w:r>
      <w:r>
        <w:rPr>
          <w:rFonts w:ascii="Times New Roman" w:hAnsi="Times New Roman"/>
          <w:sz w:val="28"/>
        </w:rPr>
        <w:t xml:space="preserve">льных данных </w:t>
      </w:r>
      <w:r>
        <w:rPr>
          <w:rFonts w:ascii="Times New Roman" w:hAnsi="Times New Roman"/>
          <w:sz w:val="28"/>
        </w:rPr>
        <w:t>для заявителей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 идентификаторами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отдельных признаков «10В», «4В» </w:t>
      </w:r>
      <w:r>
        <w:rPr>
          <w:rFonts w:ascii="Times New Roman" w:hAnsi="Times New Roman"/>
          <w:sz w:val="28"/>
        </w:rPr>
        <w:t>утверждены п</w:t>
      </w:r>
      <w:r>
        <w:rPr>
          <w:rFonts w:ascii="Times New Roman" w:hAnsi="Times New Roman"/>
          <w:sz w:val="28"/>
        </w:rPr>
        <w:t xml:space="preserve">риказом </w:t>
      </w:r>
      <w:r>
        <w:rPr>
          <w:rFonts w:ascii="Times New Roman" w:hAnsi="Times New Roman"/>
          <w:sz w:val="28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>
        <w:rPr>
          <w:rFonts w:ascii="Times New Roman" w:hAnsi="Times New Roman"/>
          <w:sz w:val="28"/>
        </w:rPr>
        <w:t>, Министерства труда и социальной защиты Российской Федерации</w:t>
      </w:r>
      <w:r>
        <w:rPr>
          <w:rFonts w:ascii="Times New Roman" w:hAnsi="Times New Roman"/>
          <w:sz w:val="28"/>
        </w:rPr>
        <w:t xml:space="preserve"> и Министерства финансов Российской Федерации от 21.04.2020 № 253/207н/73н «Об утверждении Порядка и условий оформления и выдачи гражданам удостоверения участника ликвидации последствий катастрофы на Чернобыльской АЭС»</w:t>
      </w:r>
      <w:r>
        <w:rPr>
          <w:rFonts w:ascii="Times New Roman" w:hAnsi="Times New Roman"/>
          <w:sz w:val="28"/>
        </w:rPr>
        <w:t>.</w:t>
      </w: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Формы согласия на обработку персо</w:t>
      </w:r>
      <w:r>
        <w:rPr>
          <w:rFonts w:ascii="Times New Roman" w:hAnsi="Times New Roman"/>
          <w:sz w:val="28"/>
        </w:rPr>
        <w:t xml:space="preserve">нальных данных </w:t>
      </w:r>
      <w:r>
        <w:rPr>
          <w:rFonts w:ascii="Times New Roman" w:hAnsi="Times New Roman"/>
          <w:sz w:val="28"/>
        </w:rPr>
        <w:t>для заявителей с идентификаторами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отдельных признаков «3В»</w:t>
      </w:r>
      <w:r>
        <w:rPr>
          <w:rFonts w:ascii="Times New Roman" w:hAnsi="Times New Roman"/>
          <w:sz w:val="28"/>
        </w:rPr>
        <w:t xml:space="preserve"> утверждены п</w:t>
      </w:r>
      <w:r>
        <w:rPr>
          <w:rFonts w:ascii="Times New Roman" w:hAnsi="Times New Roman"/>
          <w:sz w:val="28"/>
        </w:rPr>
        <w:t xml:space="preserve">риказом </w:t>
      </w:r>
      <w:r>
        <w:rPr>
          <w:rFonts w:ascii="Times New Roman" w:hAnsi="Times New Roman"/>
          <w:sz w:val="28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>
        <w:rPr>
          <w:rFonts w:ascii="Times New Roman" w:hAnsi="Times New Roman"/>
          <w:sz w:val="28"/>
        </w:rPr>
        <w:t>, Министерства здравоохранения и социального развития Российской Федерации</w:t>
      </w:r>
      <w:r>
        <w:rPr>
          <w:rFonts w:ascii="Times New Roman" w:hAnsi="Times New Roman"/>
          <w:sz w:val="28"/>
        </w:rPr>
        <w:t xml:space="preserve"> и </w:t>
      </w:r>
      <w:r>
        <w:rPr>
          <w:rFonts w:ascii="Times New Roman" w:hAnsi="Times New Roman"/>
          <w:sz w:val="28"/>
        </w:rPr>
        <w:t>Министерства финансов Российской Федерации</w:t>
      </w:r>
      <w:r>
        <w:rPr>
          <w:rFonts w:ascii="Times New Roman" w:hAnsi="Times New Roman"/>
          <w:sz w:val="28"/>
        </w:rPr>
        <w:t xml:space="preserve"> от 11.04.2006 № 228/271/63н «Об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АЭС».</w:t>
      </w:r>
    </w:p>
    <w:p w14:paraId="21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Формы согласия на обработку персо</w:t>
      </w:r>
      <w:r>
        <w:rPr>
          <w:rFonts w:ascii="Times New Roman" w:hAnsi="Times New Roman"/>
          <w:sz w:val="28"/>
        </w:rPr>
        <w:t xml:space="preserve">нальных данных </w:t>
      </w:r>
      <w:r>
        <w:rPr>
          <w:rFonts w:ascii="Times New Roman" w:hAnsi="Times New Roman"/>
          <w:sz w:val="28"/>
        </w:rPr>
        <w:t>для заявителей с идентификаторами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отдельных признаков «7В» </w:t>
      </w:r>
      <w:r>
        <w:rPr>
          <w:rFonts w:ascii="Times New Roman" w:hAnsi="Times New Roman"/>
          <w:sz w:val="28"/>
        </w:rPr>
        <w:t>утверждены п</w:t>
      </w:r>
      <w:r>
        <w:rPr>
          <w:rFonts w:ascii="Times New Roman" w:hAnsi="Times New Roman"/>
          <w:sz w:val="28"/>
        </w:rPr>
        <w:t xml:space="preserve">риказом </w:t>
      </w:r>
      <w:r>
        <w:rPr>
          <w:rFonts w:ascii="Times New Roman" w:hAnsi="Times New Roman"/>
          <w:sz w:val="28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от 18.09.2009 № 540 «Об утверждении Порядка выдачи удостоверений единого образца гражданам, подвергшимся радиационному воздействию вследствие ядерных испытаний на Семипалатинском полигоне».</w:t>
      </w:r>
    </w:p>
    <w:p w14:paraId="22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Формы согласия на обработку персо</w:t>
      </w:r>
      <w:r>
        <w:rPr>
          <w:rFonts w:ascii="Times New Roman" w:hAnsi="Times New Roman"/>
          <w:sz w:val="28"/>
        </w:rPr>
        <w:t xml:space="preserve">нальных данных </w:t>
      </w:r>
      <w:r>
        <w:rPr>
          <w:rFonts w:ascii="Times New Roman" w:hAnsi="Times New Roman"/>
          <w:sz w:val="28"/>
        </w:rPr>
        <w:t>для заявителей с идентификаторами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отдельных признаков «1В», «2В», «8В», «10В», «11В»</w:t>
      </w:r>
      <w:r>
        <w:rPr>
          <w:rFonts w:ascii="Times New Roman" w:hAnsi="Times New Roman"/>
          <w:sz w:val="28"/>
        </w:rPr>
        <w:t xml:space="preserve"> утверждены </w:t>
      </w:r>
      <w:r>
        <w:rPr>
          <w:rFonts w:ascii="Times New Roman" w:hAnsi="Times New Roman"/>
          <w:sz w:val="28"/>
        </w:rPr>
        <w:t>Приказом МЧС России от 24.04.2000 № 229 «Об утверждении Положения о порядке оформления и выдачи удостоверений гражданам, подвергшимся воздействию радиации вследствие аварии в 1957 году на производственном объединении «Маяк» и сбросов радиоактивных отходов в реку Теча».»;</w:t>
      </w: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внести в графу 2 таблицы 2 приложения 1 следующие изменения:</w:t>
      </w: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а)</w:t>
      </w:r>
      <w:r>
        <w:rPr>
          <w:rFonts w:ascii="Times New Roman" w:hAnsi="Times New Roman"/>
          <w:spacing w:val="0"/>
          <w:sz w:val="28"/>
        </w:rPr>
        <w:t xml:space="preserve">  в строке 15 </w:t>
      </w:r>
      <w:r>
        <w:rPr>
          <w:rFonts w:ascii="Times New Roman" w:hAnsi="Times New Roman"/>
          <w:sz w:val="28"/>
        </w:rPr>
        <w:t>слова «8В» заменить словами «5В</w:t>
      </w:r>
      <w:r>
        <w:rPr>
          <w:rFonts w:ascii="Times New Roman" w:hAnsi="Times New Roman"/>
          <w:sz w:val="28"/>
        </w:rPr>
        <w:t>»;</w:t>
      </w: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Style w:val="Style_2_ch"/>
          <w:rFonts w:ascii="Times New Roman" w:hAnsi="Times New Roman"/>
          <w:sz w:val="28"/>
        </w:rPr>
        <w:t xml:space="preserve">б)  </w:t>
      </w:r>
      <w:r>
        <w:rPr>
          <w:rFonts w:ascii="Times New Roman" w:hAnsi="Times New Roman"/>
          <w:spacing w:val="0"/>
          <w:sz w:val="28"/>
        </w:rPr>
        <w:t xml:space="preserve">в строке 16 </w:t>
      </w:r>
      <w:r>
        <w:rPr>
          <w:rFonts w:ascii="Times New Roman" w:hAnsi="Times New Roman"/>
          <w:sz w:val="28"/>
        </w:rPr>
        <w:t>слова «8В» заменить словами «11В</w:t>
      </w:r>
      <w:r>
        <w:rPr>
          <w:rFonts w:ascii="Times New Roman" w:hAnsi="Times New Roman"/>
          <w:sz w:val="28"/>
        </w:rPr>
        <w:t>»;</w:t>
      </w: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в</w:t>
      </w:r>
      <w:r>
        <w:rPr>
          <w:rFonts w:ascii="Times New Roman" w:hAnsi="Times New Roman"/>
          <w:sz w:val="28"/>
        </w:rPr>
        <w:t xml:space="preserve"> формах 1–12</w:t>
      </w:r>
      <w:r>
        <w:rPr>
          <w:rFonts w:ascii="Times New Roman" w:hAnsi="Times New Roman"/>
          <w:sz w:val="28"/>
        </w:rPr>
        <w:t xml:space="preserve"> приложении 3 после слова «СНИЛС» </w:t>
      </w:r>
      <w:r>
        <w:rPr>
          <w:rFonts w:ascii="Times New Roman" w:hAnsi="Times New Roman"/>
          <w:sz w:val="28"/>
        </w:rPr>
        <w:t>дополнить сло</w:t>
      </w:r>
      <w:r>
        <w:rPr>
          <w:rFonts w:ascii="Times New Roman" w:hAnsi="Times New Roman"/>
          <w:sz w:val="28"/>
        </w:rPr>
        <w:t>вами «(необязательно для заполнения)»;</w:t>
      </w:r>
    </w:p>
    <w:p w14:paraId="2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приложение 4 признать утратившим силу.</w:t>
      </w:r>
    </w:p>
    <w:p w14:paraId="28000000">
      <w:pPr>
        <w:pStyle w:val="Style_2"/>
        <w:spacing w:after="0" w:before="0" w:line="240" w:lineRule="auto"/>
        <w:ind w:firstLine="709" w:left="0"/>
        <w:jc w:val="both"/>
      </w:pPr>
      <w:r>
        <w:rPr>
          <w:rFonts w:ascii="Times New Roman" w:hAnsi="Times New Roman"/>
          <w:b w:val="0"/>
          <w:sz w:val="28"/>
        </w:rPr>
        <w:t xml:space="preserve">2. Настоящий приказ вступает в силу после </w:t>
      </w:r>
      <w:r>
        <w:rPr>
          <w:rFonts w:ascii="Times New Roman" w:hAnsi="Times New Roman"/>
          <w:sz w:val="28"/>
        </w:rPr>
        <w:t xml:space="preserve">дня его </w:t>
      </w:r>
      <w:r>
        <w:rPr>
          <w:rFonts w:ascii="Times New Roman" w:hAnsi="Times New Roman"/>
          <w:sz w:val="28"/>
        </w:rPr>
        <w:t>официального опубликования.</w:t>
      </w:r>
    </w:p>
    <w:p w14:paraId="29000000">
      <w:pPr>
        <w:pStyle w:val="Style_2"/>
        <w:spacing w:after="0" w:before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2A000000">
      <w:pPr>
        <w:pStyle w:val="Style_2"/>
        <w:spacing w:after="0" w:before="0" w:line="240" w:lineRule="auto"/>
        <w:ind/>
        <w:rPr>
          <w:rFonts w:ascii="Times New Roman" w:hAnsi="Times New Roman"/>
          <w:sz w:val="28"/>
        </w:rPr>
      </w:pPr>
    </w:p>
    <w:p w14:paraId="2B000000">
      <w:pPr>
        <w:pStyle w:val="Style_2"/>
        <w:spacing w:after="0" w:before="0" w:line="240" w:lineRule="auto"/>
        <w:ind/>
        <w:rPr>
          <w:rFonts w:ascii="Times New Roman" w:hAnsi="Times New Roman"/>
          <w:sz w:val="28"/>
        </w:rPr>
      </w:pPr>
    </w:p>
    <w:tbl>
      <w:tblPr>
        <w:tblStyle w:val="Style_3"/>
        <w:tblW w:type="auto" w:w="0"/>
        <w:jc w:val="left"/>
        <w:tblInd w:type="dxa" w:w="-34"/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011"/>
        <w:gridCol w:w="4111"/>
        <w:gridCol w:w="2515"/>
      </w:tblGrid>
      <w:tr>
        <w:trPr>
          <w:trHeight w:hRule="atLeast" w:val="1158"/>
        </w:trPr>
        <w:tc>
          <w:tcPr>
            <w:tcW w:type="dxa" w:w="3011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C000000">
            <w:pPr>
              <w:pStyle w:val="Style_2"/>
              <w:spacing w:after="0" w:before="0" w:line="240" w:lineRule="auto"/>
              <w:ind w:left="30" w:right="27"/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2D000000">
            <w:pPr>
              <w:pStyle w:val="Style_2"/>
              <w:spacing w:after="0" w:before="0" w:line="240" w:lineRule="auto"/>
              <w:ind w:left="30" w:right="27"/>
            </w:pPr>
          </w:p>
        </w:tc>
        <w:tc>
          <w:tcPr>
            <w:tcW w:type="dxa" w:w="4111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E000000">
            <w:pPr>
              <w:pStyle w:val="Style_2"/>
              <w:spacing w:after="0" w:before="0" w:line="240" w:lineRule="auto"/>
              <w:ind w:hanging="3" w:left="3"/>
            </w:pPr>
            <w:bookmarkStart w:id="2" w:name="SIGNERSTAMP1"/>
            <w:bookmarkEnd w:id="2"/>
          </w:p>
          <w:p w14:paraId="2F000000">
            <w:pPr>
              <w:pStyle w:val="Style_2"/>
              <w:spacing w:after="0" w:before="0" w:line="240" w:lineRule="auto"/>
              <w:ind/>
            </w:pPr>
            <w:r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</w:p>
          <w:p w14:paraId="30000000">
            <w:pPr>
              <w:pStyle w:val="Style_2"/>
              <w:spacing w:after="0" w:before="0" w:line="240" w:lineRule="auto"/>
              <w:ind w:hanging="142" w:left="142"/>
            </w:pPr>
          </w:p>
        </w:tc>
        <w:tc>
          <w:tcPr>
            <w:tcW w:type="dxa" w:w="2515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31000000">
            <w:pPr>
              <w:pStyle w:val="Style_2"/>
              <w:spacing w:after="0" w:before="0" w:line="240" w:lineRule="auto"/>
              <w:ind w:right="0"/>
              <w:jc w:val="right"/>
            </w:pPr>
            <w:r>
              <w:rPr>
                <w:rFonts w:ascii="Times New Roman" w:hAnsi="Times New Roman"/>
                <w:sz w:val="28"/>
              </w:rPr>
              <w:t>А.С. Фёдорова</w:t>
            </w:r>
          </w:p>
        </w:tc>
      </w:tr>
    </w:tbl>
    <w:p w14:paraId="32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sectPr>
      <w:headerReference r:id="rId1" w:type="default"/>
      <w:headerReference r:id="rId2" w:type="even"/>
      <w:type w:val="nextPage"/>
      <w:pgSz w:h="16848" w:orient="portrait" w:w="11908"/>
      <w:pgMar w:bottom="1134" w:footer="0" w:gutter="0" w:header="709" w:left="1417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2_ch" w:type="character">
    <w:name w:val="Normal"/>
    <w:link w:val="Style_2"/>
    <w:rPr>
      <w:rFonts w:asciiTheme="minorAscii" w:hAnsiTheme="minorHAnsi"/>
      <w:color w:val="000000"/>
      <w:sz w:val="22"/>
    </w:rPr>
  </w:style>
  <w:style w:styleId="Style_5" w:type="paragraph">
    <w:name w:val="Heading 1 Char1"/>
    <w:basedOn w:val="Style_6"/>
    <w:link w:val="Style_5_ch"/>
    <w:rPr>
      <w:rFonts w:ascii="Arial" w:hAnsi="Arial"/>
      <w:sz w:val="40"/>
    </w:rPr>
  </w:style>
  <w:style w:styleId="Style_5_ch" w:type="character">
    <w:name w:val="Heading 1 Char1"/>
    <w:basedOn w:val="Style_6_ch"/>
    <w:link w:val="Style_5"/>
    <w:rPr>
      <w:rFonts w:ascii="Arial" w:hAnsi="Arial"/>
      <w:sz w:val="40"/>
    </w:rPr>
  </w:style>
  <w:style w:styleId="Style_7" w:type="paragraph">
    <w:name w:val="toc 2"/>
    <w:next w:val="Style_2"/>
    <w:link w:val="Style_7_ch"/>
    <w:uiPriority w:val="39"/>
    <w:pPr>
      <w:widowControl w:val="1"/>
      <w:spacing w:after="160" w:before="0" w:line="264" w:lineRule="auto"/>
      <w:ind w:left="200"/>
      <w:jc w:val="left"/>
    </w:pPr>
    <w:rPr>
      <w:rFonts w:ascii="XO Thames" w:hAnsi="XO Thames"/>
      <w:color w:val="000000"/>
      <w:sz w:val="28"/>
    </w:rPr>
  </w:style>
  <w:style w:styleId="Style_7_ch" w:type="character">
    <w:name w:val="toc 2"/>
    <w:link w:val="Style_7"/>
    <w:rPr>
      <w:rFonts w:ascii="XO Thames" w:hAnsi="XO Thames"/>
      <w:color w:val="000000"/>
      <w:sz w:val="28"/>
    </w:rPr>
  </w:style>
  <w:style w:styleId="Style_8" w:type="paragraph">
    <w:name w:val="Оглавление 2 Знак"/>
    <w:link w:val="Style_8_ch"/>
    <w:rPr>
      <w:rFonts w:ascii="XO Thames" w:hAnsi="XO Thames"/>
      <w:sz w:val="28"/>
    </w:rPr>
  </w:style>
  <w:style w:styleId="Style_8_ch" w:type="character">
    <w:name w:val="Оглавление 2 Знак"/>
    <w:link w:val="Style_8"/>
    <w:rPr>
      <w:rFonts w:ascii="XO Thames" w:hAnsi="XO Thames"/>
      <w:sz w:val="28"/>
    </w:rPr>
  </w:style>
  <w:style w:styleId="Style_9" w:type="paragraph">
    <w:name w:val="Название объекта Знак"/>
    <w:basedOn w:val="Style_10"/>
    <w:link w:val="Style_9_ch"/>
    <w:rPr>
      <w:b w:val="1"/>
      <w:color w:themeColor="accent1" w:val="5B9BD5"/>
      <w:sz w:val="18"/>
    </w:rPr>
  </w:style>
  <w:style w:styleId="Style_9_ch" w:type="character">
    <w:name w:val="Название объекта Знак"/>
    <w:basedOn w:val="Style_10_ch"/>
    <w:link w:val="Style_9"/>
    <w:rPr>
      <w:b w:val="1"/>
      <w:color w:themeColor="accent1" w:val="5B9BD5"/>
      <w:sz w:val="18"/>
    </w:rPr>
  </w:style>
  <w:style w:styleId="Style_11" w:type="paragraph">
    <w:name w:val="Заголовок оглавления Знак"/>
    <w:link w:val="Style_11_ch"/>
  </w:style>
  <w:style w:styleId="Style_11_ch" w:type="character">
    <w:name w:val="Заголовок оглавления Знак"/>
    <w:link w:val="Style_11"/>
  </w:style>
  <w:style w:styleId="Style_12" w:type="paragraph">
    <w:name w:val="Оглавление 8 Знак"/>
    <w:link w:val="Style_12_ch"/>
    <w:rPr>
      <w:rFonts w:ascii="XO Thames" w:hAnsi="XO Thames"/>
      <w:sz w:val="28"/>
    </w:rPr>
  </w:style>
  <w:style w:styleId="Style_12_ch" w:type="character">
    <w:name w:val="Оглавление 8 Знак"/>
    <w:link w:val="Style_12"/>
    <w:rPr>
      <w:rFonts w:ascii="XO Thames" w:hAnsi="XO Thames"/>
      <w:sz w:val="28"/>
    </w:rPr>
  </w:style>
  <w:style w:styleId="Style_13" w:type="paragraph">
    <w:name w:val="Основной шрифт абзаца31"/>
    <w:link w:val="Style_13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13_ch" w:type="character">
    <w:name w:val="Основной шрифт абзаца31"/>
    <w:link w:val="Style_13"/>
    <w:rPr>
      <w:rFonts w:asciiTheme="minorAscii" w:hAnsiTheme="minorHAnsi"/>
      <w:color w:val="000000"/>
      <w:sz w:val="22"/>
    </w:rPr>
  </w:style>
  <w:style w:styleId="Style_14" w:type="paragraph">
    <w:name w:val="toc 4"/>
    <w:next w:val="Style_2"/>
    <w:link w:val="Style_14_ch"/>
    <w:uiPriority w:val="39"/>
    <w:pPr>
      <w:widowControl w:val="1"/>
      <w:spacing w:after="160" w:before="0" w:line="264" w:lineRule="auto"/>
      <w:ind w:left="600"/>
      <w:jc w:val="left"/>
    </w:pPr>
    <w:rPr>
      <w:rFonts w:ascii="XO Thames" w:hAnsi="XO Thames"/>
      <w:color w:val="000000"/>
      <w:sz w:val="28"/>
    </w:rPr>
  </w:style>
  <w:style w:styleId="Style_14_ch" w:type="character">
    <w:name w:val="toc 4"/>
    <w:link w:val="Style_14"/>
    <w:rPr>
      <w:rFonts w:ascii="XO Thames" w:hAnsi="XO Thames"/>
      <w:color w:val="000000"/>
      <w:sz w:val="28"/>
    </w:rPr>
  </w:style>
  <w:style w:styleId="Style_15" w:type="paragraph">
    <w:name w:val="footnote reference"/>
    <w:link w:val="Style_15_ch"/>
    <w:rPr>
      <w:vertAlign w:val="superscript"/>
    </w:rPr>
  </w:style>
  <w:style w:styleId="Style_15_ch" w:type="character">
    <w:name w:val="footnote reference"/>
    <w:link w:val="Style_15"/>
    <w:rPr>
      <w:vertAlign w:val="superscript"/>
    </w:rPr>
  </w:style>
  <w:style w:styleId="Style_16" w:type="paragraph">
    <w:name w:val="heading 7"/>
    <w:basedOn w:val="Style_2"/>
    <w:next w:val="Style_2"/>
    <w:link w:val="Style_16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6_ch" w:type="character">
    <w:name w:val="heading 7"/>
    <w:basedOn w:val="Style_2_ch"/>
    <w:link w:val="Style_16"/>
    <w:rPr>
      <w:rFonts w:ascii="Arial" w:hAnsi="Arial"/>
      <w:b w:val="1"/>
      <w:i w:val="1"/>
    </w:rPr>
  </w:style>
  <w:style w:styleId="Style_17" w:type="paragraph">
    <w:name w:val="toc 6"/>
    <w:next w:val="Style_2"/>
    <w:link w:val="Style_17_ch"/>
    <w:uiPriority w:val="39"/>
    <w:pPr>
      <w:widowControl w:val="1"/>
      <w:spacing w:after="160" w:before="0" w:line="264" w:lineRule="auto"/>
      <w:ind w:left="1000"/>
      <w:jc w:val="left"/>
    </w:pPr>
    <w:rPr>
      <w:rFonts w:ascii="XO Thames" w:hAnsi="XO Thames"/>
      <w:color w:val="000000"/>
      <w:sz w:val="28"/>
    </w:rPr>
  </w:style>
  <w:style w:styleId="Style_17_ch" w:type="character">
    <w:name w:val="toc 6"/>
    <w:link w:val="Style_17"/>
    <w:rPr>
      <w:rFonts w:ascii="XO Thames" w:hAnsi="XO Thames"/>
      <w:color w:val="000000"/>
      <w:sz w:val="28"/>
    </w:rPr>
  </w:style>
  <w:style w:styleId="Style_18" w:type="paragraph">
    <w:name w:val="TOC Heading"/>
    <w:link w:val="Style_18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18_ch" w:type="character">
    <w:name w:val="TOC Heading"/>
    <w:link w:val="Style_18"/>
    <w:rPr>
      <w:rFonts w:asciiTheme="minorAscii" w:hAnsiTheme="minorHAnsi"/>
      <w:color w:val="000000"/>
      <w:sz w:val="22"/>
    </w:rPr>
  </w:style>
  <w:style w:styleId="Style_19" w:type="paragraph">
    <w:name w:val="toc 7"/>
    <w:next w:val="Style_2"/>
    <w:link w:val="Style_19_ch"/>
    <w:uiPriority w:val="39"/>
    <w:pPr>
      <w:widowControl w:val="1"/>
      <w:spacing w:after="160" w:before="0" w:line="264" w:lineRule="auto"/>
      <w:ind w:left="1200"/>
      <w:jc w:val="left"/>
    </w:pPr>
    <w:rPr>
      <w:rFonts w:ascii="XO Thames" w:hAnsi="XO Thames"/>
      <w:color w:val="000000"/>
      <w:sz w:val="28"/>
    </w:rPr>
  </w:style>
  <w:style w:styleId="Style_19_ch" w:type="character">
    <w:name w:val="toc 7"/>
    <w:link w:val="Style_19"/>
    <w:rPr>
      <w:rFonts w:ascii="XO Thames" w:hAnsi="XO Thames"/>
      <w:color w:val="000000"/>
      <w:sz w:val="28"/>
    </w:rPr>
  </w:style>
  <w:style w:styleId="Style_20" w:type="paragraph">
    <w:name w:val="Заголовок 2 Знак1"/>
    <w:link w:val="Style_20_ch"/>
    <w:rPr>
      <w:rFonts w:ascii="XO Thames" w:hAnsi="XO Thames"/>
      <w:b w:val="1"/>
      <w:sz w:val="28"/>
    </w:rPr>
  </w:style>
  <w:style w:styleId="Style_20_ch" w:type="character">
    <w:name w:val="Заголовок 2 Знак1"/>
    <w:link w:val="Style_20"/>
    <w:rPr>
      <w:rFonts w:ascii="XO Thames" w:hAnsi="XO Thames"/>
      <w:b w:val="1"/>
      <w:sz w:val="28"/>
    </w:rPr>
  </w:style>
  <w:style w:styleId="Style_21" w:type="paragraph">
    <w:name w:val="Body Text"/>
    <w:basedOn w:val="Style_2"/>
    <w:link w:val="Style_21_ch"/>
    <w:pPr>
      <w:spacing w:after="140" w:before="0" w:line="276" w:lineRule="auto"/>
      <w:ind/>
    </w:pPr>
  </w:style>
  <w:style w:styleId="Style_21_ch" w:type="character">
    <w:name w:val="Body Text"/>
    <w:basedOn w:val="Style_2_ch"/>
    <w:link w:val="Style_21"/>
  </w:style>
  <w:style w:styleId="Style_22" w:type="paragraph">
    <w:name w:val="Endnote Text Char"/>
    <w:link w:val="Style_22_ch"/>
    <w:rPr>
      <w:sz w:val="20"/>
    </w:rPr>
  </w:style>
  <w:style w:styleId="Style_22_ch" w:type="character">
    <w:name w:val="Endnote Text Char"/>
    <w:link w:val="Style_22"/>
    <w:rPr>
      <w:sz w:val="20"/>
    </w:rPr>
  </w:style>
  <w:style w:styleId="Style_23" w:type="paragraph">
    <w:name w:val="List"/>
    <w:basedOn w:val="Style_21"/>
    <w:link w:val="Style_23_ch"/>
  </w:style>
  <w:style w:styleId="Style_23_ch" w:type="character">
    <w:name w:val="List"/>
    <w:basedOn w:val="Style_21_ch"/>
    <w:link w:val="Style_23"/>
  </w:style>
  <w:style w:styleId="Style_24" w:type="paragraph">
    <w:name w:val="Оглавление 1 Знак"/>
    <w:link w:val="Style_24_ch"/>
    <w:rPr>
      <w:rFonts w:ascii="XO Thames" w:hAnsi="XO Thames"/>
      <w:b w:val="1"/>
      <w:sz w:val="28"/>
    </w:rPr>
  </w:style>
  <w:style w:styleId="Style_24_ch" w:type="character">
    <w:name w:val="Оглавление 1 Знак"/>
    <w:link w:val="Style_24"/>
    <w:rPr>
      <w:rFonts w:ascii="XO Thames" w:hAnsi="XO Thames"/>
      <w:b w:val="1"/>
      <w:sz w:val="28"/>
    </w:rPr>
  </w:style>
  <w:style w:styleId="Style_25" w:type="paragraph">
    <w:name w:val="Endnote"/>
    <w:basedOn w:val="Style_2"/>
    <w:link w:val="Style_25_ch"/>
    <w:pPr>
      <w:spacing w:after="0" w:before="0" w:line="240" w:lineRule="auto"/>
      <w:ind/>
    </w:pPr>
    <w:rPr>
      <w:sz w:val="20"/>
    </w:rPr>
  </w:style>
  <w:style w:styleId="Style_25_ch" w:type="character">
    <w:name w:val="Endnote"/>
    <w:basedOn w:val="Style_2_ch"/>
    <w:link w:val="Style_25"/>
    <w:rPr>
      <w:sz w:val="20"/>
    </w:rPr>
  </w:style>
  <w:style w:styleId="Style_26" w:type="paragraph">
    <w:name w:val="heading 3"/>
    <w:next w:val="Style_2"/>
    <w:link w:val="Style_26_ch"/>
    <w:uiPriority w:val="9"/>
    <w:qFormat/>
    <w:pPr>
      <w:widowControl w:val="1"/>
      <w:spacing w:after="120" w:before="120" w:line="264" w:lineRule="auto"/>
      <w:ind/>
      <w:jc w:val="both"/>
      <w:outlineLvl w:val="2"/>
    </w:pPr>
    <w:rPr>
      <w:rFonts w:ascii="XO Thames" w:hAnsi="XO Thames"/>
      <w:b w:val="1"/>
      <w:color w:val="000000"/>
      <w:sz w:val="26"/>
    </w:rPr>
  </w:style>
  <w:style w:styleId="Style_26_ch" w:type="character">
    <w:name w:val="heading 3"/>
    <w:link w:val="Style_26"/>
    <w:rPr>
      <w:rFonts w:ascii="XO Thames" w:hAnsi="XO Thames"/>
      <w:b w:val="1"/>
      <w:color w:val="000000"/>
      <w:sz w:val="26"/>
    </w:rPr>
  </w:style>
  <w:style w:styleId="Style_27" w:type="paragraph">
    <w:name w:val="Символ сноски"/>
    <w:basedOn w:val="Style_28"/>
    <w:link w:val="Style_27_ch"/>
    <w:rPr>
      <w:vertAlign w:val="superscript"/>
    </w:rPr>
  </w:style>
  <w:style w:styleId="Style_27_ch" w:type="character">
    <w:name w:val="Символ сноски"/>
    <w:basedOn w:val="Style_28_ch"/>
    <w:link w:val="Style_27"/>
    <w:rPr>
      <w:vertAlign w:val="superscript"/>
    </w:rPr>
  </w:style>
  <w:style w:styleId="Style_29" w:type="paragraph">
    <w:name w:val="Plain Text"/>
    <w:basedOn w:val="Style_2"/>
    <w:link w:val="Style_29_ch"/>
    <w:pPr>
      <w:spacing w:after="0" w:before="0" w:line="240" w:lineRule="auto"/>
      <w:ind/>
    </w:pPr>
    <w:rPr>
      <w:rFonts w:ascii="Calibri" w:hAnsi="Calibri"/>
    </w:rPr>
  </w:style>
  <w:style w:styleId="Style_29_ch" w:type="character">
    <w:name w:val="Plain Text"/>
    <w:basedOn w:val="Style_2_ch"/>
    <w:link w:val="Style_29"/>
    <w:rPr>
      <w:rFonts w:ascii="Calibri" w:hAnsi="Calibri"/>
    </w:rPr>
  </w:style>
  <w:style w:styleId="Style_30" w:type="paragraph">
    <w:name w:val="Верхний колонтитул Знак"/>
    <w:basedOn w:val="Style_10"/>
    <w:link w:val="Style_30_ch"/>
  </w:style>
  <w:style w:styleId="Style_30_ch" w:type="character">
    <w:name w:val="Верхний колонтитул Знак"/>
    <w:basedOn w:val="Style_10_ch"/>
    <w:link w:val="Style_30"/>
  </w:style>
  <w:style w:styleId="Style_31" w:type="paragraph">
    <w:name w:val="Heading 2 Char1"/>
    <w:basedOn w:val="Style_6"/>
    <w:link w:val="Style_31_ch"/>
    <w:rPr>
      <w:rFonts w:ascii="Arial" w:hAnsi="Arial"/>
      <w:sz w:val="34"/>
    </w:rPr>
  </w:style>
  <w:style w:styleId="Style_31_ch" w:type="character">
    <w:name w:val="Heading 2 Char1"/>
    <w:basedOn w:val="Style_6_ch"/>
    <w:link w:val="Style_31"/>
    <w:rPr>
      <w:rFonts w:ascii="Arial" w:hAnsi="Arial"/>
      <w:sz w:val="34"/>
    </w:rPr>
  </w:style>
  <w:style w:styleId="Style_32" w:type="paragraph">
    <w:name w:val="Heading 5 Char1"/>
    <w:basedOn w:val="Style_6"/>
    <w:link w:val="Style_32_ch"/>
    <w:rPr>
      <w:rFonts w:ascii="Arial" w:hAnsi="Arial"/>
      <w:b w:val="1"/>
      <w:sz w:val="24"/>
    </w:rPr>
  </w:style>
  <w:style w:styleId="Style_32_ch" w:type="character">
    <w:name w:val="Heading 5 Char1"/>
    <w:basedOn w:val="Style_6_ch"/>
    <w:link w:val="Style_32"/>
    <w:rPr>
      <w:rFonts w:ascii="Arial" w:hAnsi="Arial"/>
      <w:b w:val="1"/>
      <w:sz w:val="24"/>
    </w:rPr>
  </w:style>
  <w:style w:styleId="Style_33" w:type="paragraph">
    <w:name w:val="Основной шрифт абзаца11"/>
    <w:link w:val="Style_33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33_ch" w:type="character">
    <w:name w:val="Основной шрифт абзаца11"/>
    <w:link w:val="Style_33"/>
    <w:rPr>
      <w:rFonts w:asciiTheme="minorAscii" w:hAnsiTheme="minorHAnsi"/>
      <w:color w:val="000000"/>
      <w:sz w:val="22"/>
    </w:rPr>
  </w:style>
  <w:style w:styleId="Style_34" w:type="paragraph">
    <w:name w:val="footer"/>
    <w:basedOn w:val="Style_2"/>
    <w:link w:val="Style_34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  <w:rPr>
      <w:rFonts w:ascii="Times New Roman" w:hAnsi="Times New Roman"/>
      <w:sz w:val="28"/>
    </w:rPr>
  </w:style>
  <w:style w:styleId="Style_34_ch" w:type="character">
    <w:name w:val="footer"/>
    <w:basedOn w:val="Style_2_ch"/>
    <w:link w:val="Style_34"/>
    <w:rPr>
      <w:rFonts w:ascii="Times New Roman" w:hAnsi="Times New Roman"/>
      <w:sz w:val="28"/>
    </w:rPr>
  </w:style>
  <w:style w:styleId="Style_35" w:type="paragraph">
    <w:name w:val="heading 9"/>
    <w:basedOn w:val="Style_2"/>
    <w:next w:val="Style_2"/>
    <w:link w:val="Style_35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35_ch" w:type="character">
    <w:name w:val="heading 9"/>
    <w:basedOn w:val="Style_2_ch"/>
    <w:link w:val="Style_35"/>
    <w:rPr>
      <w:rFonts w:ascii="Arial" w:hAnsi="Arial"/>
      <w:i w:val="1"/>
      <w:sz w:val="21"/>
    </w:rPr>
  </w:style>
  <w:style w:styleId="Style_36" w:type="paragraph">
    <w:name w:val="Footnote Text Char"/>
    <w:link w:val="Style_36_ch"/>
    <w:rPr>
      <w:sz w:val="18"/>
    </w:rPr>
  </w:style>
  <w:style w:styleId="Style_36_ch" w:type="character">
    <w:name w:val="Footnote Text Char"/>
    <w:link w:val="Style_36"/>
    <w:rPr>
      <w:sz w:val="18"/>
    </w:rPr>
  </w:style>
  <w:style w:styleId="Style_37" w:type="paragraph">
    <w:name w:val="Heading 4 Char1"/>
    <w:basedOn w:val="Style_6"/>
    <w:link w:val="Style_37_ch"/>
    <w:rPr>
      <w:rFonts w:ascii="Arial" w:hAnsi="Arial"/>
      <w:b w:val="1"/>
      <w:sz w:val="26"/>
    </w:rPr>
  </w:style>
  <w:style w:styleId="Style_37_ch" w:type="character">
    <w:name w:val="Heading 4 Char1"/>
    <w:basedOn w:val="Style_6_ch"/>
    <w:link w:val="Style_37"/>
    <w:rPr>
      <w:rFonts w:ascii="Arial" w:hAnsi="Arial"/>
      <w:b w:val="1"/>
      <w:sz w:val="26"/>
    </w:rPr>
  </w:style>
  <w:style w:styleId="Style_38" w:type="paragraph">
    <w:name w:val="Заголовок"/>
    <w:basedOn w:val="Style_2"/>
    <w:next w:val="Style_21"/>
    <w:link w:val="Style_38_ch"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38_ch" w:type="character">
    <w:name w:val="Заголовок"/>
    <w:basedOn w:val="Style_2_ch"/>
    <w:link w:val="Style_38"/>
    <w:rPr>
      <w:rFonts w:ascii="Liberation Sans" w:hAnsi="Liberation Sans"/>
      <w:sz w:val="28"/>
    </w:rPr>
  </w:style>
  <w:style w:styleId="Style_39" w:type="paragraph">
    <w:name w:val="Heading 7 Char"/>
    <w:basedOn w:val="Style_28"/>
    <w:link w:val="Style_39_ch"/>
    <w:rPr>
      <w:rFonts w:ascii="Arial" w:hAnsi="Arial"/>
      <w:b w:val="1"/>
      <w:i w:val="1"/>
      <w:sz w:val="22"/>
    </w:rPr>
  </w:style>
  <w:style w:styleId="Style_39_ch" w:type="character">
    <w:name w:val="Heading 7 Char"/>
    <w:basedOn w:val="Style_28_ch"/>
    <w:link w:val="Style_39"/>
    <w:rPr>
      <w:rFonts w:ascii="Arial" w:hAnsi="Arial"/>
      <w:b w:val="1"/>
      <w:i w:val="1"/>
      <w:sz w:val="22"/>
    </w:rPr>
  </w:style>
  <w:style w:styleId="Style_40" w:type="paragraph">
    <w:name w:val="Endnote1"/>
    <w:basedOn w:val="Style_2"/>
    <w:link w:val="Style_40_ch"/>
    <w:pPr>
      <w:spacing w:after="0" w:before="0" w:line="240" w:lineRule="auto"/>
      <w:ind/>
    </w:pPr>
    <w:rPr>
      <w:sz w:val="20"/>
    </w:rPr>
  </w:style>
  <w:style w:styleId="Style_40_ch" w:type="character">
    <w:name w:val="Endnote1"/>
    <w:basedOn w:val="Style_2_ch"/>
    <w:link w:val="Style_40"/>
    <w:rPr>
      <w:sz w:val="20"/>
    </w:rPr>
  </w:style>
  <w:style w:styleId="Style_41" w:type="paragraph">
    <w:name w:val="Заголовок 6 Знак"/>
    <w:basedOn w:val="Style_10"/>
    <w:link w:val="Style_41_ch"/>
    <w:rPr>
      <w:rFonts w:ascii="Arial" w:hAnsi="Arial"/>
      <w:b w:val="1"/>
    </w:rPr>
  </w:style>
  <w:style w:styleId="Style_41_ch" w:type="character">
    <w:name w:val="Заголовок 6 Знак"/>
    <w:basedOn w:val="Style_10_ch"/>
    <w:link w:val="Style_41"/>
    <w:rPr>
      <w:rFonts w:ascii="Arial" w:hAnsi="Arial"/>
      <w:b w:val="1"/>
    </w:rPr>
  </w:style>
  <w:style w:styleId="Style_42" w:type="paragraph">
    <w:name w:val="Заголовок 4 Знак"/>
    <w:link w:val="Style_42_ch"/>
    <w:rPr>
      <w:rFonts w:ascii="XO Thames" w:hAnsi="XO Thames"/>
      <w:b w:val="1"/>
      <w:sz w:val="24"/>
    </w:rPr>
  </w:style>
  <w:style w:styleId="Style_42_ch" w:type="character">
    <w:name w:val="Заголовок 4 Знак"/>
    <w:link w:val="Style_42"/>
    <w:rPr>
      <w:rFonts w:ascii="XO Thames" w:hAnsi="XO Thames"/>
      <w:b w:val="1"/>
      <w:sz w:val="24"/>
    </w:rPr>
  </w:style>
  <w:style w:styleId="Style_43" w:type="paragraph">
    <w:name w:val="Heading 3 Char1"/>
    <w:basedOn w:val="Style_6"/>
    <w:link w:val="Style_43_ch"/>
    <w:rPr>
      <w:rFonts w:ascii="Arial" w:hAnsi="Arial"/>
      <w:sz w:val="30"/>
    </w:rPr>
  </w:style>
  <w:style w:styleId="Style_43_ch" w:type="character">
    <w:name w:val="Heading 3 Char1"/>
    <w:basedOn w:val="Style_6_ch"/>
    <w:link w:val="Style_43"/>
    <w:rPr>
      <w:rFonts w:ascii="Arial" w:hAnsi="Arial"/>
      <w:sz w:val="30"/>
    </w:rPr>
  </w:style>
  <w:style w:styleId="Style_44" w:type="paragraph">
    <w:name w:val="Заголовок 5 Знак"/>
    <w:link w:val="Style_44_ch"/>
    <w:rPr>
      <w:rFonts w:ascii="XO Thames" w:hAnsi="XO Thames"/>
      <w:b w:val="1"/>
    </w:rPr>
  </w:style>
  <w:style w:styleId="Style_44_ch" w:type="character">
    <w:name w:val="Заголовок 5 Знак"/>
    <w:link w:val="Style_44"/>
    <w:rPr>
      <w:rFonts w:ascii="XO Thames" w:hAnsi="XO Thames"/>
      <w:b w:val="1"/>
    </w:rPr>
  </w:style>
  <w:style w:styleId="Style_45" w:type="paragraph">
    <w:name w:val="Оглавление 3 Знак"/>
    <w:link w:val="Style_45_ch"/>
    <w:rPr>
      <w:rFonts w:ascii="XO Thames" w:hAnsi="XO Thames"/>
      <w:sz w:val="28"/>
    </w:rPr>
  </w:style>
  <w:style w:styleId="Style_45_ch" w:type="character">
    <w:name w:val="Оглавление 3 Знак"/>
    <w:link w:val="Style_45"/>
    <w:rPr>
      <w:rFonts w:ascii="XO Thames" w:hAnsi="XO Thames"/>
      <w:sz w:val="28"/>
    </w:rPr>
  </w:style>
  <w:style w:styleId="Style_46" w:type="paragraph">
    <w:name w:val="Title Char1"/>
    <w:basedOn w:val="Style_6"/>
    <w:link w:val="Style_46_ch"/>
    <w:rPr>
      <w:sz w:val="48"/>
    </w:rPr>
  </w:style>
  <w:style w:styleId="Style_46_ch" w:type="character">
    <w:name w:val="Title Char1"/>
    <w:basedOn w:val="Style_6_ch"/>
    <w:link w:val="Style_46"/>
    <w:rPr>
      <w:sz w:val="48"/>
    </w:rPr>
  </w:style>
  <w:style w:styleId="Style_47" w:type="paragraph">
    <w:name w:val="Содержимое врезки"/>
    <w:basedOn w:val="Style_2"/>
    <w:link w:val="Style_47_ch"/>
  </w:style>
  <w:style w:styleId="Style_47_ch" w:type="character">
    <w:name w:val="Содержимое врезки"/>
    <w:basedOn w:val="Style_2_ch"/>
    <w:link w:val="Style_47"/>
  </w:style>
  <w:style w:styleId="Style_48" w:type="paragraph">
    <w:name w:val="table of figures"/>
    <w:basedOn w:val="Style_2"/>
    <w:next w:val="Style_2"/>
    <w:link w:val="Style_48_ch"/>
    <w:pPr>
      <w:spacing w:after="0" w:before="0"/>
      <w:ind/>
    </w:pPr>
  </w:style>
  <w:style w:styleId="Style_48_ch" w:type="character">
    <w:name w:val="table of figures"/>
    <w:basedOn w:val="Style_2_ch"/>
    <w:link w:val="Style_48"/>
  </w:style>
  <w:style w:styleId="Style_49" w:type="paragraph">
    <w:name w:val="Heading 9 Char"/>
    <w:basedOn w:val="Style_28"/>
    <w:link w:val="Style_49_ch"/>
    <w:rPr>
      <w:rFonts w:ascii="Arial" w:hAnsi="Arial"/>
      <w:i w:val="1"/>
      <w:sz w:val="21"/>
    </w:rPr>
  </w:style>
  <w:style w:styleId="Style_49_ch" w:type="character">
    <w:name w:val="Heading 9 Char"/>
    <w:basedOn w:val="Style_28_ch"/>
    <w:link w:val="Style_49"/>
    <w:rPr>
      <w:rFonts w:ascii="Arial" w:hAnsi="Arial"/>
      <w:i w:val="1"/>
      <w:sz w:val="21"/>
    </w:rPr>
  </w:style>
  <w:style w:styleId="Style_50" w:type="paragraph">
    <w:name w:val="toc 3"/>
    <w:next w:val="Style_2"/>
    <w:link w:val="Style_50_ch"/>
    <w:uiPriority w:val="39"/>
    <w:pPr>
      <w:widowControl w:val="1"/>
      <w:spacing w:after="160" w:before="0" w:line="264" w:lineRule="auto"/>
      <w:ind w:left="400"/>
      <w:jc w:val="left"/>
    </w:pPr>
    <w:rPr>
      <w:rFonts w:ascii="XO Thames" w:hAnsi="XO Thames"/>
      <w:color w:val="000000"/>
      <w:sz w:val="28"/>
    </w:rPr>
  </w:style>
  <w:style w:styleId="Style_50_ch" w:type="character">
    <w:name w:val="toc 3"/>
    <w:link w:val="Style_50"/>
    <w:rPr>
      <w:rFonts w:ascii="XO Thames" w:hAnsi="XO Thames"/>
      <w:color w:val="000000"/>
      <w:sz w:val="28"/>
    </w:rPr>
  </w:style>
  <w:style w:styleId="Style_51" w:type="paragraph">
    <w:name w:val="Оглавление 5 Знак"/>
    <w:link w:val="Style_51_ch"/>
    <w:rPr>
      <w:rFonts w:ascii="XO Thames" w:hAnsi="XO Thames"/>
      <w:sz w:val="28"/>
    </w:rPr>
  </w:style>
  <w:style w:styleId="Style_51_ch" w:type="character">
    <w:name w:val="Оглавление 5 Знак"/>
    <w:link w:val="Style_51"/>
    <w:rPr>
      <w:rFonts w:ascii="XO Thames" w:hAnsi="XO Thames"/>
      <w:sz w:val="28"/>
    </w:rPr>
  </w:style>
  <w:style w:styleId="Style_52" w:type="paragraph">
    <w:name w:val="Quote Char"/>
    <w:link w:val="Style_52_ch"/>
    <w:rPr>
      <w:i w:val="1"/>
    </w:rPr>
  </w:style>
  <w:style w:styleId="Style_52_ch" w:type="character">
    <w:name w:val="Quote Char"/>
    <w:link w:val="Style_52"/>
    <w:rPr>
      <w:i w:val="1"/>
    </w:rPr>
  </w:style>
  <w:style w:styleId="Style_10" w:type="paragraph">
    <w:name w:val="Обычный11"/>
    <w:link w:val="Style_10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10_ch" w:type="character">
    <w:name w:val="Обычный11"/>
    <w:link w:val="Style_10"/>
    <w:rPr>
      <w:rFonts w:asciiTheme="minorAscii" w:hAnsiTheme="minorHAnsi"/>
      <w:color w:val="000000"/>
      <w:sz w:val="22"/>
    </w:rPr>
  </w:style>
  <w:style w:styleId="Style_53" w:type="paragraph">
    <w:name w:val="Оглавление 4 Знак"/>
    <w:link w:val="Style_53_ch"/>
    <w:rPr>
      <w:rFonts w:ascii="XO Thames" w:hAnsi="XO Thames"/>
      <w:sz w:val="28"/>
    </w:rPr>
  </w:style>
  <w:style w:styleId="Style_53_ch" w:type="character">
    <w:name w:val="Оглавление 4 Знак"/>
    <w:link w:val="Style_53"/>
    <w:rPr>
      <w:rFonts w:ascii="XO Thames" w:hAnsi="XO Thames"/>
      <w:sz w:val="28"/>
    </w:rPr>
  </w:style>
  <w:style w:styleId="Style_54" w:type="paragraph">
    <w:name w:val="caption"/>
    <w:basedOn w:val="Style_2"/>
    <w:next w:val="Style_2"/>
    <w:link w:val="Style_54_ch"/>
    <w:pPr>
      <w:spacing w:line="276" w:lineRule="auto"/>
      <w:ind/>
    </w:pPr>
    <w:rPr>
      <w:b w:val="1"/>
      <w:color w:themeColor="accent1" w:val="5B9BD5"/>
      <w:sz w:val="18"/>
    </w:rPr>
  </w:style>
  <w:style w:styleId="Style_54_ch" w:type="character">
    <w:name w:val="caption"/>
    <w:basedOn w:val="Style_2_ch"/>
    <w:link w:val="Style_54"/>
    <w:rPr>
      <w:b w:val="1"/>
      <w:color w:themeColor="accent1" w:val="5B9BD5"/>
      <w:sz w:val="18"/>
    </w:rPr>
  </w:style>
  <w:style w:styleId="Style_55" w:type="paragraph">
    <w:name w:val="Заголовок 3 Знак"/>
    <w:link w:val="Style_55_ch"/>
    <w:rPr>
      <w:rFonts w:ascii="XO Thames" w:hAnsi="XO Thames"/>
      <w:b w:val="1"/>
      <w:sz w:val="26"/>
    </w:rPr>
  </w:style>
  <w:style w:styleId="Style_55_ch" w:type="character">
    <w:name w:val="Заголовок 3 Знак"/>
    <w:link w:val="Style_55"/>
    <w:rPr>
      <w:rFonts w:ascii="XO Thames" w:hAnsi="XO Thames"/>
      <w:b w:val="1"/>
      <w:sz w:val="26"/>
    </w:rPr>
  </w:style>
  <w:style w:styleId="Style_56" w:type="paragraph">
    <w:name w:val="List Paragraph"/>
    <w:basedOn w:val="Style_2"/>
    <w:link w:val="Style_56_ch"/>
    <w:pPr>
      <w:spacing w:after="160" w:before="0"/>
      <w:ind w:left="720"/>
      <w:contextualSpacing w:val="1"/>
    </w:pPr>
  </w:style>
  <w:style w:styleId="Style_56_ch" w:type="character">
    <w:name w:val="List Paragraph"/>
    <w:basedOn w:val="Style_2_ch"/>
    <w:link w:val="Style_56"/>
  </w:style>
  <w:style w:styleId="Style_57" w:type="paragraph">
    <w:name w:val="heading 5"/>
    <w:next w:val="Style_2"/>
    <w:link w:val="Style_57_ch"/>
    <w:uiPriority w:val="9"/>
    <w:qFormat/>
    <w:pPr>
      <w:widowControl w:val="1"/>
      <w:spacing w:after="120" w:before="120" w:line="264" w:lineRule="auto"/>
      <w:ind/>
      <w:jc w:val="both"/>
      <w:outlineLvl w:val="4"/>
    </w:pPr>
    <w:rPr>
      <w:rFonts w:ascii="XO Thames" w:hAnsi="XO Thames"/>
      <w:b w:val="1"/>
      <w:color w:val="000000"/>
      <w:sz w:val="22"/>
    </w:rPr>
  </w:style>
  <w:style w:styleId="Style_57_ch" w:type="character">
    <w:name w:val="heading 5"/>
    <w:link w:val="Style_57"/>
    <w:rPr>
      <w:rFonts w:ascii="XO Thames" w:hAnsi="XO Thames"/>
      <w:b w:val="1"/>
      <w:color w:val="000000"/>
      <w:sz w:val="22"/>
    </w:rPr>
  </w:style>
  <w:style w:styleId="Style_58" w:type="paragraph">
    <w:name w:val="Заголовок 9 Знак"/>
    <w:basedOn w:val="Style_10"/>
    <w:link w:val="Style_58_ch"/>
    <w:rPr>
      <w:rFonts w:ascii="Arial" w:hAnsi="Arial"/>
      <w:i w:val="1"/>
      <w:sz w:val="21"/>
    </w:rPr>
  </w:style>
  <w:style w:styleId="Style_58_ch" w:type="character">
    <w:name w:val="Заголовок 9 Знак"/>
    <w:basedOn w:val="Style_10_ch"/>
    <w:link w:val="Style_58"/>
    <w:rPr>
      <w:rFonts w:ascii="Arial" w:hAnsi="Arial"/>
      <w:i w:val="1"/>
      <w:sz w:val="21"/>
    </w:rPr>
  </w:style>
  <w:style w:styleId="Style_59" w:type="paragraph">
    <w:name w:val="Перечень рисунков Знак"/>
    <w:basedOn w:val="Style_10"/>
    <w:link w:val="Style_59_ch"/>
  </w:style>
  <w:style w:styleId="Style_59_ch" w:type="character">
    <w:name w:val="Перечень рисунков Знак"/>
    <w:basedOn w:val="Style_10_ch"/>
    <w:link w:val="Style_59"/>
  </w:style>
  <w:style w:styleId="Style_60" w:type="paragraph">
    <w:name w:val="heading 1"/>
    <w:next w:val="Style_2"/>
    <w:link w:val="Style_60_ch"/>
    <w:uiPriority w:val="9"/>
    <w:qFormat/>
    <w:pPr>
      <w:widowControl w:val="1"/>
      <w:spacing w:after="120" w:before="120" w:line="264" w:lineRule="auto"/>
      <w:ind/>
      <w:jc w:val="both"/>
      <w:outlineLvl w:val="0"/>
    </w:pPr>
    <w:rPr>
      <w:rFonts w:ascii="XO Thames" w:hAnsi="XO Thames"/>
      <w:b w:val="1"/>
      <w:color w:val="000000"/>
      <w:sz w:val="32"/>
    </w:rPr>
  </w:style>
  <w:style w:styleId="Style_60_ch" w:type="character">
    <w:name w:val="heading 1"/>
    <w:link w:val="Style_60"/>
    <w:rPr>
      <w:rFonts w:ascii="XO Thames" w:hAnsi="XO Thames"/>
      <w:b w:val="1"/>
      <w:color w:val="000000"/>
      <w:sz w:val="32"/>
    </w:rPr>
  </w:style>
  <w:style w:styleId="Style_61" w:type="paragraph">
    <w:name w:val="Hyperlink"/>
    <w:link w:val="Style_61_ch"/>
    <w:rPr>
      <w:color w:val="0000FF"/>
      <w:u w:val="single"/>
    </w:rPr>
  </w:style>
  <w:style w:styleId="Style_61_ch" w:type="character">
    <w:name w:val="Hyperlink"/>
    <w:link w:val="Style_61"/>
    <w:rPr>
      <w:color w:val="0000FF"/>
      <w:u w:val="single"/>
    </w:rPr>
  </w:style>
  <w:style w:styleId="Style_62" w:type="paragraph">
    <w:name w:val="Footnote"/>
    <w:basedOn w:val="Style_2"/>
    <w:link w:val="Style_62_ch"/>
    <w:pPr>
      <w:spacing w:after="40" w:before="0" w:line="240" w:lineRule="auto"/>
      <w:ind/>
    </w:pPr>
    <w:rPr>
      <w:sz w:val="18"/>
    </w:rPr>
  </w:style>
  <w:style w:styleId="Style_62_ch" w:type="character">
    <w:name w:val="Footnote"/>
    <w:basedOn w:val="Style_2_ch"/>
    <w:link w:val="Style_62"/>
    <w:rPr>
      <w:sz w:val="18"/>
    </w:rPr>
  </w:style>
  <w:style w:styleId="Style_63" w:type="paragraph">
    <w:name w:val="heading 8"/>
    <w:basedOn w:val="Style_2"/>
    <w:next w:val="Style_2"/>
    <w:link w:val="Style_63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63_ch" w:type="character">
    <w:name w:val="heading 8"/>
    <w:basedOn w:val="Style_2_ch"/>
    <w:link w:val="Style_63"/>
    <w:rPr>
      <w:rFonts w:ascii="Arial" w:hAnsi="Arial"/>
      <w:i w:val="1"/>
    </w:rPr>
  </w:style>
  <w:style w:styleId="Style_64" w:type="paragraph">
    <w:name w:val="Символ концевой сноски"/>
    <w:basedOn w:val="Style_28"/>
    <w:link w:val="Style_64_ch"/>
    <w:rPr>
      <w:vertAlign w:val="superscript"/>
    </w:rPr>
  </w:style>
  <w:style w:styleId="Style_64_ch" w:type="character">
    <w:name w:val="Символ концевой сноски"/>
    <w:basedOn w:val="Style_28_ch"/>
    <w:link w:val="Style_64"/>
    <w:rPr>
      <w:vertAlign w:val="superscript"/>
    </w:rPr>
  </w:style>
  <w:style w:styleId="Style_65" w:type="paragraph">
    <w:name w:val="toc 1"/>
    <w:next w:val="Style_2"/>
    <w:link w:val="Style_65_ch"/>
    <w:uiPriority w:val="39"/>
    <w:pPr>
      <w:widowControl w:val="1"/>
      <w:spacing w:after="160" w:before="0" w:line="264" w:lineRule="auto"/>
      <w:ind/>
      <w:jc w:val="left"/>
    </w:pPr>
    <w:rPr>
      <w:rFonts w:ascii="XO Thames" w:hAnsi="XO Thames"/>
      <w:b w:val="1"/>
      <w:color w:val="000000"/>
      <w:sz w:val="28"/>
    </w:rPr>
  </w:style>
  <w:style w:styleId="Style_65_ch" w:type="character">
    <w:name w:val="toc 1"/>
    <w:link w:val="Style_65"/>
    <w:rPr>
      <w:rFonts w:ascii="XO Thames" w:hAnsi="XO Thames"/>
      <w:b w:val="1"/>
      <w:color w:val="000000"/>
      <w:sz w:val="28"/>
    </w:rPr>
  </w:style>
  <w:style w:styleId="Style_28" w:type="paragraph">
    <w:name w:val="Default Paragraph Font"/>
    <w:link w:val="Style_28_ch"/>
  </w:style>
  <w:style w:styleId="Style_28_ch" w:type="character">
    <w:name w:val="Default Paragraph Font"/>
    <w:link w:val="Style_28"/>
  </w:style>
  <w:style w:styleId="Style_66" w:type="paragraph">
    <w:name w:val="Header and Footer"/>
    <w:link w:val="Style_66_ch"/>
    <w:pPr>
      <w:spacing w:line="240" w:lineRule="auto"/>
      <w:ind/>
      <w:jc w:val="both"/>
    </w:pPr>
    <w:rPr>
      <w:rFonts w:ascii="XO Thames" w:hAnsi="XO Thames"/>
      <w:sz w:val="28"/>
    </w:rPr>
  </w:style>
  <w:style w:styleId="Style_66_ch" w:type="character">
    <w:name w:val="Header and Footer"/>
    <w:link w:val="Style_66"/>
    <w:rPr>
      <w:rFonts w:ascii="XO Thames" w:hAnsi="XO Thames"/>
      <w:sz w:val="28"/>
    </w:rPr>
  </w:style>
  <w:style w:styleId="Style_67" w:type="paragraph">
    <w:name w:val="Heading 8 Char"/>
    <w:basedOn w:val="Style_28"/>
    <w:link w:val="Style_67_ch"/>
    <w:rPr>
      <w:rFonts w:ascii="Arial" w:hAnsi="Arial"/>
      <w:i w:val="1"/>
      <w:sz w:val="22"/>
    </w:rPr>
  </w:style>
  <w:style w:styleId="Style_67_ch" w:type="character">
    <w:name w:val="Heading 8 Char"/>
    <w:basedOn w:val="Style_28_ch"/>
    <w:link w:val="Style_67"/>
    <w:rPr>
      <w:rFonts w:ascii="Arial" w:hAnsi="Arial"/>
      <w:i w:val="1"/>
      <w:sz w:val="22"/>
    </w:rPr>
  </w:style>
  <w:style w:styleId="Style_68" w:type="paragraph">
    <w:name w:val="Header and Footer1"/>
    <w:link w:val="Style_68_ch"/>
    <w:pPr>
      <w:widowControl w:val="1"/>
      <w:spacing w:after="160" w:before="0" w:line="240" w:lineRule="auto"/>
      <w:ind/>
      <w:jc w:val="both"/>
    </w:pPr>
    <w:rPr>
      <w:rFonts w:ascii="XO Thames" w:hAnsi="XO Thames"/>
      <w:color w:val="000000"/>
      <w:sz w:val="20"/>
    </w:rPr>
  </w:style>
  <w:style w:styleId="Style_68_ch" w:type="character">
    <w:name w:val="Header and Footer1"/>
    <w:link w:val="Style_68"/>
    <w:rPr>
      <w:rFonts w:ascii="XO Thames" w:hAnsi="XO Thames"/>
      <w:color w:val="000000"/>
      <w:sz w:val="20"/>
    </w:rPr>
  </w:style>
  <w:style w:styleId="Style_69" w:type="paragraph">
    <w:name w:val="Нижний колонтитул Знак"/>
    <w:basedOn w:val="Style_10"/>
    <w:link w:val="Style_69_ch"/>
    <w:rPr>
      <w:rFonts w:ascii="Times New Roman" w:hAnsi="Times New Roman"/>
      <w:sz w:val="28"/>
    </w:rPr>
  </w:style>
  <w:style w:styleId="Style_69_ch" w:type="character">
    <w:name w:val="Нижний колонтитул Знак"/>
    <w:basedOn w:val="Style_10_ch"/>
    <w:link w:val="Style_69"/>
    <w:rPr>
      <w:rFonts w:ascii="Times New Roman" w:hAnsi="Times New Roman"/>
      <w:sz w:val="28"/>
    </w:rPr>
  </w:style>
  <w:style w:styleId="Style_70" w:type="paragraph">
    <w:name w:val="Заголовок 2 Знак2"/>
    <w:link w:val="Style_70_ch"/>
    <w:pPr>
      <w:widowControl w:val="1"/>
      <w:spacing w:after="160" w:before="0" w:line="264" w:lineRule="auto"/>
      <w:ind/>
      <w:jc w:val="left"/>
    </w:pPr>
    <w:rPr>
      <w:rFonts w:ascii="XO Thames" w:hAnsi="XO Thames"/>
      <w:b w:val="1"/>
      <w:color w:val="000000"/>
      <w:sz w:val="28"/>
    </w:rPr>
  </w:style>
  <w:style w:styleId="Style_70_ch" w:type="character">
    <w:name w:val="Заголовок 2 Знак2"/>
    <w:link w:val="Style_70"/>
    <w:rPr>
      <w:rFonts w:ascii="XO Thames" w:hAnsi="XO Thames"/>
      <w:b w:val="1"/>
      <w:color w:val="000000"/>
      <w:sz w:val="28"/>
    </w:rPr>
  </w:style>
  <w:style w:styleId="Style_71" w:type="paragraph">
    <w:name w:val="endnote reference"/>
    <w:link w:val="Style_71_ch"/>
    <w:rPr>
      <w:vertAlign w:val="superscript"/>
    </w:rPr>
  </w:style>
  <w:style w:styleId="Style_71_ch" w:type="character">
    <w:name w:val="endnote reference"/>
    <w:link w:val="Style_71"/>
    <w:rPr>
      <w:vertAlign w:val="superscript"/>
    </w:rPr>
  </w:style>
  <w:style w:styleId="Style_72" w:type="paragraph">
    <w:name w:val="Intense Quote"/>
    <w:basedOn w:val="Style_2"/>
    <w:next w:val="Style_2"/>
    <w:link w:val="Style_72_ch"/>
    <w:pPr>
      <w:ind w:left="720" w:right="720"/>
    </w:pPr>
    <w:rPr>
      <w:i w:val="1"/>
    </w:rPr>
  </w:style>
  <w:style w:styleId="Style_72_ch" w:type="character">
    <w:name w:val="Intense Quote"/>
    <w:basedOn w:val="Style_2_ch"/>
    <w:link w:val="Style_72"/>
    <w:rPr>
      <w:i w:val="1"/>
    </w:rPr>
  </w:style>
  <w:style w:styleId="Style_73" w:type="paragraph">
    <w:name w:val="toc 9"/>
    <w:next w:val="Style_2"/>
    <w:link w:val="Style_73_ch"/>
    <w:uiPriority w:val="39"/>
    <w:pPr>
      <w:widowControl w:val="1"/>
      <w:spacing w:after="160" w:before="0" w:line="264" w:lineRule="auto"/>
      <w:ind w:left="1600"/>
      <w:jc w:val="left"/>
    </w:pPr>
    <w:rPr>
      <w:rFonts w:ascii="XO Thames" w:hAnsi="XO Thames"/>
      <w:color w:val="000000"/>
      <w:sz w:val="28"/>
    </w:rPr>
  </w:style>
  <w:style w:styleId="Style_73_ch" w:type="character">
    <w:name w:val="toc 9"/>
    <w:link w:val="Style_73"/>
    <w:rPr>
      <w:rFonts w:ascii="XO Thames" w:hAnsi="XO Thames"/>
      <w:color w:val="000000"/>
      <w:sz w:val="28"/>
    </w:rPr>
  </w:style>
  <w:style w:styleId="Style_74" w:type="paragraph">
    <w:name w:val="index heading"/>
    <w:basedOn w:val="Style_38"/>
    <w:link w:val="Style_74_ch"/>
  </w:style>
  <w:style w:styleId="Style_74_ch" w:type="character">
    <w:name w:val="index heading"/>
    <w:basedOn w:val="Style_38_ch"/>
    <w:link w:val="Style_74"/>
  </w:style>
  <w:style w:styleId="Style_75" w:type="paragraph">
    <w:name w:val="Header Char1"/>
    <w:basedOn w:val="Style_6"/>
    <w:link w:val="Style_75_ch"/>
  </w:style>
  <w:style w:styleId="Style_75_ch" w:type="character">
    <w:name w:val="Header Char1"/>
    <w:basedOn w:val="Style_6_ch"/>
    <w:link w:val="Style_75"/>
  </w:style>
  <w:style w:styleId="Style_76" w:type="paragraph">
    <w:name w:val="Оглавление 9 Знак"/>
    <w:link w:val="Style_76_ch"/>
    <w:rPr>
      <w:rFonts w:ascii="XO Thames" w:hAnsi="XO Thames"/>
      <w:sz w:val="28"/>
    </w:rPr>
  </w:style>
  <w:style w:styleId="Style_76_ch" w:type="character">
    <w:name w:val="Оглавление 9 Знак"/>
    <w:link w:val="Style_76"/>
    <w:rPr>
      <w:rFonts w:ascii="XO Thames" w:hAnsi="XO Thames"/>
      <w:sz w:val="28"/>
    </w:rPr>
  </w:style>
  <w:style w:styleId="Style_6" w:type="paragraph">
    <w:name w:val="Основной шрифт абзаца21"/>
    <w:link w:val="Style_6_ch"/>
    <w:pPr>
      <w:widowControl w:val="1"/>
      <w:spacing w:after="160" w:before="0" w:line="264" w:lineRule="auto"/>
      <w:ind/>
      <w:jc w:val="left"/>
    </w:pPr>
    <w:rPr>
      <w:rFonts w:asciiTheme="minorAscii" w:hAnsiTheme="minorHAnsi"/>
      <w:color w:val="000000"/>
      <w:sz w:val="22"/>
    </w:rPr>
  </w:style>
  <w:style w:styleId="Style_6_ch" w:type="character">
    <w:name w:val="Основной шрифт абзаца21"/>
    <w:link w:val="Style_6"/>
    <w:rPr>
      <w:rFonts w:asciiTheme="minorAscii" w:hAnsiTheme="minorHAnsi"/>
      <w:color w:val="000000"/>
      <w:sz w:val="22"/>
    </w:rPr>
  </w:style>
  <w:style w:styleId="Style_77" w:type="paragraph">
    <w:name w:val="Заголовок 7 Знак"/>
    <w:basedOn w:val="Style_10"/>
    <w:link w:val="Style_77_ch"/>
    <w:rPr>
      <w:rFonts w:ascii="Arial" w:hAnsi="Arial"/>
      <w:b w:val="1"/>
      <w:i w:val="1"/>
    </w:rPr>
  </w:style>
  <w:style w:styleId="Style_77_ch" w:type="character">
    <w:name w:val="Заголовок 7 Знак"/>
    <w:basedOn w:val="Style_10_ch"/>
    <w:link w:val="Style_77"/>
    <w:rPr>
      <w:rFonts w:ascii="Arial" w:hAnsi="Arial"/>
      <w:b w:val="1"/>
      <w:i w:val="1"/>
    </w:rPr>
  </w:style>
  <w:style w:styleId="Style_78" w:type="paragraph">
    <w:name w:val="toc 8"/>
    <w:next w:val="Style_2"/>
    <w:link w:val="Style_78_ch"/>
    <w:uiPriority w:val="39"/>
    <w:pPr>
      <w:widowControl w:val="1"/>
      <w:spacing w:after="160" w:before="0" w:line="264" w:lineRule="auto"/>
      <w:ind w:left="1400"/>
      <w:jc w:val="left"/>
    </w:pPr>
    <w:rPr>
      <w:rFonts w:ascii="XO Thames" w:hAnsi="XO Thames"/>
      <w:color w:val="000000"/>
      <w:sz w:val="28"/>
    </w:rPr>
  </w:style>
  <w:style w:styleId="Style_78_ch" w:type="character">
    <w:name w:val="toc 8"/>
    <w:link w:val="Style_78"/>
    <w:rPr>
      <w:rFonts w:ascii="XO Thames" w:hAnsi="XO Thames"/>
      <w:color w:val="000000"/>
      <w:sz w:val="28"/>
    </w:rPr>
  </w:style>
  <w:style w:styleId="Style_79" w:type="paragraph">
    <w:name w:val="Гиперссылка11"/>
    <w:basedOn w:val="Style_33"/>
    <w:link w:val="Style_79_ch"/>
    <w:pPr>
      <w:widowControl w:val="1"/>
      <w:spacing w:after="160" w:before="0" w:line="264" w:lineRule="auto"/>
      <w:ind/>
      <w:jc w:val="left"/>
    </w:pPr>
    <w:rPr>
      <w:color w:val="0000FF"/>
      <w:u w:val="single"/>
    </w:rPr>
  </w:style>
  <w:style w:styleId="Style_79_ch" w:type="character">
    <w:name w:val="Гиперссылка11"/>
    <w:basedOn w:val="Style_33_ch"/>
    <w:link w:val="Style_79"/>
    <w:rPr>
      <w:color w:val="0000FF"/>
      <w:u w:val="single"/>
    </w:rPr>
  </w:style>
  <w:style w:styleId="Style_80" w:type="paragraph">
    <w:name w:val="Указатель"/>
    <w:basedOn w:val="Style_2"/>
    <w:link w:val="Style_80_ch"/>
  </w:style>
  <w:style w:styleId="Style_80_ch" w:type="character">
    <w:name w:val="Указатель"/>
    <w:basedOn w:val="Style_2_ch"/>
    <w:link w:val="Style_80"/>
  </w:style>
  <w:style w:styleId="Style_81" w:type="paragraph">
    <w:name w:val="Гиперссылка21"/>
    <w:link w:val="Style_81_ch"/>
    <w:pPr>
      <w:widowControl w:val="1"/>
      <w:spacing w:after="160" w:before="0" w:line="264" w:lineRule="auto"/>
      <w:ind/>
      <w:jc w:val="left"/>
    </w:pPr>
    <w:rPr>
      <w:rFonts w:ascii="Calibri" w:hAnsi="Calibri"/>
      <w:color w:val="0000FF"/>
      <w:sz w:val="22"/>
      <w:u w:val="single"/>
    </w:rPr>
  </w:style>
  <w:style w:styleId="Style_81_ch" w:type="character">
    <w:name w:val="Гиперссылка21"/>
    <w:link w:val="Style_81"/>
    <w:rPr>
      <w:rFonts w:ascii="Calibri" w:hAnsi="Calibri"/>
      <w:color w:val="0000FF"/>
      <w:sz w:val="22"/>
      <w:u w:val="single"/>
    </w:rPr>
  </w:style>
  <w:style w:styleId="Style_82" w:type="paragraph">
    <w:name w:val="No Spacing"/>
    <w:link w:val="Style_82_ch"/>
    <w:pPr>
      <w:widowControl w:val="1"/>
      <w:spacing w:after="0" w:before="0" w:line="240" w:lineRule="auto"/>
      <w:ind/>
      <w:jc w:val="left"/>
    </w:pPr>
    <w:rPr>
      <w:rFonts w:asciiTheme="minorAscii" w:hAnsiTheme="minorHAnsi"/>
      <w:color w:val="000000"/>
      <w:sz w:val="22"/>
    </w:rPr>
  </w:style>
  <w:style w:styleId="Style_82_ch" w:type="character">
    <w:name w:val="No Spacing"/>
    <w:link w:val="Style_82"/>
    <w:rPr>
      <w:rFonts w:asciiTheme="minorAscii" w:hAnsiTheme="minorHAnsi"/>
      <w:color w:val="000000"/>
      <w:sz w:val="22"/>
    </w:rPr>
  </w:style>
  <w:style w:styleId="Style_83" w:type="paragraph">
    <w:name w:val="Оглавление 6 Знак"/>
    <w:link w:val="Style_83_ch"/>
    <w:rPr>
      <w:rFonts w:ascii="XO Thames" w:hAnsi="XO Thames"/>
      <w:sz w:val="28"/>
    </w:rPr>
  </w:style>
  <w:style w:styleId="Style_83_ch" w:type="character">
    <w:name w:val="Оглавление 6 Знак"/>
    <w:link w:val="Style_83"/>
    <w:rPr>
      <w:rFonts w:ascii="XO Thames" w:hAnsi="XO Thames"/>
      <w:sz w:val="28"/>
    </w:rPr>
  </w:style>
  <w:style w:styleId="Style_84" w:type="paragraph">
    <w:name w:val="toc 5"/>
    <w:next w:val="Style_2"/>
    <w:link w:val="Style_84_ch"/>
    <w:uiPriority w:val="39"/>
    <w:pPr>
      <w:widowControl w:val="1"/>
      <w:spacing w:after="160" w:before="0" w:line="264" w:lineRule="auto"/>
      <w:ind w:left="800"/>
      <w:jc w:val="left"/>
    </w:pPr>
    <w:rPr>
      <w:rFonts w:ascii="XO Thames" w:hAnsi="XO Thames"/>
      <w:color w:val="000000"/>
      <w:sz w:val="28"/>
    </w:rPr>
  </w:style>
  <w:style w:styleId="Style_84_ch" w:type="character">
    <w:name w:val="toc 5"/>
    <w:link w:val="Style_84"/>
    <w:rPr>
      <w:rFonts w:ascii="XO Thames" w:hAnsi="XO Thames"/>
      <w:color w:val="000000"/>
      <w:sz w:val="28"/>
    </w:rPr>
  </w:style>
  <w:style w:styleId="Style_85" w:type="paragraph">
    <w:name w:val="Footnote1"/>
    <w:basedOn w:val="Style_2"/>
    <w:link w:val="Style_85_ch"/>
    <w:pPr>
      <w:spacing w:after="40" w:before="0" w:line="240" w:lineRule="auto"/>
      <w:ind/>
    </w:pPr>
    <w:rPr>
      <w:sz w:val="18"/>
    </w:rPr>
  </w:style>
  <w:style w:styleId="Style_85_ch" w:type="character">
    <w:name w:val="Footnote1"/>
    <w:basedOn w:val="Style_2_ch"/>
    <w:link w:val="Style_85"/>
    <w:rPr>
      <w:sz w:val="18"/>
    </w:rPr>
  </w:style>
  <w:style w:styleId="Style_86" w:type="paragraph">
    <w:name w:val="Quote"/>
    <w:basedOn w:val="Style_2"/>
    <w:next w:val="Style_2"/>
    <w:link w:val="Style_86_ch"/>
    <w:pPr>
      <w:ind w:left="720" w:right="720"/>
    </w:pPr>
    <w:rPr>
      <w:i w:val="1"/>
    </w:rPr>
  </w:style>
  <w:style w:styleId="Style_86_ch" w:type="character">
    <w:name w:val="Quote"/>
    <w:basedOn w:val="Style_2_ch"/>
    <w:link w:val="Style_86"/>
    <w:rPr>
      <w:i w:val="1"/>
    </w:rPr>
  </w:style>
  <w:style w:styleId="Style_87" w:type="paragraph">
    <w:name w:val="Знак концевой сноски11"/>
    <w:basedOn w:val="Style_6"/>
    <w:link w:val="Style_87_ch"/>
    <w:rPr>
      <w:vertAlign w:val="superscript"/>
    </w:rPr>
  </w:style>
  <w:style w:styleId="Style_87_ch" w:type="character">
    <w:name w:val="Знак концевой сноски11"/>
    <w:basedOn w:val="Style_6_ch"/>
    <w:link w:val="Style_87"/>
    <w:rPr>
      <w:vertAlign w:val="superscript"/>
    </w:rPr>
  </w:style>
  <w:style w:styleId="Style_88" w:type="paragraph">
    <w:name w:val="Subtitle Char1"/>
    <w:basedOn w:val="Style_6"/>
    <w:link w:val="Style_88_ch"/>
    <w:rPr>
      <w:sz w:val="24"/>
    </w:rPr>
  </w:style>
  <w:style w:styleId="Style_88_ch" w:type="character">
    <w:name w:val="Subtitle Char1"/>
    <w:basedOn w:val="Style_6_ch"/>
    <w:link w:val="Style_88"/>
    <w:rPr>
      <w:sz w:val="24"/>
    </w:rPr>
  </w:style>
  <w:style w:styleId="Style_89" w:type="paragraph">
    <w:name w:val="Heading 6 Char"/>
    <w:basedOn w:val="Style_28"/>
    <w:link w:val="Style_89_ch"/>
    <w:rPr>
      <w:rFonts w:ascii="Arial" w:hAnsi="Arial"/>
      <w:b w:val="1"/>
      <w:sz w:val="22"/>
    </w:rPr>
  </w:style>
  <w:style w:styleId="Style_89_ch" w:type="character">
    <w:name w:val="Heading 6 Char"/>
    <w:basedOn w:val="Style_28_ch"/>
    <w:link w:val="Style_89"/>
    <w:rPr>
      <w:rFonts w:ascii="Arial" w:hAnsi="Arial"/>
      <w:b w:val="1"/>
      <w:sz w:val="22"/>
    </w:rPr>
  </w:style>
  <w:style w:styleId="Style_90" w:type="paragraph">
    <w:name w:val="Оглавление 7 Знак"/>
    <w:link w:val="Style_90_ch"/>
    <w:rPr>
      <w:rFonts w:ascii="XO Thames" w:hAnsi="XO Thames"/>
      <w:sz w:val="28"/>
    </w:rPr>
  </w:style>
  <w:style w:styleId="Style_90_ch" w:type="character">
    <w:name w:val="Оглавление 7 Знак"/>
    <w:link w:val="Style_90"/>
    <w:rPr>
      <w:rFonts w:ascii="XO Thames" w:hAnsi="XO Thames"/>
      <w:sz w:val="28"/>
    </w:rPr>
  </w:style>
  <w:style w:styleId="Style_91" w:type="paragraph">
    <w:name w:val="Subtitle"/>
    <w:next w:val="Style_2"/>
    <w:link w:val="Style_91_ch"/>
    <w:uiPriority w:val="11"/>
    <w:qFormat/>
    <w:pPr>
      <w:widowControl w:val="1"/>
      <w:spacing w:after="160" w:before="0" w:line="264" w:lineRule="auto"/>
      <w:ind/>
      <w:jc w:val="both"/>
    </w:pPr>
    <w:rPr>
      <w:rFonts w:ascii="XO Thames" w:hAnsi="XO Thames"/>
      <w:i w:val="1"/>
      <w:color w:val="000000"/>
      <w:sz w:val="24"/>
    </w:rPr>
  </w:style>
  <w:style w:styleId="Style_91_ch" w:type="character">
    <w:name w:val="Subtitle"/>
    <w:link w:val="Style_91"/>
    <w:rPr>
      <w:rFonts w:ascii="XO Thames" w:hAnsi="XO Thames"/>
      <w:i w:val="1"/>
      <w:color w:val="000000"/>
      <w:sz w:val="24"/>
    </w:rPr>
  </w:style>
  <w:style w:styleId="Style_92" w:type="paragraph">
    <w:name w:val="Знак сноски11"/>
    <w:basedOn w:val="Style_6"/>
    <w:link w:val="Style_92_ch"/>
    <w:rPr>
      <w:vertAlign w:val="superscript"/>
    </w:rPr>
  </w:style>
  <w:style w:styleId="Style_92_ch" w:type="character">
    <w:name w:val="Знак сноски11"/>
    <w:basedOn w:val="Style_6_ch"/>
    <w:link w:val="Style_92"/>
    <w:rPr>
      <w:vertAlign w:val="superscript"/>
    </w:rPr>
  </w:style>
  <w:style w:styleId="Style_93" w:type="paragraph">
    <w:name w:val="Заголовок Знак"/>
    <w:link w:val="Style_93_ch"/>
    <w:rPr>
      <w:rFonts w:ascii="XO Thames" w:hAnsi="XO Thames"/>
      <w:b w:val="1"/>
      <w:caps w:val="1"/>
      <w:sz w:val="40"/>
    </w:rPr>
  </w:style>
  <w:style w:styleId="Style_93_ch" w:type="character">
    <w:name w:val="Заголовок Знак"/>
    <w:link w:val="Style_93"/>
    <w:rPr>
      <w:rFonts w:ascii="XO Thames" w:hAnsi="XO Thames"/>
      <w:b w:val="1"/>
      <w:caps w:val="1"/>
      <w:sz w:val="40"/>
    </w:rPr>
  </w:style>
  <w:style w:styleId="Style_94" w:type="paragraph">
    <w:name w:val="Заголовок 1 Знак"/>
    <w:link w:val="Style_94_ch"/>
    <w:rPr>
      <w:rFonts w:ascii="XO Thames" w:hAnsi="XO Thames"/>
      <w:b w:val="1"/>
      <w:sz w:val="32"/>
    </w:rPr>
  </w:style>
  <w:style w:styleId="Style_94_ch" w:type="character">
    <w:name w:val="Заголовок 1 Знак"/>
    <w:link w:val="Style_94"/>
    <w:rPr>
      <w:rFonts w:ascii="XO Thames" w:hAnsi="XO Thames"/>
      <w:b w:val="1"/>
      <w:sz w:val="32"/>
    </w:rPr>
  </w:style>
  <w:style w:styleId="Style_95" w:type="paragraph">
    <w:name w:val="Title"/>
    <w:next w:val="Style_2"/>
    <w:link w:val="Style_95_ch"/>
    <w:uiPriority w:val="10"/>
    <w:qFormat/>
    <w:pPr>
      <w:widowControl w:val="1"/>
      <w:spacing w:after="567" w:before="567" w:line="264" w:lineRule="auto"/>
      <w:ind/>
      <w:jc w:val="center"/>
    </w:pPr>
    <w:rPr>
      <w:rFonts w:ascii="XO Thames" w:hAnsi="XO Thames"/>
      <w:b w:val="1"/>
      <w:caps w:val="1"/>
      <w:color w:val="000000"/>
      <w:sz w:val="40"/>
    </w:rPr>
  </w:style>
  <w:style w:styleId="Style_95_ch" w:type="character">
    <w:name w:val="Title"/>
    <w:link w:val="Style_95"/>
    <w:rPr>
      <w:rFonts w:ascii="XO Thames" w:hAnsi="XO Thames"/>
      <w:b w:val="1"/>
      <w:caps w:val="1"/>
      <w:color w:val="000000"/>
      <w:sz w:val="40"/>
    </w:rPr>
  </w:style>
  <w:style w:styleId="Style_96" w:type="paragraph">
    <w:name w:val="Balloon Text"/>
    <w:basedOn w:val="Style_2"/>
    <w:link w:val="Style_96_ch"/>
    <w:pPr>
      <w:spacing w:after="0" w:before="0" w:line="240" w:lineRule="auto"/>
      <w:ind/>
    </w:pPr>
    <w:rPr>
      <w:rFonts w:ascii="Segoe UI" w:hAnsi="Segoe UI"/>
      <w:sz w:val="18"/>
    </w:rPr>
  </w:style>
  <w:style w:styleId="Style_96_ch" w:type="character">
    <w:name w:val="Balloon Text"/>
    <w:basedOn w:val="Style_2_ch"/>
    <w:link w:val="Style_96"/>
    <w:rPr>
      <w:rFonts w:ascii="Segoe UI" w:hAnsi="Segoe UI"/>
      <w:sz w:val="18"/>
    </w:rPr>
  </w:style>
  <w:style w:styleId="Style_97" w:type="paragraph">
    <w:name w:val="heading 4"/>
    <w:next w:val="Style_2"/>
    <w:link w:val="Style_97_ch"/>
    <w:uiPriority w:val="9"/>
    <w:qFormat/>
    <w:pPr>
      <w:widowControl w:val="1"/>
      <w:spacing w:after="120" w:before="120" w:line="264" w:lineRule="auto"/>
      <w:ind/>
      <w:jc w:val="both"/>
      <w:outlineLvl w:val="3"/>
    </w:pPr>
    <w:rPr>
      <w:rFonts w:ascii="XO Thames" w:hAnsi="XO Thames"/>
      <w:b w:val="1"/>
      <w:color w:val="000000"/>
      <w:sz w:val="24"/>
    </w:rPr>
  </w:style>
  <w:style w:styleId="Style_97_ch" w:type="character">
    <w:name w:val="heading 4"/>
    <w:link w:val="Style_97"/>
    <w:rPr>
      <w:rFonts w:ascii="XO Thames" w:hAnsi="XO Thames"/>
      <w:b w:val="1"/>
      <w:color w:val="000000"/>
      <w:sz w:val="24"/>
    </w:rPr>
  </w:style>
  <w:style w:styleId="Style_98" w:type="paragraph">
    <w:name w:val="Заголовок 8 Знак"/>
    <w:basedOn w:val="Style_10"/>
    <w:link w:val="Style_98_ch"/>
    <w:rPr>
      <w:rFonts w:ascii="Arial" w:hAnsi="Arial"/>
      <w:i w:val="1"/>
    </w:rPr>
  </w:style>
  <w:style w:styleId="Style_98_ch" w:type="character">
    <w:name w:val="Заголовок 8 Знак"/>
    <w:basedOn w:val="Style_10_ch"/>
    <w:link w:val="Style_98"/>
    <w:rPr>
      <w:rFonts w:ascii="Arial" w:hAnsi="Arial"/>
      <w:i w:val="1"/>
    </w:rPr>
  </w:style>
  <w:style w:styleId="Style_99" w:type="paragraph">
    <w:name w:val="Footer Char1"/>
    <w:basedOn w:val="Style_6"/>
    <w:link w:val="Style_99_ch"/>
  </w:style>
  <w:style w:styleId="Style_99_ch" w:type="character">
    <w:name w:val="Footer Char1"/>
    <w:basedOn w:val="Style_6_ch"/>
    <w:link w:val="Style_99"/>
  </w:style>
  <w:style w:styleId="Style_100" w:type="paragraph">
    <w:name w:val="heading 2"/>
    <w:next w:val="Style_2"/>
    <w:link w:val="Style_100_ch"/>
    <w:uiPriority w:val="9"/>
    <w:qFormat/>
    <w:pPr>
      <w:widowControl w:val="1"/>
      <w:spacing w:after="120" w:before="120" w:line="264" w:lineRule="auto"/>
      <w:ind/>
      <w:jc w:val="both"/>
      <w:outlineLvl w:val="1"/>
    </w:pPr>
    <w:rPr>
      <w:rFonts w:ascii="XO Thames" w:hAnsi="XO Thames"/>
      <w:b w:val="1"/>
      <w:color w:val="000000"/>
      <w:sz w:val="28"/>
    </w:rPr>
  </w:style>
  <w:style w:styleId="Style_100_ch" w:type="character">
    <w:name w:val="heading 2"/>
    <w:link w:val="Style_100"/>
    <w:rPr>
      <w:rFonts w:ascii="XO Thames" w:hAnsi="XO Thames"/>
      <w:b w:val="1"/>
      <w:color w:val="000000"/>
      <w:sz w:val="28"/>
    </w:rPr>
  </w:style>
  <w:style w:styleId="Style_1" w:type="paragraph">
    <w:name w:val="header"/>
    <w:basedOn w:val="Style_2"/>
    <w:link w:val="Style_1_ch"/>
    <w:pPr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1_ch" w:type="character">
    <w:name w:val="header"/>
    <w:basedOn w:val="Style_2_ch"/>
    <w:link w:val="Style_1"/>
  </w:style>
  <w:style w:styleId="Style_101" w:type="paragraph">
    <w:name w:val="Intense Quote Char"/>
    <w:link w:val="Style_101_ch"/>
    <w:rPr>
      <w:i w:val="1"/>
    </w:rPr>
  </w:style>
  <w:style w:styleId="Style_101_ch" w:type="character">
    <w:name w:val="Intense Quote Char"/>
    <w:link w:val="Style_101"/>
    <w:rPr>
      <w:i w:val="1"/>
    </w:rPr>
  </w:style>
  <w:style w:styleId="Style_102" w:type="paragraph">
    <w:name w:val="Подзаголовок Знак"/>
    <w:link w:val="Style_102_ch"/>
    <w:rPr>
      <w:rFonts w:ascii="XO Thames" w:hAnsi="XO Thames"/>
      <w:i w:val="1"/>
      <w:sz w:val="24"/>
    </w:rPr>
  </w:style>
  <w:style w:styleId="Style_102_ch" w:type="character">
    <w:name w:val="Подзаголовок Знак"/>
    <w:link w:val="Style_102"/>
    <w:rPr>
      <w:rFonts w:ascii="XO Thames" w:hAnsi="XO Thames"/>
      <w:i w:val="1"/>
      <w:sz w:val="24"/>
    </w:rPr>
  </w:style>
  <w:style w:styleId="Style_103" w:type="paragraph">
    <w:name w:val="heading 6"/>
    <w:basedOn w:val="Style_2"/>
    <w:next w:val="Style_2"/>
    <w:link w:val="Style_103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103_ch" w:type="character">
    <w:name w:val="heading 6"/>
    <w:basedOn w:val="Style_2_ch"/>
    <w:link w:val="Style_103"/>
    <w:rPr>
      <w:rFonts w:ascii="Arial" w:hAnsi="Arial"/>
      <w:b w:val="1"/>
    </w:rPr>
  </w:style>
  <w:style w:styleId="Style_104" w:type="paragraph">
    <w:name w:val="Caption Char"/>
    <w:basedOn w:val="Style_28"/>
    <w:link w:val="Style_104_ch"/>
    <w:rPr>
      <w:b w:val="1"/>
      <w:color w:themeColor="accent1" w:val="5B9BD5"/>
      <w:sz w:val="18"/>
    </w:rPr>
  </w:style>
  <w:style w:styleId="Style_104_ch" w:type="character">
    <w:name w:val="Caption Char"/>
    <w:basedOn w:val="Style_28_ch"/>
    <w:link w:val="Style_104"/>
    <w:rPr>
      <w:b w:val="1"/>
      <w:color w:themeColor="accent1" w:val="5B9BD5"/>
      <w:sz w:val="18"/>
    </w:rPr>
  </w:style>
  <w:style w:styleId="Style_105" w:type="table">
    <w:name w:val="Grid Table 7 Colorful - Accent 2"/>
    <w:basedOn w:val="Style_3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6" w:type="table">
    <w:name w:val="Grid Table 5 Dark- Accent 1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7" w:type="table">
    <w:name w:val="List Table 7 Colorful - Accent 5"/>
    <w:basedOn w:val="Style_3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08" w:type="table">
    <w:name w:val="Grid Table 4 - Accent 2"/>
    <w:basedOn w:val="Style_3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09" w:type="table">
    <w:name w:val="List Table 1 Light - Accent 2"/>
    <w:basedOn w:val="Style_3"/>
    <w:pPr>
      <w:spacing w:after="0" w:line="240" w:lineRule="auto"/>
      <w:ind/>
    </w:pPr>
  </w:style>
  <w:style w:styleId="Style_110" w:type="table">
    <w:name w:val="Сетка таблицы2"/>
    <w:basedOn w:val="Style_3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1" w:type="table">
    <w:name w:val="Grid Table 6 Colorful - Accent 2"/>
    <w:basedOn w:val="Style_3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2" w:type="table">
    <w:name w:val="Grid Table 3 - Accent 2"/>
    <w:basedOn w:val="Style_3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3" w:type="table">
    <w:name w:val="Bordered - Accent 2"/>
    <w:basedOn w:val="Style_3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4" w:type="table">
    <w:name w:val="Plain Table 5"/>
    <w:basedOn w:val="Style_3"/>
    <w:pPr>
      <w:spacing w:after="0" w:line="240" w:lineRule="auto"/>
      <w:ind/>
    </w:pPr>
  </w:style>
  <w:style w:styleId="Style_115" w:type="table">
    <w:name w:val="List Table 2"/>
    <w:basedOn w:val="Style_3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16" w:type="table">
    <w:name w:val="List Table 1 Light - Accent 1"/>
    <w:basedOn w:val="Style_3"/>
    <w:pPr>
      <w:spacing w:after="0" w:line="240" w:lineRule="auto"/>
      <w:ind/>
    </w:pPr>
  </w:style>
  <w:style w:styleId="Style_117" w:type="table">
    <w:name w:val="List Table 6 Colorful - Accent 2"/>
    <w:basedOn w:val="Style_3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18" w:type="table">
    <w:name w:val="Grid Table 5 Dark - Accent 2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9" w:type="table">
    <w:name w:val="Grid Table 6 Colorful - Accent 4"/>
    <w:basedOn w:val="Style_3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0" w:type="table">
    <w:name w:val="List Table 6 Colorful - Accent 4"/>
    <w:basedOn w:val="Style_3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21" w:type="table">
    <w:name w:val="List Table 1 Light - Accent 4"/>
    <w:basedOn w:val="Style_3"/>
    <w:pPr>
      <w:spacing w:after="0" w:line="240" w:lineRule="auto"/>
      <w:ind/>
    </w:pPr>
  </w:style>
  <w:style w:styleId="Style_122" w:type="table">
    <w:name w:val="List Table 7 Colorful"/>
    <w:basedOn w:val="Style_3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123" w:type="table">
    <w:name w:val="Grid Table 7 Colorful - Accent 4"/>
    <w:basedOn w:val="Style_3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24" w:type="table">
    <w:name w:val="Grid Table 4 - Accent 4"/>
    <w:basedOn w:val="Style_3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25" w:type="table">
    <w:name w:val="List Table 6 Colorful"/>
    <w:basedOn w:val="Style_3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126" w:type="table">
    <w:name w:val="Grid Table 1 Light - Accent 1"/>
    <w:basedOn w:val="Style_3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7" w:type="table">
    <w:name w:val="Bordered &amp; Lined - Accent"/>
    <w:basedOn w:val="Style_3"/>
    <w:pPr>
      <w:spacing w:after="0" w:line="240" w:lineRule="auto"/>
      <w:ind/>
    </w:p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28" w:type="table">
    <w:name w:val="List Table 4 - Accent 2"/>
    <w:basedOn w:val="Style_3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29" w:type="table">
    <w:name w:val="Grid Table 3 - Accent 5"/>
    <w:basedOn w:val="Style_3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4" w:type="table">
    <w:name w:val="Table Grid"/>
    <w:basedOn w:val="Style_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30" w:type="table">
    <w:name w:val="Grid Table 6 Colorful"/>
    <w:basedOn w:val="Style_3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1" w:type="table">
    <w:name w:val="Grid Table 2 - Accent 3"/>
    <w:basedOn w:val="Style_3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2" w:type="table">
    <w:name w:val="Grid Table 2 - Accent 4"/>
    <w:basedOn w:val="Style_3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3" w:type="table">
    <w:name w:val="Grid Table 5 Dark - Accent 6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4" w:type="table">
    <w:name w:val="Grid Table 6 Colorful - Accent 3"/>
    <w:basedOn w:val="Style_3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35" w:type="table">
    <w:name w:val="List Table 3"/>
    <w:basedOn w:val="Style_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36" w:type="table">
    <w:name w:val="Grid Table 2 - Accent 5"/>
    <w:basedOn w:val="Style_3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37" w:type="table">
    <w:name w:val="Plain Table 4"/>
    <w:basedOn w:val="Style_3"/>
    <w:pPr>
      <w:spacing w:after="0" w:line="240" w:lineRule="auto"/>
      <w:ind/>
    </w:pPr>
  </w:style>
  <w:style w:styleId="Style_138" w:type="table">
    <w:name w:val="Lined - Accent 1"/>
    <w:basedOn w:val="Style_3"/>
    <w:pPr>
      <w:spacing w:after="0" w:line="240" w:lineRule="auto"/>
      <w:ind/>
    </w:pPr>
  </w:style>
  <w:style w:styleId="Style_139" w:type="table">
    <w:name w:val="Grid Table 6 Colorful - Accent 6"/>
    <w:basedOn w:val="Style_3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40" w:type="table">
    <w:name w:val="Grid Table 1 Light - Accent 4"/>
    <w:basedOn w:val="Style_3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1" w:type="table">
    <w:name w:val="List Table 1 Light - Accent 5"/>
    <w:basedOn w:val="Style_3"/>
    <w:pPr>
      <w:spacing w:after="0" w:line="240" w:lineRule="auto"/>
      <w:ind/>
    </w:pPr>
  </w:style>
  <w:style w:styleId="Style_142" w:type="table">
    <w:name w:val="List Table 2 - Accent 3"/>
    <w:basedOn w:val="Style_3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43" w:type="table">
    <w:name w:val="Bordered"/>
    <w:basedOn w:val="Style_3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44" w:type="table">
    <w:name w:val="List Table 6 Colorful - Accent 1"/>
    <w:basedOn w:val="Style_3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145" w:type="table">
    <w:name w:val="Grid Table 4 - Accent 6"/>
    <w:basedOn w:val="Style_3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46" w:type="table">
    <w:name w:val="Grid Table 3 - Accent 1"/>
    <w:basedOn w:val="Style_3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47" w:type="table">
    <w:name w:val="List Table 4 - Accent 4"/>
    <w:basedOn w:val="Style_3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48" w:type="table">
    <w:name w:val="Lined - Accent 3"/>
    <w:basedOn w:val="Style_3"/>
    <w:pPr>
      <w:spacing w:after="0" w:line="240" w:lineRule="auto"/>
      <w:ind/>
    </w:pPr>
  </w:style>
  <w:style w:styleId="Style_149" w:type="table">
    <w:name w:val="List Table 5 Dark - Accent 4"/>
    <w:basedOn w:val="Style_3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50" w:type="table">
    <w:name w:val="List Table 2 - Accent 2"/>
    <w:basedOn w:val="Style_3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51" w:type="table">
    <w:name w:val="List Table 2 - Accent 1"/>
    <w:basedOn w:val="Style_3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52" w:type="table">
    <w:name w:val="List Table 4 - Accent 6"/>
    <w:basedOn w:val="Style_3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53" w:type="table">
    <w:name w:val="List Table 4 - Accent 5"/>
    <w:basedOn w:val="Style_3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54" w:type="table">
    <w:name w:val="List Table 5 Dark - Accent 6"/>
    <w:basedOn w:val="Style_3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55" w:type="table">
    <w:name w:val="List Table 7 Colorful - Accent 4"/>
    <w:basedOn w:val="Style_3"/>
    <w:pPr>
      <w:spacing w:after="0" w:line="240" w:lineRule="auto"/>
      <w:ind/>
    </w:pPr>
    <w:tblPr>
      <w:tblBorders>
        <w:right w:sz="4" w:themeColor="accent4" w:themeTint="9A" w:val="single"/>
      </w:tblBorders>
    </w:tblPr>
  </w:style>
  <w:style w:styleId="Style_156" w:type="table">
    <w:name w:val="Сетка таблицы1"/>
    <w:basedOn w:val="Style_3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7" w:type="table">
    <w:name w:val="Table Grid Light"/>
    <w:basedOn w:val="Style_3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58" w:type="table">
    <w:name w:val="List Table 7 Colorful - Accent 2"/>
    <w:basedOn w:val="Style_3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159" w:type="table">
    <w:name w:val="Grid Table 7 Colorful - Accent 1"/>
    <w:basedOn w:val="Style_3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60" w:type="table">
    <w:name w:val="Grid Table 6 Colorful - Accent 5"/>
    <w:basedOn w:val="Style_3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61" w:type="table">
    <w:name w:val="List Table 5 Dark"/>
    <w:basedOn w:val="Style_3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62" w:type="table">
    <w:name w:val="List Table 7 Colorful - Accent 6"/>
    <w:basedOn w:val="Style_3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63" w:type="table">
    <w:name w:val="Bordered - Accent 1"/>
    <w:basedOn w:val="Style_3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4" w:type="table">
    <w:name w:val="Grid Table 2"/>
    <w:basedOn w:val="Style_3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5" w:type="table">
    <w:name w:val="List Table 3 - Accent 3"/>
    <w:basedOn w:val="Style_3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66" w:type="table">
    <w:name w:val="Grid Table 5 Dark- Accent 4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67" w:type="table">
    <w:name w:val="Bordered &amp; Lined - Accent 5"/>
    <w:basedOn w:val="Style_3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68" w:type="table">
    <w:name w:val="Grid Table 1 Light - Accent 6"/>
    <w:basedOn w:val="Style_3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69" w:type="table">
    <w:name w:val="List Table 3 - Accent 5"/>
    <w:basedOn w:val="Style_3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70" w:type="table">
    <w:name w:val="List Table 5 Dark - Accent 5"/>
    <w:basedOn w:val="Style_3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71" w:type="table">
    <w:name w:val="Grid Table 2 - Accent 6"/>
    <w:basedOn w:val="Style_3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2" w:type="table">
    <w:name w:val="Grid Table 7 Colorful - Accent 3"/>
    <w:basedOn w:val="Style_3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73" w:type="table">
    <w:name w:val="Grid Table 5 Dark - Accent 3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4" w:type="table">
    <w:name w:val="Lined - Accent"/>
    <w:basedOn w:val="Style_3"/>
    <w:pPr>
      <w:spacing w:after="0" w:line="240" w:lineRule="auto"/>
      <w:ind/>
    </w:pPr>
  </w:style>
  <w:style w:styleId="Style_175" w:type="table">
    <w:name w:val="List Table 3 - Accent 2"/>
    <w:basedOn w:val="Style_3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76" w:type="table">
    <w:name w:val="Grid Table 3 - Accent 4"/>
    <w:basedOn w:val="Style_3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7" w:type="table">
    <w:name w:val="List Table 6 Colorful - Accent 3"/>
    <w:basedOn w:val="Style_3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78" w:type="table">
    <w:name w:val="List Table 1 Light"/>
    <w:basedOn w:val="Style_3"/>
    <w:pPr>
      <w:spacing w:after="0" w:line="240" w:lineRule="auto"/>
      <w:ind/>
    </w:pPr>
  </w:style>
  <w:style w:styleId="Style_179" w:type="table">
    <w:name w:val="Bordered &amp; Lined - Accent 6"/>
    <w:basedOn w:val="Style_3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80" w:type="table">
    <w:name w:val="Lined - Accent 2"/>
    <w:basedOn w:val="Style_3"/>
    <w:pPr>
      <w:spacing w:after="0" w:line="240" w:lineRule="auto"/>
      <w:ind/>
    </w:pPr>
  </w:style>
  <w:style w:styleId="Style_181" w:type="table">
    <w:name w:val="List Table 7 Colorful - Accent 1"/>
    <w:basedOn w:val="Style_3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82" w:type="table">
    <w:name w:val="List Table 3 - Accent 1"/>
    <w:basedOn w:val="Style_3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83" w:type="table">
    <w:name w:val="List Table 1 Light - Accent 3"/>
    <w:basedOn w:val="Style_3"/>
    <w:pPr>
      <w:spacing w:after="0" w:line="240" w:lineRule="auto"/>
      <w:ind/>
    </w:pPr>
  </w:style>
  <w:style w:styleId="Style_184" w:type="table">
    <w:name w:val="Grid Table 5 Dark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85" w:type="table">
    <w:name w:val="Grid Table 4 - Accent 5"/>
    <w:basedOn w:val="Style_3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default="1" w:styleId="Style_3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86" w:type="table">
    <w:name w:val="Grid Table 6 Colorful - Accent 1"/>
    <w:basedOn w:val="Style_3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7" w:type="table">
    <w:name w:val="Grid Table 1 Light - Accent 3"/>
    <w:basedOn w:val="Style_3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88" w:type="table">
    <w:name w:val="Lined - Accent 6"/>
    <w:basedOn w:val="Style_3"/>
    <w:pPr>
      <w:spacing w:after="0" w:line="240" w:lineRule="auto"/>
      <w:ind/>
    </w:pPr>
  </w:style>
  <w:style w:styleId="Style_189" w:type="table">
    <w:name w:val="Grid Table 3 - Accent 3"/>
    <w:basedOn w:val="Style_3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90" w:type="table">
    <w:name w:val="List Table 5 Dark - Accent 1"/>
    <w:basedOn w:val="Style_3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91" w:type="table">
    <w:name w:val="Bordered - Accent 4"/>
    <w:basedOn w:val="Style_3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92" w:type="table">
    <w:name w:val="List Table 4 - Accent 1"/>
    <w:basedOn w:val="Style_3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93" w:type="table">
    <w:name w:val="Plain Table 2"/>
    <w:basedOn w:val="Style_3"/>
    <w:pPr>
      <w:spacing w:after="0" w:line="240" w:lineRule="auto"/>
      <w:ind/>
    </w:pPr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194" w:type="table">
    <w:name w:val="Grid Table 5 Dark - Accent 5"/>
    <w:basedOn w:val="Style_3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5" w:type="table">
    <w:name w:val="List Table 2 - Accent 6"/>
    <w:basedOn w:val="Style_3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96" w:type="table">
    <w:name w:val="Grid Table 7 Colorful - Accent 6"/>
    <w:basedOn w:val="Style_3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97" w:type="table">
    <w:name w:val="Grid Table 7 Colorful - Accent 5"/>
    <w:basedOn w:val="Style_3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98" w:type="table">
    <w:name w:val="Bordered &amp; Lined - Accent 3"/>
    <w:basedOn w:val="Style_3"/>
    <w:pPr>
      <w:spacing w:after="0" w:line="240" w:lineRule="auto"/>
      <w:ind/>
    </w:pPr>
    <w:tblPr>
      <w:tblBorders>
        <w:top w:sz="4" w:themeColor="accent3" w:val="single"/>
        <w:left w:sz="4" w:themeColor="accent3" w:val="single"/>
        <w:bottom w:sz="4" w:themeColor="accent3" w:val="single"/>
        <w:right w:sz="4" w:themeColor="accent3" w:val="single"/>
        <w:insideH w:sz="4" w:themeColor="accent3" w:val="single"/>
        <w:insideV w:sz="4" w:themeColor="accent3" w:val="single"/>
      </w:tblBorders>
    </w:tblPr>
  </w:style>
  <w:style w:styleId="Style_199" w:type="table">
    <w:name w:val="Grid Table 3"/>
    <w:basedOn w:val="Style_3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200" w:type="table">
    <w:name w:val="List Table 6 Colorful - Accent 5"/>
    <w:basedOn w:val="Style_3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201" w:type="table">
    <w:name w:val="List Table 7 Colorful - Accent 3"/>
    <w:basedOn w:val="Style_3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202" w:type="table">
    <w:name w:val="List Table 4"/>
    <w:basedOn w:val="Style_3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203" w:type="table">
    <w:name w:val="Plain Table 1"/>
    <w:basedOn w:val="Style_3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204" w:type="table">
    <w:name w:val="Grid Table 2 - Accent 2"/>
    <w:basedOn w:val="Style_3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5" w:type="table">
    <w:name w:val="Grid Table 1 Light - Accent 5"/>
    <w:basedOn w:val="Style_3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06" w:type="table">
    <w:name w:val="List Table 2 - Accent 5"/>
    <w:basedOn w:val="Style_3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207" w:type="table">
    <w:name w:val="Bordered - Accent 5"/>
    <w:basedOn w:val="Style_3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208" w:type="table">
    <w:name w:val="Lined - Accent 4"/>
    <w:basedOn w:val="Style_3"/>
    <w:pPr>
      <w:spacing w:after="0" w:line="240" w:lineRule="auto"/>
      <w:ind/>
    </w:pPr>
  </w:style>
  <w:style w:styleId="Style_209" w:type="table">
    <w:name w:val="Grid Table 4 - Accent 3"/>
    <w:basedOn w:val="Style_3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210" w:type="table">
    <w:name w:val="Bordered &amp; Lined - Accent 1"/>
    <w:basedOn w:val="Style_3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  <w:insideH w:sz="4" w:themeColor="accent1" w:val="single"/>
        <w:insideV w:sz="4" w:themeColor="accent1" w:val="single"/>
      </w:tblBorders>
    </w:tblPr>
  </w:style>
  <w:style w:styleId="Style_211" w:type="table">
    <w:name w:val="Grid Table 1 Light - Accent 2"/>
    <w:basedOn w:val="Style_3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212" w:type="table">
    <w:name w:val="List Table 5 Dark - Accent 3"/>
    <w:basedOn w:val="Style_3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213" w:type="table">
    <w:name w:val="Plain Table 3"/>
    <w:basedOn w:val="Style_3"/>
    <w:pPr>
      <w:spacing w:after="0" w:line="240" w:lineRule="auto"/>
      <w:ind/>
    </w:pPr>
  </w:style>
  <w:style w:styleId="Style_214" w:type="table">
    <w:name w:val="Bordered - Accent 3"/>
    <w:basedOn w:val="Style_3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215" w:type="table">
    <w:name w:val="List Table 2 - Accent 4"/>
    <w:basedOn w:val="Style_3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216" w:type="table">
    <w:name w:val="Grid Table 7 Colorful"/>
    <w:basedOn w:val="Style_3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217" w:type="table">
    <w:name w:val="Lined - Accent 5"/>
    <w:basedOn w:val="Style_3"/>
    <w:pPr>
      <w:spacing w:after="0" w:line="240" w:lineRule="auto"/>
      <w:ind/>
    </w:pPr>
  </w:style>
  <w:style w:styleId="Style_218" w:type="table">
    <w:name w:val="Bordered - Accent 6"/>
    <w:basedOn w:val="Style_3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219" w:type="table">
    <w:name w:val="List Table 3 - Accent 4"/>
    <w:basedOn w:val="Style_3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220" w:type="table">
    <w:name w:val="Grid Table 3 - Accent 6"/>
    <w:basedOn w:val="Style_3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221" w:type="table">
    <w:name w:val="Bordered &amp; Lined - Accent 2"/>
    <w:basedOn w:val="Style_3"/>
    <w:pPr>
      <w:spacing w:after="0" w:line="240" w:lineRule="auto"/>
      <w:ind/>
    </w:pPr>
    <w:tblPr>
      <w:tblBorders>
        <w:top w:sz="4" w:themeColor="accent2" w:val="single"/>
        <w:left w:sz="4" w:themeColor="accent2" w:val="single"/>
        <w:bottom w:sz="4" w:themeColor="accent2" w:val="single"/>
        <w:right w:sz="4" w:themeColor="accent2" w:val="single"/>
        <w:insideH w:sz="4" w:themeColor="accent2" w:val="single"/>
        <w:insideV w:sz="4" w:themeColor="accent2" w:val="single"/>
      </w:tblBorders>
    </w:tblPr>
  </w:style>
  <w:style w:styleId="Style_222" w:type="table">
    <w:name w:val="List Table 3 - Accent 6"/>
    <w:basedOn w:val="Style_3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223" w:type="table">
    <w:name w:val="Grid Table 1 Light"/>
    <w:basedOn w:val="Style_3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224" w:type="table">
    <w:name w:val="Grid Table 4"/>
    <w:basedOn w:val="Style_3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225" w:type="table">
    <w:name w:val="List Table 5 Dark - Accent 2"/>
    <w:basedOn w:val="Style_3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226" w:type="table">
    <w:name w:val="List Table 1 Light - Accent 6"/>
    <w:basedOn w:val="Style_3"/>
    <w:pPr>
      <w:spacing w:after="0" w:line="240" w:lineRule="auto"/>
      <w:ind/>
    </w:pPr>
  </w:style>
  <w:style w:styleId="Style_227" w:type="table">
    <w:name w:val="List Table 6 Colorful - Accent 6"/>
    <w:basedOn w:val="Style_3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228" w:type="table">
    <w:name w:val="Bordered &amp; Lined - Accent 4"/>
    <w:basedOn w:val="Style_3"/>
    <w:pPr>
      <w:spacing w:after="0" w:line="240" w:lineRule="auto"/>
      <w:ind/>
    </w:pPr>
    <w:tblPr>
      <w:tblBorders>
        <w:top w:sz="4" w:themeColor="accent4" w:val="single"/>
        <w:left w:sz="4" w:themeColor="accent4" w:val="single"/>
        <w:bottom w:sz="4" w:themeColor="accent4" w:val="single"/>
        <w:right w:sz="4" w:themeColor="accent4" w:val="single"/>
        <w:insideH w:sz="4" w:themeColor="accent4" w:val="single"/>
        <w:insideV w:sz="4" w:themeColor="accent4" w:val="single"/>
      </w:tblBorders>
    </w:tblPr>
  </w:style>
  <w:style w:styleId="Style_229" w:type="table">
    <w:name w:val="List Table 4 - Accent 3"/>
    <w:basedOn w:val="Style_3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230" w:type="table">
    <w:name w:val="Grid Table 2 - Accent 1"/>
    <w:basedOn w:val="Style_3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231" w:type="table">
    <w:name w:val="Grid Table 4 - Accent 1"/>
    <w:basedOn w:val="Style_3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header1.xml" Type="http://schemas.openxmlformats.org/officeDocument/2006/relationships/header"/>
  <Relationship Id="rId2" Target="header2.xml" Type="http://schemas.openxmlformats.org/officeDocument/2006/relationships/header"/>
  <Relationship Id="rId3" Target="media/1.jpe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2026-09-29T03:43:55Z</dcterms:modified>
</cp:coreProperties>
</file>