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8C" w:rsidRDefault="001779EA" w:rsidP="00FE196A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D738C" w:rsidRDefault="00ED738C" w:rsidP="00FE196A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D738C" w:rsidRDefault="00211AC4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</w:t>
      </w:r>
      <w:r w:rsidR="000970EA">
        <w:rPr>
          <w:rFonts w:ascii="Times New Roman" w:hAnsi="Times New Roman"/>
          <w:b/>
          <w:sz w:val="28"/>
        </w:rPr>
        <w:t>ОЙ</w:t>
      </w:r>
      <w:r>
        <w:rPr>
          <w:rFonts w:ascii="Times New Roman" w:hAnsi="Times New Roman"/>
          <w:b/>
          <w:sz w:val="28"/>
        </w:rPr>
        <w:t xml:space="preserve"> СЛУЖБ</w:t>
      </w:r>
      <w:r w:rsidR="000970EA"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b/>
          <w:sz w:val="28"/>
        </w:rPr>
        <w:t xml:space="preserve"> ПО ТАРИФАМ И ЦЕНАМ</w:t>
      </w: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ED738C" w:rsidRDefault="00ED738C" w:rsidP="00FE196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D738C" w:rsidTr="009D050A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ED738C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ED738C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ED738C" w:rsidRDefault="00ED738C" w:rsidP="00FE19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ED738C" w:rsidRDefault="00ED738C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Default="00E2328F" w:rsidP="00C97D86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E2328F">
        <w:rPr>
          <w:rFonts w:ascii="Times New Roman" w:hAnsi="Times New Roman"/>
          <w:b/>
          <w:sz w:val="28"/>
        </w:rPr>
        <w:t>О внесении изменений в постановление Региональной службы по тарифам и ценам Камчатского края от 20.12.2023 № 372-Н «Об установлении тарифов в сфере теплоснабжения</w:t>
      </w:r>
      <w:r w:rsidR="00C97D86">
        <w:rPr>
          <w:rFonts w:ascii="Times New Roman" w:hAnsi="Times New Roman"/>
          <w:b/>
          <w:sz w:val="28"/>
        </w:rPr>
        <w:t xml:space="preserve"> </w:t>
      </w:r>
      <w:r w:rsidRPr="00E2328F">
        <w:rPr>
          <w:rFonts w:ascii="Times New Roman" w:hAnsi="Times New Roman"/>
          <w:b/>
          <w:sz w:val="28"/>
        </w:rPr>
        <w:t xml:space="preserve">АО «ОССОРА» на территории сельского поселения «поселок </w:t>
      </w:r>
      <w:proofErr w:type="spellStart"/>
      <w:r w:rsidRPr="00E2328F">
        <w:rPr>
          <w:rFonts w:ascii="Times New Roman" w:hAnsi="Times New Roman"/>
          <w:b/>
          <w:sz w:val="28"/>
        </w:rPr>
        <w:t>Оссора</w:t>
      </w:r>
      <w:proofErr w:type="spellEnd"/>
      <w:r w:rsidRPr="00E2328F">
        <w:rPr>
          <w:rFonts w:ascii="Times New Roman" w:hAnsi="Times New Roman"/>
          <w:b/>
          <w:sz w:val="28"/>
        </w:rPr>
        <w:t xml:space="preserve">» и сельского поселения «село </w:t>
      </w:r>
      <w:proofErr w:type="spellStart"/>
      <w:r w:rsidRPr="00E2328F">
        <w:rPr>
          <w:rFonts w:ascii="Times New Roman" w:hAnsi="Times New Roman"/>
          <w:b/>
          <w:sz w:val="28"/>
        </w:rPr>
        <w:t>Карага</w:t>
      </w:r>
      <w:proofErr w:type="spellEnd"/>
      <w:r w:rsidRPr="00E2328F">
        <w:rPr>
          <w:rFonts w:ascii="Times New Roman" w:hAnsi="Times New Roman"/>
          <w:b/>
          <w:sz w:val="28"/>
        </w:rPr>
        <w:t xml:space="preserve">» </w:t>
      </w:r>
      <w:proofErr w:type="spellStart"/>
      <w:r w:rsidRPr="00E2328F">
        <w:rPr>
          <w:rFonts w:ascii="Times New Roman" w:hAnsi="Times New Roman"/>
          <w:b/>
          <w:sz w:val="28"/>
        </w:rPr>
        <w:t>Карагинского</w:t>
      </w:r>
      <w:proofErr w:type="spellEnd"/>
      <w:r w:rsidRPr="00E2328F">
        <w:rPr>
          <w:rFonts w:ascii="Times New Roman" w:hAnsi="Times New Roman"/>
          <w:b/>
          <w:sz w:val="28"/>
        </w:rPr>
        <w:t xml:space="preserve"> муниципального района, на 2024</w:t>
      </w:r>
      <w:r w:rsidR="0064060D">
        <w:rPr>
          <w:rFonts w:ascii="Times New Roman" w:hAnsi="Times New Roman"/>
          <w:b/>
          <w:sz w:val="28"/>
        </w:rPr>
        <w:t>–</w:t>
      </w:r>
      <w:r w:rsidRPr="00E2328F">
        <w:rPr>
          <w:rFonts w:ascii="Times New Roman" w:hAnsi="Times New Roman"/>
          <w:b/>
          <w:sz w:val="28"/>
        </w:rPr>
        <w:t>2028 годы»</w:t>
      </w:r>
    </w:p>
    <w:p w:rsidR="00211AC4" w:rsidRDefault="00211AC4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4060D" w:rsidRDefault="0064060D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2328F" w:rsidRPr="00E2328F" w:rsidRDefault="00E2328F" w:rsidP="00C97D8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 w:rsidRPr="00E2328F">
        <w:rPr>
          <w:rFonts w:ascii="Times New Roman" w:hAnsi="Times New Roman"/>
          <w:sz w:val="28"/>
        </w:rPr>
        <w:t>В соответствии с Федеральным</w:t>
      </w:r>
      <w:r w:rsidR="00C97D86">
        <w:rPr>
          <w:rFonts w:ascii="Times New Roman" w:hAnsi="Times New Roman"/>
          <w:sz w:val="28"/>
        </w:rPr>
        <w:t xml:space="preserve"> законом от 27.07.2010 № 190-ФЗ</w:t>
      </w:r>
      <w:r w:rsidR="00C97D86">
        <w:rPr>
          <w:rFonts w:ascii="Times New Roman" w:hAnsi="Times New Roman"/>
          <w:sz w:val="28"/>
        </w:rPr>
        <w:br/>
      </w:r>
      <w:r w:rsidRPr="00E2328F">
        <w:rPr>
          <w:rFonts w:ascii="Times New Roman" w:hAnsi="Times New Roman"/>
          <w:sz w:val="28"/>
        </w:rPr>
        <w:t>«О теплоснабжении», постановлением Пра</w:t>
      </w:r>
      <w:r w:rsidR="00C97D86">
        <w:rPr>
          <w:rFonts w:ascii="Times New Roman" w:hAnsi="Times New Roman"/>
          <w:sz w:val="28"/>
        </w:rPr>
        <w:t>вительства Российской Федерации</w:t>
      </w:r>
      <w:r w:rsidR="00C97D86">
        <w:rPr>
          <w:rFonts w:ascii="Times New Roman" w:hAnsi="Times New Roman"/>
          <w:sz w:val="28"/>
        </w:rPr>
        <w:br/>
      </w:r>
      <w:r w:rsidRPr="00E2328F">
        <w:rPr>
          <w:rFonts w:ascii="Times New Roman" w:hAnsi="Times New Roman"/>
          <w:sz w:val="28"/>
        </w:rPr>
        <w:t>от 22.10.2012 № 1075 «О ценообраз</w:t>
      </w:r>
      <w:r w:rsidR="00CA4984">
        <w:rPr>
          <w:rFonts w:ascii="Times New Roman" w:hAnsi="Times New Roman"/>
          <w:sz w:val="28"/>
        </w:rPr>
        <w:t>овании в сфере теплоснабжения»,</w:t>
      </w:r>
      <w:r w:rsidR="00CA4984">
        <w:rPr>
          <w:rFonts w:ascii="Times New Roman" w:hAnsi="Times New Roman"/>
          <w:sz w:val="28"/>
        </w:rPr>
        <w:br/>
      </w:r>
      <w:r w:rsidR="0064060D" w:rsidRPr="0064060D">
        <w:rPr>
          <w:rFonts w:ascii="Times New Roman" w:eastAsia="Calibri" w:hAnsi="Times New Roman"/>
          <w:sz w:val="28"/>
          <w:szCs w:val="28"/>
        </w:rPr>
        <w:t>от 20.11.2025 № 1834 «О внесении изменений в некоторые акты Правительства Российской Федерации»,</w:t>
      </w:r>
      <w:r w:rsidR="0064060D">
        <w:rPr>
          <w:rFonts w:eastAsia="Calibri"/>
          <w:szCs w:val="28"/>
        </w:rPr>
        <w:t xml:space="preserve"> </w:t>
      </w:r>
      <w:r w:rsidRPr="00E2328F">
        <w:rPr>
          <w:rFonts w:ascii="Times New Roman" w:hAnsi="Times New Roman"/>
          <w:sz w:val="28"/>
        </w:rPr>
        <w:t>приказами ФСТ России от 13.06.2013 № 760-э</w:t>
      </w:r>
      <w:r w:rsidR="00CA4984">
        <w:rPr>
          <w:rFonts w:ascii="Times New Roman" w:hAnsi="Times New Roman"/>
          <w:sz w:val="28"/>
        </w:rPr>
        <w:br/>
      </w:r>
      <w:r w:rsidRPr="00E2328F">
        <w:rPr>
          <w:rFonts w:ascii="Times New Roman" w:hAnsi="Times New Roman"/>
          <w:sz w:val="28"/>
        </w:rPr>
        <w:t>«Об утверждении Методических указаний по расчету регулируемых цен (тарифов) в сфере теплоснабжения», от 07.06.2013№ 163 «Об утверждении Регламента открытия дел об установлении регулируемых цен (тарифов) и отмене регулирования тарифов в сфере теплоснабжения», постановлением Правительства Камчатского края от 07.04.2023 № 204-П «Об утверждении Положения о Региональной службе по тарифам и ценам Камчатского края», протоколом заседания Правления Региональной службы по тарифа</w:t>
      </w:r>
      <w:r w:rsidR="00067687">
        <w:rPr>
          <w:rFonts w:ascii="Times New Roman" w:hAnsi="Times New Roman"/>
          <w:sz w:val="28"/>
        </w:rPr>
        <w:t xml:space="preserve">м и ценам Камчатского края от </w:t>
      </w:r>
      <w:r w:rsidR="00067687" w:rsidRPr="00067687">
        <w:rPr>
          <w:rFonts w:ascii="Times New Roman" w:hAnsi="Times New Roman"/>
          <w:sz w:val="28"/>
          <w:highlight w:val="yellow"/>
        </w:rPr>
        <w:t>ХХ.ХХ</w:t>
      </w:r>
      <w:r w:rsidR="00067687">
        <w:rPr>
          <w:rFonts w:ascii="Times New Roman" w:hAnsi="Times New Roman"/>
          <w:sz w:val="28"/>
        </w:rPr>
        <w:t>.2026</w:t>
      </w:r>
      <w:r w:rsidR="0064060D">
        <w:rPr>
          <w:rFonts w:ascii="Times New Roman" w:hAnsi="Times New Roman"/>
          <w:sz w:val="28"/>
        </w:rPr>
        <w:t xml:space="preserve"> </w:t>
      </w:r>
      <w:r w:rsidRPr="00E2328F">
        <w:rPr>
          <w:rFonts w:ascii="Times New Roman" w:hAnsi="Times New Roman"/>
          <w:sz w:val="28"/>
        </w:rPr>
        <w:t xml:space="preserve">№ </w:t>
      </w:r>
      <w:r w:rsidR="00067687" w:rsidRPr="00067687">
        <w:rPr>
          <w:rFonts w:ascii="Times New Roman" w:hAnsi="Times New Roman"/>
          <w:sz w:val="28"/>
          <w:highlight w:val="yellow"/>
        </w:rPr>
        <w:t>ХХХ</w:t>
      </w:r>
    </w:p>
    <w:p w:rsidR="00E2328F" w:rsidRPr="00E2328F" w:rsidRDefault="00E2328F" w:rsidP="00C97D8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E2328F" w:rsidRPr="00E2328F" w:rsidRDefault="00E2328F" w:rsidP="00C97D8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 w:rsidRPr="00E2328F">
        <w:rPr>
          <w:rFonts w:ascii="Times New Roman" w:hAnsi="Times New Roman"/>
          <w:sz w:val="28"/>
        </w:rPr>
        <w:t>ПОСТАНОВЛЯЮ:</w:t>
      </w:r>
    </w:p>
    <w:p w:rsidR="00E2328F" w:rsidRPr="00E2328F" w:rsidRDefault="00E2328F" w:rsidP="00C97D8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E2328F" w:rsidRPr="00E2328F" w:rsidRDefault="00E2328F" w:rsidP="00C97D8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 w:rsidRPr="00E2328F">
        <w:rPr>
          <w:rFonts w:ascii="Times New Roman" w:hAnsi="Times New Roman"/>
          <w:sz w:val="28"/>
        </w:rPr>
        <w:t xml:space="preserve">1. Внести в приложения 3, 4 к постановлению Региональной службы </w:t>
      </w:r>
      <w:r w:rsidR="00CD3B39">
        <w:rPr>
          <w:rFonts w:ascii="Times New Roman" w:hAnsi="Times New Roman"/>
          <w:sz w:val="28"/>
        </w:rPr>
        <w:br/>
      </w:r>
      <w:r w:rsidRPr="00E2328F">
        <w:rPr>
          <w:rFonts w:ascii="Times New Roman" w:hAnsi="Times New Roman"/>
          <w:sz w:val="28"/>
        </w:rPr>
        <w:t xml:space="preserve">по тарифам и ценам Камчатского края от 20.12.2023 № 372-Н «Об установлении тарифов в сфере теплоснабжения АО «ОССОРА» на территории сельского </w:t>
      </w:r>
      <w:r w:rsidRPr="00E2328F">
        <w:rPr>
          <w:rFonts w:ascii="Times New Roman" w:hAnsi="Times New Roman"/>
          <w:sz w:val="28"/>
        </w:rPr>
        <w:lastRenderedPageBreak/>
        <w:t xml:space="preserve">поселения «поселок </w:t>
      </w:r>
      <w:proofErr w:type="spellStart"/>
      <w:r w:rsidRPr="00E2328F">
        <w:rPr>
          <w:rFonts w:ascii="Times New Roman" w:hAnsi="Times New Roman"/>
          <w:sz w:val="28"/>
        </w:rPr>
        <w:t>Оссора</w:t>
      </w:r>
      <w:proofErr w:type="spellEnd"/>
      <w:r w:rsidRPr="00E2328F">
        <w:rPr>
          <w:rFonts w:ascii="Times New Roman" w:hAnsi="Times New Roman"/>
          <w:sz w:val="28"/>
        </w:rPr>
        <w:t xml:space="preserve">» и сельского поселения «село </w:t>
      </w:r>
      <w:proofErr w:type="spellStart"/>
      <w:r w:rsidRPr="00E2328F">
        <w:rPr>
          <w:rFonts w:ascii="Times New Roman" w:hAnsi="Times New Roman"/>
          <w:sz w:val="28"/>
        </w:rPr>
        <w:t>Карага</w:t>
      </w:r>
      <w:proofErr w:type="spellEnd"/>
      <w:r w:rsidRPr="00E2328F">
        <w:rPr>
          <w:rFonts w:ascii="Times New Roman" w:hAnsi="Times New Roman"/>
          <w:sz w:val="28"/>
        </w:rPr>
        <w:t xml:space="preserve">» </w:t>
      </w:r>
      <w:proofErr w:type="spellStart"/>
      <w:r w:rsidRPr="00E2328F">
        <w:rPr>
          <w:rFonts w:ascii="Times New Roman" w:hAnsi="Times New Roman"/>
          <w:sz w:val="28"/>
        </w:rPr>
        <w:t>Карагинского</w:t>
      </w:r>
      <w:proofErr w:type="spellEnd"/>
      <w:r w:rsidRPr="00E2328F">
        <w:rPr>
          <w:rFonts w:ascii="Times New Roman" w:hAnsi="Times New Roman"/>
          <w:sz w:val="28"/>
        </w:rPr>
        <w:t xml:space="preserve"> муниципального района, на 2024</w:t>
      </w:r>
      <w:r w:rsidR="0064060D">
        <w:rPr>
          <w:rFonts w:ascii="Times New Roman" w:hAnsi="Times New Roman"/>
          <w:sz w:val="28"/>
        </w:rPr>
        <w:t>–</w:t>
      </w:r>
      <w:r w:rsidRPr="00E2328F">
        <w:rPr>
          <w:rFonts w:ascii="Times New Roman" w:hAnsi="Times New Roman"/>
          <w:sz w:val="28"/>
        </w:rPr>
        <w:t>2028 годы» изменения, изложив их в редакции согласно приложениям 1, 2 к настоящему постановлению.</w:t>
      </w:r>
    </w:p>
    <w:p w:rsidR="00ED738C" w:rsidRDefault="00E2328F" w:rsidP="00C97D8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r w:rsidRPr="00E2328F">
        <w:rPr>
          <w:rFonts w:ascii="Times New Roman" w:hAnsi="Times New Roman"/>
          <w:sz w:val="28"/>
        </w:rPr>
        <w:t>2. Настоящее постановление</w:t>
      </w:r>
      <w:r w:rsidR="00FC3B16">
        <w:rPr>
          <w:rFonts w:ascii="Times New Roman" w:hAnsi="Times New Roman"/>
          <w:sz w:val="28"/>
        </w:rPr>
        <w:t xml:space="preserve"> вступает в силу с 1 января 2027</w:t>
      </w:r>
      <w:r w:rsidRPr="00E2328F">
        <w:rPr>
          <w:rFonts w:ascii="Times New Roman" w:hAnsi="Times New Roman"/>
          <w:sz w:val="28"/>
        </w:rPr>
        <w:t xml:space="preserve"> года.</w:t>
      </w:r>
    </w:p>
    <w:p w:rsidR="001779EA" w:rsidRDefault="001779EA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2328F" w:rsidRDefault="00E2328F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2328F" w:rsidRDefault="00E2328F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4961"/>
        <w:gridCol w:w="2551"/>
      </w:tblGrid>
      <w:tr w:rsidR="00FE196A" w:rsidRPr="00FE196A" w:rsidTr="00FE196A">
        <w:trPr>
          <w:trHeight w:val="2220"/>
        </w:trPr>
        <w:tc>
          <w:tcPr>
            <w:tcW w:w="21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FC3B16" w:rsidP="0064060D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Р</w:t>
            </w:r>
            <w:r w:rsidR="00157172" w:rsidRPr="00FE196A">
              <w:rPr>
                <w:rFonts w:ascii="Times New Roman" w:hAnsi="Times New Roman"/>
                <w:color w:val="auto"/>
                <w:sz w:val="28"/>
              </w:rPr>
              <w:t>уководител</w:t>
            </w:r>
            <w:r>
              <w:rPr>
                <w:rFonts w:ascii="Times New Roman" w:hAnsi="Times New Roman"/>
                <w:color w:val="auto"/>
                <w:sz w:val="28"/>
              </w:rPr>
              <w:t>ь</w:t>
            </w:r>
          </w:p>
        </w:tc>
        <w:tc>
          <w:tcPr>
            <w:tcW w:w="49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779EA" w:rsidP="00FE196A">
            <w:pPr>
              <w:widowControl w:val="0"/>
              <w:spacing w:after="0" w:line="240" w:lineRule="auto"/>
              <w:rPr>
                <w:rFonts w:ascii="Times New Roman" w:hAnsi="Times New Roman"/>
                <w:color w:val="FFFFFF" w:themeColor="background1"/>
                <w:sz w:val="24"/>
              </w:rPr>
            </w:pPr>
            <w:bookmarkStart w:id="1" w:name="SIGNERSTAMP1"/>
            <w:r w:rsidRPr="00FE196A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1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FC3B16" w:rsidP="00FE196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М.В. Лопатникова</w:t>
            </w:r>
          </w:p>
        </w:tc>
      </w:tr>
    </w:tbl>
    <w:p w:rsidR="00E2328F" w:rsidRDefault="00E2328F" w:rsidP="00FE196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lastRenderedPageBreak/>
        <w:t xml:space="preserve">Приложение 1 к постановлению Региональной службы по тарифам и ценам Камчатского края </w:t>
      </w: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t xml:space="preserve">от </w:t>
      </w:r>
      <w:r w:rsidR="00CD3B39" w:rsidRPr="00CD3B39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ХХ.ХХ</w:t>
      </w:r>
      <w:r w:rsidR="00CD3B39">
        <w:rPr>
          <w:rFonts w:ascii="Times New Roman" w:eastAsia="Calibri" w:hAnsi="Times New Roman"/>
          <w:color w:val="auto"/>
          <w:sz w:val="28"/>
          <w:szCs w:val="24"/>
        </w:rPr>
        <w:t>.2026</w:t>
      </w:r>
      <w:r w:rsidRPr="00E2328F">
        <w:rPr>
          <w:rFonts w:ascii="Times New Roman" w:eastAsia="Calibri" w:hAnsi="Times New Roman"/>
          <w:color w:val="auto"/>
          <w:sz w:val="28"/>
          <w:szCs w:val="24"/>
        </w:rPr>
        <w:t xml:space="preserve"> № </w:t>
      </w:r>
      <w:r w:rsidR="00CD3B39" w:rsidRPr="00CD3B39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ХХХ</w:t>
      </w:r>
      <w:r w:rsidRPr="00E2328F">
        <w:rPr>
          <w:rFonts w:ascii="Times New Roman" w:eastAsia="Calibri" w:hAnsi="Times New Roman"/>
          <w:color w:val="auto"/>
          <w:sz w:val="28"/>
          <w:szCs w:val="24"/>
        </w:rPr>
        <w:t>-Н</w:t>
      </w: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t xml:space="preserve">«Приложение 3 к постановлению Региональной службы по тарифам и ценам Камчатского края </w:t>
      </w: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t>от 20.12.2023 № 372-Н</w:t>
      </w:r>
    </w:p>
    <w:p w:rsidR="00E2328F" w:rsidRPr="00E2328F" w:rsidRDefault="00E2328F" w:rsidP="00E2328F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</w:p>
    <w:p w:rsidR="00E2328F" w:rsidRDefault="00E2328F" w:rsidP="00E2328F">
      <w:pPr>
        <w:widowControl w:val="0"/>
        <w:spacing w:after="0" w:line="240" w:lineRule="auto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 xml:space="preserve">на тепловую энергию, поставляемую </w:t>
      </w:r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br/>
        <w:t xml:space="preserve">АО «ОССОРА» потребителям сельского поселения «поселок </w:t>
      </w:r>
      <w:proofErr w:type="spellStart"/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>Оссора</w:t>
      </w:r>
      <w:proofErr w:type="spellEnd"/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 xml:space="preserve">» </w:t>
      </w:r>
      <w:proofErr w:type="spellStart"/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>Карагинского</w:t>
      </w:r>
      <w:proofErr w:type="spellEnd"/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муниципального района Камчатского края</w:t>
      </w:r>
      <w:r w:rsidRPr="00E2328F">
        <w:rPr>
          <w:rFonts w:ascii="Times New Roman" w:hAnsi="Times New Roman"/>
          <w:sz w:val="28"/>
        </w:rPr>
        <w:t xml:space="preserve"> </w:t>
      </w:r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>на 2024</w:t>
      </w:r>
      <w:r w:rsidR="0064060D">
        <w:rPr>
          <w:rFonts w:ascii="Times New Roman" w:eastAsia="Calibri" w:hAnsi="Times New Roman"/>
          <w:bCs/>
          <w:color w:val="auto"/>
          <w:sz w:val="28"/>
          <w:szCs w:val="28"/>
        </w:rPr>
        <w:t>–</w:t>
      </w:r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>2028 годы</w:t>
      </w:r>
    </w:p>
    <w:p w:rsidR="00C97D86" w:rsidRPr="00E2328F" w:rsidRDefault="00C97D86" w:rsidP="00E2328F">
      <w:pPr>
        <w:widowControl w:val="0"/>
        <w:spacing w:after="0" w:line="240" w:lineRule="auto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614"/>
        <w:gridCol w:w="1542"/>
        <w:gridCol w:w="2168"/>
        <w:gridCol w:w="1030"/>
        <w:gridCol w:w="732"/>
        <w:gridCol w:w="732"/>
        <w:gridCol w:w="732"/>
        <w:gridCol w:w="780"/>
        <w:gridCol w:w="635"/>
      </w:tblGrid>
      <w:tr w:rsidR="00E2328F" w:rsidRPr="00E2328F" w:rsidTr="00EA695D">
        <w:trPr>
          <w:trHeight w:val="639"/>
          <w:jc w:val="center"/>
        </w:trPr>
        <w:tc>
          <w:tcPr>
            <w:tcW w:w="344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319" w:type="pct"/>
            <w:vMerge w:val="restart"/>
            <w:shd w:val="clear" w:color="auto" w:fill="auto"/>
            <w:textDirection w:val="btLr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801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1126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 xml:space="preserve">Год </w:t>
            </w:r>
          </w:p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(период)</w:t>
            </w:r>
          </w:p>
        </w:tc>
        <w:tc>
          <w:tcPr>
            <w:tcW w:w="535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Вода</w:t>
            </w:r>
          </w:p>
        </w:tc>
        <w:tc>
          <w:tcPr>
            <w:tcW w:w="1545" w:type="pct"/>
            <w:gridSpan w:val="4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331" w:type="pct"/>
            <w:vMerge w:val="restart"/>
            <w:shd w:val="clear" w:color="auto" w:fill="auto"/>
            <w:textDirection w:val="btLr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E2328F" w:rsidRPr="00E2328F" w:rsidTr="00EA695D">
        <w:trPr>
          <w:trHeight w:val="1508"/>
          <w:jc w:val="center"/>
        </w:trPr>
        <w:tc>
          <w:tcPr>
            <w:tcW w:w="34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5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от 1,2 до 2,5 кг/см</w:t>
            </w:r>
            <w:r w:rsidRPr="00E2328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от 2,5 до 7,0 кг/см</w:t>
            </w:r>
            <w:r w:rsidRPr="00E2328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от 7,0 до 13,0 кг/см</w:t>
            </w:r>
            <w:r w:rsidRPr="00E2328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свыше 13,0 кг/см</w:t>
            </w:r>
            <w:r w:rsidRPr="00E2328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3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jc w:val="center"/>
        </w:trPr>
        <w:tc>
          <w:tcPr>
            <w:tcW w:w="34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4656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E2328F" w:rsidRPr="00E2328F" w:rsidTr="00EA695D">
        <w:trPr>
          <w:trHeight w:val="231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</w:t>
            </w:r>
          </w:p>
        </w:tc>
        <w:tc>
          <w:tcPr>
            <w:tcW w:w="319" w:type="pct"/>
            <w:vMerge w:val="restart"/>
            <w:shd w:val="clear" w:color="auto" w:fill="auto"/>
            <w:textDirection w:val="btLr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АО «</w:t>
            </w:r>
            <w:r w:rsidRPr="00E2328F">
              <w:rPr>
                <w:rFonts w:ascii="Times New Roman" w:hAnsi="Times New Roman"/>
                <w:bCs/>
                <w:color w:val="auto"/>
                <w:sz w:val="20"/>
              </w:rPr>
              <w:t>ОССОРА»</w:t>
            </w:r>
          </w:p>
        </w:tc>
        <w:tc>
          <w:tcPr>
            <w:tcW w:w="801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E2328F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1126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</w:t>
            </w:r>
          </w:p>
        </w:tc>
        <w:tc>
          <w:tcPr>
            <w:tcW w:w="319" w:type="pct"/>
            <w:vMerge/>
            <w:shd w:val="clear" w:color="auto" w:fill="auto"/>
            <w:textDirection w:val="btLr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 01.01.2024 - 30.06.2024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11 422,42</w:t>
            </w: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1.3</w:t>
            </w:r>
          </w:p>
        </w:tc>
        <w:tc>
          <w:tcPr>
            <w:tcW w:w="319" w:type="pct"/>
            <w:vMerge/>
            <w:shd w:val="clear" w:color="auto" w:fill="auto"/>
            <w:textDirection w:val="btLr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 01.07.2024 - 31.12.2024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16 292,44</w:t>
            </w: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1.4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1.5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01.01.2025 - 30.06.2025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14 900,00</w:t>
            </w: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1.6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01.07.2025 - 31.12.2025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15 690,94</w:t>
            </w: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1.7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1.8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01.01.2026 - 30.09.2026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A695D" w:rsidRPr="004B17E5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lang w:val="en-US"/>
              </w:rPr>
              <w:t>15 690</w:t>
            </w:r>
            <w:r>
              <w:rPr>
                <w:rFonts w:ascii="Times New Roman" w:eastAsia="Calibri" w:hAnsi="Times New Roman"/>
                <w:sz w:val="20"/>
              </w:rPr>
              <w:t>,</w:t>
            </w:r>
            <w:r>
              <w:rPr>
                <w:rFonts w:ascii="Times New Roman" w:eastAsia="Calibri" w:hAnsi="Times New Roman"/>
                <w:sz w:val="20"/>
                <w:lang w:val="en-US"/>
              </w:rPr>
              <w:t>94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1.9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01.10.2026 - 31.12.2026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A695D" w:rsidRPr="00A130E7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18 381,82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1.10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A695D" w:rsidRPr="00AE3F7A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1.11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01.01.2027 - 30.06.2027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95D" w:rsidRPr="002341C1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16 900,00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1.12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01.07.2027 - 31.12.2027</w:t>
            </w:r>
          </w:p>
        </w:tc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95D" w:rsidRPr="002341C1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17 744,68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1.13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A695D" w:rsidRPr="002341C1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1.14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01.01.2028 - 30.06.2028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95D" w:rsidRPr="002341C1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17 744,68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1.15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01.07.2028 - 31.12.2028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95D" w:rsidRPr="002341C1" w:rsidRDefault="00EA695D" w:rsidP="00EA69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2341C1">
              <w:rPr>
                <w:rFonts w:ascii="Times New Roman" w:hAnsi="Times New Roman"/>
                <w:sz w:val="20"/>
                <w:highlight w:val="yellow"/>
              </w:rPr>
              <w:t>19 629,62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trHeight w:val="280"/>
          <w:jc w:val="center"/>
        </w:trPr>
        <w:tc>
          <w:tcPr>
            <w:tcW w:w="344" w:type="pct"/>
            <w:vMerge w:val="restar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1126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31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E2328F" w:rsidRPr="00E2328F" w:rsidTr="00EA695D">
        <w:trPr>
          <w:trHeight w:val="1065"/>
          <w:jc w:val="center"/>
        </w:trPr>
        <w:tc>
          <w:tcPr>
            <w:tcW w:w="344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1126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trHeight w:val="766"/>
          <w:jc w:val="center"/>
        </w:trPr>
        <w:tc>
          <w:tcPr>
            <w:tcW w:w="344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E2328F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1126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443"/>
          <w:jc w:val="center"/>
        </w:trPr>
        <w:tc>
          <w:tcPr>
            <w:tcW w:w="34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337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Население (тарифы указываются с учетом НДС)*</w:t>
            </w: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1.16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E2328F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1126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1.17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 01.01.2024 - 30.06.2024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13 706,90</w:t>
            </w: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1.18</w:t>
            </w:r>
          </w:p>
        </w:tc>
        <w:tc>
          <w:tcPr>
            <w:tcW w:w="319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 01.07.2024 - 31.12.2024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19 550,93</w:t>
            </w: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lastRenderedPageBreak/>
              <w:t>1.19</w:t>
            </w:r>
          </w:p>
        </w:tc>
        <w:tc>
          <w:tcPr>
            <w:tcW w:w="319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1.20</w:t>
            </w:r>
          </w:p>
        </w:tc>
        <w:tc>
          <w:tcPr>
            <w:tcW w:w="319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01.01.2025 - 30.06.2025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17 880,00</w:t>
            </w: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1.21</w:t>
            </w:r>
          </w:p>
        </w:tc>
        <w:tc>
          <w:tcPr>
            <w:tcW w:w="319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01.07.2025 - 31.12.2025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18 829,13</w:t>
            </w: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1.22</w:t>
            </w:r>
          </w:p>
        </w:tc>
        <w:tc>
          <w:tcPr>
            <w:tcW w:w="319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1.23</w:t>
            </w:r>
          </w:p>
        </w:tc>
        <w:tc>
          <w:tcPr>
            <w:tcW w:w="319" w:type="pct"/>
            <w:vMerge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01.01.2026 - 30.09.2026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A695D" w:rsidRPr="004B17E5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19 142,95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1.24</w:t>
            </w:r>
          </w:p>
        </w:tc>
        <w:tc>
          <w:tcPr>
            <w:tcW w:w="319" w:type="pct"/>
            <w:vMerge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01.10.2026 - 31.12.2026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A695D" w:rsidRPr="00A130E7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22 425,82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1.25</w:t>
            </w:r>
          </w:p>
        </w:tc>
        <w:tc>
          <w:tcPr>
            <w:tcW w:w="319" w:type="pct"/>
            <w:vMerge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695D" w:rsidRPr="00AE3F7A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1.26</w:t>
            </w:r>
          </w:p>
        </w:tc>
        <w:tc>
          <w:tcPr>
            <w:tcW w:w="319" w:type="pct"/>
            <w:vMerge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01.01.2027 - 30.06.2027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695D" w:rsidRPr="002341C1" w:rsidRDefault="00D23F38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20 618</w:t>
            </w:r>
            <w:r w:rsidR="00EA695D" w:rsidRPr="002341C1">
              <w:rPr>
                <w:rFonts w:ascii="Times New Roman" w:eastAsia="Calibri" w:hAnsi="Times New Roman"/>
                <w:sz w:val="20"/>
                <w:highlight w:val="yellow"/>
              </w:rPr>
              <w:t>,00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1.27</w:t>
            </w:r>
          </w:p>
        </w:tc>
        <w:tc>
          <w:tcPr>
            <w:tcW w:w="319" w:type="pct"/>
            <w:vMerge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01.07.2027 - 31.12.2027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695D" w:rsidRPr="002341C1" w:rsidRDefault="00D23F38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21 648,51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1.28</w:t>
            </w:r>
          </w:p>
        </w:tc>
        <w:tc>
          <w:tcPr>
            <w:tcW w:w="319" w:type="pct"/>
            <w:vMerge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A695D" w:rsidRPr="002341C1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1.29</w:t>
            </w:r>
          </w:p>
        </w:tc>
        <w:tc>
          <w:tcPr>
            <w:tcW w:w="319" w:type="pct"/>
            <w:vMerge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01.01.2028 - 30.06.2028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695D" w:rsidRPr="002341C1" w:rsidRDefault="00EA695D" w:rsidP="00EA69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21 648,51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A695D" w:rsidRPr="00E2328F" w:rsidTr="00EA695D">
        <w:trPr>
          <w:cantSplit/>
          <w:trHeight w:val="232"/>
          <w:jc w:val="center"/>
        </w:trPr>
        <w:tc>
          <w:tcPr>
            <w:tcW w:w="344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1.30</w:t>
            </w:r>
          </w:p>
        </w:tc>
        <w:tc>
          <w:tcPr>
            <w:tcW w:w="319" w:type="pct"/>
            <w:vMerge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vMerge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EA695D" w:rsidRPr="00E2328F" w:rsidRDefault="00EA695D" w:rsidP="00EA695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01.07.2028 - 31.12.2028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695D" w:rsidRPr="002341C1" w:rsidRDefault="00EA695D" w:rsidP="00EA69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2341C1">
              <w:rPr>
                <w:rFonts w:ascii="Times New Roman" w:hAnsi="Times New Roman"/>
                <w:sz w:val="20"/>
                <w:highlight w:val="yellow"/>
              </w:rPr>
              <w:t>23 948,14</w:t>
            </w: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A695D" w:rsidRPr="00E2328F" w:rsidRDefault="00EA695D" w:rsidP="00EA69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trHeight w:val="280"/>
          <w:jc w:val="center"/>
        </w:trPr>
        <w:tc>
          <w:tcPr>
            <w:tcW w:w="344" w:type="pct"/>
            <w:vMerge w:val="restar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1126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31" w:type="pct"/>
            <w:shd w:val="clear" w:color="auto" w:fill="auto"/>
            <w:vAlign w:val="center"/>
          </w:tcPr>
          <w:p w:rsidR="00E2328F" w:rsidRPr="00E2328F" w:rsidRDefault="00E2328F" w:rsidP="00C97D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E2328F" w:rsidRPr="00E2328F" w:rsidTr="00EA695D">
        <w:trPr>
          <w:trHeight w:val="183"/>
          <w:jc w:val="center"/>
        </w:trPr>
        <w:tc>
          <w:tcPr>
            <w:tcW w:w="344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1126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EA695D">
        <w:trPr>
          <w:trHeight w:val="545"/>
          <w:jc w:val="center"/>
        </w:trPr>
        <w:tc>
          <w:tcPr>
            <w:tcW w:w="344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E2328F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1126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0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1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E2328F" w:rsidRPr="00E2328F" w:rsidRDefault="00E2328F" w:rsidP="00E2328F">
      <w:pPr>
        <w:widowControl w:val="0"/>
        <w:spacing w:after="0" w:line="240" w:lineRule="auto"/>
        <w:ind w:left="284" w:right="284" w:firstLine="424"/>
        <w:jc w:val="both"/>
        <w:rPr>
          <w:rFonts w:ascii="Times New Roman" w:eastAsia="Calibri" w:hAnsi="Times New Roman"/>
          <w:color w:val="auto"/>
          <w:szCs w:val="24"/>
        </w:rPr>
      </w:pPr>
      <w:r w:rsidRPr="00E2328F">
        <w:rPr>
          <w:rFonts w:ascii="Times New Roman" w:eastAsia="Calibri" w:hAnsi="Times New Roman"/>
          <w:color w:val="auto"/>
          <w:szCs w:val="24"/>
        </w:rPr>
        <w:t>* Выделяется в целях реализации пункта 6 статьи 168 Налогового кодекса Российской Федерации (часть вторая).».</w:t>
      </w:r>
    </w:p>
    <w:p w:rsidR="00E2328F" w:rsidRPr="00E2328F" w:rsidRDefault="00E2328F" w:rsidP="00E2328F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br w:type="page"/>
      </w: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lastRenderedPageBreak/>
        <w:t>Приложение 2 к постановлению</w:t>
      </w: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t xml:space="preserve">Региональной службы по тарифам и ценам Камчатского края </w:t>
      </w: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t xml:space="preserve">от </w:t>
      </w:r>
      <w:r w:rsidR="00CD3B39" w:rsidRPr="00CD3B39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ХХ.ХХ</w:t>
      </w:r>
      <w:r w:rsidR="00CD3B39">
        <w:rPr>
          <w:rFonts w:ascii="Times New Roman" w:eastAsia="Calibri" w:hAnsi="Times New Roman"/>
          <w:color w:val="auto"/>
          <w:sz w:val="28"/>
          <w:szCs w:val="24"/>
        </w:rPr>
        <w:t>.2026</w:t>
      </w:r>
      <w:r w:rsidRPr="00E2328F">
        <w:rPr>
          <w:rFonts w:ascii="Times New Roman" w:eastAsia="Calibri" w:hAnsi="Times New Roman"/>
          <w:color w:val="auto"/>
          <w:sz w:val="28"/>
          <w:szCs w:val="24"/>
        </w:rPr>
        <w:t xml:space="preserve"> № </w:t>
      </w:r>
      <w:r w:rsidR="00CD3B39" w:rsidRPr="00CD3B39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ХХХ</w:t>
      </w:r>
      <w:r w:rsidRPr="00E2328F">
        <w:rPr>
          <w:rFonts w:ascii="Times New Roman" w:eastAsia="Calibri" w:hAnsi="Times New Roman"/>
          <w:color w:val="auto"/>
          <w:sz w:val="28"/>
          <w:szCs w:val="24"/>
        </w:rPr>
        <w:t>-Н</w:t>
      </w: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t xml:space="preserve">«Приложение 4 к постановлению Региональной службы по тарифам и ценам Камчатского края </w:t>
      </w:r>
    </w:p>
    <w:p w:rsidR="00E2328F" w:rsidRPr="00E2328F" w:rsidRDefault="00E2328F" w:rsidP="00E2328F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t>от 20.12.2023 № 372-Н</w:t>
      </w:r>
    </w:p>
    <w:p w:rsidR="00E2328F" w:rsidRPr="00E2328F" w:rsidRDefault="00E2328F" w:rsidP="00E2328F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</w:p>
    <w:p w:rsidR="00E2328F" w:rsidRDefault="00E2328F" w:rsidP="00E2328F">
      <w:pPr>
        <w:widowControl w:val="0"/>
        <w:spacing w:after="0" w:line="240" w:lineRule="auto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  <w:r w:rsidRPr="00E2328F">
        <w:rPr>
          <w:rFonts w:ascii="Times New Roman" w:eastAsia="Calibri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 xml:space="preserve">на тепловую энергию, поставляемую </w:t>
      </w:r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br/>
        <w:t xml:space="preserve">АО «ОССОРА» потребителям сельского поселения «село </w:t>
      </w:r>
      <w:proofErr w:type="spellStart"/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>Карага</w:t>
      </w:r>
      <w:proofErr w:type="spellEnd"/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 xml:space="preserve">» </w:t>
      </w:r>
      <w:proofErr w:type="spellStart"/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>Карагинского</w:t>
      </w:r>
      <w:proofErr w:type="spellEnd"/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муниципального района Камчатского края на 2024</w:t>
      </w:r>
      <w:r w:rsidR="0064060D">
        <w:rPr>
          <w:rFonts w:ascii="Times New Roman" w:eastAsia="Calibri" w:hAnsi="Times New Roman"/>
          <w:bCs/>
          <w:color w:val="auto"/>
          <w:sz w:val="28"/>
          <w:szCs w:val="28"/>
        </w:rPr>
        <w:t>–</w:t>
      </w:r>
      <w:r w:rsidRPr="00E2328F">
        <w:rPr>
          <w:rFonts w:ascii="Times New Roman" w:eastAsia="Calibri" w:hAnsi="Times New Roman"/>
          <w:bCs/>
          <w:color w:val="auto"/>
          <w:sz w:val="28"/>
          <w:szCs w:val="28"/>
        </w:rPr>
        <w:t>2028 годы</w:t>
      </w:r>
    </w:p>
    <w:p w:rsidR="00C97D86" w:rsidRPr="00E2328F" w:rsidRDefault="00C97D86" w:rsidP="00E2328F">
      <w:pPr>
        <w:widowControl w:val="0"/>
        <w:spacing w:after="0" w:line="240" w:lineRule="auto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615"/>
        <w:gridCol w:w="1542"/>
        <w:gridCol w:w="2168"/>
        <w:gridCol w:w="1031"/>
        <w:gridCol w:w="732"/>
        <w:gridCol w:w="732"/>
        <w:gridCol w:w="732"/>
        <w:gridCol w:w="777"/>
        <w:gridCol w:w="635"/>
      </w:tblGrid>
      <w:tr w:rsidR="00E2328F" w:rsidRPr="00E2328F" w:rsidTr="00C97D86">
        <w:trPr>
          <w:trHeight w:val="639"/>
          <w:jc w:val="center"/>
        </w:trPr>
        <w:tc>
          <w:tcPr>
            <w:tcW w:w="348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323" w:type="pct"/>
            <w:vMerge w:val="restart"/>
            <w:shd w:val="clear" w:color="auto" w:fill="auto"/>
            <w:textDirection w:val="btLr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804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1130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 xml:space="preserve">Год </w:t>
            </w:r>
          </w:p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(период)</w:t>
            </w:r>
          </w:p>
        </w:tc>
        <w:tc>
          <w:tcPr>
            <w:tcW w:w="539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Вода</w:t>
            </w:r>
          </w:p>
        </w:tc>
        <w:tc>
          <w:tcPr>
            <w:tcW w:w="1522" w:type="pct"/>
            <w:gridSpan w:val="4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334" w:type="pct"/>
            <w:vMerge w:val="restart"/>
            <w:shd w:val="clear" w:color="auto" w:fill="auto"/>
            <w:textDirection w:val="btLr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E2328F" w:rsidRPr="00E2328F" w:rsidTr="00C97D86">
        <w:trPr>
          <w:trHeight w:val="1649"/>
          <w:jc w:val="center"/>
        </w:trPr>
        <w:tc>
          <w:tcPr>
            <w:tcW w:w="348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23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9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от 1,2 до 2,5 кг/см</w:t>
            </w:r>
            <w:r w:rsidRPr="00E2328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от 2,5 до 7,0 кг/см</w:t>
            </w:r>
            <w:r w:rsidRPr="00E2328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от 7,0 до 13,0 кг/см</w:t>
            </w:r>
            <w:r w:rsidRPr="00E2328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9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свыше 13,0 кг/см</w:t>
            </w:r>
            <w:r w:rsidRPr="00E2328F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3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jc w:val="center"/>
        </w:trPr>
        <w:tc>
          <w:tcPr>
            <w:tcW w:w="34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4652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E2328F" w:rsidRPr="00E2328F" w:rsidTr="00C97D86">
        <w:trPr>
          <w:trHeight w:val="231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</w:t>
            </w:r>
          </w:p>
        </w:tc>
        <w:tc>
          <w:tcPr>
            <w:tcW w:w="323" w:type="pct"/>
            <w:vMerge w:val="restart"/>
            <w:shd w:val="clear" w:color="auto" w:fill="auto"/>
            <w:textDirection w:val="btLr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АО «</w:t>
            </w:r>
            <w:r w:rsidRPr="00E2328F">
              <w:rPr>
                <w:rFonts w:ascii="Times New Roman" w:hAnsi="Times New Roman"/>
                <w:bCs/>
                <w:color w:val="auto"/>
                <w:sz w:val="20"/>
              </w:rPr>
              <w:t>ОССОРА»</w:t>
            </w:r>
          </w:p>
        </w:tc>
        <w:tc>
          <w:tcPr>
            <w:tcW w:w="804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E2328F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</w:t>
            </w:r>
          </w:p>
        </w:tc>
        <w:tc>
          <w:tcPr>
            <w:tcW w:w="323" w:type="pct"/>
            <w:vMerge/>
            <w:shd w:val="clear" w:color="auto" w:fill="auto"/>
            <w:textDirection w:val="btLr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 01.01.2024 - 30.06.2024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hAnsi="Times New Roman"/>
                <w:bCs/>
                <w:sz w:val="20"/>
              </w:rPr>
              <w:t>10 605,44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1.3</w:t>
            </w:r>
          </w:p>
        </w:tc>
        <w:tc>
          <w:tcPr>
            <w:tcW w:w="323" w:type="pct"/>
            <w:vMerge/>
            <w:shd w:val="clear" w:color="auto" w:fill="auto"/>
            <w:textDirection w:val="btLr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 01.07.2024 - 31.12.2024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hAnsi="Times New Roman"/>
                <w:bCs/>
                <w:sz w:val="20"/>
              </w:rPr>
              <w:t>25 818,20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1.4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1.5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01.01.2025 - 30.06.2025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E2328F">
              <w:rPr>
                <w:rFonts w:ascii="Times New Roman" w:hAnsi="Times New Roman"/>
                <w:bCs/>
                <w:sz w:val="20"/>
              </w:rPr>
              <w:t>19 235,00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1.6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01.07.2025 - 31.12.2025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E2328F">
              <w:rPr>
                <w:rFonts w:ascii="Times New Roman" w:hAnsi="Times New Roman"/>
                <w:bCs/>
                <w:sz w:val="20"/>
              </w:rPr>
              <w:t>20 235,54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1.7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1.8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01.01.2026 - 30.09.2026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20 235,54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1.9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01.10.2026 - 31.12.2026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22 087,51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1.10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1.11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01.01.2027 - 30.06.2027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28F" w:rsidRPr="002341C1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22 087,51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1.12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01.07.2027 - 31.12.2027</w:t>
            </w:r>
          </w:p>
        </w:tc>
        <w:tc>
          <w:tcPr>
            <w:tcW w:w="53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28F" w:rsidRPr="002341C1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24 334,53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1.13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2341C1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1.14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01.01.2028 - 30.06.2028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28F" w:rsidRPr="002341C1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22 200,00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1.15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01.07.2028 - 31.12.2028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28F" w:rsidRPr="002341C1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highlight w:val="yellow"/>
              </w:rPr>
            </w:pPr>
            <w:r w:rsidRPr="002341C1">
              <w:rPr>
                <w:rFonts w:ascii="Times New Roman" w:hAnsi="Times New Roman"/>
                <w:bCs/>
                <w:sz w:val="20"/>
                <w:highlight w:val="yellow"/>
              </w:rPr>
              <w:t>23 391,09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80"/>
          <w:jc w:val="center"/>
        </w:trPr>
        <w:tc>
          <w:tcPr>
            <w:tcW w:w="348" w:type="pct"/>
            <w:vMerge w:val="restar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39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E2328F" w:rsidRPr="00E2328F" w:rsidTr="00C97D86">
        <w:trPr>
          <w:trHeight w:val="333"/>
          <w:jc w:val="center"/>
        </w:trPr>
        <w:tc>
          <w:tcPr>
            <w:tcW w:w="348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9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766"/>
          <w:jc w:val="center"/>
        </w:trPr>
        <w:tc>
          <w:tcPr>
            <w:tcW w:w="348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E2328F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9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443"/>
          <w:jc w:val="center"/>
        </w:trPr>
        <w:tc>
          <w:tcPr>
            <w:tcW w:w="34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329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2328F">
              <w:rPr>
                <w:rFonts w:ascii="Times New Roman" w:hAnsi="Times New Roman"/>
                <w:sz w:val="20"/>
              </w:rPr>
              <w:t>Население (тарифы указываются с учетом НДС)*</w:t>
            </w: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1.16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 w:val="restar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E2328F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1.17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 01.01.2024 - 30.06.2024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bCs/>
                <w:sz w:val="20"/>
              </w:rPr>
              <w:t>12 726,53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1.18</w:t>
            </w:r>
          </w:p>
        </w:tc>
        <w:tc>
          <w:tcPr>
            <w:tcW w:w="323" w:type="pct"/>
            <w:vMerge/>
            <w:shd w:val="clear" w:color="auto" w:fill="auto"/>
            <w:textDirection w:val="btL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 01.07.2024 - 31.12.2024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30 981,84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lastRenderedPageBreak/>
              <w:t>1.19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1.20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01.01.2025 - 30.06.2025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23 082,00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1.21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01.07.2025 - 31.12.2025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24 282,65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1.22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1.23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01.01.2026 - 30.09.2026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24 687,36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1.24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01.10.2026 - 31.12.2026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26 946,76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1.25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1.26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01.01.2027 - 30.06.2027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328F" w:rsidRPr="002341C1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26 946,76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1.27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01.07.2027 - 31.12.2027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328F" w:rsidRPr="002341C1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29 688,13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1.28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E2328F" w:rsidRPr="002341C1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1.29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01.01.2028 - 30.06.2028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328F" w:rsidRPr="002341C1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highlight w:val="yellow"/>
              </w:rPr>
            </w:pPr>
            <w:r w:rsidRPr="002341C1">
              <w:rPr>
                <w:rFonts w:ascii="Times New Roman" w:eastAsia="Calibri" w:hAnsi="Times New Roman"/>
                <w:sz w:val="20"/>
                <w:highlight w:val="yellow"/>
              </w:rPr>
              <w:t>27 084,00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cantSplit/>
          <w:trHeight w:val="232"/>
          <w:jc w:val="center"/>
        </w:trPr>
        <w:tc>
          <w:tcPr>
            <w:tcW w:w="348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1.30</w:t>
            </w: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0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E2328F">
              <w:rPr>
                <w:rFonts w:ascii="Times New Roman" w:eastAsia="Calibri" w:hAnsi="Times New Roman"/>
                <w:sz w:val="20"/>
              </w:rPr>
              <w:t>01.07.2028 - 31.12.2028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328F" w:rsidRPr="002341C1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2341C1">
              <w:rPr>
                <w:rFonts w:ascii="Times New Roman" w:hAnsi="Times New Roman"/>
                <w:sz w:val="20"/>
                <w:highlight w:val="yellow"/>
              </w:rPr>
              <w:t>28 537,13</w:t>
            </w:r>
            <w:bookmarkStart w:id="2" w:name="_GoBack"/>
            <w:bookmarkEnd w:id="2"/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280"/>
          <w:jc w:val="center"/>
        </w:trPr>
        <w:tc>
          <w:tcPr>
            <w:tcW w:w="348" w:type="pct"/>
            <w:vMerge w:val="restar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39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E2328F" w:rsidRPr="00E2328F" w:rsidTr="00C97D86">
        <w:trPr>
          <w:trHeight w:val="183"/>
          <w:jc w:val="center"/>
        </w:trPr>
        <w:tc>
          <w:tcPr>
            <w:tcW w:w="348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9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E2328F" w:rsidRPr="00E2328F" w:rsidTr="00C97D86">
        <w:trPr>
          <w:trHeight w:val="545"/>
          <w:jc w:val="center"/>
        </w:trPr>
        <w:tc>
          <w:tcPr>
            <w:tcW w:w="348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23" w:type="pct"/>
            <w:vMerge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2328F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E2328F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E2328F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1130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9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75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98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334" w:type="pct"/>
            <w:shd w:val="clear" w:color="auto" w:fill="auto"/>
          </w:tcPr>
          <w:p w:rsidR="00E2328F" w:rsidRPr="00E2328F" w:rsidRDefault="00E2328F" w:rsidP="00E232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E2328F" w:rsidRPr="00E2328F" w:rsidRDefault="00E2328F" w:rsidP="00E2328F">
      <w:pPr>
        <w:widowControl w:val="0"/>
        <w:spacing w:after="0" w:line="240" w:lineRule="auto"/>
        <w:ind w:left="142" w:right="284" w:firstLine="566"/>
        <w:jc w:val="both"/>
        <w:rPr>
          <w:rFonts w:ascii="Times New Roman" w:eastAsia="Calibri" w:hAnsi="Times New Roman"/>
          <w:color w:val="auto"/>
          <w:sz w:val="24"/>
          <w:szCs w:val="28"/>
        </w:rPr>
      </w:pPr>
      <w:r w:rsidRPr="00E2328F">
        <w:rPr>
          <w:rFonts w:ascii="Times New Roman" w:eastAsia="Calibri" w:hAnsi="Times New Roman"/>
          <w:color w:val="auto"/>
          <w:szCs w:val="24"/>
        </w:rPr>
        <w:t>* Выделяется в целях реализации пункта 6 статьи 168 Налогового кодекса Российской Федерации (часть вторая).».</w:t>
      </w:r>
    </w:p>
    <w:p w:rsidR="00ED738C" w:rsidRPr="00EF5C69" w:rsidRDefault="00ED738C" w:rsidP="00FE196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D738C" w:rsidRPr="00EF5C69" w:rsidSect="007E5D6B">
      <w:headerReference w:type="default" r:id="rId7"/>
      <w:pgSz w:w="11906" w:h="16838"/>
      <w:pgMar w:top="1134" w:right="851" w:bottom="1134" w:left="1418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368" w:rsidRDefault="00A97368" w:rsidP="00A57395">
      <w:pPr>
        <w:spacing w:after="0" w:line="240" w:lineRule="auto"/>
      </w:pPr>
      <w:r>
        <w:separator/>
      </w:r>
    </w:p>
  </w:endnote>
  <w:endnote w:type="continuationSeparator" w:id="0">
    <w:p w:rsidR="00A97368" w:rsidRDefault="00A97368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368" w:rsidRDefault="00A97368" w:rsidP="00A57395">
      <w:pPr>
        <w:spacing w:after="0" w:line="240" w:lineRule="auto"/>
      </w:pPr>
      <w:r>
        <w:separator/>
      </w:r>
    </w:p>
  </w:footnote>
  <w:footnote w:type="continuationSeparator" w:id="0">
    <w:p w:rsidR="00A97368" w:rsidRDefault="00A97368" w:rsidP="00A5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7513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E5D6B" w:rsidRPr="00AF1BD8" w:rsidRDefault="007E5D6B" w:rsidP="00AF1BD8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F1BD8">
          <w:rPr>
            <w:rFonts w:ascii="Times New Roman" w:hAnsi="Times New Roman"/>
            <w:sz w:val="24"/>
            <w:szCs w:val="24"/>
          </w:rPr>
          <w:fldChar w:fldCharType="begin"/>
        </w:r>
        <w:r w:rsidRPr="00AF1B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F1BD8">
          <w:rPr>
            <w:rFonts w:ascii="Times New Roman" w:hAnsi="Times New Roman"/>
            <w:sz w:val="24"/>
            <w:szCs w:val="24"/>
          </w:rPr>
          <w:fldChar w:fldCharType="separate"/>
        </w:r>
        <w:r w:rsidR="002341C1">
          <w:rPr>
            <w:rFonts w:ascii="Times New Roman" w:hAnsi="Times New Roman"/>
            <w:noProof/>
            <w:sz w:val="24"/>
            <w:szCs w:val="24"/>
          </w:rPr>
          <w:t>4</w:t>
        </w:r>
        <w:r w:rsidRPr="00AF1B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C"/>
    <w:rsid w:val="0003496E"/>
    <w:rsid w:val="00067687"/>
    <w:rsid w:val="000970EA"/>
    <w:rsid w:val="000A4CB8"/>
    <w:rsid w:val="000D416D"/>
    <w:rsid w:val="00106FA2"/>
    <w:rsid w:val="00157172"/>
    <w:rsid w:val="001779EA"/>
    <w:rsid w:val="00204703"/>
    <w:rsid w:val="00211AC4"/>
    <w:rsid w:val="002341C1"/>
    <w:rsid w:val="00304175"/>
    <w:rsid w:val="003F5FA1"/>
    <w:rsid w:val="004359D7"/>
    <w:rsid w:val="00451FE3"/>
    <w:rsid w:val="00457780"/>
    <w:rsid w:val="005C24B8"/>
    <w:rsid w:val="005F20AB"/>
    <w:rsid w:val="0064060D"/>
    <w:rsid w:val="007E5D6B"/>
    <w:rsid w:val="008671DF"/>
    <w:rsid w:val="009905D9"/>
    <w:rsid w:val="009B6D32"/>
    <w:rsid w:val="009D050A"/>
    <w:rsid w:val="00A416B2"/>
    <w:rsid w:val="00A57395"/>
    <w:rsid w:val="00A97368"/>
    <w:rsid w:val="00AF1BD8"/>
    <w:rsid w:val="00B317F0"/>
    <w:rsid w:val="00C97D86"/>
    <w:rsid w:val="00CA4984"/>
    <w:rsid w:val="00CD3B39"/>
    <w:rsid w:val="00D23F38"/>
    <w:rsid w:val="00D30376"/>
    <w:rsid w:val="00D60105"/>
    <w:rsid w:val="00D739FC"/>
    <w:rsid w:val="00E2328F"/>
    <w:rsid w:val="00E40F63"/>
    <w:rsid w:val="00E91DFE"/>
    <w:rsid w:val="00E9248C"/>
    <w:rsid w:val="00EA695D"/>
    <w:rsid w:val="00ED738C"/>
    <w:rsid w:val="00EF5C69"/>
    <w:rsid w:val="00F0489F"/>
    <w:rsid w:val="00F12503"/>
    <w:rsid w:val="00FC3B16"/>
    <w:rsid w:val="00FD01FE"/>
    <w:rsid w:val="00FE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6AC7930"/>
  <w15:docId w15:val="{25647037-A2A1-424A-BE6D-FDD8C4FC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563C1" w:themeColor="hyperlink"/>
      <w:u w:val="single"/>
    </w:rPr>
  </w:style>
  <w:style w:type="character" w:styleId="a7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rmal (Web)"/>
    <w:basedOn w:val="a"/>
    <w:uiPriority w:val="99"/>
    <w:unhideWhenUsed/>
    <w:rsid w:val="0015717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Буханцов Александр Петрович</cp:lastModifiedBy>
  <cp:revision>16</cp:revision>
  <cp:lastPrinted>2025-02-05T22:45:00Z</cp:lastPrinted>
  <dcterms:created xsi:type="dcterms:W3CDTF">2025-02-07T02:51:00Z</dcterms:created>
  <dcterms:modified xsi:type="dcterms:W3CDTF">2026-09-28T01:21:00Z</dcterms:modified>
</cp:coreProperties>
</file>