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603" w:rsidRPr="00BD4B99" w:rsidRDefault="009E3603" w:rsidP="009E3603">
      <w:pPr>
        <w:widowControl w:val="0"/>
        <w:spacing w:after="0" w:line="240" w:lineRule="auto"/>
        <w:rPr>
          <w:rFonts w:ascii="Times New Roman" w:hAnsi="Times New Roman"/>
          <w:sz w:val="28"/>
        </w:rPr>
      </w:pPr>
      <w:r w:rsidRPr="00BD4B99"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60288" behindDoc="1" locked="0" layoutInCell="1" allowOverlap="1" wp14:anchorId="615C546A" wp14:editId="2E1F4E3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E3603" w:rsidRPr="00BD4B99" w:rsidRDefault="009E3603" w:rsidP="009E3603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BD4B99">
        <w:rPr>
          <w:rFonts w:ascii="Times New Roman" w:hAnsi="Times New Roman"/>
          <w:b/>
          <w:sz w:val="32"/>
        </w:rPr>
        <w:t>П О С Т А Н О В Л Е Н И Е</w:t>
      </w: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4B99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9E3603" w:rsidRPr="00BD4B99" w:rsidRDefault="009E3603" w:rsidP="009E36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4B99">
        <w:rPr>
          <w:rFonts w:ascii="Times New Roman" w:hAnsi="Times New Roman"/>
          <w:b/>
          <w:sz w:val="28"/>
        </w:rPr>
        <w:t>КАМЧАТСКОГО КРАЯ</w:t>
      </w:r>
    </w:p>
    <w:p w:rsidR="009E3603" w:rsidRPr="00BD4B99" w:rsidRDefault="009E3603" w:rsidP="009E360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E3603" w:rsidRPr="00BD4B99" w:rsidTr="009E3603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E3603" w:rsidRPr="00BD4B99" w:rsidRDefault="009E3603" w:rsidP="009E3603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 w:rsidRPr="00BD4B99"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 w:rsidRPr="00BD4B99"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 w:rsidRPr="00BD4B99"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E3603" w:rsidRPr="00BD4B99" w:rsidTr="009E3603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E3603" w:rsidRPr="00BD4B99" w:rsidRDefault="009E3603" w:rsidP="009E36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BD4B99"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E3603" w:rsidRPr="00BD4B99" w:rsidTr="009E3603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E3603" w:rsidRPr="00BD4B99" w:rsidRDefault="009E3603" w:rsidP="009E36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800D35" w:rsidRPr="00BD4B99" w:rsidRDefault="00800D35" w:rsidP="009E36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9E3603" w:rsidRPr="002A6FD6" w:rsidRDefault="00AC337F" w:rsidP="00800D3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2A6FD6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 03.06.2026 № 67-Н «</w:t>
      </w:r>
      <w:r w:rsidR="00800D35" w:rsidRPr="002A6FD6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 тарифам и ценам Камчатского края от 20.12.2023 № 363-Н «Об установлении тарифов в сфере теплоснабжения ООО «</w:t>
      </w:r>
      <w:proofErr w:type="spellStart"/>
      <w:r w:rsidR="00800D35" w:rsidRPr="002A6FD6">
        <w:rPr>
          <w:rFonts w:ascii="Times New Roman" w:hAnsi="Times New Roman"/>
          <w:b/>
          <w:sz w:val="28"/>
        </w:rPr>
        <w:t>Ресурсоснабжающая</w:t>
      </w:r>
      <w:proofErr w:type="spellEnd"/>
      <w:r w:rsidR="00800D35" w:rsidRPr="002A6FD6">
        <w:rPr>
          <w:rFonts w:ascii="Times New Roman" w:hAnsi="Times New Roman"/>
          <w:b/>
          <w:sz w:val="28"/>
        </w:rPr>
        <w:t xml:space="preserve"> организация» потребителям Камчатского края на 2024–2026 годы»</w:t>
      </w:r>
    </w:p>
    <w:p w:rsidR="00A63B9B" w:rsidRPr="007F0056" w:rsidRDefault="00A63B9B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22423" w:rsidRPr="007F0056" w:rsidRDefault="00E22423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8B5FEB" w:rsidRPr="00880A4B" w:rsidRDefault="008B5FEB" w:rsidP="008B5FE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80A4B">
        <w:rPr>
          <w:rFonts w:ascii="Times New Roman" w:eastAsia="Calibri" w:hAnsi="Times New Roman"/>
          <w:color w:val="auto"/>
          <w:sz w:val="28"/>
          <w:szCs w:val="28"/>
        </w:rPr>
        <w:t>В соответствии с Федеральными з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аконами от 27.07.2010 № 190-ФЗ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>«О теплоснабжении», от 07.12.2011 № 416-ФЗ «О водоснабжении и водоотведении», постановлениями Пра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вительства Российской Федерации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>от 22.10.2012 № 1075 «О ценообразо</w:t>
      </w:r>
      <w:r>
        <w:rPr>
          <w:rFonts w:ascii="Times New Roman" w:eastAsia="Calibri" w:hAnsi="Times New Roman"/>
          <w:color w:val="auto"/>
          <w:sz w:val="28"/>
          <w:szCs w:val="28"/>
        </w:rPr>
        <w:t xml:space="preserve">вании в сфере теплоснабжения», </w:t>
      </w:r>
      <w:r w:rsidRPr="00880A4B">
        <w:rPr>
          <w:rFonts w:ascii="Times New Roman" w:eastAsia="Calibri" w:hAnsi="Times New Roman"/>
          <w:color w:val="auto"/>
          <w:sz w:val="28"/>
          <w:szCs w:val="28"/>
        </w:rPr>
        <w:t xml:space="preserve">от 13.05.2013 № 406 «О государственном регулировании тарифов в сфере водоснабжения и водоотведения», приказами ФСТ России от 13.06.2013 № 760-э «Об утверждении Методических указаний по расчету регулируемых цен (тарифов) в сфере теплоснабжения», от 27.12.2013 № 1746-э «Об утверждении Методических указаний по расчету регулируемых тарифов в сфере водоснабжения и водоотведения», от 16.07.2014 № 1154-э «Об утверждении Регламента установления регулируемых тарифов в сфере водоснабжения и водоотведения», Законом Камчатского края от 26.11.2025 № 537 «О краевом бюджете на 2026 год и на плановый период 2027 и 2028 годов», постановлением Правительства Камчатского края от 07.04.2023 № 204-П «Об утверждении Положения о Региональной службе по тарифам и ценам Камчатского края», </w:t>
      </w:r>
      <w:r w:rsidRPr="00880A4B">
        <w:rPr>
          <w:rFonts w:ascii="Times New Roman" w:eastAsia="Calibri" w:hAnsi="Times New Roman"/>
          <w:color w:val="auto"/>
          <w:sz w:val="28"/>
          <w:szCs w:val="28"/>
          <w:highlight w:val="yellow"/>
        </w:rPr>
        <w:t>протоколом заседания Правления Региональной службы по тарифам и ценам Камчатского края от ХХ.ХХ.2026 № ХХХ</w:t>
      </w:r>
    </w:p>
    <w:p w:rsidR="00FA3857" w:rsidRPr="007F0056" w:rsidRDefault="00FA3857" w:rsidP="00FA385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highlight w:val="yellow"/>
        </w:rPr>
      </w:pPr>
    </w:p>
    <w:p w:rsidR="00A63B9B" w:rsidRPr="00056BA2" w:rsidRDefault="002247F7" w:rsidP="00907B9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056BA2">
        <w:rPr>
          <w:rFonts w:ascii="Times New Roman" w:hAnsi="Times New Roman"/>
          <w:sz w:val="28"/>
        </w:rPr>
        <w:t>ПОСТАНОВЛЯЮ:</w:t>
      </w:r>
    </w:p>
    <w:p w:rsidR="00A63B9B" w:rsidRPr="00056BA2" w:rsidRDefault="00A63B9B" w:rsidP="00907B9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732AFD" w:rsidRPr="00056BA2" w:rsidRDefault="008B6F65" w:rsidP="00732AFD">
      <w:pPr>
        <w:pStyle w:val="afb"/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6BA2">
        <w:rPr>
          <w:sz w:val="28"/>
        </w:rPr>
        <w:t xml:space="preserve">Внести </w:t>
      </w:r>
      <w:r w:rsidR="00732AFD" w:rsidRPr="00056BA2">
        <w:rPr>
          <w:sz w:val="28"/>
          <w:szCs w:val="28"/>
        </w:rPr>
        <w:t>в</w:t>
      </w:r>
      <w:r w:rsidRPr="00056BA2">
        <w:rPr>
          <w:sz w:val="28"/>
          <w:szCs w:val="28"/>
        </w:rPr>
        <w:t xml:space="preserve"> </w:t>
      </w:r>
      <w:r w:rsidRPr="00056BA2">
        <w:rPr>
          <w:sz w:val="28"/>
        </w:rPr>
        <w:t>постановлени</w:t>
      </w:r>
      <w:r w:rsidR="00732AFD" w:rsidRPr="00056BA2">
        <w:rPr>
          <w:sz w:val="28"/>
        </w:rPr>
        <w:t>е</w:t>
      </w:r>
      <w:r w:rsidRPr="00056BA2">
        <w:rPr>
          <w:sz w:val="28"/>
        </w:rPr>
        <w:t xml:space="preserve"> Региональной службы по тарифа</w:t>
      </w:r>
      <w:r w:rsidR="00056BA2" w:rsidRPr="00056BA2">
        <w:rPr>
          <w:sz w:val="28"/>
        </w:rPr>
        <w:t>м и ценам Камчатского края от 03.06.2026 № 67</w:t>
      </w:r>
      <w:r w:rsidRPr="00056BA2">
        <w:rPr>
          <w:sz w:val="28"/>
        </w:rPr>
        <w:t>-Н</w:t>
      </w:r>
      <w:r w:rsidR="005F3485" w:rsidRPr="00056BA2">
        <w:rPr>
          <w:sz w:val="28"/>
        </w:rPr>
        <w:t xml:space="preserve"> </w:t>
      </w:r>
      <w:r w:rsidR="00056BA2" w:rsidRPr="00056BA2">
        <w:rPr>
          <w:sz w:val="28"/>
        </w:rPr>
        <w:t xml:space="preserve">«О внесении изменений в постановление Региональной службы по тарифам и ценам Камчатского края от 20.12.2023 № 363-Н </w:t>
      </w:r>
      <w:r w:rsidRPr="00056BA2">
        <w:rPr>
          <w:sz w:val="28"/>
        </w:rPr>
        <w:t xml:space="preserve">«Об установлении тарифов в сфере теплоснабжения ООО </w:t>
      </w:r>
      <w:r w:rsidRPr="00056BA2">
        <w:rPr>
          <w:sz w:val="28"/>
        </w:rPr>
        <w:lastRenderedPageBreak/>
        <w:t>«</w:t>
      </w:r>
      <w:proofErr w:type="spellStart"/>
      <w:r w:rsidRPr="00056BA2">
        <w:rPr>
          <w:sz w:val="28"/>
        </w:rPr>
        <w:t>Ресурсоснабжающая</w:t>
      </w:r>
      <w:proofErr w:type="spellEnd"/>
      <w:r w:rsidRPr="00056BA2">
        <w:rPr>
          <w:sz w:val="28"/>
        </w:rPr>
        <w:t xml:space="preserve"> организация» потребителям Камчатского края, на 2024</w:t>
      </w:r>
      <w:r w:rsidR="00C028F4" w:rsidRPr="00056BA2">
        <w:rPr>
          <w:sz w:val="28"/>
        </w:rPr>
        <w:t>–</w:t>
      </w:r>
      <w:r w:rsidRPr="00056BA2">
        <w:rPr>
          <w:sz w:val="28"/>
        </w:rPr>
        <w:t xml:space="preserve">2026 годы» </w:t>
      </w:r>
      <w:r w:rsidR="00732AFD" w:rsidRPr="00056BA2">
        <w:rPr>
          <w:sz w:val="28"/>
        </w:rPr>
        <w:t xml:space="preserve">следующие </w:t>
      </w:r>
      <w:r w:rsidRPr="00056BA2">
        <w:rPr>
          <w:sz w:val="28"/>
        </w:rPr>
        <w:t>изменения</w:t>
      </w:r>
      <w:r w:rsidR="00732AFD" w:rsidRPr="00056BA2">
        <w:rPr>
          <w:sz w:val="28"/>
        </w:rPr>
        <w:t>:</w:t>
      </w:r>
    </w:p>
    <w:p w:rsidR="005D410D" w:rsidRPr="008B5FEB" w:rsidRDefault="008B5FEB" w:rsidP="00C83383">
      <w:pPr>
        <w:pStyle w:val="afb"/>
        <w:widowControl w:val="0"/>
        <w:tabs>
          <w:tab w:val="left" w:pos="993"/>
        </w:tabs>
        <w:ind w:left="0" w:firstLine="709"/>
        <w:jc w:val="both"/>
        <w:rPr>
          <w:sz w:val="28"/>
        </w:rPr>
      </w:pPr>
      <w:r w:rsidRPr="008B5FEB">
        <w:rPr>
          <w:sz w:val="28"/>
        </w:rPr>
        <w:t>1) приложение 2</w:t>
      </w:r>
      <w:r w:rsidR="005D410D" w:rsidRPr="008B5FEB">
        <w:rPr>
          <w:sz w:val="28"/>
        </w:rPr>
        <w:t xml:space="preserve"> изложить в редакции согласно приложению 1 </w:t>
      </w:r>
      <w:r w:rsidR="001A7E25" w:rsidRPr="008B5FEB">
        <w:rPr>
          <w:sz w:val="28"/>
        </w:rPr>
        <w:br/>
      </w:r>
      <w:r w:rsidR="005D410D" w:rsidRPr="008B5FEB">
        <w:rPr>
          <w:sz w:val="28"/>
        </w:rPr>
        <w:t>к настоящему постановлению;</w:t>
      </w:r>
    </w:p>
    <w:p w:rsidR="005D410D" w:rsidRPr="008B5FEB" w:rsidRDefault="005D410D" w:rsidP="00C83383">
      <w:pPr>
        <w:pStyle w:val="afb"/>
        <w:widowControl w:val="0"/>
        <w:tabs>
          <w:tab w:val="left" w:pos="993"/>
        </w:tabs>
        <w:ind w:left="0" w:firstLine="709"/>
        <w:jc w:val="both"/>
        <w:rPr>
          <w:sz w:val="28"/>
        </w:rPr>
      </w:pPr>
      <w:r w:rsidRPr="008B5FEB">
        <w:rPr>
          <w:sz w:val="28"/>
        </w:rPr>
        <w:t>2) </w:t>
      </w:r>
      <w:r w:rsidR="008B5FEB" w:rsidRPr="008B5FEB">
        <w:rPr>
          <w:sz w:val="28"/>
        </w:rPr>
        <w:t>приложение 3</w:t>
      </w:r>
      <w:r w:rsidR="005D1625" w:rsidRPr="008B5FEB">
        <w:rPr>
          <w:sz w:val="28"/>
        </w:rPr>
        <w:t xml:space="preserve"> изложить в редакции согласно приложению 2 </w:t>
      </w:r>
      <w:r w:rsidR="001A7E25" w:rsidRPr="008B5FEB">
        <w:rPr>
          <w:sz w:val="28"/>
        </w:rPr>
        <w:br/>
      </w:r>
      <w:r w:rsidR="005D1625" w:rsidRPr="008B5FEB">
        <w:rPr>
          <w:sz w:val="28"/>
        </w:rPr>
        <w:t>к настоящему постановлению;</w:t>
      </w:r>
    </w:p>
    <w:p w:rsidR="008B5FEB" w:rsidRPr="008B5FEB" w:rsidRDefault="008B5FEB" w:rsidP="008B5FEB">
      <w:pPr>
        <w:pStyle w:val="afb"/>
        <w:widowControl w:val="0"/>
        <w:tabs>
          <w:tab w:val="left" w:pos="993"/>
        </w:tabs>
        <w:ind w:left="0" w:firstLine="709"/>
        <w:jc w:val="both"/>
        <w:rPr>
          <w:sz w:val="28"/>
        </w:rPr>
      </w:pPr>
      <w:r w:rsidRPr="008B5FEB">
        <w:rPr>
          <w:sz w:val="28"/>
        </w:rPr>
        <w:t>3) приложение 4</w:t>
      </w:r>
      <w:r w:rsidR="005D1625" w:rsidRPr="008B5FEB">
        <w:rPr>
          <w:sz w:val="28"/>
        </w:rPr>
        <w:t xml:space="preserve"> изложить в редакции согласно приложению 3 </w:t>
      </w:r>
      <w:r w:rsidR="001A7E25" w:rsidRPr="008B5FEB">
        <w:rPr>
          <w:sz w:val="28"/>
        </w:rPr>
        <w:br/>
      </w:r>
      <w:r w:rsidR="005D1625" w:rsidRPr="008B5FEB">
        <w:rPr>
          <w:sz w:val="28"/>
        </w:rPr>
        <w:t>к настоящему постановлению;</w:t>
      </w:r>
    </w:p>
    <w:p w:rsidR="008B6F65" w:rsidRPr="008B5FEB" w:rsidRDefault="008B6F65" w:rsidP="00C028F4">
      <w:pPr>
        <w:pStyle w:val="afb"/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FEB">
        <w:rPr>
          <w:sz w:val="28"/>
        </w:rPr>
        <w:t>Настоящее постановление</w:t>
      </w:r>
      <w:r w:rsidR="00F40BDA" w:rsidRPr="008B5FEB">
        <w:rPr>
          <w:sz w:val="28"/>
        </w:rPr>
        <w:t xml:space="preserve"> вступает в силу после дня его официального опубликования</w:t>
      </w:r>
      <w:r w:rsidRPr="008B5FEB">
        <w:rPr>
          <w:sz w:val="28"/>
        </w:rPr>
        <w:t>.</w:t>
      </w:r>
    </w:p>
    <w:p w:rsidR="002E4892" w:rsidRPr="008B5FEB" w:rsidRDefault="002E4892" w:rsidP="005F3485">
      <w:pPr>
        <w:pStyle w:val="afb"/>
        <w:widowControl w:val="0"/>
        <w:tabs>
          <w:tab w:val="left" w:pos="993"/>
        </w:tabs>
        <w:ind w:left="709"/>
        <w:jc w:val="both"/>
        <w:rPr>
          <w:sz w:val="28"/>
        </w:rPr>
      </w:pPr>
    </w:p>
    <w:p w:rsidR="00E22423" w:rsidRPr="008B5FEB" w:rsidRDefault="00E22423" w:rsidP="005F3485">
      <w:pPr>
        <w:pStyle w:val="afb"/>
        <w:widowControl w:val="0"/>
        <w:tabs>
          <w:tab w:val="left" w:pos="993"/>
        </w:tabs>
        <w:ind w:left="709"/>
        <w:jc w:val="both"/>
        <w:rPr>
          <w:sz w:val="28"/>
        </w:rPr>
      </w:pPr>
    </w:p>
    <w:p w:rsidR="00E22423" w:rsidRPr="008B5FEB" w:rsidRDefault="00E22423" w:rsidP="005F3485">
      <w:pPr>
        <w:pStyle w:val="afb"/>
        <w:widowControl w:val="0"/>
        <w:tabs>
          <w:tab w:val="left" w:pos="993"/>
        </w:tabs>
        <w:ind w:left="709"/>
        <w:jc w:val="both"/>
        <w:rPr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4650"/>
        <w:gridCol w:w="2437"/>
      </w:tblGrid>
      <w:tr w:rsidR="00A63B9B" w:rsidRPr="008B5FEB" w:rsidTr="005F3485">
        <w:trPr>
          <w:trHeight w:val="2220"/>
        </w:trPr>
        <w:tc>
          <w:tcPr>
            <w:tcW w:w="1324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B5FEB" w:rsidRDefault="000242F0" w:rsidP="005F3485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 w:rsidRPr="008B5FEB"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w="2412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B5FEB" w:rsidRDefault="002247F7" w:rsidP="005F3485">
            <w:pPr>
              <w:widowControl w:val="0"/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 w:rsidRPr="008B5FEB"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A63B9B" w:rsidRPr="008B5FEB" w:rsidRDefault="00A63B9B" w:rsidP="005F3485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1264" w:type="pct"/>
            <w:shd w:val="clear" w:color="auto" w:fill="auto"/>
            <w:tcMar>
              <w:left w:w="0" w:type="dxa"/>
              <w:right w:w="0" w:type="dxa"/>
            </w:tcMar>
          </w:tcPr>
          <w:p w:rsidR="00A63B9B" w:rsidRPr="008B5FEB" w:rsidRDefault="002247F7" w:rsidP="005F3485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8B5FEB"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A63B9B" w:rsidRPr="007F0056" w:rsidRDefault="002247F7" w:rsidP="005F3485">
      <w:pPr>
        <w:widowControl w:val="0"/>
        <w:spacing w:after="0" w:line="240" w:lineRule="auto"/>
        <w:rPr>
          <w:highlight w:val="yellow"/>
        </w:rPr>
      </w:pPr>
      <w:r w:rsidRPr="007F0056">
        <w:rPr>
          <w:highlight w:val="yellow"/>
        </w:rPr>
        <w:br w:type="page"/>
      </w:r>
    </w:p>
    <w:p w:rsidR="00E70AD8" w:rsidRPr="00322B2A" w:rsidRDefault="000B5D4A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1</w:t>
      </w:r>
      <w:r w:rsidR="00E70AD8" w:rsidRPr="00322B2A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</w:t>
      </w:r>
    </w:p>
    <w:p w:rsidR="00E70AD8" w:rsidRPr="00322B2A" w:rsidRDefault="00E70AD8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E70AD8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-Н  </w:t>
      </w:r>
    </w:p>
    <w:p w:rsidR="00C83383" w:rsidRPr="007F0056" w:rsidRDefault="00C83383" w:rsidP="005F3485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7F0056" w:rsidRPr="00E70AD8" w:rsidRDefault="008B6061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hAnsi="Times New Roman"/>
          <w:color w:val="auto"/>
          <w:sz w:val="28"/>
          <w:szCs w:val="24"/>
        </w:rPr>
        <w:t>«</w:t>
      </w:r>
      <w:r w:rsidR="007F0056" w:rsidRPr="00E70AD8">
        <w:rPr>
          <w:rFonts w:ascii="Times New Roman" w:eastAsia="Calibri" w:hAnsi="Times New Roman"/>
          <w:color w:val="auto"/>
          <w:sz w:val="28"/>
          <w:szCs w:val="24"/>
        </w:rPr>
        <w:t>Приложение 2 к постановлению Региональной службы по тарифам и ценам Камчатского края</w:t>
      </w:r>
    </w:p>
    <w:p w:rsidR="007F0056" w:rsidRPr="00E70AD8" w:rsidRDefault="007F0056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eastAsia="Calibri" w:hAnsi="Times New Roman"/>
          <w:color w:val="auto"/>
          <w:sz w:val="28"/>
          <w:szCs w:val="24"/>
        </w:rPr>
        <w:t xml:space="preserve">от 03.06.2026 № 67-Н  </w:t>
      </w:r>
    </w:p>
    <w:p w:rsidR="00556E96" w:rsidRPr="007F0056" w:rsidRDefault="00556E96" w:rsidP="007F0056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8"/>
          <w:highlight w:val="yellow"/>
        </w:rPr>
      </w:pPr>
    </w:p>
    <w:p w:rsidR="00556E96" w:rsidRPr="006B4472" w:rsidRDefault="00556E96" w:rsidP="005F3485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B4472">
        <w:rPr>
          <w:rFonts w:ascii="Times New Roman" w:hAnsi="Times New Roman"/>
          <w:color w:val="auto"/>
          <w:sz w:val="28"/>
          <w:szCs w:val="28"/>
        </w:rPr>
        <w:t xml:space="preserve">Тарифы на теплоноситель, поставляемый ООО «РСО» потребителям </w:t>
      </w:r>
    </w:p>
    <w:p w:rsidR="00556E96" w:rsidRPr="006B4472" w:rsidRDefault="00556E96" w:rsidP="005F3485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B4472">
        <w:rPr>
          <w:rFonts w:ascii="Times New Roman" w:hAnsi="Times New Roman"/>
          <w:color w:val="auto"/>
          <w:sz w:val="28"/>
          <w:szCs w:val="28"/>
        </w:rPr>
        <w:t xml:space="preserve">Петропавловск-Камчатского городского округа Камчатского края, </w:t>
      </w:r>
    </w:p>
    <w:p w:rsidR="00907B9E" w:rsidRPr="006B4472" w:rsidRDefault="00556E96" w:rsidP="000B5D4A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B4472">
        <w:rPr>
          <w:rFonts w:ascii="Times New Roman" w:hAnsi="Times New Roman"/>
          <w:color w:val="auto"/>
          <w:sz w:val="28"/>
          <w:szCs w:val="28"/>
        </w:rPr>
        <w:t>на 202</w:t>
      </w:r>
      <w:r w:rsidR="00D71442" w:rsidRPr="006B4472">
        <w:rPr>
          <w:rFonts w:ascii="Times New Roman" w:hAnsi="Times New Roman"/>
          <w:color w:val="auto"/>
          <w:sz w:val="28"/>
          <w:szCs w:val="28"/>
        </w:rPr>
        <w:t>4</w:t>
      </w:r>
      <w:r w:rsidR="00732AFD" w:rsidRPr="006B4472">
        <w:rPr>
          <w:rFonts w:ascii="Times New Roman" w:hAnsi="Times New Roman"/>
          <w:color w:val="auto"/>
          <w:sz w:val="28"/>
          <w:szCs w:val="28"/>
        </w:rPr>
        <w:t>–</w:t>
      </w:r>
      <w:r w:rsidR="00D71442" w:rsidRPr="006B4472">
        <w:rPr>
          <w:rFonts w:ascii="Times New Roman" w:hAnsi="Times New Roman"/>
          <w:color w:val="auto"/>
          <w:sz w:val="28"/>
          <w:szCs w:val="28"/>
        </w:rPr>
        <w:t>2026</w:t>
      </w:r>
      <w:r w:rsidRPr="006B4472">
        <w:rPr>
          <w:rFonts w:ascii="Times New Roman" w:hAnsi="Times New Roman"/>
          <w:color w:val="auto"/>
          <w:sz w:val="28"/>
          <w:szCs w:val="28"/>
        </w:rPr>
        <w:t xml:space="preserve"> год</w:t>
      </w:r>
      <w:r w:rsidR="00653854" w:rsidRPr="006B4472">
        <w:rPr>
          <w:rFonts w:ascii="Times New Roman" w:hAnsi="Times New Roman"/>
          <w:color w:val="auto"/>
          <w:sz w:val="28"/>
          <w:szCs w:val="28"/>
        </w:rPr>
        <w:t>ы</w:t>
      </w:r>
    </w:p>
    <w:p w:rsidR="00732AFD" w:rsidRPr="007F0056" w:rsidRDefault="00732AFD" w:rsidP="005F3485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2503"/>
        <w:gridCol w:w="1666"/>
        <w:gridCol w:w="1647"/>
        <w:gridCol w:w="1647"/>
        <w:gridCol w:w="1512"/>
      </w:tblGrid>
      <w:tr w:rsidR="005F3485" w:rsidRPr="006B4472" w:rsidTr="00F255A0">
        <w:trPr>
          <w:trHeight w:val="72"/>
        </w:trPr>
        <w:tc>
          <w:tcPr>
            <w:tcW w:w="340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№ п/п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Наименование регулируемой организации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Вид тарифа</w:t>
            </w:r>
          </w:p>
        </w:tc>
        <w:tc>
          <w:tcPr>
            <w:tcW w:w="855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Год (период)</w:t>
            </w:r>
          </w:p>
        </w:tc>
        <w:tc>
          <w:tcPr>
            <w:tcW w:w="1640" w:type="pct"/>
            <w:gridSpan w:val="2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Вид теплоносителя</w:t>
            </w:r>
          </w:p>
        </w:tc>
      </w:tr>
      <w:tr w:rsidR="005F3485" w:rsidRPr="006B4472" w:rsidTr="00F255A0">
        <w:trPr>
          <w:trHeight w:val="76"/>
        </w:trPr>
        <w:tc>
          <w:tcPr>
            <w:tcW w:w="34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Вода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Пар</w:t>
            </w: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</w:t>
            </w:r>
          </w:p>
        </w:tc>
        <w:tc>
          <w:tcPr>
            <w:tcW w:w="4660" w:type="pct"/>
            <w:gridSpan w:val="5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Экономически обоснованный тариф для населения и прочих потребителей</w:t>
            </w:r>
          </w:p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bCs/>
                <w:color w:val="auto"/>
                <w:szCs w:val="22"/>
              </w:rPr>
              <w:t>(</w:t>
            </w:r>
            <w:r w:rsidRPr="006B4472">
              <w:rPr>
                <w:rFonts w:ascii="Times New Roman" w:hAnsi="Times New Roman"/>
                <w:color w:val="auto"/>
                <w:szCs w:val="22"/>
              </w:rPr>
              <w:t xml:space="preserve">тарифы указываются </w:t>
            </w:r>
            <w:r w:rsidRPr="006B4472">
              <w:rPr>
                <w:rFonts w:ascii="Times New Roman" w:hAnsi="Times New Roman"/>
                <w:bCs/>
                <w:color w:val="auto"/>
                <w:szCs w:val="22"/>
              </w:rPr>
              <w:t>без НДС)</w:t>
            </w: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1.1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ООО «РСО»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одноставочный</w:t>
            </w:r>
            <w:proofErr w:type="spellEnd"/>
            <w:r w:rsidRPr="006B4472">
              <w:rPr>
                <w:rFonts w:ascii="Times New Roman" w:hAnsi="Times New Roman"/>
                <w:color w:val="auto"/>
                <w:szCs w:val="22"/>
              </w:rPr>
              <w:t xml:space="preserve"> руб./</w:t>
            </w: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01.01.2024 – 30.06.2024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100,15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1.2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01.07.2024 – 31.12.2024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254,05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1.3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01.01.2025 – 30.06.2025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248,58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1.4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01.07.2025 – 31.12.2025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248,58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1.5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F255A0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01.01.2026 – 30.09</w:t>
            </w:r>
            <w:r w:rsidR="005F3485"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B9616E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szCs w:val="22"/>
                <w:highlight w:val="yellow"/>
              </w:rPr>
              <w:t>252,72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1.6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F255A0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01.10</w:t>
            </w:r>
            <w:r w:rsidR="005F3485"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.2026 – 31.12.2026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9B7E7F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szCs w:val="22"/>
                <w:highlight w:val="yellow"/>
              </w:rPr>
              <w:t>272,08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</w:t>
            </w:r>
          </w:p>
        </w:tc>
        <w:tc>
          <w:tcPr>
            <w:tcW w:w="466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Экономически обоснованный тариф для населения и исполнителей коммунальных услуг (тарифы указываются с НДС)</w:t>
            </w: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2.1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ООО «РСО»</w:t>
            </w:r>
          </w:p>
        </w:tc>
        <w:tc>
          <w:tcPr>
            <w:tcW w:w="865" w:type="pct"/>
            <w:vMerge w:val="restart"/>
            <w:shd w:val="clear" w:color="auto" w:fill="FFFFFF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одноставочный</w:t>
            </w:r>
            <w:proofErr w:type="spellEnd"/>
            <w:r w:rsidRPr="006B4472">
              <w:rPr>
                <w:rFonts w:ascii="Times New Roman" w:hAnsi="Times New Roman"/>
                <w:color w:val="auto"/>
                <w:szCs w:val="22"/>
              </w:rPr>
              <w:t xml:space="preserve"> руб./</w:t>
            </w: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01.01.2024 – 30.06.2024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100,15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2.2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01.07.2024 – 31.12.2024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254,05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2.3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01.01.2025 – 30.06.2025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332968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261,01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2.4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01.07.2025 – 31.12.2025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332968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B4472">
              <w:rPr>
                <w:rFonts w:ascii="Times New Roman" w:hAnsi="Times New Roman"/>
                <w:szCs w:val="22"/>
              </w:rPr>
              <w:t>261,01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255A0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2.5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6B4472" w:rsidRDefault="00482EF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01.01.2026 – 09.06</w:t>
            </w:r>
            <w:r w:rsidR="00F255A0"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szCs w:val="22"/>
                <w:highlight w:val="yellow"/>
              </w:rPr>
              <w:t>265,36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B9616E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B9616E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16E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B9616E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B9616E" w:rsidRPr="006B4472" w:rsidRDefault="00482EF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10.06</w:t>
            </w:r>
            <w:r w:rsidR="00B9616E"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.2026 – 30.09.2026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B9616E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szCs w:val="22"/>
                <w:highlight w:val="yellow"/>
              </w:rPr>
              <w:t>270,41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B9616E" w:rsidRPr="006B4472" w:rsidRDefault="00B9616E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255A0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2.6</w:t>
            </w:r>
          </w:p>
        </w:tc>
        <w:tc>
          <w:tcPr>
            <w:tcW w:w="13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FFFFFF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01.10.2026 – 31.12.2026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6B4472" w:rsidRDefault="009B7E7F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>
              <w:rPr>
                <w:rFonts w:ascii="Times New Roman" w:hAnsi="Times New Roman"/>
                <w:szCs w:val="22"/>
                <w:highlight w:val="yellow"/>
              </w:rPr>
              <w:t>291,13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</w:t>
            </w:r>
          </w:p>
        </w:tc>
        <w:tc>
          <w:tcPr>
            <w:tcW w:w="4660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Льготный (сниженный) тариф для населения и исполнителей коммунальных услуг</w:t>
            </w:r>
          </w:p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(тарифы указываются с учетом НДС) *</w:t>
            </w: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3.1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ООО «РСО»</w:t>
            </w:r>
          </w:p>
        </w:tc>
        <w:tc>
          <w:tcPr>
            <w:tcW w:w="865" w:type="pct"/>
            <w:vMerge w:val="restar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одноставочный</w:t>
            </w:r>
            <w:proofErr w:type="spellEnd"/>
            <w:r w:rsidRPr="006B4472">
              <w:rPr>
                <w:rFonts w:ascii="Times New Roman" w:hAnsi="Times New Roman"/>
                <w:color w:val="auto"/>
                <w:szCs w:val="22"/>
              </w:rPr>
              <w:t xml:space="preserve"> руб./</w:t>
            </w:r>
            <w:proofErr w:type="spellStart"/>
            <w:r w:rsidRPr="006B4472">
              <w:rPr>
                <w:rFonts w:ascii="Times New Roman" w:hAnsi="Times New Roman"/>
                <w:color w:val="auto"/>
                <w:szCs w:val="22"/>
              </w:rPr>
              <w:t>куб.м</w:t>
            </w:r>
            <w:proofErr w:type="spellEnd"/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01.01.2024 – 30.06.2024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54,81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3.2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01.07.2024 – 31.12.2024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58,76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3.3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01.01.2025 – 30.06.2025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58,76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5F3485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lastRenderedPageBreak/>
              <w:t>3.4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</w:rPr>
              <w:t>01.07.2025 – 31.12.2025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65,75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F3485" w:rsidRPr="006B4472" w:rsidRDefault="005F3485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255A0" w:rsidRPr="006B4472" w:rsidTr="00F255A0">
        <w:trPr>
          <w:trHeight w:val="27"/>
        </w:trPr>
        <w:tc>
          <w:tcPr>
            <w:tcW w:w="340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3.5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9B7E7F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9B7E7F">
              <w:rPr>
                <w:rFonts w:ascii="Times New Roman" w:hAnsi="Times New Roman"/>
                <w:color w:val="auto"/>
                <w:sz w:val="20"/>
                <w:szCs w:val="22"/>
              </w:rPr>
              <w:t>01.01.2026 – 30.09.2026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9B7E7F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B7E7F">
              <w:rPr>
                <w:rFonts w:ascii="Times New Roman" w:hAnsi="Times New Roman"/>
                <w:color w:val="auto"/>
                <w:szCs w:val="22"/>
              </w:rPr>
              <w:t>66,87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F255A0" w:rsidRPr="006B4472" w:rsidTr="00F255A0">
        <w:trPr>
          <w:trHeight w:val="70"/>
        </w:trPr>
        <w:tc>
          <w:tcPr>
            <w:tcW w:w="340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</w:rPr>
              <w:t>3.6</w:t>
            </w:r>
          </w:p>
        </w:tc>
        <w:tc>
          <w:tcPr>
            <w:tcW w:w="1300" w:type="pct"/>
            <w:vMerge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65" w:type="pct"/>
            <w:vMerge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9B7E7F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2"/>
              </w:rPr>
            </w:pPr>
            <w:r w:rsidRPr="009B7E7F">
              <w:rPr>
                <w:rFonts w:ascii="Times New Roman" w:hAnsi="Times New Roman"/>
                <w:color w:val="auto"/>
                <w:sz w:val="20"/>
                <w:szCs w:val="22"/>
              </w:rPr>
              <w:t>01.10.2026 – 31.12.2026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255A0" w:rsidRPr="009B7E7F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9B7E7F">
              <w:rPr>
                <w:rFonts w:ascii="Times New Roman" w:hAnsi="Times New Roman"/>
                <w:color w:val="auto"/>
                <w:szCs w:val="22"/>
              </w:rPr>
              <w:t>73,00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F255A0" w:rsidRPr="006B4472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556E96" w:rsidRPr="006B4472" w:rsidRDefault="00556E96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56E96" w:rsidRPr="006B4472" w:rsidRDefault="00556E96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Cs w:val="22"/>
        </w:rPr>
      </w:pPr>
      <w:r w:rsidRPr="006B4472">
        <w:rPr>
          <w:rFonts w:ascii="Times New Roman" w:hAnsi="Times New Roman"/>
          <w:color w:val="auto"/>
          <w:szCs w:val="22"/>
        </w:rPr>
        <w:t>* Выделяется в целях реализации пункта 6 статьи 168 Налогового кодекса Российской Федерации (часть вторая)</w:t>
      </w:r>
    </w:p>
    <w:p w:rsidR="00556E96" w:rsidRPr="006B4472" w:rsidRDefault="00556E96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4"/>
        </w:rPr>
      </w:pPr>
      <w:r w:rsidRPr="006B4472">
        <w:rPr>
          <w:rFonts w:ascii="Times New Roman" w:hAnsi="Times New Roman"/>
          <w:color w:val="auto"/>
          <w:szCs w:val="22"/>
        </w:rPr>
        <w:t xml:space="preserve">Примечание: ООО «РСО» </w:t>
      </w:r>
      <w:r w:rsidR="008D36C4" w:rsidRPr="006B4472">
        <w:rPr>
          <w:rFonts w:ascii="Times New Roman" w:hAnsi="Times New Roman"/>
          <w:color w:val="auto"/>
          <w:szCs w:val="22"/>
        </w:rPr>
        <w:t>применяет упрощенную систему налогообложения (УСН).</w:t>
      </w:r>
    </w:p>
    <w:p w:rsidR="005903A3" w:rsidRPr="006B4472" w:rsidRDefault="008B6061" w:rsidP="005F3485">
      <w:pPr>
        <w:widowControl w:val="0"/>
        <w:spacing w:after="0" w:line="240" w:lineRule="auto"/>
        <w:ind w:left="-426"/>
        <w:jc w:val="right"/>
        <w:rPr>
          <w:rFonts w:ascii="Times New Roman" w:hAnsi="Times New Roman"/>
          <w:color w:val="auto"/>
          <w:sz w:val="24"/>
          <w:szCs w:val="24"/>
        </w:rPr>
      </w:pPr>
      <w:r w:rsidRPr="006B4472">
        <w:rPr>
          <w:rFonts w:ascii="Times New Roman" w:hAnsi="Times New Roman"/>
          <w:color w:val="auto"/>
          <w:sz w:val="24"/>
          <w:szCs w:val="24"/>
        </w:rPr>
        <w:t>».</w:t>
      </w:r>
    </w:p>
    <w:p w:rsidR="00E70AD8" w:rsidRPr="00322B2A" w:rsidRDefault="00556E96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7F0056">
        <w:rPr>
          <w:rFonts w:ascii="Times New Roman" w:hAnsi="Times New Roman"/>
          <w:color w:val="auto"/>
          <w:sz w:val="28"/>
          <w:szCs w:val="28"/>
          <w:highlight w:val="yellow"/>
        </w:rPr>
        <w:br w:type="page"/>
      </w:r>
      <w:r w:rsidR="000B5D4A"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2</w:t>
      </w:r>
      <w:r w:rsidR="00E70AD8" w:rsidRPr="00322B2A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</w:t>
      </w:r>
    </w:p>
    <w:p w:rsidR="00E70AD8" w:rsidRPr="00322B2A" w:rsidRDefault="00E70AD8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E70AD8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-Н  </w:t>
      </w:r>
    </w:p>
    <w:p w:rsidR="008B6061" w:rsidRPr="007F0056" w:rsidRDefault="008B6061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7F0056" w:rsidRPr="00E70AD8" w:rsidRDefault="008B6061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hAnsi="Times New Roman"/>
          <w:color w:val="auto"/>
          <w:sz w:val="28"/>
          <w:szCs w:val="24"/>
        </w:rPr>
        <w:t>«</w:t>
      </w:r>
      <w:r w:rsidR="007F0056" w:rsidRPr="00E70AD8">
        <w:rPr>
          <w:rFonts w:ascii="Times New Roman" w:eastAsia="Calibri" w:hAnsi="Times New Roman"/>
          <w:color w:val="auto"/>
          <w:sz w:val="28"/>
          <w:szCs w:val="24"/>
        </w:rPr>
        <w:t>Приложение 3 к постановлению Региональной службы по тарифам и ценам Камчатского края</w:t>
      </w:r>
    </w:p>
    <w:p w:rsidR="007F0056" w:rsidRPr="006B4472" w:rsidRDefault="007F0056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6B4472">
        <w:rPr>
          <w:rFonts w:ascii="Times New Roman" w:eastAsia="Calibri" w:hAnsi="Times New Roman"/>
          <w:color w:val="auto"/>
          <w:sz w:val="28"/>
          <w:szCs w:val="24"/>
        </w:rPr>
        <w:t xml:space="preserve">от 03.06.2026 № 67-Н    </w:t>
      </w:r>
    </w:p>
    <w:p w:rsidR="00556E96" w:rsidRPr="006B4472" w:rsidRDefault="00556E96" w:rsidP="007F0056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4"/>
        </w:rPr>
      </w:pPr>
    </w:p>
    <w:p w:rsidR="00907B9E" w:rsidRPr="006B4472" w:rsidRDefault="00556E96" w:rsidP="000B5D4A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color w:val="auto"/>
          <w:sz w:val="28"/>
          <w:szCs w:val="28"/>
        </w:rPr>
      </w:pPr>
      <w:r w:rsidRPr="006B4472">
        <w:rPr>
          <w:rFonts w:ascii="Times New Roman" w:hAnsi="Times New Roman"/>
          <w:color w:val="auto"/>
          <w:sz w:val="28"/>
          <w:szCs w:val="24"/>
        </w:rPr>
        <w:t xml:space="preserve">Тарифы на </w:t>
      </w:r>
      <w:r w:rsidRPr="006B4472">
        <w:rPr>
          <w:rFonts w:ascii="Times New Roman" w:hAnsi="Times New Roman"/>
          <w:bCs/>
          <w:color w:val="auto"/>
          <w:sz w:val="28"/>
          <w:szCs w:val="24"/>
        </w:rPr>
        <w:t>горячую воду в открытой системе теплоснабжения (горячего водоснабжение)</w:t>
      </w:r>
      <w:r w:rsidRPr="006B4472">
        <w:rPr>
          <w:rFonts w:ascii="Times New Roman" w:hAnsi="Times New Roman"/>
          <w:color w:val="auto"/>
          <w:sz w:val="28"/>
          <w:szCs w:val="24"/>
        </w:rPr>
        <w:t xml:space="preserve">, поставляемую </w:t>
      </w:r>
      <w:r w:rsidR="005F3485" w:rsidRPr="006B4472">
        <w:rPr>
          <w:rFonts w:ascii="Times New Roman" w:hAnsi="Times New Roman"/>
          <w:color w:val="auto"/>
          <w:sz w:val="28"/>
          <w:szCs w:val="28"/>
        </w:rPr>
        <w:t>ООО «РСО» потребителям</w:t>
      </w:r>
      <w:r w:rsidR="005F3485" w:rsidRPr="006B4472">
        <w:rPr>
          <w:rFonts w:ascii="Times New Roman" w:hAnsi="Times New Roman"/>
          <w:color w:val="auto"/>
          <w:sz w:val="28"/>
          <w:szCs w:val="28"/>
        </w:rPr>
        <w:br/>
      </w:r>
      <w:r w:rsidRPr="006B4472">
        <w:rPr>
          <w:rFonts w:ascii="Times New Roman" w:hAnsi="Times New Roman"/>
          <w:color w:val="auto"/>
          <w:sz w:val="28"/>
          <w:szCs w:val="28"/>
        </w:rPr>
        <w:t>Петропавловск-Камчатского городского округа, на 202</w:t>
      </w:r>
      <w:r w:rsidR="000F015C" w:rsidRPr="006B4472">
        <w:rPr>
          <w:rFonts w:ascii="Times New Roman" w:hAnsi="Times New Roman"/>
          <w:color w:val="auto"/>
          <w:sz w:val="28"/>
          <w:szCs w:val="28"/>
        </w:rPr>
        <w:t>4</w:t>
      </w:r>
      <w:r w:rsidR="00732AFD" w:rsidRPr="006B4472">
        <w:rPr>
          <w:rFonts w:ascii="Times New Roman" w:hAnsi="Times New Roman"/>
          <w:color w:val="auto"/>
          <w:sz w:val="28"/>
          <w:szCs w:val="28"/>
        </w:rPr>
        <w:t>–</w:t>
      </w:r>
      <w:r w:rsidR="000F015C" w:rsidRPr="006B4472">
        <w:rPr>
          <w:rFonts w:ascii="Times New Roman" w:hAnsi="Times New Roman"/>
          <w:color w:val="auto"/>
          <w:sz w:val="28"/>
          <w:szCs w:val="28"/>
        </w:rPr>
        <w:t>2026</w:t>
      </w:r>
      <w:r w:rsidRPr="006B4472">
        <w:rPr>
          <w:rFonts w:ascii="Times New Roman" w:hAnsi="Times New Roman"/>
          <w:color w:val="auto"/>
          <w:sz w:val="28"/>
          <w:szCs w:val="28"/>
        </w:rPr>
        <w:t xml:space="preserve"> год</w:t>
      </w:r>
    </w:p>
    <w:p w:rsidR="00C83383" w:rsidRPr="006B4472" w:rsidRDefault="00C83383" w:rsidP="005F3485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1465"/>
        <w:gridCol w:w="1708"/>
        <w:gridCol w:w="1520"/>
        <w:gridCol w:w="1578"/>
        <w:gridCol w:w="1546"/>
        <w:gridCol w:w="1125"/>
      </w:tblGrid>
      <w:tr w:rsidR="00556E96" w:rsidRPr="006B4472" w:rsidTr="00332968">
        <w:trPr>
          <w:trHeight w:val="325"/>
        </w:trPr>
        <w:tc>
          <w:tcPr>
            <w:tcW w:w="357" w:type="pct"/>
            <w:vMerge w:val="restar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761" w:type="pct"/>
            <w:vMerge w:val="restar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887" w:type="pct"/>
            <w:vMerge w:val="restar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789" w:type="pct"/>
            <w:vMerge w:val="restar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Компонент на теплоноситель, руб./</w:t>
            </w:r>
            <w:proofErr w:type="spellStart"/>
            <w:r w:rsidRPr="006B4472">
              <w:rPr>
                <w:rFonts w:ascii="Times New Roman" w:hAnsi="Times New Roman"/>
                <w:color w:val="auto"/>
                <w:sz w:val="20"/>
              </w:rPr>
              <w:t>куб.м</w:t>
            </w:r>
            <w:proofErr w:type="spellEnd"/>
          </w:p>
        </w:tc>
        <w:tc>
          <w:tcPr>
            <w:tcW w:w="2206" w:type="pct"/>
            <w:gridSpan w:val="3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Компонент на тепловую энергию</w:t>
            </w:r>
          </w:p>
        </w:tc>
      </w:tr>
      <w:tr w:rsidR="00556E96" w:rsidRPr="006B4472" w:rsidTr="00332968">
        <w:trPr>
          <w:trHeight w:val="70"/>
        </w:trPr>
        <w:tc>
          <w:tcPr>
            <w:tcW w:w="357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61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9" w:type="pct"/>
            <w:vMerge w:val="restart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6B4472">
              <w:rPr>
                <w:rFonts w:ascii="Times New Roman" w:hAnsi="Times New Roman"/>
                <w:color w:val="auto"/>
                <w:sz w:val="20"/>
              </w:rPr>
              <w:t>Одноставочный</w:t>
            </w:r>
            <w:proofErr w:type="spellEnd"/>
            <w:r w:rsidRPr="006B4472">
              <w:rPr>
                <w:rFonts w:ascii="Times New Roman" w:hAnsi="Times New Roman"/>
                <w:color w:val="auto"/>
                <w:sz w:val="20"/>
              </w:rPr>
              <w:t xml:space="preserve"> тариф, руб./Гкал</w:t>
            </w:r>
          </w:p>
        </w:tc>
        <w:tc>
          <w:tcPr>
            <w:tcW w:w="1387" w:type="pct"/>
            <w:gridSpan w:val="2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proofErr w:type="spellStart"/>
            <w:r w:rsidRPr="006B4472">
              <w:rPr>
                <w:rFonts w:ascii="Times New Roman" w:hAnsi="Times New Roman"/>
                <w:color w:val="auto"/>
                <w:sz w:val="20"/>
              </w:rPr>
              <w:t>Двухставочный</w:t>
            </w:r>
            <w:proofErr w:type="spellEnd"/>
            <w:r w:rsidRPr="006B4472">
              <w:rPr>
                <w:rFonts w:ascii="Times New Roman" w:hAnsi="Times New Roman"/>
                <w:color w:val="auto"/>
                <w:sz w:val="20"/>
              </w:rPr>
              <w:t xml:space="preserve"> тариф</w:t>
            </w:r>
          </w:p>
        </w:tc>
      </w:tr>
      <w:tr w:rsidR="00556E96" w:rsidRPr="006B4472" w:rsidTr="00332968">
        <w:trPr>
          <w:trHeight w:val="677"/>
        </w:trPr>
        <w:tc>
          <w:tcPr>
            <w:tcW w:w="357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61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9" w:type="pct"/>
            <w:vMerge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9" w:type="pct"/>
            <w:vMerge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Ставка за мощность, тыс. руб./Гкал/час в мес.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Ставка за тепловую энергию, руб./Гкал</w:t>
            </w:r>
          </w:p>
        </w:tc>
      </w:tr>
      <w:tr w:rsidR="00556E96" w:rsidRPr="006B4472" w:rsidTr="00C83383">
        <w:trPr>
          <w:trHeight w:val="603"/>
        </w:trPr>
        <w:tc>
          <w:tcPr>
            <w:tcW w:w="357" w:type="pct"/>
            <w:shd w:val="clear" w:color="auto" w:fill="auto"/>
            <w:vAlign w:val="center"/>
          </w:tcPr>
          <w:p w:rsidR="00556E96" w:rsidRPr="006B4472" w:rsidRDefault="00556E96" w:rsidP="005F348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4643" w:type="pct"/>
            <w:gridSpan w:val="6"/>
          </w:tcPr>
          <w:p w:rsidR="005F3485" w:rsidRPr="006B4472" w:rsidRDefault="00556E96" w:rsidP="005F3485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Экономически обоснованный тариф для населения и прочих потребителей</w:t>
            </w:r>
          </w:p>
          <w:p w:rsidR="00556E96" w:rsidRPr="006B4472" w:rsidRDefault="00556E96" w:rsidP="005F3485">
            <w:pPr>
              <w:widowControl w:val="0"/>
              <w:spacing w:after="0" w:line="240" w:lineRule="auto"/>
              <w:ind w:left="-74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bCs/>
                <w:color w:val="auto"/>
                <w:sz w:val="20"/>
              </w:rPr>
              <w:t>(</w:t>
            </w:r>
            <w:r w:rsidRPr="006B4472">
              <w:rPr>
                <w:rFonts w:ascii="Times New Roman" w:hAnsi="Times New Roman"/>
                <w:color w:val="auto"/>
                <w:sz w:val="20"/>
              </w:rPr>
              <w:t xml:space="preserve">тарифы указываются </w:t>
            </w:r>
            <w:r w:rsidRPr="006B4472">
              <w:rPr>
                <w:rFonts w:ascii="Times New Roman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53472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761" w:type="pct"/>
            <w:vMerge w:val="restart"/>
            <w:shd w:val="clear" w:color="auto" w:fill="auto"/>
            <w:textDirection w:val="btLr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100,15</w:t>
            </w:r>
          </w:p>
        </w:tc>
        <w:tc>
          <w:tcPr>
            <w:tcW w:w="819" w:type="pct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11 604,97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53472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254,05</w:t>
            </w:r>
          </w:p>
        </w:tc>
        <w:tc>
          <w:tcPr>
            <w:tcW w:w="819" w:type="pct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33 653,59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53472C" w:rsidRPr="006B4472" w:rsidRDefault="0053472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6F6E93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248,58</w:t>
            </w:r>
          </w:p>
        </w:tc>
        <w:tc>
          <w:tcPr>
            <w:tcW w:w="819" w:type="pct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22 150,00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6F6E93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248,58</w:t>
            </w:r>
          </w:p>
        </w:tc>
        <w:tc>
          <w:tcPr>
            <w:tcW w:w="819" w:type="pct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24 513,99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6F6E93" w:rsidRPr="006B4472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01.01.2026 – 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A7B00" w:rsidRPr="006B4472" w:rsidRDefault="00D37B86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sz w:val="20"/>
                <w:highlight w:val="yellow"/>
              </w:rPr>
              <w:t>252,72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24 513,99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01.10.2026 –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8A7B00" w:rsidRPr="006B4472" w:rsidRDefault="009B7E7F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272,08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28 926,51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C83383">
        <w:trPr>
          <w:trHeight w:val="567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4643" w:type="pct"/>
            <w:gridSpan w:val="6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Экономически обоснованный тариф для населения и исполнителей коммунальных услуг</w:t>
            </w:r>
          </w:p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(тарифы указываются с НДС)</w:t>
            </w:r>
          </w:p>
        </w:tc>
      </w:tr>
      <w:tr w:rsidR="008A7B00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2.1</w:t>
            </w:r>
          </w:p>
        </w:tc>
        <w:tc>
          <w:tcPr>
            <w:tcW w:w="761" w:type="pct"/>
            <w:vMerge w:val="restart"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887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78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100,15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11 604,97</w:t>
            </w:r>
          </w:p>
        </w:tc>
        <w:tc>
          <w:tcPr>
            <w:tcW w:w="803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2.2</w:t>
            </w:r>
          </w:p>
        </w:tc>
        <w:tc>
          <w:tcPr>
            <w:tcW w:w="761" w:type="pct"/>
            <w:vMerge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78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254,05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33 653,29</w:t>
            </w:r>
          </w:p>
        </w:tc>
        <w:tc>
          <w:tcPr>
            <w:tcW w:w="803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2.3</w:t>
            </w:r>
          </w:p>
        </w:tc>
        <w:tc>
          <w:tcPr>
            <w:tcW w:w="761" w:type="pct"/>
            <w:vMerge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78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261,01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23 257,50</w:t>
            </w:r>
          </w:p>
        </w:tc>
        <w:tc>
          <w:tcPr>
            <w:tcW w:w="803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2.4</w:t>
            </w:r>
          </w:p>
        </w:tc>
        <w:tc>
          <w:tcPr>
            <w:tcW w:w="761" w:type="pct"/>
            <w:vMerge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78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sz w:val="20"/>
              </w:rPr>
              <w:t>261,01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25 739,69</w:t>
            </w:r>
          </w:p>
        </w:tc>
        <w:tc>
          <w:tcPr>
            <w:tcW w:w="803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8A7B00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2.5</w:t>
            </w:r>
          </w:p>
        </w:tc>
        <w:tc>
          <w:tcPr>
            <w:tcW w:w="761" w:type="pct"/>
            <w:vMerge/>
            <w:textDirection w:val="btLr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8A7B00" w:rsidRPr="006B4472" w:rsidRDefault="00482EF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01.01.2026 – 09.06</w:t>
            </w:r>
            <w:r w:rsidR="008A7B00"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.2026</w:t>
            </w:r>
          </w:p>
        </w:tc>
        <w:tc>
          <w:tcPr>
            <w:tcW w:w="789" w:type="pct"/>
            <w:vAlign w:val="center"/>
          </w:tcPr>
          <w:p w:rsidR="008A7B00" w:rsidRPr="006B4472" w:rsidRDefault="00C1376C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sz w:val="20"/>
                <w:highlight w:val="yellow"/>
              </w:rPr>
              <w:t>265,36</w:t>
            </w:r>
          </w:p>
        </w:tc>
        <w:tc>
          <w:tcPr>
            <w:tcW w:w="819" w:type="pct"/>
            <w:vAlign w:val="center"/>
          </w:tcPr>
          <w:p w:rsidR="008A7B00" w:rsidRPr="006B4472" w:rsidRDefault="008A7B00" w:rsidP="008A7B0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szCs w:val="22"/>
                <w:highlight w:val="yellow"/>
              </w:rPr>
              <w:t>25 739,69</w:t>
            </w:r>
          </w:p>
        </w:tc>
        <w:tc>
          <w:tcPr>
            <w:tcW w:w="803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8A7B00" w:rsidRPr="006B4472" w:rsidRDefault="008A7B00" w:rsidP="008A7B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61" w:type="pct"/>
            <w:vMerge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17369C" w:rsidRPr="006B4472" w:rsidRDefault="00482EF0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10.06</w:t>
            </w:r>
            <w:r w:rsidR="0017369C"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.2026 – 30.09.2026</w:t>
            </w:r>
          </w:p>
        </w:tc>
        <w:tc>
          <w:tcPr>
            <w:tcW w:w="78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sz w:val="20"/>
                <w:highlight w:val="yellow"/>
              </w:rPr>
              <w:t>270,41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  <w:highlight w:val="yellow"/>
              </w:rPr>
              <w:t>26 229,97</w:t>
            </w:r>
          </w:p>
        </w:tc>
        <w:tc>
          <w:tcPr>
            <w:tcW w:w="803" w:type="pct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2.6</w:t>
            </w:r>
          </w:p>
        </w:tc>
        <w:tc>
          <w:tcPr>
            <w:tcW w:w="761" w:type="pct"/>
            <w:vMerge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 w:val="20"/>
                <w:highlight w:val="yellow"/>
              </w:rPr>
              <w:t>01.10.2026 – 31.12.2026</w:t>
            </w:r>
          </w:p>
        </w:tc>
        <w:tc>
          <w:tcPr>
            <w:tcW w:w="789" w:type="pct"/>
            <w:vAlign w:val="center"/>
          </w:tcPr>
          <w:p w:rsidR="0017369C" w:rsidRPr="006B4472" w:rsidRDefault="009B7E7F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9B7E7F">
              <w:rPr>
                <w:rFonts w:ascii="Times New Roman" w:hAnsi="Times New Roman"/>
                <w:sz w:val="20"/>
                <w:highlight w:val="yellow"/>
              </w:rPr>
              <w:t>291,13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Cs w:val="22"/>
                <w:highlight w:val="yellow"/>
              </w:rPr>
            </w:pPr>
            <w:r w:rsidRPr="006B4472">
              <w:rPr>
                <w:rFonts w:ascii="Times New Roman" w:hAnsi="Times New Roman"/>
                <w:color w:val="auto"/>
                <w:szCs w:val="22"/>
                <w:highlight w:val="yellow"/>
              </w:rPr>
              <w:t>30 951,37</w:t>
            </w:r>
          </w:p>
        </w:tc>
        <w:tc>
          <w:tcPr>
            <w:tcW w:w="803" w:type="pct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332968">
        <w:trPr>
          <w:trHeight w:val="59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4643" w:type="pct"/>
            <w:gridSpan w:val="6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</w:t>
            </w:r>
          </w:p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(тарифы указываются с учетом НДС)</w:t>
            </w:r>
          </w:p>
          <w:p w:rsidR="00C83383" w:rsidRPr="006B4472" w:rsidRDefault="00C83383" w:rsidP="00C83383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3.1</w:t>
            </w:r>
          </w:p>
        </w:tc>
        <w:tc>
          <w:tcPr>
            <w:tcW w:w="761" w:type="pct"/>
            <w:vMerge w:val="restart"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54,81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lastRenderedPageBreak/>
              <w:t>3.2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58,76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3.3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58,76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332968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3.4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65,75</w:t>
            </w:r>
          </w:p>
        </w:tc>
        <w:tc>
          <w:tcPr>
            <w:tcW w:w="819" w:type="pct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4 100,00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3.5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01.01.2026 – 30.09.2026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66,87</w:t>
            </w:r>
          </w:p>
        </w:tc>
        <w:tc>
          <w:tcPr>
            <w:tcW w:w="819" w:type="pct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4 169,70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17369C" w:rsidRPr="006B4472" w:rsidTr="008A7B00">
        <w:trPr>
          <w:trHeight w:val="70"/>
        </w:trPr>
        <w:tc>
          <w:tcPr>
            <w:tcW w:w="357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6B4472">
              <w:rPr>
                <w:rFonts w:ascii="Times New Roman" w:hAnsi="Times New Roman"/>
                <w:color w:val="auto"/>
                <w:sz w:val="20"/>
              </w:rPr>
              <w:t>3.6</w:t>
            </w:r>
          </w:p>
        </w:tc>
        <w:tc>
          <w:tcPr>
            <w:tcW w:w="761" w:type="pct"/>
            <w:vMerge/>
            <w:shd w:val="clear" w:color="auto" w:fill="auto"/>
            <w:textDirection w:val="btLr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01.10.2026 – 31.12.2026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73,00</w:t>
            </w:r>
          </w:p>
        </w:tc>
        <w:tc>
          <w:tcPr>
            <w:tcW w:w="819" w:type="pct"/>
            <w:vAlign w:val="center"/>
          </w:tcPr>
          <w:p w:rsidR="0017369C" w:rsidRPr="008509E6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4 582,00</w:t>
            </w:r>
          </w:p>
        </w:tc>
        <w:tc>
          <w:tcPr>
            <w:tcW w:w="803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17369C" w:rsidRPr="006B4472" w:rsidRDefault="0017369C" w:rsidP="001736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:rsidR="005903A3" w:rsidRPr="006B4472" w:rsidRDefault="005903A3" w:rsidP="005F3485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Cs w:val="22"/>
        </w:rPr>
      </w:pPr>
    </w:p>
    <w:p w:rsidR="005903A3" w:rsidRPr="006B4472" w:rsidRDefault="005903A3" w:rsidP="005F348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6B4472">
        <w:rPr>
          <w:rFonts w:ascii="Times New Roman" w:eastAsia="Calibri" w:hAnsi="Times New Roman"/>
          <w:color w:val="auto"/>
          <w:sz w:val="24"/>
          <w:szCs w:val="24"/>
        </w:rPr>
        <w:t>* Выделяется в целях реализации пункта 6 статьи 168 Налогового кодекса Российской Федерации (часть вторая).</w:t>
      </w:r>
    </w:p>
    <w:p w:rsidR="001A01F2" w:rsidRPr="006B4472" w:rsidRDefault="001A01F2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2"/>
        </w:rPr>
      </w:pPr>
      <w:r w:rsidRPr="006B4472">
        <w:rPr>
          <w:rFonts w:ascii="Times New Roman" w:hAnsi="Times New Roman"/>
          <w:color w:val="auto"/>
          <w:sz w:val="24"/>
          <w:szCs w:val="22"/>
        </w:rPr>
        <w:t>Примечания</w:t>
      </w:r>
      <w:r w:rsidR="00556E96" w:rsidRPr="006B4472">
        <w:rPr>
          <w:rFonts w:ascii="Times New Roman" w:hAnsi="Times New Roman"/>
          <w:color w:val="auto"/>
          <w:sz w:val="24"/>
          <w:szCs w:val="22"/>
        </w:rPr>
        <w:t xml:space="preserve">: </w:t>
      </w:r>
    </w:p>
    <w:p w:rsidR="005903A3" w:rsidRPr="006B4472" w:rsidRDefault="001A01F2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2"/>
        </w:rPr>
      </w:pPr>
      <w:r w:rsidRPr="006B4472">
        <w:rPr>
          <w:rFonts w:ascii="Times New Roman" w:hAnsi="Times New Roman"/>
          <w:color w:val="auto"/>
          <w:sz w:val="24"/>
          <w:szCs w:val="22"/>
        </w:rPr>
        <w:t>- </w:t>
      </w:r>
      <w:r w:rsidR="0053472C" w:rsidRPr="006B4472">
        <w:rPr>
          <w:rFonts w:ascii="Times New Roman" w:hAnsi="Times New Roman"/>
          <w:color w:val="auto"/>
          <w:sz w:val="24"/>
          <w:szCs w:val="22"/>
        </w:rPr>
        <w:t>ООО «РСО» применяет упрощенну</w:t>
      </w:r>
      <w:r w:rsidRPr="006B4472">
        <w:rPr>
          <w:rFonts w:ascii="Times New Roman" w:hAnsi="Times New Roman"/>
          <w:color w:val="auto"/>
          <w:sz w:val="24"/>
          <w:szCs w:val="22"/>
        </w:rPr>
        <w:t>ю систему налогообложения (УСН);</w:t>
      </w:r>
    </w:p>
    <w:p w:rsidR="001A01F2" w:rsidRPr="006B4472" w:rsidRDefault="001A01F2" w:rsidP="001A01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2"/>
        </w:rPr>
      </w:pPr>
      <w:r w:rsidRPr="006B4472">
        <w:rPr>
          <w:rFonts w:ascii="Times New Roman" w:hAnsi="Times New Roman"/>
          <w:color w:val="auto"/>
          <w:sz w:val="24"/>
          <w:szCs w:val="22"/>
        </w:rPr>
        <w:t>- приказом Министерства жилищно-коммунального хозяйства и энергетики Камчатского края от 16.11.2015 № 558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в военных городках» утвержден нормативов расхода тепловой энергии, используемой на подогрев холодной воды для предоставления коммунальной услуги по горячему водоснабжению в военных городках. В соответствии с пунктом 42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расчетная величина тарифа на горячую воду в открытой системе теплоснабжения (горячее водоснабжение) населению и исполнителям коммунальных услуг для населения с учетом вида благоустройства и с учетом НДС составляет:</w:t>
      </w:r>
    </w:p>
    <w:p w:rsidR="001A01F2" w:rsidRPr="006B4472" w:rsidRDefault="001A01F2" w:rsidP="001A01F2">
      <w:pPr>
        <w:widowControl w:val="0"/>
        <w:spacing w:after="0" w:line="240" w:lineRule="auto"/>
        <w:ind w:left="-284" w:firstLine="4111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3330"/>
        <w:gridCol w:w="3058"/>
      </w:tblGrid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Тип благоустройства</w:t>
            </w:r>
          </w:p>
        </w:tc>
        <w:tc>
          <w:tcPr>
            <w:tcW w:w="1729" w:type="pct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Норматив расхода тепловой энергии, </w:t>
            </w:r>
          </w:p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Гкал на 1 </w:t>
            </w:r>
            <w:proofErr w:type="spellStart"/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куб.м</w:t>
            </w:r>
            <w:proofErr w:type="spellEnd"/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.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Расчетный тариф </w:t>
            </w:r>
          </w:p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на горячую воду,</w:t>
            </w:r>
          </w:p>
          <w:p w:rsidR="001A01F2" w:rsidRPr="006B4472" w:rsidRDefault="001A01F2" w:rsidP="0053493C">
            <w:pPr>
              <w:widowControl w:val="0"/>
              <w:spacing w:after="0" w:line="240" w:lineRule="auto"/>
              <w:ind w:left="-284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руб./куб. метр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01.01.2024 -30.06.2024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3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329,17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01.07.2024 -31.12.2024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ind w:left="-3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333,12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01.01.2025 -30.06.2025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4472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333,12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6B4472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  <w:lang w:val="en-US"/>
              </w:rPr>
            </w:pPr>
            <w:r w:rsidRPr="006B447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01.07.2025 -31.12.2025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361,77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01.01.2026 -30.09.2026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367,92</w:t>
            </w:r>
          </w:p>
        </w:tc>
      </w:tr>
      <w:tr w:rsidR="001A01F2" w:rsidRPr="006B4472" w:rsidTr="0053493C">
        <w:tc>
          <w:tcPr>
            <w:tcW w:w="5000" w:type="pct"/>
            <w:gridSpan w:val="3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01.10.2026 -31.12.2026</w:t>
            </w:r>
          </w:p>
        </w:tc>
      </w:tr>
      <w:tr w:rsidR="001A01F2" w:rsidRPr="006B4472" w:rsidTr="0053493C">
        <w:tc>
          <w:tcPr>
            <w:tcW w:w="1683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 xml:space="preserve">без </w:t>
            </w:r>
            <w:proofErr w:type="spellStart"/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полотенцесушителей</w:t>
            </w:r>
            <w:proofErr w:type="spellEnd"/>
          </w:p>
        </w:tc>
        <w:tc>
          <w:tcPr>
            <w:tcW w:w="1729" w:type="pct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Cs w:val="22"/>
              </w:rPr>
              <w:t>0,0722</w:t>
            </w:r>
          </w:p>
        </w:tc>
        <w:tc>
          <w:tcPr>
            <w:tcW w:w="1588" w:type="pct"/>
            <w:shd w:val="clear" w:color="auto" w:fill="auto"/>
            <w:vAlign w:val="center"/>
          </w:tcPr>
          <w:p w:rsidR="001A01F2" w:rsidRPr="008509E6" w:rsidRDefault="001A01F2" w:rsidP="0053493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509E6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403,82</w:t>
            </w:r>
          </w:p>
        </w:tc>
      </w:tr>
    </w:tbl>
    <w:p w:rsidR="001A01F2" w:rsidRPr="006B4472" w:rsidRDefault="001A01F2" w:rsidP="005F34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Cs w:val="22"/>
        </w:rPr>
      </w:pPr>
    </w:p>
    <w:p w:rsidR="005903A3" w:rsidRPr="006B4472" w:rsidRDefault="00C83383" w:rsidP="00C83383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color w:val="auto"/>
          <w:sz w:val="24"/>
          <w:szCs w:val="24"/>
        </w:rPr>
      </w:pPr>
      <w:r w:rsidRPr="006B4472">
        <w:rPr>
          <w:rFonts w:ascii="Times New Roman" w:eastAsia="Calibri" w:hAnsi="Times New Roman"/>
          <w:color w:val="auto"/>
          <w:sz w:val="24"/>
          <w:szCs w:val="24"/>
        </w:rPr>
        <w:t>».</w:t>
      </w:r>
    </w:p>
    <w:p w:rsidR="00DE1D46" w:rsidRPr="007F0056" w:rsidRDefault="00DE1D46" w:rsidP="005F348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highlight w:val="yellow"/>
        </w:rPr>
      </w:pPr>
    </w:p>
    <w:p w:rsidR="005903A3" w:rsidRPr="007F0056" w:rsidRDefault="005903A3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B31B68" w:rsidRPr="007F0056" w:rsidRDefault="00B31B68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B31B68" w:rsidRPr="007F0056" w:rsidRDefault="00B31B68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B31B68" w:rsidRPr="007F0056" w:rsidRDefault="00B31B68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B31B68" w:rsidRDefault="00B31B68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0B5D4A" w:rsidRDefault="000B5D4A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0B5D4A" w:rsidRPr="007F0056" w:rsidRDefault="000B5D4A" w:rsidP="005F3485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E70AD8" w:rsidRPr="00322B2A" w:rsidRDefault="000B5D4A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>
        <w:rPr>
          <w:rFonts w:ascii="Times New Roman" w:eastAsia="Calibri" w:hAnsi="Times New Roman"/>
          <w:color w:val="auto"/>
          <w:sz w:val="28"/>
          <w:szCs w:val="24"/>
        </w:rPr>
        <w:lastRenderedPageBreak/>
        <w:t>Приложение 3</w:t>
      </w:r>
      <w:r w:rsidR="00E70AD8" w:rsidRPr="00322B2A">
        <w:rPr>
          <w:rFonts w:ascii="Times New Roman" w:eastAsia="Calibri" w:hAnsi="Times New Roman"/>
          <w:color w:val="auto"/>
          <w:sz w:val="28"/>
          <w:szCs w:val="24"/>
        </w:rPr>
        <w:t xml:space="preserve"> к постановлению Региональной службы по тарифам и ценам Камчатского края</w:t>
      </w:r>
    </w:p>
    <w:p w:rsidR="00E70AD8" w:rsidRPr="00322B2A" w:rsidRDefault="00E70AD8" w:rsidP="00E70AD8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от 23.09.2026 № </w:t>
      </w:r>
      <w:r w:rsidRPr="00E70AD8">
        <w:rPr>
          <w:rFonts w:ascii="Times New Roman" w:eastAsia="Calibri" w:hAnsi="Times New Roman"/>
          <w:color w:val="auto"/>
          <w:sz w:val="28"/>
          <w:szCs w:val="24"/>
          <w:highlight w:val="yellow"/>
        </w:rPr>
        <w:t>ХХХ</w:t>
      </w:r>
      <w:r w:rsidRPr="00322B2A">
        <w:rPr>
          <w:rFonts w:ascii="Times New Roman" w:eastAsia="Calibri" w:hAnsi="Times New Roman"/>
          <w:color w:val="auto"/>
          <w:sz w:val="28"/>
          <w:szCs w:val="24"/>
        </w:rPr>
        <w:t xml:space="preserve">-Н  </w:t>
      </w:r>
    </w:p>
    <w:p w:rsidR="008B6061" w:rsidRPr="007F0056" w:rsidRDefault="008B6061" w:rsidP="005F3485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  <w:highlight w:val="yellow"/>
        </w:rPr>
      </w:pPr>
    </w:p>
    <w:p w:rsidR="007F0056" w:rsidRPr="00E70AD8" w:rsidRDefault="008B6061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hAnsi="Times New Roman"/>
          <w:color w:val="auto"/>
          <w:sz w:val="28"/>
          <w:szCs w:val="24"/>
        </w:rPr>
        <w:t>«</w:t>
      </w:r>
      <w:r w:rsidR="007F0056" w:rsidRPr="00E70AD8">
        <w:rPr>
          <w:rFonts w:ascii="Times New Roman" w:eastAsia="Calibri" w:hAnsi="Times New Roman"/>
          <w:color w:val="auto"/>
          <w:sz w:val="28"/>
          <w:szCs w:val="24"/>
        </w:rPr>
        <w:t>Приложение 4 к постановлению</w:t>
      </w:r>
    </w:p>
    <w:p w:rsidR="007F0056" w:rsidRPr="00E70AD8" w:rsidRDefault="007F0056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eastAsia="Calibri" w:hAnsi="Times New Roman"/>
          <w:color w:val="auto"/>
          <w:sz w:val="28"/>
          <w:szCs w:val="24"/>
        </w:rPr>
        <w:t>Региональной службы по тарифам и ценам Камчатского края</w:t>
      </w:r>
    </w:p>
    <w:p w:rsidR="007F0056" w:rsidRPr="00E70AD8" w:rsidRDefault="007F0056" w:rsidP="007F0056">
      <w:pPr>
        <w:widowControl w:val="0"/>
        <w:spacing w:after="0" w:line="240" w:lineRule="auto"/>
        <w:ind w:left="5387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E70AD8">
        <w:rPr>
          <w:rFonts w:ascii="Times New Roman" w:eastAsia="Calibri" w:hAnsi="Times New Roman"/>
          <w:color w:val="auto"/>
          <w:sz w:val="28"/>
          <w:szCs w:val="24"/>
        </w:rPr>
        <w:t xml:space="preserve">от 03.06.2026 № 67-Н    </w:t>
      </w:r>
    </w:p>
    <w:p w:rsidR="00556E96" w:rsidRPr="007F0056" w:rsidRDefault="00556E96" w:rsidP="007F0056">
      <w:pPr>
        <w:widowControl w:val="0"/>
        <w:spacing w:after="0" w:line="240" w:lineRule="auto"/>
        <w:ind w:left="5387"/>
        <w:rPr>
          <w:rFonts w:ascii="Times New Roman" w:hAnsi="Times New Roman"/>
          <w:color w:val="auto"/>
          <w:sz w:val="28"/>
          <w:szCs w:val="24"/>
          <w:highlight w:val="yellow"/>
        </w:rPr>
      </w:pPr>
    </w:p>
    <w:p w:rsidR="00556E96" w:rsidRPr="00D32229" w:rsidRDefault="00556E96" w:rsidP="005F3485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  <w:r w:rsidRPr="00D32229">
        <w:rPr>
          <w:rFonts w:ascii="Times New Roman" w:hAnsi="Times New Roman"/>
          <w:color w:val="auto"/>
          <w:sz w:val="28"/>
          <w:szCs w:val="24"/>
        </w:rPr>
        <w:t>Тарифы на горячую воду в закрытой системе горячего водоснабжения,</w:t>
      </w:r>
    </w:p>
    <w:p w:rsidR="00EF2D8C" w:rsidRPr="00D32229" w:rsidRDefault="00556E96" w:rsidP="000B5D4A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4"/>
        </w:rPr>
      </w:pPr>
      <w:r w:rsidRPr="00D32229">
        <w:rPr>
          <w:rFonts w:ascii="Times New Roman" w:hAnsi="Times New Roman"/>
          <w:color w:val="auto"/>
          <w:sz w:val="28"/>
          <w:szCs w:val="24"/>
        </w:rPr>
        <w:t xml:space="preserve">поставляемую </w:t>
      </w:r>
      <w:r w:rsidRPr="00D32229">
        <w:rPr>
          <w:rFonts w:ascii="Times New Roman" w:hAnsi="Times New Roman"/>
          <w:color w:val="auto"/>
          <w:sz w:val="28"/>
          <w:szCs w:val="28"/>
        </w:rPr>
        <w:t>ООО «РСО»</w:t>
      </w:r>
      <w:r w:rsidRPr="00D32229">
        <w:rPr>
          <w:rFonts w:ascii="Times New Roman" w:hAnsi="Times New Roman"/>
          <w:color w:val="auto"/>
          <w:sz w:val="28"/>
          <w:szCs w:val="24"/>
        </w:rPr>
        <w:t xml:space="preserve"> </w:t>
      </w:r>
      <w:r w:rsidRPr="00D32229">
        <w:rPr>
          <w:rFonts w:ascii="Times New Roman" w:hAnsi="Times New Roman"/>
          <w:color w:val="auto"/>
          <w:sz w:val="28"/>
          <w:szCs w:val="28"/>
        </w:rPr>
        <w:t>потребителям Петропавловск-Камчатского</w:t>
      </w:r>
      <w:r w:rsidRPr="00D32229">
        <w:rPr>
          <w:rFonts w:ascii="Times New Roman" w:hAnsi="Times New Roman"/>
          <w:color w:val="auto"/>
          <w:sz w:val="28"/>
          <w:szCs w:val="28"/>
        </w:rPr>
        <w:br/>
        <w:t>городского округа Камчатского края,</w:t>
      </w:r>
      <w:r w:rsidR="005F3485" w:rsidRPr="00D3222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32229">
        <w:rPr>
          <w:rFonts w:ascii="Times New Roman" w:hAnsi="Times New Roman"/>
          <w:color w:val="auto"/>
          <w:sz w:val="28"/>
          <w:szCs w:val="24"/>
        </w:rPr>
        <w:t>на 20</w:t>
      </w:r>
      <w:r w:rsidR="00BE7AD7" w:rsidRPr="00D32229">
        <w:rPr>
          <w:rFonts w:ascii="Times New Roman" w:hAnsi="Times New Roman"/>
          <w:color w:val="auto"/>
          <w:sz w:val="28"/>
          <w:szCs w:val="24"/>
        </w:rPr>
        <w:t>24</w:t>
      </w:r>
      <w:r w:rsidR="009875B5" w:rsidRPr="00D32229">
        <w:rPr>
          <w:rFonts w:ascii="Times New Roman" w:hAnsi="Times New Roman"/>
          <w:color w:val="auto"/>
          <w:sz w:val="28"/>
          <w:szCs w:val="24"/>
        </w:rPr>
        <w:t>–</w:t>
      </w:r>
      <w:r w:rsidR="00BE7AD7" w:rsidRPr="00D32229">
        <w:rPr>
          <w:rFonts w:ascii="Times New Roman" w:hAnsi="Times New Roman"/>
          <w:color w:val="auto"/>
          <w:sz w:val="28"/>
          <w:szCs w:val="24"/>
        </w:rPr>
        <w:t>2026</w:t>
      </w:r>
      <w:r w:rsidRPr="00D32229">
        <w:rPr>
          <w:rFonts w:ascii="Times New Roman" w:hAnsi="Times New Roman"/>
          <w:color w:val="auto"/>
          <w:sz w:val="28"/>
          <w:szCs w:val="24"/>
        </w:rPr>
        <w:t xml:space="preserve"> год</w:t>
      </w:r>
    </w:p>
    <w:p w:rsidR="00C83383" w:rsidRPr="00D32229" w:rsidRDefault="00C83383" w:rsidP="005F3485">
      <w:pPr>
        <w:widowControl w:val="0"/>
        <w:spacing w:after="0" w:line="240" w:lineRule="auto"/>
        <w:ind w:left="-142" w:firstLine="142"/>
        <w:jc w:val="center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847"/>
        <w:gridCol w:w="2652"/>
        <w:gridCol w:w="2373"/>
        <w:gridCol w:w="2091"/>
      </w:tblGrid>
      <w:tr w:rsidR="00556E96" w:rsidRPr="00D32229" w:rsidTr="00332968">
        <w:trPr>
          <w:trHeight w:val="165"/>
        </w:trPr>
        <w:tc>
          <w:tcPr>
            <w:tcW w:w="346" w:type="pct"/>
            <w:vMerge w:val="restart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959" w:type="pct"/>
            <w:vMerge w:val="restart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Наименование регулируемой организации</w:t>
            </w:r>
          </w:p>
        </w:tc>
        <w:tc>
          <w:tcPr>
            <w:tcW w:w="1377" w:type="pct"/>
            <w:vMerge w:val="restart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Год (период)</w:t>
            </w:r>
          </w:p>
        </w:tc>
        <w:tc>
          <w:tcPr>
            <w:tcW w:w="2318" w:type="pct"/>
            <w:gridSpan w:val="2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Тариф по двухкомпонентной схеме</w:t>
            </w:r>
          </w:p>
        </w:tc>
      </w:tr>
      <w:tr w:rsidR="00556E96" w:rsidRPr="00D32229" w:rsidTr="00332968">
        <w:trPr>
          <w:trHeight w:val="677"/>
        </w:trPr>
        <w:tc>
          <w:tcPr>
            <w:tcW w:w="346" w:type="pct"/>
            <w:vMerge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Merge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Компонент на холодную воду, руб./куб. м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556E96" w:rsidRPr="00D32229" w:rsidRDefault="00556E9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Компонент на тепловую энергию, руб./Гкал</w:t>
            </w:r>
          </w:p>
        </w:tc>
      </w:tr>
      <w:tr w:rsidR="00BE7AD7" w:rsidRPr="00D32229" w:rsidTr="005F3485">
        <w:trPr>
          <w:trHeight w:val="405"/>
        </w:trPr>
        <w:tc>
          <w:tcPr>
            <w:tcW w:w="346" w:type="pct"/>
            <w:shd w:val="clear" w:color="auto" w:fill="auto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654" w:type="pct"/>
            <w:gridSpan w:val="4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Экономически обоснованный тариф для населения и прочих потребителей</w:t>
            </w:r>
            <w:r w:rsidRPr="00D32229">
              <w:rPr>
                <w:rFonts w:ascii="Times New Roman" w:hAnsi="Times New Roman"/>
                <w:bCs/>
                <w:color w:val="auto"/>
                <w:sz w:val="20"/>
              </w:rPr>
              <w:t xml:space="preserve"> (</w:t>
            </w:r>
            <w:r w:rsidRPr="00D32229">
              <w:rPr>
                <w:rFonts w:ascii="Times New Roman" w:hAnsi="Times New Roman"/>
                <w:color w:val="auto"/>
                <w:sz w:val="20"/>
              </w:rPr>
              <w:t xml:space="preserve">тарифы указываются </w:t>
            </w:r>
            <w:r w:rsidRPr="00D32229">
              <w:rPr>
                <w:rFonts w:ascii="Times New Roman" w:hAnsi="Times New Roman"/>
                <w:bCs/>
                <w:color w:val="auto"/>
                <w:sz w:val="20"/>
              </w:rPr>
              <w:t>без НДС)</w:t>
            </w:r>
          </w:p>
        </w:tc>
      </w:tr>
      <w:tr w:rsidR="001C4054" w:rsidRPr="00D32229" w:rsidTr="00332968">
        <w:tc>
          <w:tcPr>
            <w:tcW w:w="34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1.1</w:t>
            </w:r>
          </w:p>
        </w:tc>
        <w:tc>
          <w:tcPr>
            <w:tcW w:w="959" w:type="pct"/>
            <w:vMerge w:val="restar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1377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100,15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11 604,97</w:t>
            </w:r>
          </w:p>
        </w:tc>
      </w:tr>
      <w:tr w:rsidR="001C4054" w:rsidRPr="00D32229" w:rsidTr="00332968">
        <w:tc>
          <w:tcPr>
            <w:tcW w:w="34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1.2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254,05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33 653,29</w:t>
            </w:r>
          </w:p>
        </w:tc>
      </w:tr>
      <w:tr w:rsidR="006F6E93" w:rsidRPr="00D32229" w:rsidTr="00332968">
        <w:tc>
          <w:tcPr>
            <w:tcW w:w="34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1.3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248,58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22 150,00</w:t>
            </w:r>
          </w:p>
        </w:tc>
      </w:tr>
      <w:tr w:rsidR="006F6E93" w:rsidRPr="00D32229" w:rsidTr="00332968">
        <w:tc>
          <w:tcPr>
            <w:tcW w:w="34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1.4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248,58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24 513,99</w:t>
            </w:r>
          </w:p>
        </w:tc>
      </w:tr>
      <w:tr w:rsidR="006F6E93" w:rsidRPr="00D32229" w:rsidTr="00332968">
        <w:tc>
          <w:tcPr>
            <w:tcW w:w="34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1.5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6F6E93" w:rsidRPr="00D32229" w:rsidRDefault="00F255A0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01.01.2026 – 30.09</w:t>
            </w:r>
            <w:r w:rsidR="006F6E93"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.2026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6F6E93" w:rsidRPr="00D32229" w:rsidRDefault="004174FF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sz w:val="20"/>
                <w:highlight w:val="yellow"/>
              </w:rPr>
              <w:t>252,72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6F6E93" w:rsidRPr="008509E6" w:rsidRDefault="006F6E93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24 513,99</w:t>
            </w:r>
          </w:p>
        </w:tc>
      </w:tr>
      <w:tr w:rsidR="006F6E93" w:rsidRPr="00D32229" w:rsidTr="00332968">
        <w:tc>
          <w:tcPr>
            <w:tcW w:w="346" w:type="pct"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1.6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6F6E93" w:rsidRPr="00D32229" w:rsidRDefault="006F6E93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6F6E93" w:rsidRPr="00D32229" w:rsidRDefault="00F255A0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01.10</w:t>
            </w:r>
            <w:r w:rsidR="006F6E93"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.2026 – 31.12.2026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6F6E93" w:rsidRPr="00D32229" w:rsidRDefault="008509E6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272,08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6F6E93" w:rsidRPr="008509E6" w:rsidRDefault="008A7B00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28 926,51</w:t>
            </w:r>
          </w:p>
        </w:tc>
      </w:tr>
      <w:tr w:rsidR="00BE7AD7" w:rsidRPr="00D32229" w:rsidTr="005F3485">
        <w:trPr>
          <w:trHeight w:val="340"/>
        </w:trPr>
        <w:tc>
          <w:tcPr>
            <w:tcW w:w="346" w:type="pct"/>
            <w:shd w:val="clear" w:color="auto" w:fill="auto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654" w:type="pct"/>
            <w:gridSpan w:val="4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Экономически обоснованный тариф для населения и исполнителей коммунальных услуг (тарифы указываются с НДС)</w:t>
            </w:r>
          </w:p>
        </w:tc>
      </w:tr>
      <w:tr w:rsidR="001C4054" w:rsidRPr="00D32229" w:rsidTr="00332968">
        <w:tc>
          <w:tcPr>
            <w:tcW w:w="34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2.1</w:t>
            </w:r>
          </w:p>
        </w:tc>
        <w:tc>
          <w:tcPr>
            <w:tcW w:w="959" w:type="pct"/>
            <w:vMerge w:val="restar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1377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1232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100,15</w:t>
            </w:r>
          </w:p>
        </w:tc>
        <w:tc>
          <w:tcPr>
            <w:tcW w:w="1086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11 604,97</w:t>
            </w:r>
          </w:p>
        </w:tc>
      </w:tr>
      <w:tr w:rsidR="001C4054" w:rsidRPr="00D32229" w:rsidTr="00332968">
        <w:tc>
          <w:tcPr>
            <w:tcW w:w="346" w:type="pct"/>
            <w:shd w:val="clear" w:color="auto" w:fill="auto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2.2</w:t>
            </w:r>
          </w:p>
        </w:tc>
        <w:tc>
          <w:tcPr>
            <w:tcW w:w="959" w:type="pct"/>
            <w:vMerge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1232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254,05</w:t>
            </w:r>
          </w:p>
        </w:tc>
        <w:tc>
          <w:tcPr>
            <w:tcW w:w="1086" w:type="pct"/>
            <w:vAlign w:val="center"/>
          </w:tcPr>
          <w:p w:rsidR="001C4054" w:rsidRPr="00D32229" w:rsidRDefault="001C4054" w:rsidP="005F3485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33 653,29</w:t>
            </w:r>
          </w:p>
        </w:tc>
      </w:tr>
      <w:tr w:rsidR="00332968" w:rsidRPr="00D32229" w:rsidTr="00332968">
        <w:tc>
          <w:tcPr>
            <w:tcW w:w="346" w:type="pct"/>
            <w:shd w:val="clear" w:color="auto" w:fill="auto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2.3</w:t>
            </w:r>
          </w:p>
        </w:tc>
        <w:tc>
          <w:tcPr>
            <w:tcW w:w="959" w:type="pct"/>
            <w:vMerge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1232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261,01</w:t>
            </w:r>
          </w:p>
        </w:tc>
        <w:tc>
          <w:tcPr>
            <w:tcW w:w="1086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23 257,50</w:t>
            </w:r>
          </w:p>
        </w:tc>
      </w:tr>
      <w:tr w:rsidR="00332968" w:rsidRPr="00D32229" w:rsidTr="00332968">
        <w:tc>
          <w:tcPr>
            <w:tcW w:w="346" w:type="pct"/>
            <w:shd w:val="clear" w:color="auto" w:fill="auto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2.4</w:t>
            </w:r>
          </w:p>
        </w:tc>
        <w:tc>
          <w:tcPr>
            <w:tcW w:w="959" w:type="pct"/>
            <w:vMerge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1232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sz w:val="20"/>
              </w:rPr>
              <w:t>261,01</w:t>
            </w:r>
          </w:p>
        </w:tc>
        <w:tc>
          <w:tcPr>
            <w:tcW w:w="1086" w:type="pct"/>
            <w:vAlign w:val="center"/>
          </w:tcPr>
          <w:p w:rsidR="00332968" w:rsidRPr="00D32229" w:rsidRDefault="00332968" w:rsidP="00332968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25 739,69</w:t>
            </w:r>
          </w:p>
        </w:tc>
      </w:tr>
      <w:tr w:rsidR="00F255A0" w:rsidRPr="00D32229" w:rsidTr="00332968">
        <w:tc>
          <w:tcPr>
            <w:tcW w:w="346" w:type="pct"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2.5</w:t>
            </w:r>
          </w:p>
        </w:tc>
        <w:tc>
          <w:tcPr>
            <w:tcW w:w="959" w:type="pct"/>
            <w:vMerge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F255A0" w:rsidRPr="00D32229" w:rsidRDefault="00482EF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01.01.2026 – 09.06</w:t>
            </w:r>
            <w:r w:rsidR="00F255A0"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.2026</w:t>
            </w:r>
          </w:p>
        </w:tc>
        <w:tc>
          <w:tcPr>
            <w:tcW w:w="1232" w:type="pct"/>
            <w:vAlign w:val="center"/>
          </w:tcPr>
          <w:p w:rsidR="00F255A0" w:rsidRPr="00D32229" w:rsidRDefault="004174FF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sz w:val="20"/>
                <w:highlight w:val="yellow"/>
              </w:rPr>
              <w:t>265,36</w:t>
            </w:r>
          </w:p>
        </w:tc>
        <w:tc>
          <w:tcPr>
            <w:tcW w:w="1086" w:type="pct"/>
            <w:vAlign w:val="center"/>
          </w:tcPr>
          <w:p w:rsidR="00F255A0" w:rsidRPr="008509E6" w:rsidRDefault="00F255A0" w:rsidP="00F255A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25 739,69</w:t>
            </w:r>
          </w:p>
        </w:tc>
      </w:tr>
      <w:tr w:rsidR="004174FF" w:rsidRPr="00D32229" w:rsidTr="00332968">
        <w:tc>
          <w:tcPr>
            <w:tcW w:w="346" w:type="pct"/>
            <w:shd w:val="clear" w:color="auto" w:fill="auto"/>
            <w:vAlign w:val="center"/>
          </w:tcPr>
          <w:p w:rsidR="004174FF" w:rsidRPr="00D32229" w:rsidRDefault="004174FF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959" w:type="pct"/>
            <w:vMerge/>
            <w:vAlign w:val="center"/>
          </w:tcPr>
          <w:p w:rsidR="004174FF" w:rsidRPr="00D32229" w:rsidRDefault="004174FF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4174FF" w:rsidRPr="00D32229" w:rsidRDefault="00482EF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10.06</w:t>
            </w:r>
            <w:r w:rsidR="004174FF"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.2026 – 30.09.2026</w:t>
            </w:r>
          </w:p>
        </w:tc>
        <w:tc>
          <w:tcPr>
            <w:tcW w:w="1232" w:type="pct"/>
            <w:vAlign w:val="center"/>
          </w:tcPr>
          <w:p w:rsidR="004174FF" w:rsidRPr="00D32229" w:rsidRDefault="004174FF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sz w:val="20"/>
                <w:highlight w:val="yellow"/>
              </w:rPr>
              <w:t>270,41</w:t>
            </w:r>
          </w:p>
        </w:tc>
        <w:tc>
          <w:tcPr>
            <w:tcW w:w="1086" w:type="pct"/>
            <w:vAlign w:val="center"/>
          </w:tcPr>
          <w:p w:rsidR="004174FF" w:rsidRPr="008509E6" w:rsidRDefault="008E5AA3" w:rsidP="00F255A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26 229,97</w:t>
            </w:r>
          </w:p>
        </w:tc>
      </w:tr>
      <w:tr w:rsidR="00F255A0" w:rsidRPr="00D32229" w:rsidTr="00332968">
        <w:tc>
          <w:tcPr>
            <w:tcW w:w="346" w:type="pct"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2.6</w:t>
            </w:r>
          </w:p>
        </w:tc>
        <w:tc>
          <w:tcPr>
            <w:tcW w:w="959" w:type="pct"/>
            <w:vMerge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highlight w:val="yellow"/>
              </w:rPr>
            </w:pPr>
            <w:r w:rsidRPr="00D32229">
              <w:rPr>
                <w:rFonts w:ascii="Times New Roman" w:hAnsi="Times New Roman"/>
                <w:color w:val="auto"/>
                <w:sz w:val="20"/>
                <w:highlight w:val="yellow"/>
              </w:rPr>
              <w:t>01.10.2026 – 31.12.2026</w:t>
            </w:r>
          </w:p>
        </w:tc>
        <w:tc>
          <w:tcPr>
            <w:tcW w:w="1232" w:type="pct"/>
            <w:vAlign w:val="center"/>
          </w:tcPr>
          <w:p w:rsidR="00F255A0" w:rsidRPr="00D32229" w:rsidRDefault="008509E6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bookmarkStart w:id="2" w:name="_GoBack"/>
            <w:r w:rsidRPr="009B7E7F">
              <w:rPr>
                <w:rFonts w:ascii="Times New Roman" w:hAnsi="Times New Roman"/>
                <w:sz w:val="20"/>
                <w:highlight w:val="yellow"/>
              </w:rPr>
              <w:t>291,13</w:t>
            </w:r>
            <w:bookmarkEnd w:id="2"/>
          </w:p>
        </w:tc>
        <w:tc>
          <w:tcPr>
            <w:tcW w:w="1086" w:type="pct"/>
            <w:vAlign w:val="center"/>
          </w:tcPr>
          <w:p w:rsidR="00F255A0" w:rsidRPr="008509E6" w:rsidRDefault="008E5AA3" w:rsidP="00F255A0">
            <w:pPr>
              <w:widowControl w:val="0"/>
              <w:spacing w:after="0" w:line="240" w:lineRule="auto"/>
              <w:ind w:left="36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30 951,37</w:t>
            </w:r>
          </w:p>
        </w:tc>
      </w:tr>
      <w:tr w:rsidR="00BE7AD7" w:rsidRPr="00D32229" w:rsidTr="005F3485">
        <w:tc>
          <w:tcPr>
            <w:tcW w:w="346" w:type="pct"/>
            <w:shd w:val="clear" w:color="auto" w:fill="auto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654" w:type="pct"/>
            <w:gridSpan w:val="4"/>
            <w:vAlign w:val="center"/>
          </w:tcPr>
          <w:p w:rsidR="00BE7AD7" w:rsidRPr="00D32229" w:rsidRDefault="00BE7AD7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Льготный (сниженный) тариф для населения и исполнителей коммунальных услуг (тарифы указываются с учетом НДС)*</w:t>
            </w:r>
          </w:p>
        </w:tc>
      </w:tr>
      <w:tr w:rsidR="00B953CB" w:rsidRPr="00D32229" w:rsidTr="00332968">
        <w:tc>
          <w:tcPr>
            <w:tcW w:w="346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3.1</w:t>
            </w:r>
          </w:p>
        </w:tc>
        <w:tc>
          <w:tcPr>
            <w:tcW w:w="959" w:type="pct"/>
            <w:vMerge w:val="restar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ООО «РСО»</w:t>
            </w:r>
          </w:p>
        </w:tc>
        <w:tc>
          <w:tcPr>
            <w:tcW w:w="1377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01.01.2024 – 30.06.2024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54,81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</w:tr>
      <w:tr w:rsidR="00B953CB" w:rsidRPr="00D32229" w:rsidTr="00332968">
        <w:tc>
          <w:tcPr>
            <w:tcW w:w="346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3.2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01.07.2024 – 31.12.2024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58,76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B953CB" w:rsidRPr="00D32229" w:rsidRDefault="00B953CB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</w:tr>
      <w:tr w:rsidR="00EF2D8C" w:rsidRPr="00D32229" w:rsidTr="00332968">
        <w:trPr>
          <w:trHeight w:val="146"/>
        </w:trPr>
        <w:tc>
          <w:tcPr>
            <w:tcW w:w="346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3.3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01.01.2025 – 30.06.2025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58,76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3 800,00</w:t>
            </w:r>
          </w:p>
        </w:tc>
      </w:tr>
      <w:tr w:rsidR="00EF2D8C" w:rsidRPr="00D32229" w:rsidTr="00332968">
        <w:tc>
          <w:tcPr>
            <w:tcW w:w="346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3.4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EF2D8C" w:rsidRPr="00D32229" w:rsidRDefault="00EF2D8C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01.07.2025 – 31.12.2025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EF2D8C" w:rsidRPr="00D32229" w:rsidRDefault="00297BB2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65,75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EF2D8C" w:rsidRPr="00D32229" w:rsidRDefault="00297BB2" w:rsidP="005F348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4 100,00</w:t>
            </w:r>
          </w:p>
        </w:tc>
      </w:tr>
      <w:tr w:rsidR="00F255A0" w:rsidRPr="00D32229" w:rsidTr="00332968">
        <w:tc>
          <w:tcPr>
            <w:tcW w:w="346" w:type="pct"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3.5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F255A0" w:rsidRPr="008509E6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01.01.2026 – 30.09.2026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F255A0" w:rsidRPr="008509E6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66,87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F255A0" w:rsidRPr="008509E6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4 169,70</w:t>
            </w:r>
          </w:p>
        </w:tc>
      </w:tr>
      <w:tr w:rsidR="00F255A0" w:rsidRPr="00D32229" w:rsidTr="00332968">
        <w:tc>
          <w:tcPr>
            <w:tcW w:w="346" w:type="pct"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32229">
              <w:rPr>
                <w:rFonts w:ascii="Times New Roman" w:hAnsi="Times New Roman"/>
                <w:color w:val="auto"/>
                <w:sz w:val="20"/>
              </w:rPr>
              <w:t>3.6</w:t>
            </w:r>
          </w:p>
        </w:tc>
        <w:tc>
          <w:tcPr>
            <w:tcW w:w="959" w:type="pct"/>
            <w:vMerge/>
            <w:shd w:val="clear" w:color="auto" w:fill="auto"/>
            <w:vAlign w:val="center"/>
          </w:tcPr>
          <w:p w:rsidR="00F255A0" w:rsidRPr="00D32229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377" w:type="pct"/>
            <w:shd w:val="clear" w:color="auto" w:fill="auto"/>
            <w:vAlign w:val="center"/>
          </w:tcPr>
          <w:p w:rsidR="00F255A0" w:rsidRPr="008509E6" w:rsidRDefault="00F255A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509E6">
              <w:rPr>
                <w:rFonts w:ascii="Times New Roman" w:hAnsi="Times New Roman"/>
                <w:color w:val="auto"/>
                <w:sz w:val="20"/>
              </w:rPr>
              <w:t>01.10.2026 – 31.12.2026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F255A0" w:rsidRPr="008509E6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73,00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F255A0" w:rsidRPr="008509E6" w:rsidRDefault="008A7B00" w:rsidP="00F255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09E6">
              <w:rPr>
                <w:rFonts w:ascii="Times New Roman" w:hAnsi="Times New Roman"/>
                <w:sz w:val="20"/>
              </w:rPr>
              <w:t>4 582,00</w:t>
            </w:r>
          </w:p>
        </w:tc>
      </w:tr>
    </w:tbl>
    <w:p w:rsidR="001C4054" w:rsidRPr="00D32229" w:rsidRDefault="001C4054" w:rsidP="005410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Cs w:val="22"/>
        </w:rPr>
      </w:pPr>
    </w:p>
    <w:p w:rsidR="00556E96" w:rsidRPr="00D32229" w:rsidRDefault="00556E96" w:rsidP="005410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Cs w:val="22"/>
        </w:rPr>
      </w:pPr>
      <w:r w:rsidRPr="00D32229">
        <w:rPr>
          <w:rFonts w:ascii="Times New Roman" w:hAnsi="Times New Roman"/>
          <w:color w:val="auto"/>
          <w:szCs w:val="22"/>
        </w:rPr>
        <w:t>* Выделяется в целях реализации пункта 6 статьи 168 Налогового кодекса Российской Федерации (часть вторая)</w:t>
      </w:r>
    </w:p>
    <w:p w:rsidR="00556E96" w:rsidRPr="00D32229" w:rsidRDefault="00556E96" w:rsidP="005410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Cs w:val="22"/>
        </w:rPr>
      </w:pPr>
      <w:r w:rsidRPr="00D32229">
        <w:rPr>
          <w:rFonts w:ascii="Times New Roman" w:hAnsi="Times New Roman"/>
          <w:bCs/>
          <w:color w:val="auto"/>
          <w:szCs w:val="22"/>
        </w:rPr>
        <w:t xml:space="preserve">Примечание: </w:t>
      </w:r>
      <w:r w:rsidR="00297BB2" w:rsidRPr="00D32229">
        <w:rPr>
          <w:rFonts w:ascii="Times New Roman" w:hAnsi="Times New Roman"/>
          <w:color w:val="auto"/>
          <w:szCs w:val="22"/>
        </w:rPr>
        <w:t>ООО «РСО» применяет упрощенную систему налогообложения (УСН).</w:t>
      </w:r>
    </w:p>
    <w:p w:rsidR="00DE1D46" w:rsidRPr="00BD4B99" w:rsidRDefault="008B6061" w:rsidP="005F3485">
      <w:pPr>
        <w:widowControl w:val="0"/>
        <w:spacing w:after="0" w:line="240" w:lineRule="auto"/>
        <w:ind w:left="-284"/>
        <w:jc w:val="right"/>
        <w:rPr>
          <w:rFonts w:ascii="Times New Roman" w:eastAsia="Calibri" w:hAnsi="Times New Roman"/>
          <w:color w:val="auto"/>
          <w:sz w:val="24"/>
          <w:szCs w:val="24"/>
        </w:rPr>
      </w:pPr>
      <w:r w:rsidRPr="00D32229">
        <w:rPr>
          <w:rFonts w:ascii="Times New Roman" w:eastAsia="Calibri" w:hAnsi="Times New Roman"/>
          <w:color w:val="auto"/>
          <w:sz w:val="24"/>
          <w:szCs w:val="24"/>
        </w:rPr>
        <w:t>».</w:t>
      </w:r>
    </w:p>
    <w:p w:rsidR="00AC255B" w:rsidRPr="00BD4B99" w:rsidRDefault="00AC255B" w:rsidP="009452E5">
      <w:pPr>
        <w:widowControl w:val="0"/>
        <w:spacing w:after="0" w:line="240" w:lineRule="auto"/>
        <w:rPr>
          <w:rFonts w:ascii="Times New Roman" w:hAnsi="Times New Roman"/>
          <w:color w:val="auto"/>
          <w:szCs w:val="22"/>
        </w:rPr>
      </w:pPr>
    </w:p>
    <w:sectPr w:rsidR="00AC255B" w:rsidRPr="00BD4B99" w:rsidSect="00D83D1A">
      <w:headerReference w:type="default" r:id="rId8"/>
      <w:pgSz w:w="11908" w:h="16848"/>
      <w:pgMar w:top="1134" w:right="851" w:bottom="1134" w:left="1418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10D" w:rsidRDefault="005D410D" w:rsidP="005F3485">
      <w:pPr>
        <w:spacing w:after="0" w:line="240" w:lineRule="auto"/>
      </w:pPr>
      <w:r>
        <w:separator/>
      </w:r>
    </w:p>
  </w:endnote>
  <w:endnote w:type="continuationSeparator" w:id="0">
    <w:p w:rsidR="005D410D" w:rsidRDefault="005D410D" w:rsidP="005F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10D" w:rsidRDefault="005D410D" w:rsidP="005F3485">
      <w:pPr>
        <w:spacing w:after="0" w:line="240" w:lineRule="auto"/>
      </w:pPr>
      <w:r>
        <w:separator/>
      </w:r>
    </w:p>
  </w:footnote>
  <w:footnote w:type="continuationSeparator" w:id="0">
    <w:p w:rsidR="005D410D" w:rsidRDefault="005D410D" w:rsidP="005F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561205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D410D" w:rsidRPr="005F3485" w:rsidRDefault="005D410D" w:rsidP="005F348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F3485">
          <w:rPr>
            <w:rFonts w:ascii="Times New Roman" w:hAnsi="Times New Roman"/>
            <w:sz w:val="24"/>
            <w:szCs w:val="24"/>
          </w:rPr>
          <w:fldChar w:fldCharType="begin"/>
        </w:r>
        <w:r w:rsidRPr="005F348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F3485">
          <w:rPr>
            <w:rFonts w:ascii="Times New Roman" w:hAnsi="Times New Roman"/>
            <w:sz w:val="24"/>
            <w:szCs w:val="24"/>
          </w:rPr>
          <w:fldChar w:fldCharType="separate"/>
        </w:r>
        <w:r w:rsidR="008509E6">
          <w:rPr>
            <w:rFonts w:ascii="Times New Roman" w:hAnsi="Times New Roman"/>
            <w:noProof/>
            <w:sz w:val="24"/>
            <w:szCs w:val="24"/>
          </w:rPr>
          <w:t>7</w:t>
        </w:r>
        <w:r w:rsidRPr="005F348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6740"/>
    <w:multiLevelType w:val="hybridMultilevel"/>
    <w:tmpl w:val="EEB4F92E"/>
    <w:lvl w:ilvl="0" w:tplc="3D80B9D6">
      <w:start w:val="4"/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07E5D9E"/>
    <w:multiLevelType w:val="hybridMultilevel"/>
    <w:tmpl w:val="F976E7A6"/>
    <w:lvl w:ilvl="0" w:tplc="080E6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D517CF"/>
    <w:multiLevelType w:val="hybridMultilevel"/>
    <w:tmpl w:val="E37CB0FA"/>
    <w:lvl w:ilvl="0" w:tplc="633A4022">
      <w:start w:val="2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17C8147C"/>
    <w:multiLevelType w:val="hybridMultilevel"/>
    <w:tmpl w:val="15D628E4"/>
    <w:lvl w:ilvl="0" w:tplc="4D64551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9B3B7F"/>
    <w:multiLevelType w:val="hybridMultilevel"/>
    <w:tmpl w:val="9820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E3F0E"/>
    <w:multiLevelType w:val="hybridMultilevel"/>
    <w:tmpl w:val="D942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F4A3F"/>
    <w:multiLevelType w:val="hybridMultilevel"/>
    <w:tmpl w:val="93C6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E1E44"/>
    <w:multiLevelType w:val="multilevel"/>
    <w:tmpl w:val="8874713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3EF91E69"/>
    <w:multiLevelType w:val="hybridMultilevel"/>
    <w:tmpl w:val="EB28E1B4"/>
    <w:lvl w:ilvl="0" w:tplc="CB249A8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5F462F"/>
    <w:multiLevelType w:val="multilevel"/>
    <w:tmpl w:val="98E051F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427302F0"/>
    <w:multiLevelType w:val="hybridMultilevel"/>
    <w:tmpl w:val="89503F4E"/>
    <w:lvl w:ilvl="0" w:tplc="04C8BDB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FA26AF"/>
    <w:multiLevelType w:val="hybridMultilevel"/>
    <w:tmpl w:val="19E0E55E"/>
    <w:lvl w:ilvl="0" w:tplc="B20CE948">
      <w:start w:val="1"/>
      <w:numFmt w:val="decimal"/>
      <w:lvlText w:val="%1."/>
      <w:lvlJc w:val="left"/>
      <w:pPr>
        <w:ind w:left="283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58F502FB"/>
    <w:multiLevelType w:val="hybridMultilevel"/>
    <w:tmpl w:val="91B8E53A"/>
    <w:lvl w:ilvl="0" w:tplc="D04C9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5C680C"/>
    <w:multiLevelType w:val="multilevel"/>
    <w:tmpl w:val="A600B90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2150D6A"/>
    <w:multiLevelType w:val="hybridMultilevel"/>
    <w:tmpl w:val="72D6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2F60"/>
    <w:multiLevelType w:val="hybridMultilevel"/>
    <w:tmpl w:val="DCF2BAA0"/>
    <w:lvl w:ilvl="0" w:tplc="E146B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8B5355"/>
    <w:multiLevelType w:val="hybridMultilevel"/>
    <w:tmpl w:val="FA320B72"/>
    <w:lvl w:ilvl="0" w:tplc="C7D4AF1A">
      <w:start w:val="4"/>
      <w:numFmt w:val="bullet"/>
      <w:lvlText w:val=""/>
      <w:lvlJc w:val="left"/>
      <w:pPr>
        <w:ind w:left="-6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68234C91"/>
    <w:multiLevelType w:val="hybridMultilevel"/>
    <w:tmpl w:val="2828009A"/>
    <w:lvl w:ilvl="0" w:tplc="162E3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88D39D8"/>
    <w:multiLevelType w:val="hybridMultilevel"/>
    <w:tmpl w:val="FEDE4590"/>
    <w:lvl w:ilvl="0" w:tplc="B53AED7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37F92"/>
    <w:multiLevelType w:val="hybridMultilevel"/>
    <w:tmpl w:val="09C08EEC"/>
    <w:lvl w:ilvl="0" w:tplc="697C1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2DD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B689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612C5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E860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667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B4A2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3F82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663E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6FFE356A"/>
    <w:multiLevelType w:val="hybridMultilevel"/>
    <w:tmpl w:val="5874C8BC"/>
    <w:lvl w:ilvl="0" w:tplc="C7B86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CB6DB9"/>
    <w:multiLevelType w:val="multilevel"/>
    <w:tmpl w:val="97368DA0"/>
    <w:lvl w:ilvl="0">
      <w:start w:val="1"/>
      <w:numFmt w:val="upperRoman"/>
      <w:lvlText w:val="%1."/>
      <w:lvlJc w:val="left"/>
      <w:pPr>
        <w:ind w:left="1730" w:hanging="10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2" w15:restartNumberingAfterBreak="0">
    <w:nsid w:val="75BA44DB"/>
    <w:multiLevelType w:val="hybridMultilevel"/>
    <w:tmpl w:val="F45E6B6E"/>
    <w:lvl w:ilvl="0" w:tplc="E49E1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4"/>
  </w:num>
  <w:num w:numId="3">
    <w:abstractNumId w:val="6"/>
  </w:num>
  <w:num w:numId="4">
    <w:abstractNumId w:val="14"/>
  </w:num>
  <w:num w:numId="5">
    <w:abstractNumId w:val="8"/>
  </w:num>
  <w:num w:numId="6">
    <w:abstractNumId w:val="21"/>
  </w:num>
  <w:num w:numId="7">
    <w:abstractNumId w:val="9"/>
  </w:num>
  <w:num w:numId="8">
    <w:abstractNumId w:val="13"/>
  </w:num>
  <w:num w:numId="9">
    <w:abstractNumId w:val="7"/>
  </w:num>
  <w:num w:numId="10">
    <w:abstractNumId w:val="16"/>
  </w:num>
  <w:num w:numId="11">
    <w:abstractNumId w:val="0"/>
  </w:num>
  <w:num w:numId="12">
    <w:abstractNumId w:val="2"/>
  </w:num>
  <w:num w:numId="13">
    <w:abstractNumId w:val="20"/>
  </w:num>
  <w:num w:numId="14">
    <w:abstractNumId w:val="5"/>
  </w:num>
  <w:num w:numId="15">
    <w:abstractNumId w:val="12"/>
  </w:num>
  <w:num w:numId="16">
    <w:abstractNumId w:val="11"/>
  </w:num>
  <w:num w:numId="17">
    <w:abstractNumId w:val="1"/>
  </w:num>
  <w:num w:numId="18">
    <w:abstractNumId w:val="17"/>
  </w:num>
  <w:num w:numId="19">
    <w:abstractNumId w:val="18"/>
  </w:num>
  <w:num w:numId="20">
    <w:abstractNumId w:val="3"/>
  </w:num>
  <w:num w:numId="21">
    <w:abstractNumId w:val="15"/>
  </w:num>
  <w:num w:numId="22">
    <w:abstractNumId w:val="22"/>
  </w:num>
  <w:num w:numId="23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10B16"/>
    <w:rsid w:val="000242F0"/>
    <w:rsid w:val="0002550D"/>
    <w:rsid w:val="00026137"/>
    <w:rsid w:val="00033744"/>
    <w:rsid w:val="0005536D"/>
    <w:rsid w:val="00056BA2"/>
    <w:rsid w:val="0009772D"/>
    <w:rsid w:val="000B5D4A"/>
    <w:rsid w:val="000C4DA7"/>
    <w:rsid w:val="000C6B51"/>
    <w:rsid w:val="000E74B7"/>
    <w:rsid w:val="000F015C"/>
    <w:rsid w:val="000F588B"/>
    <w:rsid w:val="000F5969"/>
    <w:rsid w:val="000F6F05"/>
    <w:rsid w:val="0010011A"/>
    <w:rsid w:val="00100490"/>
    <w:rsid w:val="00130007"/>
    <w:rsid w:val="0016383A"/>
    <w:rsid w:val="00164F94"/>
    <w:rsid w:val="001661C8"/>
    <w:rsid w:val="0017369C"/>
    <w:rsid w:val="001A01F2"/>
    <w:rsid w:val="001A48BF"/>
    <w:rsid w:val="001A7E25"/>
    <w:rsid w:val="001B5A58"/>
    <w:rsid w:val="001C4054"/>
    <w:rsid w:val="001D2BF8"/>
    <w:rsid w:val="001E2A36"/>
    <w:rsid w:val="001E3624"/>
    <w:rsid w:val="002112CE"/>
    <w:rsid w:val="00221DE4"/>
    <w:rsid w:val="00223AEF"/>
    <w:rsid w:val="002247F7"/>
    <w:rsid w:val="002701A9"/>
    <w:rsid w:val="002904A8"/>
    <w:rsid w:val="002924C8"/>
    <w:rsid w:val="002968A7"/>
    <w:rsid w:val="00297BB2"/>
    <w:rsid w:val="002A6FD6"/>
    <w:rsid w:val="002C3C55"/>
    <w:rsid w:val="002C4091"/>
    <w:rsid w:val="002D2D7F"/>
    <w:rsid w:val="002D5F41"/>
    <w:rsid w:val="002E4892"/>
    <w:rsid w:val="002E7194"/>
    <w:rsid w:val="00310E4E"/>
    <w:rsid w:val="003163FF"/>
    <w:rsid w:val="00322B2A"/>
    <w:rsid w:val="00332968"/>
    <w:rsid w:val="00341C41"/>
    <w:rsid w:val="0035394A"/>
    <w:rsid w:val="003648A3"/>
    <w:rsid w:val="003723FA"/>
    <w:rsid w:val="003B36AC"/>
    <w:rsid w:val="003E0F6F"/>
    <w:rsid w:val="003E1C8E"/>
    <w:rsid w:val="003F004D"/>
    <w:rsid w:val="003F2119"/>
    <w:rsid w:val="00407508"/>
    <w:rsid w:val="00407821"/>
    <w:rsid w:val="00410906"/>
    <w:rsid w:val="004174FF"/>
    <w:rsid w:val="004420EE"/>
    <w:rsid w:val="00466812"/>
    <w:rsid w:val="00482EF0"/>
    <w:rsid w:val="004A21FE"/>
    <w:rsid w:val="004B26EC"/>
    <w:rsid w:val="004B3683"/>
    <w:rsid w:val="004B7283"/>
    <w:rsid w:val="004C2081"/>
    <w:rsid w:val="004C557F"/>
    <w:rsid w:val="004C6B65"/>
    <w:rsid w:val="005029FD"/>
    <w:rsid w:val="00504DB9"/>
    <w:rsid w:val="005216A2"/>
    <w:rsid w:val="0053472C"/>
    <w:rsid w:val="005410A3"/>
    <w:rsid w:val="00551EB6"/>
    <w:rsid w:val="005537CC"/>
    <w:rsid w:val="00556E96"/>
    <w:rsid w:val="005640F5"/>
    <w:rsid w:val="00576621"/>
    <w:rsid w:val="00580CB9"/>
    <w:rsid w:val="00581B2B"/>
    <w:rsid w:val="005903A3"/>
    <w:rsid w:val="005A0A07"/>
    <w:rsid w:val="005A3724"/>
    <w:rsid w:val="005B16DA"/>
    <w:rsid w:val="005C12D6"/>
    <w:rsid w:val="005D1625"/>
    <w:rsid w:val="005D410D"/>
    <w:rsid w:val="005E306D"/>
    <w:rsid w:val="005F09D2"/>
    <w:rsid w:val="005F3485"/>
    <w:rsid w:val="00605BEB"/>
    <w:rsid w:val="006265C0"/>
    <w:rsid w:val="00653854"/>
    <w:rsid w:val="0066353B"/>
    <w:rsid w:val="006975D8"/>
    <w:rsid w:val="006A77F9"/>
    <w:rsid w:val="006B4472"/>
    <w:rsid w:val="006F6E93"/>
    <w:rsid w:val="00732AFD"/>
    <w:rsid w:val="007502E8"/>
    <w:rsid w:val="007D4AD1"/>
    <w:rsid w:val="007F0056"/>
    <w:rsid w:val="00800D35"/>
    <w:rsid w:val="00804FE3"/>
    <w:rsid w:val="0084447C"/>
    <w:rsid w:val="00847A2F"/>
    <w:rsid w:val="008509E6"/>
    <w:rsid w:val="00852500"/>
    <w:rsid w:val="00893DBD"/>
    <w:rsid w:val="008A7B00"/>
    <w:rsid w:val="008B5FEB"/>
    <w:rsid w:val="008B6061"/>
    <w:rsid w:val="008B6F65"/>
    <w:rsid w:val="008D36C4"/>
    <w:rsid w:val="008D6DCB"/>
    <w:rsid w:val="008E5AA3"/>
    <w:rsid w:val="008F3B39"/>
    <w:rsid w:val="009021E5"/>
    <w:rsid w:val="00907B9E"/>
    <w:rsid w:val="00923C61"/>
    <w:rsid w:val="009323D5"/>
    <w:rsid w:val="00945285"/>
    <w:rsid w:val="009452E5"/>
    <w:rsid w:val="00951F6D"/>
    <w:rsid w:val="00960004"/>
    <w:rsid w:val="009875B5"/>
    <w:rsid w:val="00997DC9"/>
    <w:rsid w:val="009A055C"/>
    <w:rsid w:val="009B7E7F"/>
    <w:rsid w:val="009D1D41"/>
    <w:rsid w:val="009D34FC"/>
    <w:rsid w:val="009D544F"/>
    <w:rsid w:val="009E3603"/>
    <w:rsid w:val="009E511C"/>
    <w:rsid w:val="00A07DFD"/>
    <w:rsid w:val="00A10B18"/>
    <w:rsid w:val="00A23A63"/>
    <w:rsid w:val="00A46903"/>
    <w:rsid w:val="00A6237D"/>
    <w:rsid w:val="00A63B9B"/>
    <w:rsid w:val="00A6646B"/>
    <w:rsid w:val="00A705D5"/>
    <w:rsid w:val="00A77B8A"/>
    <w:rsid w:val="00A9765A"/>
    <w:rsid w:val="00AC07E3"/>
    <w:rsid w:val="00AC255B"/>
    <w:rsid w:val="00AC337F"/>
    <w:rsid w:val="00AC5AFE"/>
    <w:rsid w:val="00AD250B"/>
    <w:rsid w:val="00AD40DC"/>
    <w:rsid w:val="00AF3BBB"/>
    <w:rsid w:val="00B0690C"/>
    <w:rsid w:val="00B11E68"/>
    <w:rsid w:val="00B16997"/>
    <w:rsid w:val="00B2318F"/>
    <w:rsid w:val="00B31B68"/>
    <w:rsid w:val="00B42299"/>
    <w:rsid w:val="00B426D2"/>
    <w:rsid w:val="00B67630"/>
    <w:rsid w:val="00B76366"/>
    <w:rsid w:val="00B953CB"/>
    <w:rsid w:val="00B9583C"/>
    <w:rsid w:val="00B9616E"/>
    <w:rsid w:val="00BD4B99"/>
    <w:rsid w:val="00BE7AD7"/>
    <w:rsid w:val="00BF6B79"/>
    <w:rsid w:val="00C028F4"/>
    <w:rsid w:val="00C02937"/>
    <w:rsid w:val="00C1376C"/>
    <w:rsid w:val="00C44196"/>
    <w:rsid w:val="00C63C1C"/>
    <w:rsid w:val="00C65D91"/>
    <w:rsid w:val="00C67A21"/>
    <w:rsid w:val="00C83383"/>
    <w:rsid w:val="00CB6A27"/>
    <w:rsid w:val="00CC0369"/>
    <w:rsid w:val="00CC6AD4"/>
    <w:rsid w:val="00CE4799"/>
    <w:rsid w:val="00CE4D1D"/>
    <w:rsid w:val="00D01AC9"/>
    <w:rsid w:val="00D13243"/>
    <w:rsid w:val="00D2185C"/>
    <w:rsid w:val="00D233B2"/>
    <w:rsid w:val="00D32229"/>
    <w:rsid w:val="00D37B86"/>
    <w:rsid w:val="00D52F89"/>
    <w:rsid w:val="00D61EB0"/>
    <w:rsid w:val="00D669B6"/>
    <w:rsid w:val="00D67F76"/>
    <w:rsid w:val="00D71442"/>
    <w:rsid w:val="00D83D1A"/>
    <w:rsid w:val="00D844D9"/>
    <w:rsid w:val="00D91F66"/>
    <w:rsid w:val="00DE1D46"/>
    <w:rsid w:val="00DE66E5"/>
    <w:rsid w:val="00DF04C4"/>
    <w:rsid w:val="00DF72BC"/>
    <w:rsid w:val="00E031FD"/>
    <w:rsid w:val="00E125C2"/>
    <w:rsid w:val="00E22423"/>
    <w:rsid w:val="00E374FC"/>
    <w:rsid w:val="00E70AD8"/>
    <w:rsid w:val="00E71AD1"/>
    <w:rsid w:val="00E7276E"/>
    <w:rsid w:val="00EB4EDE"/>
    <w:rsid w:val="00EC29A3"/>
    <w:rsid w:val="00EC7DEE"/>
    <w:rsid w:val="00EF2D8C"/>
    <w:rsid w:val="00F024A4"/>
    <w:rsid w:val="00F10447"/>
    <w:rsid w:val="00F15DDC"/>
    <w:rsid w:val="00F255A0"/>
    <w:rsid w:val="00F40BDA"/>
    <w:rsid w:val="00F45304"/>
    <w:rsid w:val="00FA15CC"/>
    <w:rsid w:val="00FA3857"/>
    <w:rsid w:val="00FB1D60"/>
    <w:rsid w:val="00FD66E3"/>
    <w:rsid w:val="00FD6CFA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1018"/>
  <w15:docId w15:val="{A638746C-AC99-4794-9ECA-535B3964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qFormat/>
    <w:rsid w:val="00556E96"/>
    <w:pPr>
      <w:keepNext/>
      <w:spacing w:after="0" w:line="240" w:lineRule="auto"/>
      <w:outlineLvl w:val="5"/>
    </w:pPr>
    <w:rPr>
      <w:rFonts w:ascii="Times New Roman" w:hAnsi="Times New Roman"/>
      <w:color w:val="auto"/>
      <w:sz w:val="24"/>
    </w:rPr>
  </w:style>
  <w:style w:type="paragraph" w:styleId="7">
    <w:name w:val="heading 7"/>
    <w:basedOn w:val="a"/>
    <w:next w:val="a"/>
    <w:link w:val="70"/>
    <w:qFormat/>
    <w:rsid w:val="00556E96"/>
    <w:pPr>
      <w:keepNext/>
      <w:spacing w:after="0" w:line="240" w:lineRule="auto"/>
      <w:ind w:right="311"/>
      <w:outlineLvl w:val="6"/>
    </w:pPr>
    <w:rPr>
      <w:rFonts w:ascii="Times New Roman" w:hAnsi="Times New Roman"/>
      <w:color w:val="auto"/>
      <w:sz w:val="28"/>
    </w:rPr>
  </w:style>
  <w:style w:type="paragraph" w:styleId="8">
    <w:name w:val="heading 8"/>
    <w:basedOn w:val="a"/>
    <w:next w:val="a"/>
    <w:link w:val="80"/>
    <w:qFormat/>
    <w:rsid w:val="00556E96"/>
    <w:pPr>
      <w:keepNext/>
      <w:spacing w:after="0" w:line="240" w:lineRule="auto"/>
      <w:ind w:right="311"/>
      <w:outlineLvl w:val="7"/>
    </w:pPr>
    <w:rPr>
      <w:rFonts w:ascii="Times New Roman" w:hAnsi="Times New Roman"/>
      <w:color w:val="auto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2"/>
    <w:link w:val="110"/>
  </w:style>
  <w:style w:type="character" w:customStyle="1" w:styleId="110">
    <w:name w:val="Обычный11"/>
    <w:link w:val="12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uiPriority w:val="99"/>
    <w:rPr>
      <w:rFonts w:ascii="Segoe UI" w:hAnsi="Segoe UI"/>
      <w:sz w:val="1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uiPriority w:val="99"/>
    <w:rPr>
      <w:rFonts w:ascii="Times New Roman" w:hAnsi="Times New Roman"/>
      <w:sz w:val="28"/>
    </w:rPr>
  </w:style>
  <w:style w:type="paragraph" w:customStyle="1" w:styleId="13">
    <w:name w:val="Гиперссылка1"/>
    <w:basedOn w:val="120"/>
    <w:link w:val="111"/>
    <w:rPr>
      <w:color w:val="0563C1" w:themeColor="hyperlink"/>
      <w:u w:val="single"/>
    </w:rPr>
  </w:style>
  <w:style w:type="character" w:customStyle="1" w:styleId="111">
    <w:name w:val="Гиперссылка11"/>
    <w:basedOn w:val="112"/>
    <w:link w:val="13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20">
    <w:name w:val="Основной шрифт абзаца12"/>
    <w:link w:val="112"/>
  </w:style>
  <w:style w:type="character" w:customStyle="1" w:styleId="112">
    <w:name w:val="Основной шрифт абзаца11"/>
    <w:link w:val="120"/>
  </w:style>
  <w:style w:type="paragraph" w:styleId="ae">
    <w:name w:val="Title"/>
    <w:next w:val="a"/>
    <w:link w:val="af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026137"/>
  </w:style>
  <w:style w:type="table" w:customStyle="1" w:styleId="33">
    <w:name w:val="Сетка таблицы3"/>
    <w:basedOn w:val="a1"/>
    <w:next w:val="af0"/>
    <w:uiPriority w:val="59"/>
    <w:rsid w:val="00026137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261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customStyle="1" w:styleId="ConsPlusNormal">
    <w:name w:val="ConsPlusNormal"/>
    <w:rsid w:val="00026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character" w:customStyle="1" w:styleId="af1">
    <w:name w:val="Гипертекстовая ссылка"/>
    <w:uiPriority w:val="99"/>
    <w:rsid w:val="00026137"/>
    <w:rPr>
      <w:b/>
      <w:bCs/>
      <w:color w:val="008000"/>
      <w:sz w:val="20"/>
      <w:szCs w:val="20"/>
      <w:u w:val="single"/>
    </w:rPr>
  </w:style>
  <w:style w:type="paragraph" w:customStyle="1" w:styleId="af2">
    <w:name w:val="Комментарий"/>
    <w:basedOn w:val="a"/>
    <w:next w:val="a"/>
    <w:rsid w:val="00026137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/>
      <w:i/>
      <w:iCs/>
      <w:color w:val="800080"/>
      <w:sz w:val="20"/>
    </w:rPr>
  </w:style>
  <w:style w:type="paragraph" w:styleId="af3">
    <w:name w:val="endnote text"/>
    <w:basedOn w:val="a"/>
    <w:link w:val="af4"/>
    <w:rsid w:val="00026137"/>
    <w:pPr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af4">
    <w:name w:val="Текст концевой сноски Знак"/>
    <w:basedOn w:val="a0"/>
    <w:link w:val="af3"/>
    <w:rsid w:val="00026137"/>
    <w:rPr>
      <w:rFonts w:ascii="Times New Roman" w:hAnsi="Times New Roman"/>
      <w:color w:val="auto"/>
      <w:sz w:val="20"/>
    </w:rPr>
  </w:style>
  <w:style w:type="character" w:styleId="af5">
    <w:name w:val="endnote reference"/>
    <w:rsid w:val="00026137"/>
    <w:rPr>
      <w:vertAlign w:val="superscript"/>
    </w:rPr>
  </w:style>
  <w:style w:type="paragraph" w:customStyle="1" w:styleId="ConsPlusNonformat">
    <w:name w:val="ConsPlusNonformat"/>
    <w:rsid w:val="000261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paragraph" w:styleId="af6">
    <w:name w:val="No Spacing"/>
    <w:qFormat/>
    <w:rsid w:val="00026137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paragraph" w:customStyle="1" w:styleId="19">
    <w:name w:val="Знак1 Знак Знак Знак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7">
    <w:name w:val="Body Text"/>
    <w:basedOn w:val="a"/>
    <w:link w:val="af8"/>
    <w:uiPriority w:val="99"/>
    <w:rsid w:val="00026137"/>
    <w:pPr>
      <w:spacing w:after="0" w:line="240" w:lineRule="auto"/>
      <w:jc w:val="both"/>
    </w:pPr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character" w:customStyle="1" w:styleId="af8">
    <w:name w:val="Основной текст Знак"/>
    <w:basedOn w:val="a0"/>
    <w:link w:val="af7"/>
    <w:uiPriority w:val="99"/>
    <w:rsid w:val="00026137"/>
    <w:rPr>
      <w:rFonts w:ascii="Times New Roman" w:eastAsia="Calibri" w:hAnsi="Times New Roman"/>
      <w:b/>
      <w:bCs/>
      <w:color w:val="auto"/>
      <w:sz w:val="24"/>
      <w:szCs w:val="24"/>
      <w:lang w:val="x-none"/>
    </w:rPr>
  </w:style>
  <w:style w:type="paragraph" w:customStyle="1" w:styleId="130">
    <w:name w:val="Знак1 Знак Знак Знак3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styleId="af9">
    <w:name w:val="Body Text Indent"/>
    <w:aliases w:val="Основной текст 1"/>
    <w:basedOn w:val="a"/>
    <w:link w:val="afa"/>
    <w:uiPriority w:val="99"/>
    <w:rsid w:val="00026137"/>
    <w:pPr>
      <w:spacing w:after="120" w:line="240" w:lineRule="auto"/>
      <w:ind w:left="283"/>
    </w:pPr>
    <w:rPr>
      <w:rFonts w:ascii="Times New Roman" w:eastAsia="Calibri" w:hAnsi="Times New Roman"/>
      <w:color w:val="auto"/>
      <w:sz w:val="24"/>
      <w:szCs w:val="24"/>
      <w:lang w:val="x-none"/>
    </w:rPr>
  </w:style>
  <w:style w:type="character" w:customStyle="1" w:styleId="afa">
    <w:name w:val="Основной текст с отступом Знак"/>
    <w:aliases w:val="Основной текст 1 Знак"/>
    <w:basedOn w:val="a0"/>
    <w:link w:val="af9"/>
    <w:uiPriority w:val="99"/>
    <w:rsid w:val="00026137"/>
    <w:rPr>
      <w:rFonts w:ascii="Times New Roman" w:eastAsia="Calibri" w:hAnsi="Times New Roman"/>
      <w:color w:val="auto"/>
      <w:sz w:val="24"/>
      <w:szCs w:val="24"/>
      <w:lang w:val="x-none"/>
    </w:rPr>
  </w:style>
  <w:style w:type="paragraph" w:customStyle="1" w:styleId="121">
    <w:name w:val="Знак1 Знак Знак Знак2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13">
    <w:name w:val="Знак1 Знак Знак Знак1"/>
    <w:basedOn w:val="a"/>
    <w:rsid w:val="00026137"/>
    <w:pPr>
      <w:spacing w:line="240" w:lineRule="exact"/>
    </w:pPr>
    <w:rPr>
      <w:rFonts w:ascii="Verdana" w:eastAsia="Calibri" w:hAnsi="Verdana"/>
      <w:color w:val="auto"/>
      <w:sz w:val="20"/>
      <w:lang w:val="en-US" w:eastAsia="en-US"/>
    </w:rPr>
  </w:style>
  <w:style w:type="paragraph" w:customStyle="1" w:styleId="1a">
    <w:name w:val="Абзац списка1"/>
    <w:basedOn w:val="a"/>
    <w:rsid w:val="00026137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paragraph" w:styleId="34">
    <w:name w:val="Body Text 3"/>
    <w:basedOn w:val="a"/>
    <w:link w:val="35"/>
    <w:uiPriority w:val="99"/>
    <w:rsid w:val="00026137"/>
    <w:pPr>
      <w:spacing w:after="120" w:line="240" w:lineRule="auto"/>
    </w:pPr>
    <w:rPr>
      <w:rFonts w:ascii="Times New Roman" w:hAnsi="Times New Roman"/>
      <w:color w:val="auto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uiPriority w:val="99"/>
    <w:rsid w:val="00026137"/>
    <w:rPr>
      <w:rFonts w:ascii="Times New Roman" w:hAnsi="Times New Roman"/>
      <w:color w:val="auto"/>
      <w:sz w:val="16"/>
      <w:szCs w:val="16"/>
      <w:lang w:val="x-none" w:eastAsia="x-none"/>
    </w:rPr>
  </w:style>
  <w:style w:type="paragraph" w:styleId="afb">
    <w:name w:val="List Paragraph"/>
    <w:basedOn w:val="a"/>
    <w:uiPriority w:val="34"/>
    <w:qFormat/>
    <w:rsid w:val="00026137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0261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  <w:style w:type="character" w:customStyle="1" w:styleId="73">
    <w:name w:val="Основной текст (7)_"/>
    <w:link w:val="74"/>
    <w:locked/>
    <w:rsid w:val="00026137"/>
    <w:rPr>
      <w:sz w:val="27"/>
      <w:szCs w:val="27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026137"/>
    <w:pPr>
      <w:shd w:val="clear" w:color="auto" w:fill="FFFFFF"/>
      <w:spacing w:before="540" w:after="240" w:line="0" w:lineRule="atLeast"/>
      <w:jc w:val="center"/>
    </w:pPr>
    <w:rPr>
      <w:sz w:val="27"/>
      <w:szCs w:val="27"/>
    </w:rPr>
  </w:style>
  <w:style w:type="paragraph" w:customStyle="1" w:styleId="afd">
    <w:name w:val="Информация об изменениях документа"/>
    <w:basedOn w:val="af2"/>
    <w:next w:val="a"/>
    <w:uiPriority w:val="99"/>
    <w:rsid w:val="00026137"/>
    <w:pPr>
      <w:spacing w:before="75"/>
    </w:pPr>
    <w:rPr>
      <w:rFonts w:eastAsia="Calibri" w:cs="Arial"/>
      <w:color w:val="353842"/>
      <w:sz w:val="24"/>
      <w:szCs w:val="24"/>
      <w:shd w:val="clear" w:color="auto" w:fill="F0F0F0"/>
    </w:rPr>
  </w:style>
  <w:style w:type="numbering" w:customStyle="1" w:styleId="25">
    <w:name w:val="Нет списка2"/>
    <w:next w:val="a2"/>
    <w:uiPriority w:val="99"/>
    <w:semiHidden/>
    <w:rsid w:val="00B67630"/>
  </w:style>
  <w:style w:type="table" w:customStyle="1" w:styleId="43">
    <w:name w:val="Сетка таблицы4"/>
    <w:basedOn w:val="a1"/>
    <w:next w:val="af0"/>
    <w:uiPriority w:val="59"/>
    <w:rsid w:val="00B67630"/>
    <w:pPr>
      <w:spacing w:after="0" w:line="240" w:lineRule="auto"/>
    </w:pPr>
    <w:rPr>
      <w:rFonts w:ascii="Times New Roman" w:eastAsia="Calibri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Абзац списка2"/>
    <w:basedOn w:val="a"/>
    <w:rsid w:val="00B67630"/>
    <w:pPr>
      <w:spacing w:after="0" w:line="240" w:lineRule="auto"/>
      <w:ind w:left="720"/>
      <w:contextualSpacing/>
    </w:pPr>
    <w:rPr>
      <w:rFonts w:ascii="Times New Roman" w:eastAsia="Calibri" w:hAnsi="Times New Roman"/>
      <w:color w:val="auto"/>
      <w:sz w:val="24"/>
      <w:szCs w:val="24"/>
    </w:rPr>
  </w:style>
  <w:style w:type="table" w:customStyle="1" w:styleId="114">
    <w:name w:val="Сетка таблицы11"/>
    <w:basedOn w:val="a1"/>
    <w:next w:val="af0"/>
    <w:uiPriority w:val="59"/>
    <w:rsid w:val="00B67630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556E96"/>
    <w:rPr>
      <w:rFonts w:ascii="Times New Roman" w:hAnsi="Times New Roman"/>
      <w:color w:val="auto"/>
      <w:sz w:val="24"/>
    </w:rPr>
  </w:style>
  <w:style w:type="character" w:customStyle="1" w:styleId="70">
    <w:name w:val="Заголовок 7 Знак"/>
    <w:basedOn w:val="a0"/>
    <w:link w:val="7"/>
    <w:rsid w:val="00556E96"/>
    <w:rPr>
      <w:rFonts w:ascii="Times New Roman" w:hAnsi="Times New Roman"/>
      <w:color w:val="auto"/>
      <w:sz w:val="28"/>
    </w:rPr>
  </w:style>
  <w:style w:type="character" w:customStyle="1" w:styleId="80">
    <w:name w:val="Заголовок 8 Знак"/>
    <w:basedOn w:val="a0"/>
    <w:link w:val="8"/>
    <w:rsid w:val="00556E96"/>
    <w:rPr>
      <w:rFonts w:ascii="Times New Roman" w:hAnsi="Times New Roman"/>
      <w:color w:val="auto"/>
      <w:sz w:val="26"/>
    </w:rPr>
  </w:style>
  <w:style w:type="numbering" w:customStyle="1" w:styleId="36">
    <w:name w:val="Нет списка3"/>
    <w:next w:val="a2"/>
    <w:uiPriority w:val="99"/>
    <w:semiHidden/>
    <w:unhideWhenUsed/>
    <w:rsid w:val="00556E96"/>
  </w:style>
  <w:style w:type="table" w:customStyle="1" w:styleId="53">
    <w:name w:val="Сетка таблицы5"/>
    <w:basedOn w:val="a1"/>
    <w:next w:val="af0"/>
    <w:uiPriority w:val="59"/>
    <w:rsid w:val="00556E96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2"/>
    <w:uiPriority w:val="99"/>
    <w:semiHidden/>
    <w:unhideWhenUsed/>
    <w:rsid w:val="00556E96"/>
  </w:style>
  <w:style w:type="paragraph" w:customStyle="1" w:styleId="ConsPlusCell">
    <w:name w:val="ConsPlusCell"/>
    <w:uiPriority w:val="99"/>
    <w:rsid w:val="00556E9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auto"/>
      <w:szCs w:val="22"/>
    </w:rPr>
  </w:style>
  <w:style w:type="character" w:styleId="afe">
    <w:name w:val="page number"/>
    <w:rsid w:val="00556E96"/>
  </w:style>
  <w:style w:type="paragraph" w:styleId="aff">
    <w:name w:val="Block Text"/>
    <w:basedOn w:val="a"/>
    <w:rsid w:val="00556E96"/>
    <w:pPr>
      <w:spacing w:after="0" w:line="240" w:lineRule="auto"/>
      <w:ind w:left="567" w:right="214" w:firstLine="567"/>
      <w:jc w:val="both"/>
    </w:pPr>
    <w:rPr>
      <w:rFonts w:ascii="Times New Roman" w:hAnsi="Times New Roman"/>
      <w:color w:val="auto"/>
      <w:sz w:val="28"/>
    </w:rPr>
  </w:style>
  <w:style w:type="paragraph" w:styleId="27">
    <w:name w:val="Body Text Indent 2"/>
    <w:basedOn w:val="a"/>
    <w:link w:val="28"/>
    <w:rsid w:val="00556E96"/>
    <w:pPr>
      <w:spacing w:after="0" w:line="360" w:lineRule="auto"/>
      <w:ind w:left="144"/>
    </w:pPr>
    <w:rPr>
      <w:rFonts w:ascii="Times New Roman" w:hAnsi="Times New Roman"/>
      <w:caps/>
      <w:color w:val="auto"/>
      <w:sz w:val="24"/>
    </w:rPr>
  </w:style>
  <w:style w:type="character" w:customStyle="1" w:styleId="28">
    <w:name w:val="Основной текст с отступом 2 Знак"/>
    <w:basedOn w:val="a0"/>
    <w:link w:val="27"/>
    <w:rsid w:val="00556E96"/>
    <w:rPr>
      <w:rFonts w:ascii="Times New Roman" w:hAnsi="Times New Roman"/>
      <w:caps/>
      <w:color w:val="auto"/>
      <w:sz w:val="24"/>
    </w:rPr>
  </w:style>
  <w:style w:type="paragraph" w:styleId="37">
    <w:name w:val="Body Text Indent 3"/>
    <w:basedOn w:val="a"/>
    <w:link w:val="38"/>
    <w:rsid w:val="00556E9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color w:val="auto"/>
      <w:sz w:val="28"/>
    </w:rPr>
  </w:style>
  <w:style w:type="character" w:customStyle="1" w:styleId="38">
    <w:name w:val="Основной текст с отступом 3 Знак"/>
    <w:basedOn w:val="a0"/>
    <w:link w:val="37"/>
    <w:rsid w:val="00556E96"/>
    <w:rPr>
      <w:rFonts w:ascii="Times New Roman" w:hAnsi="Times New Roman"/>
      <w:color w:val="auto"/>
      <w:sz w:val="28"/>
    </w:rPr>
  </w:style>
  <w:style w:type="paragraph" w:customStyle="1" w:styleId="FR2">
    <w:name w:val="FR2"/>
    <w:rsid w:val="00556E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bCs/>
      <w:color w:val="auto"/>
      <w:sz w:val="40"/>
      <w:szCs w:val="40"/>
    </w:rPr>
  </w:style>
  <w:style w:type="paragraph" w:styleId="29">
    <w:name w:val="Body Text 2"/>
    <w:basedOn w:val="a"/>
    <w:link w:val="2a"/>
    <w:rsid w:val="00556E9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2"/>
    </w:rPr>
  </w:style>
  <w:style w:type="character" w:customStyle="1" w:styleId="2a">
    <w:name w:val="Основной текст 2 Знак"/>
    <w:basedOn w:val="a0"/>
    <w:link w:val="29"/>
    <w:rsid w:val="00556E96"/>
    <w:rPr>
      <w:rFonts w:ascii="Times New Roman" w:hAnsi="Times New Roman"/>
      <w:sz w:val="28"/>
      <w:szCs w:val="22"/>
    </w:rPr>
  </w:style>
  <w:style w:type="paragraph" w:customStyle="1" w:styleId="Normal1">
    <w:name w:val="Normal1"/>
    <w:rsid w:val="00556E96"/>
    <w:pPr>
      <w:spacing w:after="0" w:line="240" w:lineRule="auto"/>
    </w:pPr>
    <w:rPr>
      <w:rFonts w:ascii="Times New Roman" w:hAnsi="Times New Roman"/>
      <w:color w:val="auto"/>
      <w:sz w:val="20"/>
    </w:rPr>
  </w:style>
  <w:style w:type="paragraph" w:customStyle="1" w:styleId="BodyTextIndent21">
    <w:name w:val="Body Text Indent 21"/>
    <w:basedOn w:val="Normal1"/>
    <w:rsid w:val="00556E96"/>
    <w:pPr>
      <w:ind w:firstLine="567"/>
      <w:jc w:val="both"/>
    </w:pPr>
    <w:rPr>
      <w:color w:val="000000"/>
      <w:sz w:val="28"/>
    </w:rPr>
  </w:style>
  <w:style w:type="paragraph" w:customStyle="1" w:styleId="ConsNormal">
    <w:name w:val="ConsNormal"/>
    <w:rsid w:val="00556E96"/>
    <w:pPr>
      <w:widowControl w:val="0"/>
      <w:spacing w:after="0" w:line="240" w:lineRule="auto"/>
      <w:ind w:firstLine="720"/>
    </w:pPr>
    <w:rPr>
      <w:rFonts w:ascii="Arial" w:hAnsi="Arial"/>
      <w:snapToGrid w:val="0"/>
      <w:color w:val="auto"/>
      <w:sz w:val="20"/>
    </w:rPr>
  </w:style>
  <w:style w:type="paragraph" w:styleId="aff0">
    <w:name w:val="Normal (Web)"/>
    <w:basedOn w:val="a"/>
    <w:rsid w:val="00556E96"/>
    <w:pPr>
      <w:spacing w:before="100" w:beforeAutospacing="1" w:after="100" w:afterAutospacing="1" w:line="240" w:lineRule="auto"/>
    </w:pPr>
    <w:rPr>
      <w:rFonts w:ascii="Verdana" w:hAnsi="Verdana"/>
      <w:sz w:val="11"/>
      <w:szCs w:val="11"/>
    </w:rPr>
  </w:style>
  <w:style w:type="numbering" w:customStyle="1" w:styleId="1110">
    <w:name w:val="Нет списка111"/>
    <w:next w:val="a2"/>
    <w:uiPriority w:val="99"/>
    <w:semiHidden/>
    <w:unhideWhenUsed/>
    <w:rsid w:val="00556E96"/>
  </w:style>
  <w:style w:type="table" w:customStyle="1" w:styleId="122">
    <w:name w:val="Сетка таблицы12"/>
    <w:basedOn w:val="a1"/>
    <w:next w:val="af0"/>
    <w:rsid w:val="00556E96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unhideWhenUsed/>
    <w:rsid w:val="00556E96"/>
  </w:style>
  <w:style w:type="paragraph" w:customStyle="1" w:styleId="aff1">
    <w:name w:val="Внутренний адрес"/>
    <w:basedOn w:val="a"/>
    <w:rsid w:val="00556E96"/>
    <w:pPr>
      <w:spacing w:after="0" w:line="240" w:lineRule="auto"/>
    </w:pPr>
    <w:rPr>
      <w:rFonts w:ascii="Times New Roman" w:hAnsi="Times New Roman"/>
      <w:color w:val="auto"/>
      <w:sz w:val="20"/>
    </w:rPr>
  </w:style>
  <w:style w:type="paragraph" w:styleId="aff2">
    <w:name w:val="footnote text"/>
    <w:basedOn w:val="a"/>
    <w:link w:val="aff3"/>
    <w:uiPriority w:val="99"/>
    <w:unhideWhenUsed/>
    <w:rsid w:val="00556E96"/>
    <w:pPr>
      <w:spacing w:after="0" w:line="240" w:lineRule="auto"/>
    </w:pPr>
    <w:rPr>
      <w:rFonts w:ascii="Times New Roman" w:hAnsi="Times New Roman"/>
      <w:color w:val="auto"/>
      <w:sz w:val="20"/>
      <w:lang w:val="x-none" w:eastAsia="x-none"/>
    </w:rPr>
  </w:style>
  <w:style w:type="character" w:customStyle="1" w:styleId="aff3">
    <w:name w:val="Текст сноски Знак"/>
    <w:basedOn w:val="a0"/>
    <w:link w:val="aff2"/>
    <w:uiPriority w:val="99"/>
    <w:rsid w:val="00556E96"/>
    <w:rPr>
      <w:rFonts w:ascii="Times New Roman" w:hAnsi="Times New Roman"/>
      <w:color w:val="auto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7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Дарья Михайловна</dc:creator>
  <cp:keywords/>
  <dc:description/>
  <cp:lastModifiedBy>Тарасов Никита Евгеньевич</cp:lastModifiedBy>
  <cp:revision>88</cp:revision>
  <cp:lastPrinted>2024-12-18T21:40:00Z</cp:lastPrinted>
  <dcterms:created xsi:type="dcterms:W3CDTF">2023-10-19T23:45:00Z</dcterms:created>
  <dcterms:modified xsi:type="dcterms:W3CDTF">2026-09-14T03:41:00Z</dcterms:modified>
</cp:coreProperties>
</file>