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DC6" w:rsidRDefault="00192B5A" w:rsidP="00A3572B">
      <w:pPr>
        <w:widowControl w:val="0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47700" cy="807720"/>
            <wp:effectExtent l="0" t="0" r="0" b="0"/>
            <wp:wrapTight wrapText="bothSides" distL="114300" distR="114300">
              <wp:wrapPolygon edited="0">
                <wp:start x="0" y="0"/>
                <wp:lineTo x="0" y="20887"/>
                <wp:lineTo x="20965" y="20887"/>
                <wp:lineTo x="20965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6477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1DC6" w:rsidRDefault="004C1DC6" w:rsidP="00A3572B">
      <w:pPr>
        <w:widowControl w:val="0"/>
        <w:spacing w:after="0" w:line="240" w:lineRule="auto"/>
        <w:jc w:val="center"/>
        <w:rPr>
          <w:rFonts w:ascii="Times New Roman" w:hAnsi="Times New Roman"/>
          <w:sz w:val="32"/>
        </w:rPr>
      </w:pPr>
    </w:p>
    <w:p w:rsidR="004C1DC6" w:rsidRDefault="004C1DC6" w:rsidP="00A3572B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4C1DC6" w:rsidRDefault="004C1DC6" w:rsidP="00A3572B">
      <w:pPr>
        <w:widowControl w:val="0"/>
        <w:spacing w:after="0" w:line="240" w:lineRule="auto"/>
        <w:rPr>
          <w:rFonts w:ascii="Times New Roman" w:hAnsi="Times New Roman"/>
          <w:b/>
          <w:sz w:val="32"/>
        </w:rPr>
      </w:pPr>
    </w:p>
    <w:p w:rsidR="003972D8" w:rsidRDefault="003972D8" w:rsidP="00A3572B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3972D8">
        <w:rPr>
          <w:rFonts w:ascii="Times New Roman" w:hAnsi="Times New Roman"/>
          <w:b/>
          <w:sz w:val="32"/>
        </w:rPr>
        <w:t>П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О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С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Т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А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Н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О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В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Л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Е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Н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И</w:t>
      </w:r>
      <w:r>
        <w:rPr>
          <w:rFonts w:ascii="Times New Roman" w:hAnsi="Times New Roman"/>
          <w:b/>
          <w:sz w:val="32"/>
        </w:rPr>
        <w:t xml:space="preserve"> </w:t>
      </w:r>
      <w:r w:rsidRPr="003972D8">
        <w:rPr>
          <w:rFonts w:ascii="Times New Roman" w:hAnsi="Times New Roman"/>
          <w:b/>
          <w:sz w:val="32"/>
        </w:rPr>
        <w:t>Е</w:t>
      </w:r>
    </w:p>
    <w:p w:rsidR="00A3572B" w:rsidRDefault="00A3572B" w:rsidP="00A3572B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</w:p>
    <w:p w:rsidR="003972D8" w:rsidRPr="00A3572B" w:rsidRDefault="00192B5A" w:rsidP="00A3572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572B">
        <w:rPr>
          <w:rFonts w:ascii="Times New Roman" w:hAnsi="Times New Roman"/>
          <w:b/>
          <w:sz w:val="28"/>
        </w:rPr>
        <w:t>РЕГИОНАЛЬН</w:t>
      </w:r>
      <w:r w:rsidR="003972D8" w:rsidRPr="00A3572B">
        <w:rPr>
          <w:rFonts w:ascii="Times New Roman" w:hAnsi="Times New Roman"/>
          <w:b/>
          <w:sz w:val="28"/>
        </w:rPr>
        <w:t>ОЙ</w:t>
      </w:r>
      <w:r w:rsidRPr="00A3572B">
        <w:rPr>
          <w:rFonts w:ascii="Times New Roman" w:hAnsi="Times New Roman"/>
          <w:b/>
          <w:sz w:val="28"/>
        </w:rPr>
        <w:t xml:space="preserve"> СЛУЖБ</w:t>
      </w:r>
      <w:r w:rsidR="003972D8" w:rsidRPr="00A3572B">
        <w:rPr>
          <w:rFonts w:ascii="Times New Roman" w:hAnsi="Times New Roman"/>
          <w:b/>
          <w:sz w:val="28"/>
        </w:rPr>
        <w:t xml:space="preserve">Ы </w:t>
      </w:r>
      <w:r w:rsidRPr="00A3572B">
        <w:rPr>
          <w:rFonts w:ascii="Times New Roman" w:hAnsi="Times New Roman"/>
          <w:b/>
          <w:sz w:val="28"/>
        </w:rPr>
        <w:t xml:space="preserve">ПО ТАРИФАМ И ЦЕНАМ </w:t>
      </w:r>
    </w:p>
    <w:p w:rsidR="004C1DC6" w:rsidRPr="00A3572B" w:rsidRDefault="00192B5A" w:rsidP="00A3572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572B">
        <w:rPr>
          <w:rFonts w:ascii="Times New Roman" w:hAnsi="Times New Roman"/>
          <w:b/>
          <w:sz w:val="28"/>
        </w:rPr>
        <w:t>КАМЧАТСКОГО КРАЯ</w:t>
      </w:r>
    </w:p>
    <w:p w:rsidR="004C1DC6" w:rsidRDefault="00192B5A" w:rsidP="00A3572B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8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 w:rsidR="004C1DC6">
        <w:trPr>
          <w:trHeight w:val="427"/>
        </w:trPr>
        <w:tc>
          <w:tcPr>
            <w:tcW w:w="4253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4C1DC6" w:rsidRDefault="00192B5A" w:rsidP="00A3572B">
            <w:pPr>
              <w:widowControl w:val="0"/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0"/>
          </w:p>
        </w:tc>
      </w:tr>
      <w:tr w:rsidR="004C1DC6">
        <w:trPr>
          <w:trHeight w:val="247"/>
        </w:trPr>
        <w:tc>
          <w:tcPr>
            <w:tcW w:w="4253" w:type="dxa"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4C1DC6" w:rsidRDefault="00192B5A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г. Петропавловск-Камчатский</w:t>
            </w:r>
          </w:p>
        </w:tc>
      </w:tr>
      <w:tr w:rsidR="004C1DC6">
        <w:trPr>
          <w:trHeight w:val="80"/>
        </w:trPr>
        <w:tc>
          <w:tcPr>
            <w:tcW w:w="4253" w:type="dxa"/>
            <w:tcMar>
              <w:left w:w="0" w:type="dxa"/>
              <w:right w:w="0" w:type="dxa"/>
            </w:tcMar>
          </w:tcPr>
          <w:p w:rsidR="004C1DC6" w:rsidRDefault="004C1DC6" w:rsidP="00A3572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:rsidR="004C1DC6" w:rsidRDefault="004C1DC6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af0"/>
        <w:tblW w:w="0" w:type="auto"/>
        <w:tblInd w:w="-14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79"/>
      </w:tblGrid>
      <w:tr w:rsidR="004C1DC6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D77F7E" w:rsidRDefault="00091D78" w:rsidP="00A3572B">
            <w:pPr>
              <w:widowControl w:val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внесении изменений в постановление Региональной службы по тарифам и ценам Камчатского края от 11.03.2026 № 27-Н «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>Об утверждении тарифов</w:t>
            </w:r>
            <w:r w:rsidR="00D77F7E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>на питьевую</w:t>
            </w:r>
            <w:r w:rsidR="00F72A7B">
              <w:rPr>
                <w:rFonts w:ascii="Times New Roman" w:hAnsi="Times New Roman"/>
                <w:b/>
                <w:sz w:val="28"/>
              </w:rPr>
              <w:t xml:space="preserve"> воду (питьевое водоснабжение) </w:t>
            </w:r>
            <w:r w:rsidR="00D77F7E">
              <w:rPr>
                <w:rFonts w:ascii="Times New Roman" w:hAnsi="Times New Roman"/>
                <w:b/>
                <w:sz w:val="28"/>
              </w:rPr>
              <w:t>ООО «</w:t>
            </w:r>
            <w:r w:rsidR="00D77F7E" w:rsidRPr="00F72A7B">
              <w:rPr>
                <w:rFonts w:ascii="Times New Roman" w:hAnsi="Times New Roman"/>
                <w:b/>
                <w:sz w:val="28"/>
              </w:rPr>
              <w:t>Ударник</w:t>
            </w:r>
            <w:r w:rsidR="00D77F7E">
              <w:rPr>
                <w:rFonts w:ascii="Times New Roman" w:hAnsi="Times New Roman"/>
                <w:b/>
                <w:sz w:val="28"/>
              </w:rPr>
              <w:t>-Инвест</w:t>
            </w:r>
            <w:r w:rsidR="00D77F7E" w:rsidRPr="00F72A7B">
              <w:rPr>
                <w:rFonts w:ascii="Times New Roman" w:hAnsi="Times New Roman"/>
                <w:b/>
                <w:sz w:val="28"/>
              </w:rPr>
              <w:t xml:space="preserve">» </w:t>
            </w:r>
            <w:r w:rsidR="00D77F7E">
              <w:rPr>
                <w:rFonts w:ascii="Times New Roman" w:hAnsi="Times New Roman"/>
                <w:b/>
                <w:sz w:val="28"/>
              </w:rPr>
              <w:t xml:space="preserve">для 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>потребител</w:t>
            </w:r>
            <w:r w:rsidR="00D77F7E">
              <w:rPr>
                <w:rFonts w:ascii="Times New Roman" w:hAnsi="Times New Roman"/>
                <w:b/>
                <w:sz w:val="28"/>
              </w:rPr>
              <w:t>ей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 xml:space="preserve"> </w:t>
            </w:r>
            <w:r w:rsidR="006B3FA8">
              <w:rPr>
                <w:rFonts w:ascii="Times New Roman" w:hAnsi="Times New Roman"/>
                <w:b/>
                <w:sz w:val="28"/>
              </w:rPr>
              <w:t>межселенной территории</w:t>
            </w:r>
            <w:r w:rsidR="00EE4AD6" w:rsidRPr="00EE4AD6"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4C1DC6" w:rsidRPr="00F72A7B" w:rsidRDefault="006B3FA8" w:rsidP="006B3FA8">
            <w:pPr>
              <w:widowControl w:val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«</w:t>
            </w:r>
            <w:r w:rsidR="00EE4AD6" w:rsidRPr="00EE4AD6">
              <w:rPr>
                <w:rFonts w:ascii="Times New Roman" w:hAnsi="Times New Roman"/>
                <w:b/>
                <w:sz w:val="28"/>
              </w:rPr>
              <w:t>с</w:t>
            </w:r>
            <w:r>
              <w:rPr>
                <w:rFonts w:ascii="Times New Roman" w:hAnsi="Times New Roman"/>
                <w:b/>
                <w:sz w:val="28"/>
              </w:rPr>
              <w:t>ело</w:t>
            </w:r>
            <w:r w:rsidR="00EE4AD6" w:rsidRPr="00EE4AD6">
              <w:rPr>
                <w:rFonts w:ascii="Times New Roman" w:hAnsi="Times New Roman"/>
                <w:b/>
                <w:sz w:val="28"/>
              </w:rPr>
              <w:t xml:space="preserve"> Костром</w:t>
            </w:r>
            <w:r>
              <w:rPr>
                <w:rFonts w:ascii="Times New Roman" w:hAnsi="Times New Roman"/>
                <w:b/>
                <w:sz w:val="28"/>
              </w:rPr>
              <w:t>а»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 xml:space="preserve"> Карагинского муниципального района Камчатского края на 202</w:t>
            </w:r>
            <w:r w:rsidR="00BB19ED">
              <w:rPr>
                <w:rFonts w:ascii="Times New Roman" w:hAnsi="Times New Roman"/>
                <w:b/>
                <w:sz w:val="28"/>
              </w:rPr>
              <w:t>6</w:t>
            </w:r>
            <w:r w:rsidR="00F72A7B" w:rsidRPr="00F72A7B">
              <w:rPr>
                <w:rFonts w:ascii="Times New Roman" w:hAnsi="Times New Roman"/>
                <w:b/>
                <w:sz w:val="28"/>
              </w:rPr>
              <w:t>-2028 годы</w:t>
            </w:r>
            <w:r w:rsidR="00091D78">
              <w:rPr>
                <w:rFonts w:ascii="Times New Roman" w:hAnsi="Times New Roman"/>
                <w:b/>
                <w:sz w:val="28"/>
              </w:rPr>
              <w:t>»</w:t>
            </w:r>
          </w:p>
        </w:tc>
      </w:tr>
    </w:tbl>
    <w:p w:rsidR="004C1DC6" w:rsidRDefault="004C1DC6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A3572B" w:rsidRDefault="00A3572B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192B5A" w:rsidP="003F0E96">
      <w:pPr>
        <w:widowControl w:val="0"/>
        <w:spacing w:after="0"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07.12.2011 № 416-ФЗ </w:t>
      </w:r>
      <w:r w:rsidR="009D53E7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«О водоснабжении и водоотведении», постановлени</w:t>
      </w:r>
      <w:r w:rsidR="00A3572B">
        <w:rPr>
          <w:rFonts w:ascii="Times New Roman" w:hAnsi="Times New Roman"/>
          <w:sz w:val="28"/>
        </w:rPr>
        <w:t>ем</w:t>
      </w:r>
      <w:r>
        <w:rPr>
          <w:rFonts w:ascii="Times New Roman" w:hAnsi="Times New Roman"/>
          <w:sz w:val="28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водоотведения», приказом ФСТ России </w:t>
      </w:r>
      <w:r w:rsidR="00A3572B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от 27.12.2013 № 1746-э «Об утверждении Методических указаний по расчету регулируемых тарифов в сфере водоснабжения и водоотведения», постановлением Правительства Камчатского края от 07.04.2023 № 204-П </w:t>
      </w:r>
      <w:r w:rsidR="00A3572B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«Об утверждении Положения о Региональной службе по тарифам и ценам Камчатского края», протоколом Правления Региональной службы по тарифам и ценам Камчатского края от </w:t>
      </w:r>
      <w:r w:rsidR="00091D78">
        <w:rPr>
          <w:rFonts w:ascii="Times New Roman" w:hAnsi="Times New Roman"/>
          <w:sz w:val="28"/>
        </w:rPr>
        <w:t>23.09</w:t>
      </w:r>
      <w:r w:rsidR="003972D8">
        <w:rPr>
          <w:rFonts w:ascii="Times New Roman" w:hAnsi="Times New Roman"/>
          <w:sz w:val="28"/>
        </w:rPr>
        <w:t>.202</w:t>
      </w:r>
      <w:r w:rsidR="00BB19ED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№ </w:t>
      </w:r>
      <w:r w:rsidR="00091D78">
        <w:rPr>
          <w:rFonts w:ascii="Times New Roman" w:hAnsi="Times New Roman"/>
          <w:sz w:val="28"/>
        </w:rPr>
        <w:t>ХХ</w:t>
      </w:r>
      <w:r>
        <w:rPr>
          <w:rFonts w:ascii="Times New Roman" w:hAnsi="Times New Roman"/>
          <w:sz w:val="28"/>
        </w:rPr>
        <w:t xml:space="preserve">, на основании заявления </w:t>
      </w:r>
      <w:r w:rsidR="00A3572B">
        <w:rPr>
          <w:rFonts w:ascii="Times New Roman" w:hAnsi="Times New Roman"/>
          <w:sz w:val="28"/>
        </w:rPr>
        <w:br/>
      </w:r>
      <w:r w:rsidR="00F72A7B">
        <w:rPr>
          <w:rFonts w:ascii="Times New Roman" w:hAnsi="Times New Roman"/>
          <w:sz w:val="28"/>
        </w:rPr>
        <w:t>ООО</w:t>
      </w:r>
      <w:r>
        <w:rPr>
          <w:rFonts w:ascii="Times New Roman" w:hAnsi="Times New Roman"/>
          <w:sz w:val="28"/>
        </w:rPr>
        <w:t xml:space="preserve"> «</w:t>
      </w:r>
      <w:r w:rsidR="00F72A7B">
        <w:rPr>
          <w:rFonts w:ascii="Times New Roman" w:hAnsi="Times New Roman"/>
          <w:sz w:val="28"/>
        </w:rPr>
        <w:t>Ударник</w:t>
      </w:r>
      <w:r w:rsidR="00D77F7E">
        <w:rPr>
          <w:rFonts w:ascii="Times New Roman" w:hAnsi="Times New Roman"/>
          <w:sz w:val="28"/>
        </w:rPr>
        <w:t>-</w:t>
      </w:r>
      <w:r w:rsidR="00D43DB1">
        <w:rPr>
          <w:rFonts w:ascii="Times New Roman" w:hAnsi="Times New Roman"/>
          <w:sz w:val="28"/>
        </w:rPr>
        <w:t>Инвест</w:t>
      </w:r>
      <w:r>
        <w:rPr>
          <w:rFonts w:ascii="Times New Roman" w:hAnsi="Times New Roman"/>
          <w:sz w:val="28"/>
        </w:rPr>
        <w:t xml:space="preserve">» от </w:t>
      </w:r>
      <w:r w:rsidR="00091D78">
        <w:rPr>
          <w:rFonts w:ascii="Times New Roman" w:hAnsi="Times New Roman"/>
          <w:sz w:val="28"/>
        </w:rPr>
        <w:t>30.04.2026</w:t>
      </w:r>
      <w:r>
        <w:rPr>
          <w:rFonts w:ascii="Times New Roman" w:hAnsi="Times New Roman"/>
          <w:sz w:val="28"/>
        </w:rPr>
        <w:t xml:space="preserve"> № </w:t>
      </w:r>
      <w:r w:rsidR="00091D78">
        <w:rPr>
          <w:rFonts w:ascii="Times New Roman" w:hAnsi="Times New Roman"/>
          <w:sz w:val="28"/>
        </w:rPr>
        <w:t>122</w:t>
      </w:r>
      <w:r>
        <w:rPr>
          <w:rFonts w:ascii="Times New Roman" w:hAnsi="Times New Roman"/>
          <w:sz w:val="28"/>
        </w:rPr>
        <w:t xml:space="preserve"> (вх. № 90</w:t>
      </w:r>
      <w:r w:rsidR="003972D8">
        <w:rPr>
          <w:rFonts w:ascii="Times New Roman" w:hAnsi="Times New Roman"/>
          <w:sz w:val="28"/>
        </w:rPr>
        <w:t>-01-07/</w:t>
      </w:r>
      <w:r w:rsidR="00091D78">
        <w:rPr>
          <w:rFonts w:ascii="Times New Roman" w:hAnsi="Times New Roman"/>
          <w:sz w:val="28"/>
        </w:rPr>
        <w:t>1618</w:t>
      </w:r>
      <w:r>
        <w:rPr>
          <w:rFonts w:ascii="Times New Roman" w:hAnsi="Times New Roman"/>
          <w:sz w:val="28"/>
        </w:rPr>
        <w:t xml:space="preserve"> от </w:t>
      </w:r>
      <w:r w:rsidR="00091D78">
        <w:rPr>
          <w:rFonts w:ascii="Times New Roman" w:hAnsi="Times New Roman"/>
          <w:sz w:val="28"/>
        </w:rPr>
        <w:t>30.04.2026</w:t>
      </w:r>
      <w:r>
        <w:rPr>
          <w:rFonts w:ascii="Times New Roman" w:hAnsi="Times New Roman"/>
          <w:sz w:val="28"/>
        </w:rPr>
        <w:t>)</w:t>
      </w:r>
    </w:p>
    <w:p w:rsidR="004C1DC6" w:rsidRDefault="004C1DC6" w:rsidP="00A3572B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4C1DC6" w:rsidRDefault="00192B5A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p w:rsidR="004C1DC6" w:rsidRDefault="004C1DC6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CB5763" w:rsidRDefault="00091D78" w:rsidP="003F0E96">
      <w:pPr>
        <w:pStyle w:val="af9"/>
        <w:widowControl w:val="0"/>
        <w:numPr>
          <w:ilvl w:val="0"/>
          <w:numId w:val="11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</w:rPr>
      </w:pPr>
      <w:r w:rsidRPr="008603A1">
        <w:rPr>
          <w:sz w:val="28"/>
        </w:rPr>
        <w:t xml:space="preserve">Внести в </w:t>
      </w:r>
      <w:r w:rsidR="008603A1" w:rsidRPr="008603A1">
        <w:rPr>
          <w:sz w:val="28"/>
        </w:rPr>
        <w:t>постановлени</w:t>
      </w:r>
      <w:r w:rsidR="00CB5763">
        <w:rPr>
          <w:sz w:val="28"/>
        </w:rPr>
        <w:t>е</w:t>
      </w:r>
      <w:r w:rsidR="008603A1" w:rsidRPr="008603A1">
        <w:rPr>
          <w:sz w:val="28"/>
        </w:rPr>
        <w:t xml:space="preserve"> Региональной службы по тарифам и ценам Камчатского края от 11.03.2026 № 27-Н «Об утверждении тарифов на питьевую воду (питьевое водоснабжение) ООО «Ударник-Инвест» для потребителей межселенной территории «село Кострома» Карагинского муниципального района Камчатского края на 2026-2028 годы</w:t>
      </w:r>
      <w:r w:rsidR="00CB5763">
        <w:rPr>
          <w:sz w:val="28"/>
        </w:rPr>
        <w:t>» следующие</w:t>
      </w:r>
      <w:r w:rsidR="008603A1" w:rsidRPr="008603A1">
        <w:rPr>
          <w:sz w:val="28"/>
        </w:rPr>
        <w:t xml:space="preserve"> изменения</w:t>
      </w:r>
      <w:r w:rsidR="00CB5763">
        <w:rPr>
          <w:sz w:val="28"/>
        </w:rPr>
        <w:t>:</w:t>
      </w:r>
    </w:p>
    <w:p w:rsidR="008603A1" w:rsidRPr="008603A1" w:rsidRDefault="008603A1" w:rsidP="000C1CD6">
      <w:pPr>
        <w:pStyle w:val="af9"/>
        <w:widowControl w:val="0"/>
        <w:numPr>
          <w:ilvl w:val="0"/>
          <w:numId w:val="12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</w:rPr>
      </w:pPr>
      <w:r w:rsidRPr="008603A1">
        <w:rPr>
          <w:sz w:val="28"/>
        </w:rPr>
        <w:t xml:space="preserve"> </w:t>
      </w:r>
      <w:r w:rsidR="00CB5763">
        <w:rPr>
          <w:sz w:val="28"/>
        </w:rPr>
        <w:t xml:space="preserve">приложения 1, 3 </w:t>
      </w:r>
      <w:r w:rsidRPr="008603A1">
        <w:rPr>
          <w:sz w:val="28"/>
        </w:rPr>
        <w:t>изложи</w:t>
      </w:r>
      <w:r w:rsidR="00CB5763">
        <w:rPr>
          <w:sz w:val="28"/>
        </w:rPr>
        <w:t>ть</w:t>
      </w:r>
      <w:r w:rsidRPr="008603A1">
        <w:rPr>
          <w:sz w:val="28"/>
        </w:rPr>
        <w:t xml:space="preserve"> в редакции согласно приложениям 1</w:t>
      </w:r>
      <w:r w:rsidR="00CB5763">
        <w:rPr>
          <w:sz w:val="28"/>
        </w:rPr>
        <w:t xml:space="preserve"> </w:t>
      </w:r>
      <w:r w:rsidRPr="008603A1">
        <w:rPr>
          <w:sz w:val="28"/>
        </w:rPr>
        <w:t>-</w:t>
      </w:r>
      <w:r w:rsidR="00CB5763">
        <w:rPr>
          <w:sz w:val="28"/>
        </w:rPr>
        <w:t xml:space="preserve"> </w:t>
      </w:r>
      <w:r w:rsidRPr="008603A1">
        <w:rPr>
          <w:sz w:val="28"/>
        </w:rPr>
        <w:t>2 к настоящему постановлению.</w:t>
      </w:r>
    </w:p>
    <w:p w:rsidR="008603A1" w:rsidRDefault="008603A1" w:rsidP="003F0E96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sz w:val="28"/>
        </w:rPr>
      </w:pPr>
    </w:p>
    <w:p w:rsidR="0037174C" w:rsidRPr="00CB5763" w:rsidRDefault="008603A1" w:rsidP="00CB5763">
      <w:pPr>
        <w:pStyle w:val="af9"/>
        <w:widowControl w:val="0"/>
        <w:numPr>
          <w:ilvl w:val="0"/>
          <w:numId w:val="11"/>
        </w:numPr>
        <w:tabs>
          <w:tab w:val="left" w:pos="993"/>
        </w:tabs>
        <w:spacing w:line="276" w:lineRule="auto"/>
        <w:jc w:val="both"/>
        <w:rPr>
          <w:sz w:val="28"/>
        </w:rPr>
      </w:pPr>
      <w:r w:rsidRPr="00CB5763">
        <w:rPr>
          <w:sz w:val="28"/>
        </w:rPr>
        <w:t xml:space="preserve">Настоящее постановление вступает в силу с 1 января 2027 года. </w:t>
      </w:r>
    </w:p>
    <w:p w:rsidR="0037174C" w:rsidRPr="0037174C" w:rsidRDefault="0037174C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4C1DC6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4C1DC6" w:rsidRDefault="004C1DC6" w:rsidP="00A357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W w:w="9673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4"/>
        <w:gridCol w:w="4678"/>
        <w:gridCol w:w="2551"/>
      </w:tblGrid>
      <w:tr w:rsidR="004C1DC6" w:rsidTr="00A3572B">
        <w:trPr>
          <w:trHeight w:val="2220"/>
        </w:trPr>
        <w:tc>
          <w:tcPr>
            <w:tcW w:w="2444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D12E58" w:rsidP="00A3572B">
            <w:pPr>
              <w:widowControl w:val="0"/>
              <w:spacing w:after="0" w:line="240" w:lineRule="auto"/>
              <w:ind w:left="30" w:right="2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Руководитель</w:t>
            </w:r>
          </w:p>
        </w:tc>
        <w:tc>
          <w:tcPr>
            <w:tcW w:w="4678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192B5A" w:rsidP="00A3572B">
            <w:pPr>
              <w:widowControl w:val="0"/>
              <w:spacing w:after="0" w:line="240" w:lineRule="auto"/>
              <w:ind w:left="3" w:hanging="3"/>
              <w:rPr>
                <w:rFonts w:ascii="Times New Roman" w:hAnsi="Times New Roman"/>
                <w:color w:val="FFFFFF"/>
                <w:sz w:val="24"/>
              </w:rPr>
            </w:pPr>
            <w:bookmarkStart w:id="1" w:name="SIGNERSTAMP1"/>
            <w:r>
              <w:rPr>
                <w:rFonts w:ascii="Times New Roman" w:hAnsi="Times New Roman"/>
                <w:color w:val="FFFFFF"/>
                <w:sz w:val="24"/>
              </w:rPr>
              <w:t>[горизонтальный штамп подписи 1]</w:t>
            </w:r>
            <w:bookmarkEnd w:id="1"/>
          </w:p>
          <w:p w:rsidR="004C1DC6" w:rsidRDefault="004C1DC6" w:rsidP="00A3572B">
            <w:pPr>
              <w:widowControl w:val="0"/>
              <w:spacing w:after="0" w:line="240" w:lineRule="auto"/>
              <w:ind w:left="142" w:hanging="142"/>
              <w:rPr>
                <w:rFonts w:ascii="Times New Roman" w:hAnsi="Times New Roman"/>
                <w:sz w:val="24"/>
              </w:rPr>
            </w:pPr>
          </w:p>
        </w:tc>
        <w:tc>
          <w:tcPr>
            <w:tcW w:w="2551" w:type="dxa"/>
            <w:shd w:val="clear" w:color="auto" w:fill="auto"/>
            <w:tcMar>
              <w:left w:w="0" w:type="dxa"/>
              <w:right w:w="0" w:type="dxa"/>
            </w:tcMar>
          </w:tcPr>
          <w:p w:rsidR="004C1DC6" w:rsidRDefault="00192B5A" w:rsidP="00A3572B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М.В. Лопатникова</w:t>
            </w:r>
          </w:p>
        </w:tc>
      </w:tr>
    </w:tbl>
    <w:p w:rsidR="00192B5A" w:rsidRDefault="00192B5A" w:rsidP="00A3572B">
      <w:pPr>
        <w:widowControl w:val="0"/>
        <w:spacing w:after="0" w:line="240" w:lineRule="auto"/>
        <w:ind w:firstLine="709"/>
        <w:jc w:val="both"/>
      </w:pPr>
    </w:p>
    <w:p w:rsidR="00192B5A" w:rsidRPr="00192B5A" w:rsidRDefault="00192B5A" w:rsidP="00A3572B">
      <w:pPr>
        <w:spacing w:after="0" w:line="240" w:lineRule="auto"/>
        <w:ind w:left="4819"/>
        <w:rPr>
          <w:rFonts w:ascii="Times New Roman" w:hAnsi="Times New Roman"/>
          <w:color w:val="auto"/>
          <w:sz w:val="28"/>
          <w:szCs w:val="28"/>
        </w:rPr>
      </w:pPr>
      <w:r>
        <w:br w:type="page"/>
      </w:r>
    </w:p>
    <w:p w:rsidR="00CB5763" w:rsidRPr="00CB5763" w:rsidRDefault="00CB5763" w:rsidP="00CB5763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CB5763">
        <w:rPr>
          <w:rFonts w:ascii="Times New Roman" w:hAnsi="Times New Roman"/>
          <w:color w:val="auto"/>
          <w:sz w:val="28"/>
          <w:szCs w:val="28"/>
        </w:rPr>
        <w:lastRenderedPageBreak/>
        <w:t>Приложение 1</w:t>
      </w:r>
    </w:p>
    <w:p w:rsidR="00CB5763" w:rsidRPr="00CB5763" w:rsidRDefault="00CB5763" w:rsidP="00CB5763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CB5763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CB5763" w:rsidRDefault="00CB5763" w:rsidP="00CB5763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CB5763">
        <w:rPr>
          <w:rFonts w:ascii="Times New Roman" w:hAnsi="Times New Roman"/>
          <w:color w:val="auto"/>
          <w:sz w:val="28"/>
          <w:szCs w:val="28"/>
        </w:rPr>
        <w:t>от 23.09.2026 № ХХ-Н</w:t>
      </w:r>
    </w:p>
    <w:p w:rsidR="00CB5763" w:rsidRDefault="00CB5763" w:rsidP="00CB5763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</w:p>
    <w:p w:rsidR="00192B5A" w:rsidRPr="00192B5A" w:rsidRDefault="00CB5763" w:rsidP="00A3572B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«</w:t>
      </w:r>
      <w:r w:rsidR="00192B5A" w:rsidRPr="00192B5A">
        <w:rPr>
          <w:rFonts w:ascii="Times New Roman" w:hAnsi="Times New Roman"/>
          <w:color w:val="auto"/>
          <w:sz w:val="28"/>
          <w:szCs w:val="28"/>
        </w:rPr>
        <w:t>Приложение 1</w:t>
      </w:r>
      <w:r w:rsidR="009D53E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92B5A" w:rsidRPr="00192B5A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192B5A" w:rsidRPr="00192B5A" w:rsidRDefault="00192B5A" w:rsidP="00A3572B">
      <w:pPr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A3572B">
        <w:rPr>
          <w:rFonts w:ascii="Times New Roman" w:hAnsi="Times New Roman"/>
          <w:color w:val="auto"/>
          <w:sz w:val="28"/>
          <w:szCs w:val="28"/>
        </w:rPr>
        <w:t>11</w:t>
      </w:r>
      <w:r w:rsidR="00F45047">
        <w:rPr>
          <w:rFonts w:ascii="Times New Roman" w:hAnsi="Times New Roman"/>
          <w:color w:val="auto"/>
          <w:sz w:val="28"/>
          <w:szCs w:val="28"/>
        </w:rPr>
        <w:t>.</w:t>
      </w:r>
      <w:r w:rsidR="0045599B">
        <w:rPr>
          <w:rFonts w:ascii="Times New Roman" w:hAnsi="Times New Roman"/>
          <w:color w:val="auto"/>
          <w:sz w:val="28"/>
          <w:szCs w:val="28"/>
        </w:rPr>
        <w:t>03</w:t>
      </w:r>
      <w:r w:rsidR="00F45047">
        <w:rPr>
          <w:rFonts w:ascii="Times New Roman" w:hAnsi="Times New Roman"/>
          <w:color w:val="auto"/>
          <w:sz w:val="28"/>
          <w:szCs w:val="28"/>
        </w:rPr>
        <w:t>.202</w:t>
      </w:r>
      <w:r w:rsidR="0045599B">
        <w:rPr>
          <w:rFonts w:ascii="Times New Roman" w:hAnsi="Times New Roman"/>
          <w:color w:val="auto"/>
          <w:sz w:val="28"/>
          <w:szCs w:val="28"/>
        </w:rPr>
        <w:t>6</w:t>
      </w:r>
      <w:r w:rsidRPr="00192B5A">
        <w:rPr>
          <w:rFonts w:ascii="Times New Roman" w:hAnsi="Times New Roman"/>
          <w:color w:val="auto"/>
          <w:sz w:val="28"/>
          <w:szCs w:val="28"/>
        </w:rPr>
        <w:t xml:space="preserve"> № </w:t>
      </w:r>
      <w:r w:rsidR="00A3572B">
        <w:rPr>
          <w:rFonts w:ascii="Times New Roman" w:hAnsi="Times New Roman"/>
          <w:color w:val="auto"/>
          <w:sz w:val="28"/>
          <w:szCs w:val="28"/>
        </w:rPr>
        <w:t>27</w:t>
      </w:r>
      <w:r w:rsidR="00F45047">
        <w:rPr>
          <w:rFonts w:ascii="Times New Roman" w:hAnsi="Times New Roman"/>
          <w:color w:val="auto"/>
          <w:sz w:val="28"/>
          <w:szCs w:val="28"/>
        </w:rPr>
        <w:t>-Н</w:t>
      </w:r>
    </w:p>
    <w:p w:rsidR="00192B5A" w:rsidRPr="00192B5A" w:rsidRDefault="00192B5A" w:rsidP="00A3572B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4"/>
        </w:rPr>
      </w:pPr>
    </w:p>
    <w:p w:rsidR="00761EDB" w:rsidRDefault="00761EDB" w:rsidP="00A357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  <w:r w:rsidRPr="00761EDB">
        <w:rPr>
          <w:rFonts w:ascii="Times New Roman" w:hAnsi="Times New Roman" w:cs="Calibri"/>
          <w:color w:val="auto"/>
          <w:sz w:val="28"/>
          <w:szCs w:val="28"/>
        </w:rPr>
        <w:t>Производственная программа ООО «Ударник</w:t>
      </w:r>
      <w:r w:rsidR="00BB19ED">
        <w:rPr>
          <w:rFonts w:ascii="Times New Roman" w:hAnsi="Times New Roman" w:cs="Calibri"/>
          <w:color w:val="auto"/>
          <w:sz w:val="28"/>
          <w:szCs w:val="28"/>
        </w:rPr>
        <w:t>-Инвест</w:t>
      </w:r>
      <w:r w:rsidRPr="00761EDB">
        <w:rPr>
          <w:rFonts w:ascii="Times New Roman" w:hAnsi="Times New Roman" w:cs="Calibri"/>
          <w:color w:val="auto"/>
          <w:sz w:val="28"/>
          <w:szCs w:val="28"/>
        </w:rPr>
        <w:t xml:space="preserve">» </w:t>
      </w:r>
      <w:r w:rsidR="0045599B" w:rsidRPr="0037174C">
        <w:rPr>
          <w:rFonts w:ascii="Times New Roman" w:hAnsi="Times New Roman"/>
          <w:sz w:val="28"/>
        </w:rPr>
        <w:t xml:space="preserve">в сфере холодного водоснабжения </w:t>
      </w:r>
      <w:r w:rsidR="0045599B">
        <w:rPr>
          <w:rFonts w:ascii="Times New Roman" w:hAnsi="Times New Roman"/>
          <w:sz w:val="28"/>
        </w:rPr>
        <w:t xml:space="preserve">для </w:t>
      </w:r>
      <w:r w:rsidR="0045599B" w:rsidRPr="00D77F7E">
        <w:rPr>
          <w:rFonts w:ascii="Times New Roman" w:hAnsi="Times New Roman"/>
          <w:sz w:val="28"/>
        </w:rPr>
        <w:t>потребител</w:t>
      </w:r>
      <w:r w:rsidR="0045599B">
        <w:rPr>
          <w:rFonts w:ascii="Times New Roman" w:hAnsi="Times New Roman"/>
          <w:sz w:val="28"/>
        </w:rPr>
        <w:t>ей</w:t>
      </w:r>
      <w:r w:rsidR="0045599B" w:rsidRPr="00D77F7E">
        <w:rPr>
          <w:rFonts w:ascii="Times New Roman" w:hAnsi="Times New Roman"/>
          <w:sz w:val="28"/>
        </w:rPr>
        <w:t xml:space="preserve"> </w:t>
      </w:r>
      <w:r w:rsidR="006B3FA8">
        <w:rPr>
          <w:rFonts w:ascii="Times New Roman" w:hAnsi="Times New Roman"/>
          <w:sz w:val="28"/>
        </w:rPr>
        <w:t>межселенной территории</w:t>
      </w:r>
      <w:r w:rsidR="0045599B" w:rsidRPr="00D77F7E">
        <w:rPr>
          <w:rFonts w:ascii="Times New Roman" w:hAnsi="Times New Roman"/>
          <w:sz w:val="28"/>
        </w:rPr>
        <w:t xml:space="preserve"> </w:t>
      </w:r>
      <w:r w:rsidR="00A3572B">
        <w:rPr>
          <w:rFonts w:ascii="Times New Roman" w:hAnsi="Times New Roman"/>
          <w:sz w:val="28"/>
        </w:rPr>
        <w:t>«</w:t>
      </w:r>
      <w:r w:rsidR="0045599B" w:rsidRPr="00D77F7E">
        <w:rPr>
          <w:rFonts w:ascii="Times New Roman" w:hAnsi="Times New Roman"/>
          <w:sz w:val="28"/>
        </w:rPr>
        <w:t>с</w:t>
      </w:r>
      <w:r w:rsidR="00A3572B">
        <w:rPr>
          <w:rFonts w:ascii="Times New Roman" w:hAnsi="Times New Roman"/>
          <w:sz w:val="28"/>
        </w:rPr>
        <w:t>ело</w:t>
      </w:r>
      <w:r w:rsidR="0045599B" w:rsidRPr="00D77F7E">
        <w:rPr>
          <w:rFonts w:ascii="Times New Roman" w:hAnsi="Times New Roman"/>
          <w:sz w:val="28"/>
        </w:rPr>
        <w:t xml:space="preserve"> Кострома</w:t>
      </w:r>
      <w:r w:rsidR="00A3572B">
        <w:rPr>
          <w:rFonts w:ascii="Times New Roman" w:hAnsi="Times New Roman"/>
          <w:sz w:val="28"/>
        </w:rPr>
        <w:t>»</w:t>
      </w:r>
      <w:r w:rsidR="0045599B" w:rsidRPr="00D77F7E">
        <w:rPr>
          <w:rFonts w:ascii="Times New Roman" w:hAnsi="Times New Roman"/>
          <w:sz w:val="28"/>
        </w:rPr>
        <w:t xml:space="preserve"> Карагинского муниципа</w:t>
      </w:r>
      <w:r w:rsidR="0045599B">
        <w:rPr>
          <w:rFonts w:ascii="Times New Roman" w:hAnsi="Times New Roman"/>
          <w:sz w:val="28"/>
        </w:rPr>
        <w:t xml:space="preserve">льного района Камчатского края </w:t>
      </w:r>
      <w:r w:rsidR="0045599B" w:rsidRPr="00D77F7E">
        <w:rPr>
          <w:rFonts w:ascii="Times New Roman" w:hAnsi="Times New Roman"/>
          <w:sz w:val="28"/>
        </w:rPr>
        <w:t>на 2026</w:t>
      </w:r>
      <w:r w:rsidR="00A3572B">
        <w:rPr>
          <w:rFonts w:ascii="Times New Roman" w:hAnsi="Times New Roman"/>
          <w:sz w:val="28"/>
        </w:rPr>
        <w:t>–</w:t>
      </w:r>
      <w:r w:rsidR="0045599B" w:rsidRPr="00D77F7E">
        <w:rPr>
          <w:rFonts w:ascii="Times New Roman" w:hAnsi="Times New Roman"/>
          <w:sz w:val="28"/>
        </w:rPr>
        <w:t>2028 годы</w:t>
      </w:r>
    </w:p>
    <w:p w:rsidR="0045599B" w:rsidRDefault="0045599B" w:rsidP="00A3572B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A3572B" w:rsidRDefault="00A3572B" w:rsidP="00A3572B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92B5A" w:rsidRPr="00192B5A" w:rsidRDefault="00192B5A" w:rsidP="00A357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192B5A">
        <w:rPr>
          <w:rFonts w:ascii="Times New Roman" w:hAnsi="Times New Roman"/>
          <w:color w:val="auto"/>
          <w:sz w:val="24"/>
          <w:szCs w:val="24"/>
        </w:rPr>
        <w:t xml:space="preserve">Раздел 1. Паспорт </w:t>
      </w:r>
      <w:r w:rsidR="0017605F">
        <w:rPr>
          <w:rFonts w:ascii="Times New Roman" w:hAnsi="Times New Roman"/>
          <w:color w:val="auto"/>
          <w:sz w:val="24"/>
          <w:szCs w:val="24"/>
        </w:rPr>
        <w:t>производственной программы</w:t>
      </w:r>
    </w:p>
    <w:p w:rsidR="00192B5A" w:rsidRPr="00192B5A" w:rsidRDefault="00192B5A" w:rsidP="00A357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tbl>
      <w:tblPr>
        <w:tblStyle w:val="33"/>
        <w:tblW w:w="5000" w:type="pct"/>
        <w:tblLook w:val="04A0" w:firstRow="1" w:lastRow="0" w:firstColumn="1" w:lastColumn="0" w:noHBand="0" w:noVBand="1"/>
      </w:tblPr>
      <w:tblGrid>
        <w:gridCol w:w="4266"/>
        <w:gridCol w:w="5363"/>
      </w:tblGrid>
      <w:tr w:rsidR="00094E47" w:rsidRPr="00094E47" w:rsidTr="00CB5763">
        <w:trPr>
          <w:trHeight w:val="890"/>
        </w:trPr>
        <w:tc>
          <w:tcPr>
            <w:tcW w:w="2215" w:type="pct"/>
            <w:vAlign w:val="center"/>
          </w:tcPr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Наименование регулируемой организации, юридический адрес</w:t>
            </w:r>
          </w:p>
        </w:tc>
        <w:tc>
          <w:tcPr>
            <w:tcW w:w="2785" w:type="pct"/>
          </w:tcPr>
          <w:p w:rsidR="00094E47" w:rsidRDefault="00094E47" w:rsidP="00A3572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94E47">
              <w:rPr>
                <w:sz w:val="22"/>
                <w:szCs w:val="22"/>
              </w:rPr>
              <w:t>ООО «</w:t>
            </w:r>
            <w:r w:rsidR="00BB19ED" w:rsidRPr="00BB19ED">
              <w:rPr>
                <w:sz w:val="22"/>
                <w:szCs w:val="22"/>
              </w:rPr>
              <w:t>Ударник-Инвест</w:t>
            </w:r>
            <w:r w:rsidRPr="00094E47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</w:t>
            </w:r>
          </w:p>
          <w:p w:rsidR="00094E47" w:rsidRPr="00094E47" w:rsidRDefault="00094E47" w:rsidP="006B3FA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94E47">
              <w:rPr>
                <w:sz w:val="22"/>
                <w:szCs w:val="22"/>
              </w:rPr>
              <w:t xml:space="preserve">688716, Камчатский край, </w:t>
            </w:r>
            <w:proofErr w:type="spellStart"/>
            <w:r>
              <w:rPr>
                <w:sz w:val="22"/>
                <w:szCs w:val="22"/>
              </w:rPr>
              <w:t>Карагинский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094E47">
              <w:rPr>
                <w:sz w:val="22"/>
                <w:szCs w:val="22"/>
              </w:rPr>
              <w:t xml:space="preserve">район, </w:t>
            </w:r>
            <w:r w:rsidR="006B3FA8">
              <w:rPr>
                <w:sz w:val="22"/>
                <w:szCs w:val="22"/>
              </w:rPr>
              <w:t>межселенная территория «</w:t>
            </w:r>
            <w:r>
              <w:rPr>
                <w:sz w:val="22"/>
                <w:szCs w:val="22"/>
              </w:rPr>
              <w:t>с</w:t>
            </w:r>
            <w:r w:rsidR="006B3FA8">
              <w:rPr>
                <w:sz w:val="22"/>
                <w:szCs w:val="22"/>
              </w:rPr>
              <w:t xml:space="preserve">ело </w:t>
            </w:r>
            <w:r>
              <w:rPr>
                <w:sz w:val="22"/>
                <w:szCs w:val="22"/>
              </w:rPr>
              <w:t>Кострома</w:t>
            </w:r>
            <w:r w:rsidR="006B3FA8">
              <w:rPr>
                <w:sz w:val="22"/>
                <w:szCs w:val="22"/>
              </w:rPr>
              <w:t>»</w:t>
            </w:r>
          </w:p>
        </w:tc>
      </w:tr>
      <w:tr w:rsidR="00094E47" w:rsidRPr="00094E47" w:rsidTr="00CB5763">
        <w:trPr>
          <w:trHeight w:val="1130"/>
        </w:trPr>
        <w:tc>
          <w:tcPr>
            <w:tcW w:w="2215" w:type="pct"/>
            <w:vAlign w:val="center"/>
          </w:tcPr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Наименование органа регулирования, юридический адрес</w:t>
            </w:r>
          </w:p>
        </w:tc>
        <w:tc>
          <w:tcPr>
            <w:tcW w:w="2785" w:type="pct"/>
          </w:tcPr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Региональная служба по тарифам и ценам Камчатского края,</w:t>
            </w:r>
          </w:p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 xml:space="preserve">683003, г. Петропавловск-Камчатский, </w:t>
            </w:r>
          </w:p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ул. Ленинградская, 118</w:t>
            </w:r>
          </w:p>
        </w:tc>
      </w:tr>
      <w:tr w:rsidR="00094E47" w:rsidRPr="00094E47" w:rsidTr="00CB5763">
        <w:trPr>
          <w:trHeight w:val="535"/>
        </w:trPr>
        <w:tc>
          <w:tcPr>
            <w:tcW w:w="2215" w:type="pct"/>
            <w:vAlign w:val="center"/>
          </w:tcPr>
          <w:p w:rsidR="00094E47" w:rsidRPr="00094E47" w:rsidRDefault="00094E47" w:rsidP="00A3572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094E47">
              <w:rPr>
                <w:rFonts w:eastAsia="Calibri"/>
                <w:sz w:val="22"/>
                <w:szCs w:val="22"/>
                <w:lang w:eastAsia="en-US"/>
              </w:rPr>
              <w:t>Период реализации</w:t>
            </w:r>
          </w:p>
        </w:tc>
        <w:tc>
          <w:tcPr>
            <w:tcW w:w="2785" w:type="pct"/>
            <w:vAlign w:val="center"/>
          </w:tcPr>
          <w:p w:rsidR="00094E47" w:rsidRPr="00094E47" w:rsidRDefault="0045599B" w:rsidP="006B3F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</w:t>
            </w:r>
            <w:r w:rsidR="00094E47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6B3FA8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марта</w:t>
            </w:r>
            <w:r w:rsidR="00094E47">
              <w:rPr>
                <w:rFonts w:eastAsia="Calibri"/>
                <w:sz w:val="22"/>
                <w:szCs w:val="22"/>
                <w:lang w:eastAsia="en-US"/>
              </w:rPr>
              <w:t xml:space="preserve"> 202</w:t>
            </w: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094E47">
              <w:rPr>
                <w:rFonts w:eastAsia="Calibri"/>
                <w:sz w:val="22"/>
                <w:szCs w:val="22"/>
                <w:lang w:eastAsia="en-US"/>
              </w:rPr>
              <w:t xml:space="preserve"> года по 31 декабря 2028</w:t>
            </w:r>
            <w:r w:rsidR="00094E47" w:rsidRPr="00094E47">
              <w:rPr>
                <w:rFonts w:eastAsia="Calibri"/>
                <w:sz w:val="22"/>
                <w:szCs w:val="22"/>
                <w:lang w:eastAsia="en-US"/>
              </w:rPr>
              <w:t xml:space="preserve"> года</w:t>
            </w:r>
          </w:p>
        </w:tc>
      </w:tr>
    </w:tbl>
    <w:p w:rsidR="00192B5A" w:rsidRDefault="00192B5A" w:rsidP="00A35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auto"/>
          <w:sz w:val="24"/>
          <w:szCs w:val="24"/>
          <w:lang w:eastAsia="en-US"/>
        </w:rPr>
      </w:pPr>
    </w:p>
    <w:p w:rsidR="00094E47" w:rsidRDefault="000034C9" w:rsidP="00A3572B">
      <w:pPr>
        <w:spacing w:after="0" w:line="240" w:lineRule="auto"/>
        <w:jc w:val="center"/>
        <w:outlineLvl w:val="2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2</w:t>
      </w:r>
      <w:r w:rsidRPr="0085079A">
        <w:rPr>
          <w:rFonts w:ascii="Times New Roman" w:hAnsi="Times New Roman"/>
          <w:sz w:val="24"/>
        </w:rPr>
        <w:t xml:space="preserve">. Перечень плановых мероприятий по </w:t>
      </w:r>
      <w:r>
        <w:rPr>
          <w:rFonts w:ascii="Times New Roman" w:hAnsi="Times New Roman"/>
          <w:sz w:val="24"/>
        </w:rPr>
        <w:t xml:space="preserve">ремонту объектов централизованной системы водоснабжения, мероприятий, направленных на улучшение качества питьевой воды, мероприятий по энергосбережению и </w:t>
      </w:r>
      <w:r w:rsidRPr="0085079A">
        <w:rPr>
          <w:rFonts w:ascii="Times New Roman" w:hAnsi="Times New Roman"/>
          <w:sz w:val="24"/>
        </w:rPr>
        <w:t>повышению эффективности</w:t>
      </w:r>
      <w:r>
        <w:rPr>
          <w:rFonts w:ascii="Times New Roman" w:hAnsi="Times New Roman"/>
          <w:sz w:val="24"/>
        </w:rPr>
        <w:t>, график их реализации</w:t>
      </w:r>
    </w:p>
    <w:p w:rsidR="000034C9" w:rsidRPr="0085079A" w:rsidRDefault="000034C9" w:rsidP="00A3572B">
      <w:pPr>
        <w:spacing w:after="0" w:line="240" w:lineRule="auto"/>
        <w:jc w:val="center"/>
        <w:outlineLvl w:val="2"/>
        <w:rPr>
          <w:rFonts w:ascii="Times New Roman" w:hAnsi="Times New Roman"/>
        </w:rPr>
      </w:pPr>
      <w:r w:rsidRPr="0085079A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4675"/>
        <w:gridCol w:w="2408"/>
        <w:gridCol w:w="1982"/>
      </w:tblGrid>
      <w:tr w:rsidR="000034C9" w:rsidRPr="00E329E1" w:rsidTr="00CB5763">
        <w:trPr>
          <w:trHeight w:val="317"/>
          <w:tblHeader/>
        </w:trPr>
        <w:tc>
          <w:tcPr>
            <w:tcW w:w="29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№ </w:t>
            </w:r>
            <w:r w:rsidRPr="00E329E1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42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 xml:space="preserve">Наименование </w:t>
            </w:r>
            <w:r w:rsidRPr="00E329E1">
              <w:rPr>
                <w:rFonts w:ascii="Times New Roman" w:hAnsi="Times New Roman"/>
                <w:szCs w:val="22"/>
              </w:rPr>
              <w:br/>
              <w:t>мероприятия</w:t>
            </w:r>
          </w:p>
        </w:tc>
        <w:tc>
          <w:tcPr>
            <w:tcW w:w="125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5599B" w:rsidRDefault="000034C9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График </w:t>
            </w:r>
            <w:r w:rsidRPr="00E329E1">
              <w:rPr>
                <w:rFonts w:ascii="Times New Roman" w:hAnsi="Times New Roman"/>
                <w:szCs w:val="22"/>
              </w:rPr>
              <w:t>реализации мероприятий</w:t>
            </w:r>
            <w:r w:rsidR="0045599B">
              <w:rPr>
                <w:rFonts w:ascii="Times New Roman" w:hAnsi="Times New Roman"/>
                <w:szCs w:val="22"/>
              </w:rPr>
              <w:t xml:space="preserve"> </w:t>
            </w:r>
          </w:p>
          <w:p w:rsidR="000034C9" w:rsidRPr="00E329E1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на 2026-2028 годы</w:t>
            </w:r>
          </w:p>
        </w:tc>
        <w:tc>
          <w:tcPr>
            <w:tcW w:w="103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CB576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E329E1">
              <w:rPr>
                <w:rFonts w:ascii="Times New Roman" w:hAnsi="Times New Roman"/>
                <w:szCs w:val="22"/>
              </w:rPr>
              <w:t>Финансовые потребности на реализацию мероприятий, тыс. руб.</w:t>
            </w:r>
          </w:p>
        </w:tc>
      </w:tr>
      <w:tr w:rsidR="000034C9" w:rsidRPr="00E329E1" w:rsidTr="00CB5763">
        <w:trPr>
          <w:trHeight w:val="1145"/>
          <w:tblHeader/>
        </w:trPr>
        <w:tc>
          <w:tcPr>
            <w:tcW w:w="29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A357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42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A357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5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E329E1" w:rsidRDefault="000034C9" w:rsidP="00A357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3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E329E1" w:rsidRDefault="000034C9" w:rsidP="00A3572B">
            <w:pPr>
              <w:spacing w:after="0" w:line="240" w:lineRule="auto"/>
              <w:rPr>
                <w:szCs w:val="22"/>
              </w:rPr>
            </w:pPr>
          </w:p>
        </w:tc>
      </w:tr>
      <w:tr w:rsidR="000034C9" w:rsidRPr="008A0A10" w:rsidTr="009463F1">
        <w:trPr>
          <w:trHeight w:val="213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0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8A0A10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0A1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974C54" w:rsidRPr="000034C9" w:rsidTr="000C1CD6">
        <w:trPr>
          <w:trHeight w:val="612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ре</w:t>
            </w:r>
            <w:r w:rsidRPr="000034C9">
              <w:rPr>
                <w:rFonts w:ascii="Times New Roman" w:hAnsi="Times New Roman"/>
                <w:szCs w:val="22"/>
              </w:rPr>
              <w:t>монт</w:t>
            </w:r>
            <w:r>
              <w:rPr>
                <w:rFonts w:ascii="Times New Roman" w:hAnsi="Times New Roman"/>
                <w:szCs w:val="22"/>
              </w:rPr>
              <w:t>у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974C54" w:rsidRPr="000034C9" w:rsidRDefault="00974C54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0C1CD6">
        <w:trPr>
          <w:trHeight w:val="847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17605F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у</w:t>
            </w:r>
            <w:r w:rsidR="000034C9" w:rsidRPr="000034C9">
              <w:rPr>
                <w:rFonts w:ascii="Times New Roman" w:hAnsi="Times New Roman"/>
                <w:szCs w:val="22"/>
              </w:rPr>
              <w:t>лучшени</w:t>
            </w:r>
            <w:r>
              <w:rPr>
                <w:rFonts w:ascii="Times New Roman" w:hAnsi="Times New Roman"/>
                <w:szCs w:val="22"/>
              </w:rPr>
              <w:t>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качества питьевой воды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0C1CD6">
        <w:trPr>
          <w:trHeight w:val="818"/>
          <w:tblHeader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17605F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Мероприятия по э</w:t>
            </w:r>
            <w:r w:rsidR="00974C54">
              <w:rPr>
                <w:rFonts w:ascii="Times New Roman" w:hAnsi="Times New Roman"/>
                <w:szCs w:val="22"/>
              </w:rPr>
              <w:t>нергосбережению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и повышени</w:t>
            </w:r>
            <w:r w:rsidR="00974C54">
              <w:rPr>
                <w:rFonts w:ascii="Times New Roman" w:hAnsi="Times New Roman"/>
                <w:szCs w:val="22"/>
              </w:rPr>
              <w:t>ю</w:t>
            </w:r>
            <w:r w:rsidR="000034C9" w:rsidRPr="000034C9">
              <w:rPr>
                <w:rFonts w:ascii="Times New Roman" w:hAnsi="Times New Roman"/>
                <w:szCs w:val="22"/>
              </w:rPr>
              <w:t xml:space="preserve"> энергетической эффективности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0034C9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не предусмотрены</w:t>
            </w:r>
          </w:p>
        </w:tc>
      </w:tr>
      <w:tr w:rsidR="000034C9" w:rsidRPr="000034C9" w:rsidTr="000C1CD6">
        <w:trPr>
          <w:trHeight w:val="418"/>
        </w:trPr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0034C9" w:rsidRDefault="000034C9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0034C9" w:rsidRPr="000034C9" w:rsidRDefault="000034C9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0034C9">
              <w:rPr>
                <w:rFonts w:ascii="Times New Roman" w:hAnsi="Times New Roman"/>
                <w:szCs w:val="22"/>
              </w:rPr>
              <w:t>Итого:</w:t>
            </w:r>
          </w:p>
        </w:tc>
        <w:tc>
          <w:tcPr>
            <w:tcW w:w="228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0034C9" w:rsidRPr="000034C9" w:rsidRDefault="00974C54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</w:t>
            </w:r>
          </w:p>
        </w:tc>
      </w:tr>
    </w:tbl>
    <w:p w:rsidR="000034C9" w:rsidRDefault="000034C9" w:rsidP="00A3572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0034C9" w:rsidRDefault="000034C9" w:rsidP="00A3572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lastRenderedPageBreak/>
        <w:t xml:space="preserve">Раздел </w:t>
      </w:r>
      <w:r>
        <w:rPr>
          <w:rFonts w:ascii="Times New Roman" w:hAnsi="Times New Roman"/>
          <w:sz w:val="24"/>
        </w:rPr>
        <w:t>3</w:t>
      </w:r>
      <w:r w:rsidRPr="0085079A">
        <w:rPr>
          <w:rFonts w:ascii="Times New Roman" w:hAnsi="Times New Roman"/>
          <w:sz w:val="24"/>
        </w:rPr>
        <w:t>. Планируемый объем подачи питьевого водоснабжения</w:t>
      </w:r>
    </w:p>
    <w:p w:rsidR="00974C54" w:rsidRPr="000034C9" w:rsidRDefault="00974C54" w:rsidP="00A3572B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4722"/>
        <w:gridCol w:w="1126"/>
        <w:gridCol w:w="1112"/>
        <w:gridCol w:w="1106"/>
        <w:gridCol w:w="1112"/>
      </w:tblGrid>
      <w:tr w:rsidR="00BB19ED" w:rsidRPr="00135960" w:rsidTr="00A925BB">
        <w:trPr>
          <w:trHeight w:val="806"/>
          <w:tblHeader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п/п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Показатели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производственной программы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Единицы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измерения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2026 год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2027 год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2028 год</w:t>
            </w:r>
          </w:p>
        </w:tc>
      </w:tr>
      <w:tr w:rsidR="00BB19ED" w:rsidRPr="00135960" w:rsidTr="00A925BB">
        <w:trPr>
          <w:trHeight w:val="249"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3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19ED" w:rsidRPr="00135960" w:rsidRDefault="00BB19ED" w:rsidP="00A3572B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6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B19ED" w:rsidRPr="00135960" w:rsidRDefault="00BB19ED" w:rsidP="00A3572B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7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BB19ED" w:rsidRPr="00135960" w:rsidRDefault="00BB19ED" w:rsidP="00A3572B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8</w:t>
            </w:r>
          </w:p>
        </w:tc>
      </w:tr>
      <w:tr w:rsidR="00BB19ED" w:rsidRPr="00135960" w:rsidTr="00A925BB">
        <w:trPr>
          <w:trHeight w:val="499"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</w:tcPr>
          <w:p w:rsidR="00BB19ED" w:rsidRPr="00135960" w:rsidRDefault="00BB19ED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Объем реализации услуг, в том числе по потребителям: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035998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5,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751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3E0B1B" w:rsidRDefault="00AA08EE" w:rsidP="00CA370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5</w:t>
            </w:r>
            <w:r w:rsidR="00CA3701">
              <w:rPr>
                <w:rFonts w:ascii="Times New Roman" w:hAnsi="Times New Roman"/>
                <w:color w:val="auto"/>
                <w:szCs w:val="22"/>
              </w:rPr>
              <w:t>,</w:t>
            </w:r>
            <w:r w:rsidRPr="003E0B1B">
              <w:rPr>
                <w:rFonts w:ascii="Times New Roman" w:hAnsi="Times New Roman"/>
                <w:color w:val="auto"/>
                <w:szCs w:val="22"/>
              </w:rPr>
              <w:t>480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3E0B1B" w:rsidRDefault="00AA08EE" w:rsidP="00CA3701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5</w:t>
            </w:r>
            <w:r w:rsidR="00CA3701">
              <w:rPr>
                <w:rFonts w:ascii="Times New Roman" w:hAnsi="Times New Roman"/>
                <w:color w:val="auto"/>
                <w:szCs w:val="22"/>
              </w:rPr>
              <w:t>,</w:t>
            </w:r>
            <w:r w:rsidRPr="003E0B1B">
              <w:rPr>
                <w:rFonts w:ascii="Times New Roman" w:hAnsi="Times New Roman"/>
                <w:color w:val="auto"/>
                <w:szCs w:val="22"/>
              </w:rPr>
              <w:t>222</w:t>
            </w:r>
          </w:p>
        </w:tc>
      </w:tr>
      <w:tr w:rsidR="00BB19ED" w:rsidRPr="00135960" w:rsidTr="00A925BB">
        <w:trPr>
          <w:trHeight w:val="226"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1.1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населению 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035998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2,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372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3E0B1B" w:rsidRDefault="00AA08E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2,259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3E0B1B" w:rsidRDefault="00AA08E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2,151</w:t>
            </w:r>
          </w:p>
        </w:tc>
      </w:tr>
      <w:tr w:rsidR="00BB19ED" w:rsidRPr="00135960" w:rsidTr="00A925BB">
        <w:trPr>
          <w:trHeight w:val="245"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1.2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бюджетным потребителям 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0,069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3E0B1B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0,069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3E0B1B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0,069</w:t>
            </w:r>
          </w:p>
        </w:tc>
      </w:tr>
      <w:tr w:rsidR="00BB19ED" w:rsidRPr="00135960" w:rsidTr="00A925BB">
        <w:trPr>
          <w:trHeight w:val="262"/>
        </w:trPr>
        <w:tc>
          <w:tcPr>
            <w:tcW w:w="2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1.3</w:t>
            </w:r>
          </w:p>
        </w:tc>
        <w:tc>
          <w:tcPr>
            <w:tcW w:w="2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- прочим потребителям 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135960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м</w:t>
            </w:r>
            <w:r w:rsidRPr="00135960">
              <w:rPr>
                <w:rFonts w:ascii="Times New Roman" w:hAnsi="Times New Roman"/>
                <w:color w:val="auto"/>
                <w:szCs w:val="22"/>
                <w:vertAlign w:val="superscript"/>
              </w:rPr>
              <w:t>3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035998" w:rsidRDefault="00BB19ED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3,</w:t>
            </w:r>
            <w:r>
              <w:rPr>
                <w:rFonts w:ascii="Times New Roman" w:hAnsi="Times New Roman"/>
                <w:color w:val="auto"/>
                <w:szCs w:val="22"/>
                <w:lang w:val="en-US"/>
              </w:rPr>
              <w:t>310</w:t>
            </w:r>
          </w:p>
        </w:tc>
        <w:tc>
          <w:tcPr>
            <w:tcW w:w="5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19ED" w:rsidRPr="003E0B1B" w:rsidRDefault="00AA08E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lang w:val="en-US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3,152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BB19ED" w:rsidRPr="003E0B1B" w:rsidRDefault="00AA08E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3,002</w:t>
            </w:r>
          </w:p>
        </w:tc>
      </w:tr>
    </w:tbl>
    <w:p w:rsidR="00A3572B" w:rsidRPr="00192B5A" w:rsidRDefault="00A3572B" w:rsidP="000C1C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auto"/>
          <w:sz w:val="28"/>
          <w:szCs w:val="24"/>
        </w:rPr>
      </w:pPr>
      <w:bookmarkStart w:id="2" w:name="_GoBack"/>
      <w:bookmarkEnd w:id="2"/>
    </w:p>
    <w:p w:rsidR="00192B5A" w:rsidRDefault="00192B5A" w:rsidP="00A357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color w:val="auto"/>
          <w:sz w:val="24"/>
          <w:szCs w:val="24"/>
        </w:rPr>
      </w:pPr>
      <w:r w:rsidRPr="00192B5A">
        <w:rPr>
          <w:rFonts w:ascii="Times New Roman" w:hAnsi="Times New Roman" w:cs="Calibri"/>
          <w:color w:val="auto"/>
          <w:sz w:val="24"/>
          <w:szCs w:val="24"/>
        </w:rPr>
        <w:t>Раздел 4. Объем финансовых потребностей, необходимых для реализации производственной программы в сфере питьевого водоснабжения</w:t>
      </w:r>
    </w:p>
    <w:p w:rsidR="00135960" w:rsidRPr="00192B5A" w:rsidRDefault="00135960" w:rsidP="00A357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588"/>
        <w:gridCol w:w="2183"/>
        <w:gridCol w:w="2345"/>
      </w:tblGrid>
      <w:tr w:rsidR="00135960" w:rsidRPr="00135960" w:rsidTr="00A925BB">
        <w:trPr>
          <w:trHeight w:val="315"/>
        </w:trPr>
        <w:tc>
          <w:tcPr>
            <w:tcW w:w="259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 xml:space="preserve">№ </w:t>
            </w:r>
            <w:r w:rsidRPr="00135960">
              <w:rPr>
                <w:rFonts w:ascii="Times New Roman" w:hAnsi="Times New Roman"/>
                <w:color w:val="auto"/>
                <w:szCs w:val="22"/>
              </w:rPr>
              <w:br/>
              <w:t>п/п</w:t>
            </w:r>
          </w:p>
        </w:tc>
        <w:tc>
          <w:tcPr>
            <w:tcW w:w="2385" w:type="pct"/>
            <w:shd w:val="clear" w:color="auto" w:fill="auto"/>
            <w:vAlign w:val="center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Показатели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Год</w:t>
            </w:r>
          </w:p>
        </w:tc>
        <w:tc>
          <w:tcPr>
            <w:tcW w:w="1221" w:type="pct"/>
            <w:shd w:val="clear" w:color="auto" w:fill="auto"/>
            <w:vAlign w:val="center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тыс. руб.</w:t>
            </w:r>
          </w:p>
        </w:tc>
      </w:tr>
      <w:tr w:rsidR="00135960" w:rsidRPr="00135960" w:rsidTr="00A925BB">
        <w:tc>
          <w:tcPr>
            <w:tcW w:w="259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1</w:t>
            </w:r>
          </w:p>
        </w:tc>
        <w:tc>
          <w:tcPr>
            <w:tcW w:w="2385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</w:t>
            </w:r>
          </w:p>
        </w:tc>
        <w:tc>
          <w:tcPr>
            <w:tcW w:w="1136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3</w:t>
            </w:r>
          </w:p>
        </w:tc>
        <w:tc>
          <w:tcPr>
            <w:tcW w:w="1221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4</w:t>
            </w:r>
          </w:p>
        </w:tc>
      </w:tr>
      <w:tr w:rsidR="00135960" w:rsidRPr="00135960" w:rsidTr="00A925BB">
        <w:tc>
          <w:tcPr>
            <w:tcW w:w="259" w:type="pct"/>
            <w:shd w:val="clear" w:color="auto" w:fill="auto"/>
          </w:tcPr>
          <w:p w:rsidR="00135960" w:rsidRPr="00135960" w:rsidRDefault="0045599B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</w:t>
            </w:r>
            <w:r w:rsidR="00135960" w:rsidRPr="00135960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385" w:type="pct"/>
            <w:shd w:val="clear" w:color="auto" w:fill="auto"/>
          </w:tcPr>
          <w:p w:rsidR="00135960" w:rsidRPr="00135960" w:rsidRDefault="00135960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136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2026</w:t>
            </w:r>
          </w:p>
        </w:tc>
        <w:tc>
          <w:tcPr>
            <w:tcW w:w="1221" w:type="pct"/>
            <w:shd w:val="clear" w:color="auto" w:fill="auto"/>
          </w:tcPr>
          <w:p w:rsidR="00135960" w:rsidRPr="00135960" w:rsidRDefault="00700BB6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960,987</w:t>
            </w:r>
          </w:p>
        </w:tc>
      </w:tr>
      <w:tr w:rsidR="00135960" w:rsidRPr="00135960" w:rsidTr="00A925BB">
        <w:tc>
          <w:tcPr>
            <w:tcW w:w="259" w:type="pct"/>
            <w:shd w:val="clear" w:color="auto" w:fill="auto"/>
          </w:tcPr>
          <w:p w:rsidR="00135960" w:rsidRPr="00135960" w:rsidRDefault="0045599B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</w:t>
            </w:r>
            <w:r w:rsidR="00135960" w:rsidRPr="00135960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385" w:type="pct"/>
            <w:shd w:val="clear" w:color="auto" w:fill="auto"/>
          </w:tcPr>
          <w:p w:rsidR="00135960" w:rsidRPr="00135960" w:rsidRDefault="00135960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136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2027</w:t>
            </w:r>
          </w:p>
        </w:tc>
        <w:tc>
          <w:tcPr>
            <w:tcW w:w="1221" w:type="pct"/>
            <w:shd w:val="clear" w:color="auto" w:fill="auto"/>
          </w:tcPr>
          <w:p w:rsidR="00135960" w:rsidRPr="003E0B1B" w:rsidRDefault="003E0B1B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865,994</w:t>
            </w:r>
          </w:p>
        </w:tc>
      </w:tr>
      <w:tr w:rsidR="00135960" w:rsidRPr="00135960" w:rsidTr="00A925BB">
        <w:tc>
          <w:tcPr>
            <w:tcW w:w="259" w:type="pct"/>
            <w:shd w:val="clear" w:color="auto" w:fill="auto"/>
          </w:tcPr>
          <w:p w:rsidR="00135960" w:rsidRPr="00135960" w:rsidRDefault="0045599B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</w:t>
            </w:r>
            <w:r w:rsidR="00135960" w:rsidRPr="00135960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2385" w:type="pct"/>
            <w:shd w:val="clear" w:color="auto" w:fill="auto"/>
          </w:tcPr>
          <w:p w:rsidR="00135960" w:rsidRPr="00135960" w:rsidRDefault="00135960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Необходимая валовая выручка</w:t>
            </w:r>
          </w:p>
        </w:tc>
        <w:tc>
          <w:tcPr>
            <w:tcW w:w="1136" w:type="pct"/>
            <w:shd w:val="clear" w:color="auto" w:fill="auto"/>
          </w:tcPr>
          <w:p w:rsidR="00135960" w:rsidRPr="00135960" w:rsidRDefault="00135960" w:rsidP="00A357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135960">
              <w:rPr>
                <w:rFonts w:ascii="Times New Roman" w:hAnsi="Times New Roman"/>
                <w:color w:val="auto"/>
                <w:szCs w:val="22"/>
              </w:rPr>
              <w:t>2028</w:t>
            </w:r>
          </w:p>
        </w:tc>
        <w:tc>
          <w:tcPr>
            <w:tcW w:w="1221" w:type="pct"/>
            <w:shd w:val="clear" w:color="auto" w:fill="auto"/>
          </w:tcPr>
          <w:p w:rsidR="00135960" w:rsidRPr="003E0B1B" w:rsidRDefault="00700BB6" w:rsidP="003E0B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3E0B1B">
              <w:rPr>
                <w:rFonts w:ascii="Times New Roman" w:hAnsi="Times New Roman"/>
                <w:color w:val="auto"/>
                <w:szCs w:val="22"/>
              </w:rPr>
              <w:t>92</w:t>
            </w:r>
            <w:r w:rsidR="003E0B1B">
              <w:rPr>
                <w:rFonts w:ascii="Times New Roman" w:hAnsi="Times New Roman"/>
                <w:color w:val="auto"/>
                <w:szCs w:val="22"/>
              </w:rPr>
              <w:t>6,970</w:t>
            </w:r>
          </w:p>
        </w:tc>
      </w:tr>
    </w:tbl>
    <w:p w:rsidR="0045599B" w:rsidRDefault="0045599B" w:rsidP="00A3572B">
      <w:pPr>
        <w:spacing w:after="0" w:line="240" w:lineRule="auto"/>
        <w:ind w:left="-142"/>
        <w:jc w:val="center"/>
        <w:rPr>
          <w:rFonts w:ascii="Times New Roman" w:hAnsi="Times New Roman"/>
          <w:sz w:val="24"/>
        </w:rPr>
      </w:pPr>
    </w:p>
    <w:p w:rsidR="00B10A77" w:rsidRPr="0085079A" w:rsidRDefault="00B10A77" w:rsidP="00A3572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85079A">
        <w:rPr>
          <w:rFonts w:ascii="Times New Roman" w:hAnsi="Times New Roman"/>
          <w:sz w:val="24"/>
        </w:rPr>
        <w:t xml:space="preserve">Раздел </w:t>
      </w:r>
      <w:r>
        <w:rPr>
          <w:rFonts w:ascii="Times New Roman" w:hAnsi="Times New Roman"/>
          <w:sz w:val="24"/>
        </w:rPr>
        <w:t>5</w:t>
      </w:r>
      <w:r w:rsidRPr="0085079A">
        <w:rPr>
          <w:rFonts w:ascii="Times New Roman" w:hAnsi="Times New Roman"/>
          <w:sz w:val="24"/>
        </w:rPr>
        <w:t>. Плановые показатели надежности, качества и энергетической эффективности объектов централизованных систем водоснабжения</w:t>
      </w:r>
    </w:p>
    <w:p w:rsidR="00B10A77" w:rsidRDefault="00B10A77" w:rsidP="00A3572B">
      <w:pPr>
        <w:spacing w:after="0" w:line="240" w:lineRule="auto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"/>
        <w:gridCol w:w="4540"/>
        <w:gridCol w:w="1175"/>
        <w:gridCol w:w="1054"/>
        <w:gridCol w:w="1234"/>
        <w:gridCol w:w="1088"/>
      </w:tblGrid>
      <w:tr w:rsidR="00A925BB" w:rsidRPr="003478ED" w:rsidTr="00A925BB">
        <w:trPr>
          <w:trHeight w:val="596"/>
          <w:tblHeader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№</w:t>
            </w:r>
            <w:r w:rsidRPr="003478ED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Наименование показателя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113" w:right="-113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Ед. </w:t>
            </w:r>
            <w:r w:rsidRPr="003478ED">
              <w:rPr>
                <w:rFonts w:ascii="Times New Roman" w:hAnsi="Times New Roman"/>
                <w:szCs w:val="22"/>
              </w:rPr>
              <w:br/>
              <w:t>изм.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2026 год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2027 год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2028 год</w:t>
            </w:r>
          </w:p>
        </w:tc>
      </w:tr>
      <w:tr w:rsidR="00A925BB" w:rsidRPr="003478ED" w:rsidTr="00A925BB">
        <w:trPr>
          <w:trHeight w:val="146"/>
          <w:tblHeader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  <w:tr w:rsidR="00CB0436" w:rsidRPr="003478ED" w:rsidTr="00CB0436">
        <w:trPr>
          <w:trHeight w:val="270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436" w:rsidRPr="003478ED" w:rsidRDefault="00CB0436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71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436" w:rsidRPr="003478ED" w:rsidRDefault="00CB0436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A925BB" w:rsidRPr="003478ED" w:rsidTr="00A925BB">
        <w:trPr>
          <w:trHeight w:val="913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A925BB" w:rsidRPr="003478ED" w:rsidTr="00A925BB">
        <w:trPr>
          <w:trHeight w:val="913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CB0436" w:rsidRPr="003478ED" w:rsidTr="00CB0436">
        <w:trPr>
          <w:trHeight w:val="29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436" w:rsidRPr="003478ED" w:rsidRDefault="00CB0436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71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436" w:rsidRPr="003478ED" w:rsidRDefault="00CB0436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A925BB" w:rsidRPr="003478ED" w:rsidTr="00A925BB">
        <w:trPr>
          <w:trHeight w:val="610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возникших в результате аварий, повреждений и иных технологических нарушений на объектах централизованной системы холодного </w:t>
            </w:r>
            <w:r w:rsidRPr="003478ED">
              <w:rPr>
                <w:rFonts w:ascii="Times New Roman" w:hAnsi="Times New Roman"/>
                <w:szCs w:val="22"/>
              </w:rPr>
              <w:lastRenderedPageBreak/>
              <w:t>водоснабжения, в расчете на протяженность водопроводной сети в год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lastRenderedPageBreak/>
              <w:t>ед./км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0</w:t>
            </w:r>
          </w:p>
        </w:tc>
      </w:tr>
      <w:tr w:rsidR="00CB0436" w:rsidRPr="003478ED" w:rsidTr="00CB0436">
        <w:trPr>
          <w:trHeight w:val="26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436" w:rsidRPr="003478ED" w:rsidRDefault="00CB0436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717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436" w:rsidRPr="003478ED" w:rsidRDefault="00CB0436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A925BB" w:rsidRPr="003478ED" w:rsidTr="00A925BB">
        <w:trPr>
          <w:trHeight w:val="804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%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2,73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2,73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2,73</w:t>
            </w:r>
          </w:p>
        </w:tc>
      </w:tr>
      <w:tr w:rsidR="00A925BB" w:rsidRPr="003478ED" w:rsidTr="00A925BB">
        <w:trPr>
          <w:trHeight w:val="913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55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2,784</w:t>
            </w:r>
          </w:p>
        </w:tc>
        <w:tc>
          <w:tcPr>
            <w:tcW w:w="6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2,781</w:t>
            </w:r>
          </w:p>
        </w:tc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8ED">
              <w:rPr>
                <w:rFonts w:ascii="Times New Roman" w:hAnsi="Times New Roman"/>
              </w:rPr>
              <w:t>2,778</w:t>
            </w:r>
          </w:p>
        </w:tc>
      </w:tr>
      <w:tr w:rsidR="00A925BB" w:rsidRPr="003478ED" w:rsidTr="00A925BB">
        <w:trPr>
          <w:trHeight w:val="913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3.3.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кВт*ч/куб. м</w:t>
            </w:r>
          </w:p>
        </w:tc>
        <w:tc>
          <w:tcPr>
            <w:tcW w:w="55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3478ED" w:rsidRDefault="003478ED" w:rsidP="00A3572B">
      <w:pPr>
        <w:spacing w:after="0" w:line="240" w:lineRule="auto"/>
      </w:pPr>
    </w:p>
    <w:p w:rsidR="00B10A77" w:rsidRDefault="00B10A77" w:rsidP="00A3572B">
      <w:pPr>
        <w:pStyle w:val="afc"/>
        <w:spacing w:before="0" w:beforeAutospacing="0" w:after="0" w:afterAutospacing="0"/>
        <w:ind w:firstLine="540"/>
        <w:jc w:val="center"/>
      </w:pPr>
      <w:r w:rsidRPr="00893EED">
        <w:t xml:space="preserve">Раздел </w:t>
      </w:r>
      <w:r>
        <w:t>6</w:t>
      </w:r>
      <w:r w:rsidRPr="00893EED">
        <w:t>. Расчет эффективности производственной программы</w:t>
      </w:r>
      <w:r>
        <w:t>, осуществляемый путем сопоставления динамики изменения плановых показателей и расходов на реализацию производственной программы в сфере водоснабжения в течение срока ее действия</w:t>
      </w:r>
    </w:p>
    <w:p w:rsidR="003478ED" w:rsidRDefault="003478ED" w:rsidP="00A3572B">
      <w:pPr>
        <w:pStyle w:val="afc"/>
        <w:spacing w:before="0" w:beforeAutospacing="0" w:after="0" w:afterAutospacing="0"/>
        <w:ind w:firstLine="54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"/>
        <w:gridCol w:w="4501"/>
        <w:gridCol w:w="1514"/>
        <w:gridCol w:w="1518"/>
        <w:gridCol w:w="1506"/>
      </w:tblGrid>
      <w:tr w:rsidR="0045599B" w:rsidRPr="003478ED" w:rsidTr="00A925BB">
        <w:trPr>
          <w:trHeight w:val="403"/>
          <w:tblHeader/>
        </w:trPr>
        <w:tc>
          <w:tcPr>
            <w:tcW w:w="30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№</w:t>
            </w:r>
            <w:r w:rsidRPr="003478ED">
              <w:rPr>
                <w:rFonts w:ascii="Times New Roman" w:hAnsi="Times New Roman"/>
                <w:szCs w:val="22"/>
              </w:rPr>
              <w:br/>
              <w:t>п/п</w:t>
            </w:r>
          </w:p>
        </w:tc>
        <w:tc>
          <w:tcPr>
            <w:tcW w:w="23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Наименование показателя</w:t>
            </w:r>
          </w:p>
        </w:tc>
        <w:tc>
          <w:tcPr>
            <w:tcW w:w="2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10A77" w:rsidRPr="003478ED" w:rsidRDefault="00B10A77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Динамика изменения, %</w:t>
            </w:r>
          </w:p>
        </w:tc>
      </w:tr>
      <w:tr w:rsidR="0045599B" w:rsidRPr="003478ED" w:rsidTr="00A925BB">
        <w:trPr>
          <w:trHeight w:val="596"/>
          <w:tblHeader/>
        </w:trPr>
        <w:tc>
          <w:tcPr>
            <w:tcW w:w="3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233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2026 / 2025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2027 / 2026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2028 / 2027</w:t>
            </w:r>
          </w:p>
        </w:tc>
      </w:tr>
      <w:tr w:rsidR="0045599B" w:rsidRPr="003478ED" w:rsidTr="00A925BB">
        <w:trPr>
          <w:trHeight w:val="271"/>
          <w:tblHeader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</w:tr>
      <w:tr w:rsidR="0045599B" w:rsidRPr="003478ED" w:rsidTr="00A925BB">
        <w:trPr>
          <w:trHeight w:val="271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</w:t>
            </w:r>
          </w:p>
        </w:tc>
        <w:tc>
          <w:tcPr>
            <w:tcW w:w="469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качества водоснабжения</w:t>
            </w:r>
          </w:p>
        </w:tc>
      </w:tr>
      <w:tr w:rsidR="0045599B" w:rsidRPr="003478ED" w:rsidTr="00A925BB">
        <w:trPr>
          <w:trHeight w:val="805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1.1.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  <w:r w:rsidRPr="003478ED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  <w:r w:rsidRPr="003478ED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</w:tr>
      <w:tr w:rsidR="0045599B" w:rsidRPr="003478ED" w:rsidTr="00A925BB">
        <w:trPr>
          <w:trHeight w:val="805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1.2.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45599B" w:rsidRPr="003478ED" w:rsidTr="00A925BB">
        <w:trPr>
          <w:trHeight w:val="281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</w:t>
            </w:r>
          </w:p>
        </w:tc>
        <w:tc>
          <w:tcPr>
            <w:tcW w:w="469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45599B" w:rsidRPr="003478ED" w:rsidTr="00A925BB">
        <w:trPr>
          <w:trHeight w:val="503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2.1.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возникших в результате аварий, повреждений и иных технологических нарушений на объектах централизованной системы холодного водоснабжения, в </w:t>
            </w:r>
            <w:r w:rsidRPr="003478ED">
              <w:rPr>
                <w:rFonts w:ascii="Times New Roman" w:hAnsi="Times New Roman"/>
                <w:szCs w:val="22"/>
              </w:rPr>
              <w:lastRenderedPageBreak/>
              <w:t>расчете на протяженность водопроводной сети в год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lastRenderedPageBreak/>
              <w:t>100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  <w:r w:rsidRPr="003478ED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Cs w:val="22"/>
                <w:lang w:val="en-US"/>
              </w:rPr>
            </w:pPr>
            <w:r w:rsidRPr="003478ED">
              <w:rPr>
                <w:rFonts w:ascii="Times New Roman" w:hAnsi="Times New Roman"/>
                <w:szCs w:val="22"/>
              </w:rPr>
              <w:t>1</w:t>
            </w:r>
            <w:r w:rsidRPr="003478ED">
              <w:rPr>
                <w:rFonts w:ascii="Times New Roman" w:hAnsi="Times New Roman"/>
                <w:szCs w:val="22"/>
                <w:lang w:val="en-US"/>
              </w:rPr>
              <w:t>00</w:t>
            </w:r>
          </w:p>
        </w:tc>
      </w:tr>
      <w:tr w:rsidR="0045599B" w:rsidRPr="003478ED" w:rsidTr="00A925BB">
        <w:trPr>
          <w:trHeight w:val="274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</w:t>
            </w:r>
          </w:p>
        </w:tc>
        <w:tc>
          <w:tcPr>
            <w:tcW w:w="469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Показатели энергетической эффективности</w:t>
            </w:r>
          </w:p>
        </w:tc>
      </w:tr>
      <w:tr w:rsidR="0045599B" w:rsidRPr="003478ED" w:rsidTr="00A925BB">
        <w:trPr>
          <w:trHeight w:val="804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3.1.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78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100</w:t>
            </w:r>
          </w:p>
        </w:tc>
      </w:tr>
      <w:tr w:rsidR="0045599B" w:rsidRPr="003478ED" w:rsidTr="00A925BB">
        <w:trPr>
          <w:trHeight w:val="913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3.2.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78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99,89</w:t>
            </w:r>
          </w:p>
        </w:tc>
        <w:tc>
          <w:tcPr>
            <w:tcW w:w="788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99,89</w:t>
            </w:r>
          </w:p>
        </w:tc>
        <w:tc>
          <w:tcPr>
            <w:tcW w:w="782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99,89</w:t>
            </w:r>
          </w:p>
        </w:tc>
      </w:tr>
      <w:tr w:rsidR="0045599B" w:rsidRPr="003478ED" w:rsidTr="00A925BB">
        <w:trPr>
          <w:trHeight w:val="913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3.3.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питьевой воды</w:t>
            </w:r>
          </w:p>
        </w:tc>
        <w:tc>
          <w:tcPr>
            <w:tcW w:w="78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  <w:tc>
          <w:tcPr>
            <w:tcW w:w="78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</w:p>
        </w:tc>
      </w:tr>
      <w:tr w:rsidR="0045599B" w:rsidRPr="003478ED" w:rsidTr="00A925BB">
        <w:trPr>
          <w:trHeight w:val="913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4.</w:t>
            </w:r>
          </w:p>
        </w:tc>
        <w:tc>
          <w:tcPr>
            <w:tcW w:w="2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99B" w:rsidRPr="003478ED" w:rsidRDefault="0045599B" w:rsidP="00A3572B">
            <w:pPr>
              <w:spacing w:after="0" w:line="240" w:lineRule="auto"/>
              <w:ind w:left="-57" w:right="-57"/>
              <w:outlineLvl w:val="2"/>
              <w:rPr>
                <w:rFonts w:ascii="Times New Roman" w:hAnsi="Times New Roman"/>
                <w:szCs w:val="22"/>
              </w:rPr>
            </w:pPr>
            <w:r w:rsidRPr="003478ED">
              <w:rPr>
                <w:rFonts w:ascii="Times New Roman" w:hAnsi="Times New Roman"/>
                <w:szCs w:val="22"/>
              </w:rPr>
              <w:t>Расходы на реализацию производственной программы в течении срока ее действия</w:t>
            </w:r>
          </w:p>
        </w:tc>
        <w:tc>
          <w:tcPr>
            <w:tcW w:w="78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666FBA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666FBA">
              <w:rPr>
                <w:rFonts w:ascii="Times New Roman" w:hAnsi="Times New Roman"/>
                <w:szCs w:val="22"/>
              </w:rPr>
              <w:t>85,35</w:t>
            </w: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666FBA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666FBA">
              <w:rPr>
                <w:rFonts w:ascii="Times New Roman" w:hAnsi="Times New Roman"/>
                <w:szCs w:val="22"/>
              </w:rPr>
              <w:t>81,78</w:t>
            </w:r>
          </w:p>
        </w:tc>
        <w:tc>
          <w:tcPr>
            <w:tcW w:w="78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99B" w:rsidRPr="00666FBA" w:rsidRDefault="0045599B" w:rsidP="00A3572B">
            <w:pPr>
              <w:spacing w:after="0" w:line="240" w:lineRule="auto"/>
              <w:ind w:left="-57" w:right="-57"/>
              <w:jc w:val="center"/>
              <w:outlineLvl w:val="2"/>
              <w:rPr>
                <w:rFonts w:ascii="Times New Roman" w:hAnsi="Times New Roman"/>
                <w:szCs w:val="22"/>
              </w:rPr>
            </w:pPr>
            <w:r w:rsidRPr="00666FBA">
              <w:rPr>
                <w:rFonts w:ascii="Times New Roman" w:hAnsi="Times New Roman"/>
                <w:szCs w:val="22"/>
              </w:rPr>
              <w:t>117,11</w:t>
            </w:r>
          </w:p>
        </w:tc>
      </w:tr>
    </w:tbl>
    <w:p w:rsidR="00B10A77" w:rsidRDefault="00B10A77" w:rsidP="00A35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10A77" w:rsidRDefault="00B10A77" w:rsidP="00A357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7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Отчет об исполнении </w:t>
      </w:r>
      <w:r w:rsidRPr="00893EED">
        <w:rPr>
          <w:rFonts w:ascii="Times New Roman" w:hAnsi="Times New Roman"/>
          <w:sz w:val="24"/>
          <w:szCs w:val="24"/>
        </w:rPr>
        <w:t>производственной программы</w:t>
      </w:r>
      <w:r>
        <w:rPr>
          <w:rFonts w:ascii="Times New Roman" w:hAnsi="Times New Roman"/>
          <w:sz w:val="24"/>
          <w:szCs w:val="24"/>
        </w:rPr>
        <w:t xml:space="preserve"> за истекший период регулирования</w:t>
      </w:r>
    </w:p>
    <w:p w:rsidR="00570714" w:rsidRDefault="00570714" w:rsidP="00A357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A77" w:rsidRPr="00893EED" w:rsidRDefault="00B10A77" w:rsidP="00A35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216">
        <w:rPr>
          <w:rFonts w:ascii="Times New Roman" w:hAnsi="Times New Roman"/>
          <w:sz w:val="24"/>
          <w:szCs w:val="24"/>
        </w:rPr>
        <w:t>Отчет об исполнении производственной программы за истекший период регулирования размещен на сайте Региональной службы по тарифам и ценам Камчатского края в разделе «Текущая деятельность</w:t>
      </w:r>
      <w:r>
        <w:rPr>
          <w:rFonts w:ascii="Times New Roman" w:hAnsi="Times New Roman"/>
          <w:sz w:val="24"/>
          <w:szCs w:val="24"/>
        </w:rPr>
        <w:t xml:space="preserve"> / </w:t>
      </w:r>
      <w:r w:rsidRPr="009A6216">
        <w:rPr>
          <w:rFonts w:ascii="Times New Roman" w:hAnsi="Times New Roman"/>
          <w:sz w:val="24"/>
          <w:szCs w:val="24"/>
        </w:rPr>
        <w:t xml:space="preserve">Производственные программы» </w:t>
      </w:r>
      <w:hyperlink r:id="rId9" w:tgtFrame="_blank" w:history="1">
        <w:r w:rsidRPr="009A6216">
          <w:rPr>
            <w:rFonts w:ascii="Times New Roman" w:hAnsi="Times New Roman"/>
            <w:sz w:val="24"/>
            <w:szCs w:val="24"/>
          </w:rPr>
          <w:t>https://www.kamgov.ru/sltarif/current_activities/proizvodstvennye-programmy»</w:t>
        </w:r>
      </w:hyperlink>
      <w:r w:rsidRPr="009A6216">
        <w:rPr>
          <w:rFonts w:ascii="Times New Roman" w:hAnsi="Times New Roman"/>
          <w:sz w:val="24"/>
          <w:szCs w:val="24"/>
        </w:rPr>
        <w:t>.</w:t>
      </w:r>
    </w:p>
    <w:p w:rsidR="00B10A77" w:rsidRDefault="00B10A77" w:rsidP="00A3572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B10A77" w:rsidRDefault="00B10A77" w:rsidP="00A357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3EED"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</w:rPr>
        <w:t>8</w:t>
      </w:r>
      <w:r w:rsidRPr="00893EE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</w:t>
      </w:r>
    </w:p>
    <w:p w:rsidR="00570714" w:rsidRDefault="00570714" w:rsidP="00A357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0A77" w:rsidRPr="001571F1" w:rsidRDefault="00B10A77" w:rsidP="00A3572B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  <w:szCs w:val="24"/>
        </w:rPr>
        <w:t>Мероприятия, направленные на повышение качества обслуживания абонентов не планируются.</w:t>
      </w:r>
    </w:p>
    <w:p w:rsidR="00192B5A" w:rsidRPr="00192B5A" w:rsidRDefault="00192B5A" w:rsidP="00A3572B">
      <w:pPr>
        <w:spacing w:after="0" w:line="240" w:lineRule="auto"/>
        <w:ind w:left="4536"/>
        <w:jc w:val="both"/>
        <w:rPr>
          <w:rFonts w:ascii="Times New Roman" w:hAnsi="Times New Roman"/>
          <w:color w:val="auto"/>
          <w:sz w:val="28"/>
          <w:szCs w:val="24"/>
        </w:rPr>
      </w:pPr>
    </w:p>
    <w:p w:rsidR="00A3572B" w:rsidRDefault="00192B5A" w:rsidP="000C1CD6">
      <w:pPr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192B5A">
        <w:rPr>
          <w:rFonts w:ascii="Times New Roman" w:hAnsi="Times New Roman"/>
          <w:color w:val="auto"/>
          <w:sz w:val="28"/>
          <w:szCs w:val="24"/>
        </w:rPr>
        <w:br w:type="page"/>
      </w:r>
    </w:p>
    <w:p w:rsidR="000C1CD6" w:rsidRPr="000C1CD6" w:rsidRDefault="000C1CD6" w:rsidP="000C1CD6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0C1CD6">
        <w:rPr>
          <w:rFonts w:ascii="Times New Roman" w:hAnsi="Times New Roman"/>
          <w:color w:val="auto"/>
          <w:sz w:val="28"/>
          <w:szCs w:val="28"/>
        </w:rPr>
        <w:lastRenderedPageBreak/>
        <w:t>Приложение 2</w:t>
      </w:r>
    </w:p>
    <w:p w:rsidR="000C1CD6" w:rsidRPr="000C1CD6" w:rsidRDefault="000C1CD6" w:rsidP="000C1CD6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0C1CD6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0C1CD6" w:rsidRPr="000C1CD6" w:rsidRDefault="000C1CD6" w:rsidP="000C1CD6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 w:rsidRPr="000C1CD6">
        <w:rPr>
          <w:rFonts w:ascii="Times New Roman" w:hAnsi="Times New Roman"/>
          <w:color w:val="auto"/>
          <w:sz w:val="28"/>
          <w:szCs w:val="28"/>
        </w:rPr>
        <w:t>от 23.09.2026 № ХХ-Н</w:t>
      </w:r>
    </w:p>
    <w:p w:rsidR="000C1CD6" w:rsidRDefault="000C1CD6" w:rsidP="00A3572B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</w:p>
    <w:p w:rsidR="00192B5A" w:rsidRPr="00192B5A" w:rsidRDefault="000C1CD6" w:rsidP="00A3572B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«</w:t>
      </w:r>
      <w:r w:rsidR="00A75BF1">
        <w:rPr>
          <w:rFonts w:ascii="Times New Roman" w:hAnsi="Times New Roman"/>
          <w:color w:val="auto"/>
          <w:sz w:val="28"/>
          <w:szCs w:val="28"/>
        </w:rPr>
        <w:t>Приложение 3</w:t>
      </w:r>
      <w:r w:rsidR="009D53E7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92B5A" w:rsidRPr="00192B5A">
        <w:rPr>
          <w:rFonts w:ascii="Times New Roman" w:hAnsi="Times New Roman"/>
          <w:color w:val="auto"/>
          <w:sz w:val="28"/>
          <w:szCs w:val="28"/>
        </w:rPr>
        <w:t>к постановлению Региональной службы по тарифам и ценам Камчатского края</w:t>
      </w:r>
    </w:p>
    <w:p w:rsidR="00192B5A" w:rsidRPr="00192B5A" w:rsidRDefault="00192B5A" w:rsidP="00A3572B">
      <w:pPr>
        <w:widowControl w:val="0"/>
        <w:spacing w:after="0" w:line="240" w:lineRule="auto"/>
        <w:ind w:left="5387"/>
        <w:rPr>
          <w:rFonts w:ascii="Times New Roman" w:hAnsi="Times New Roman"/>
          <w:color w:val="auto"/>
          <w:sz w:val="28"/>
          <w:szCs w:val="24"/>
        </w:rPr>
      </w:pPr>
      <w:r w:rsidRPr="00192B5A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A3572B">
        <w:rPr>
          <w:rFonts w:ascii="Times New Roman" w:hAnsi="Times New Roman"/>
          <w:color w:val="auto"/>
          <w:sz w:val="28"/>
          <w:szCs w:val="28"/>
        </w:rPr>
        <w:t>11</w:t>
      </w:r>
      <w:r w:rsidR="00BB19ED">
        <w:rPr>
          <w:rFonts w:ascii="Times New Roman" w:hAnsi="Times New Roman"/>
          <w:color w:val="auto"/>
          <w:sz w:val="28"/>
          <w:szCs w:val="28"/>
        </w:rPr>
        <w:t>.03.2026</w:t>
      </w:r>
      <w:r w:rsidRPr="00192B5A">
        <w:rPr>
          <w:rFonts w:ascii="Times New Roman" w:hAnsi="Times New Roman"/>
          <w:color w:val="auto"/>
          <w:sz w:val="28"/>
          <w:szCs w:val="28"/>
        </w:rPr>
        <w:t xml:space="preserve"> № </w:t>
      </w:r>
      <w:r w:rsidR="00A3572B">
        <w:rPr>
          <w:rFonts w:ascii="Times New Roman" w:hAnsi="Times New Roman"/>
          <w:color w:val="auto"/>
          <w:sz w:val="28"/>
          <w:szCs w:val="28"/>
        </w:rPr>
        <w:t>27-Н</w:t>
      </w:r>
    </w:p>
    <w:p w:rsidR="00192B5A" w:rsidRPr="00192B5A" w:rsidRDefault="00192B5A" w:rsidP="00A3572B">
      <w:pPr>
        <w:widowControl w:val="0"/>
        <w:spacing w:after="0" w:line="240" w:lineRule="auto"/>
        <w:ind w:left="4536"/>
        <w:rPr>
          <w:rFonts w:ascii="Times New Roman" w:hAnsi="Times New Roman"/>
          <w:color w:val="auto"/>
          <w:sz w:val="28"/>
          <w:szCs w:val="24"/>
        </w:rPr>
      </w:pPr>
    </w:p>
    <w:p w:rsidR="00A75BF1" w:rsidRPr="00A75BF1" w:rsidRDefault="00A75BF1" w:rsidP="00A3572B">
      <w:pPr>
        <w:widowControl w:val="0"/>
        <w:tabs>
          <w:tab w:val="left" w:pos="8679"/>
        </w:tabs>
        <w:spacing w:after="0" w:line="240" w:lineRule="auto"/>
        <w:jc w:val="center"/>
        <w:rPr>
          <w:rFonts w:ascii="Times New Roman" w:hAnsi="Times New Roman"/>
          <w:color w:val="auto"/>
          <w:sz w:val="28"/>
          <w:szCs w:val="24"/>
        </w:rPr>
      </w:pPr>
      <w:r w:rsidRPr="00A75BF1">
        <w:rPr>
          <w:rFonts w:ascii="Times New Roman" w:hAnsi="Times New Roman"/>
          <w:color w:val="auto"/>
          <w:sz w:val="28"/>
          <w:szCs w:val="24"/>
        </w:rPr>
        <w:t xml:space="preserve">Тарифы на питьевую воду (питьевое водоснабжение) </w:t>
      </w:r>
      <w:r w:rsidR="0019349B" w:rsidRPr="0019349B">
        <w:rPr>
          <w:rFonts w:ascii="Times New Roman" w:hAnsi="Times New Roman"/>
          <w:color w:val="auto"/>
          <w:sz w:val="28"/>
          <w:szCs w:val="24"/>
        </w:rPr>
        <w:t xml:space="preserve">ООО «Ударник-Инвест» </w:t>
      </w:r>
      <w:r w:rsidR="00CB0436">
        <w:rPr>
          <w:rFonts w:ascii="Times New Roman" w:hAnsi="Times New Roman"/>
          <w:sz w:val="28"/>
        </w:rPr>
        <w:t xml:space="preserve">для </w:t>
      </w:r>
      <w:r w:rsidR="00CB0436" w:rsidRPr="00D77F7E">
        <w:rPr>
          <w:rFonts w:ascii="Times New Roman" w:hAnsi="Times New Roman"/>
          <w:sz w:val="28"/>
        </w:rPr>
        <w:t>потребител</w:t>
      </w:r>
      <w:r w:rsidR="00CB0436">
        <w:rPr>
          <w:rFonts w:ascii="Times New Roman" w:hAnsi="Times New Roman"/>
          <w:sz w:val="28"/>
        </w:rPr>
        <w:t>ей</w:t>
      </w:r>
      <w:r w:rsidR="00CB0436" w:rsidRPr="00D77F7E">
        <w:rPr>
          <w:rFonts w:ascii="Times New Roman" w:hAnsi="Times New Roman"/>
          <w:sz w:val="28"/>
        </w:rPr>
        <w:t xml:space="preserve"> </w:t>
      </w:r>
      <w:r w:rsidR="006B3FA8">
        <w:rPr>
          <w:rFonts w:ascii="Times New Roman" w:hAnsi="Times New Roman"/>
          <w:sz w:val="28"/>
        </w:rPr>
        <w:t>межселенной территории</w:t>
      </w:r>
      <w:r w:rsidR="006B3FA8" w:rsidRPr="00D77F7E">
        <w:rPr>
          <w:rFonts w:ascii="Times New Roman" w:hAnsi="Times New Roman"/>
          <w:sz w:val="28"/>
        </w:rPr>
        <w:t xml:space="preserve"> </w:t>
      </w:r>
      <w:r w:rsidR="006B3FA8">
        <w:rPr>
          <w:rFonts w:ascii="Times New Roman" w:hAnsi="Times New Roman"/>
          <w:sz w:val="28"/>
        </w:rPr>
        <w:t>«</w:t>
      </w:r>
      <w:r w:rsidR="00CB0436" w:rsidRPr="00D77F7E">
        <w:rPr>
          <w:rFonts w:ascii="Times New Roman" w:hAnsi="Times New Roman"/>
          <w:sz w:val="28"/>
        </w:rPr>
        <w:t>с</w:t>
      </w:r>
      <w:r w:rsidR="006B3FA8">
        <w:rPr>
          <w:rFonts w:ascii="Times New Roman" w:hAnsi="Times New Roman"/>
          <w:sz w:val="28"/>
        </w:rPr>
        <w:t>ело</w:t>
      </w:r>
      <w:r w:rsidR="00CB0436" w:rsidRPr="00D77F7E">
        <w:rPr>
          <w:rFonts w:ascii="Times New Roman" w:hAnsi="Times New Roman"/>
          <w:sz w:val="28"/>
        </w:rPr>
        <w:t xml:space="preserve"> Кострома</w:t>
      </w:r>
      <w:r w:rsidR="006B3FA8">
        <w:rPr>
          <w:rFonts w:ascii="Times New Roman" w:hAnsi="Times New Roman"/>
          <w:sz w:val="28"/>
        </w:rPr>
        <w:t>»</w:t>
      </w:r>
      <w:r w:rsidR="00CB0436" w:rsidRPr="00D77F7E">
        <w:rPr>
          <w:rFonts w:ascii="Times New Roman" w:hAnsi="Times New Roman"/>
          <w:sz w:val="28"/>
        </w:rPr>
        <w:t xml:space="preserve"> Карагинского муниципа</w:t>
      </w:r>
      <w:r w:rsidR="00CB0436">
        <w:rPr>
          <w:rFonts w:ascii="Times New Roman" w:hAnsi="Times New Roman"/>
          <w:sz w:val="28"/>
        </w:rPr>
        <w:t xml:space="preserve">льного района Камчатского края </w:t>
      </w:r>
      <w:r w:rsidR="00CB0436" w:rsidRPr="00D77F7E">
        <w:rPr>
          <w:rFonts w:ascii="Times New Roman" w:hAnsi="Times New Roman"/>
          <w:sz w:val="28"/>
        </w:rPr>
        <w:t>на 2026-2028 годы</w:t>
      </w:r>
    </w:p>
    <w:p w:rsidR="00A75BF1" w:rsidRDefault="00A75BF1" w:rsidP="00A3572B">
      <w:pPr>
        <w:spacing w:after="0" w:line="240" w:lineRule="auto"/>
        <w:ind w:left="-709"/>
        <w:rPr>
          <w:rFonts w:ascii="Times New Roman" w:hAnsi="Times New Roman"/>
          <w:color w:val="auto"/>
          <w:sz w:val="24"/>
          <w:szCs w:val="24"/>
        </w:rPr>
      </w:pPr>
    </w:p>
    <w:p w:rsidR="00A3572B" w:rsidRPr="00A75BF1" w:rsidRDefault="00A3572B" w:rsidP="00A3572B">
      <w:pPr>
        <w:spacing w:after="0" w:line="240" w:lineRule="auto"/>
        <w:ind w:left="-709"/>
        <w:rPr>
          <w:rFonts w:ascii="Times New Roman" w:hAnsi="Times New Roman"/>
          <w:color w:val="auto"/>
          <w:sz w:val="24"/>
          <w:szCs w:val="24"/>
        </w:rPr>
      </w:pPr>
    </w:p>
    <w:p w:rsidR="00A75BF1" w:rsidRPr="00A75BF1" w:rsidRDefault="00A75BF1" w:rsidP="00A3572B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/>
          <w:color w:val="auto"/>
          <w:sz w:val="28"/>
          <w:szCs w:val="24"/>
        </w:rPr>
      </w:pPr>
      <w:r w:rsidRPr="00A75BF1">
        <w:rPr>
          <w:rFonts w:ascii="Times New Roman" w:hAnsi="Times New Roman"/>
          <w:color w:val="auto"/>
          <w:sz w:val="28"/>
          <w:szCs w:val="24"/>
        </w:rPr>
        <w:t>Экономически обоснованные тарифы для потребителей</w:t>
      </w:r>
    </w:p>
    <w:p w:rsidR="00A75BF1" w:rsidRPr="00A75BF1" w:rsidRDefault="00A75BF1" w:rsidP="00A3572B">
      <w:pPr>
        <w:widowControl w:val="0"/>
        <w:tabs>
          <w:tab w:val="left" w:pos="284"/>
        </w:tabs>
        <w:spacing w:after="0" w:line="240" w:lineRule="auto"/>
        <w:ind w:left="294" w:firstLine="142"/>
        <w:jc w:val="both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485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6"/>
        <w:gridCol w:w="2328"/>
        <w:gridCol w:w="2962"/>
        <w:gridCol w:w="3274"/>
      </w:tblGrid>
      <w:tr w:rsidR="00A75BF1" w:rsidRPr="00A75BF1" w:rsidTr="00A3572B">
        <w:trPr>
          <w:trHeight w:val="170"/>
        </w:trPr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№ п/п</w:t>
            </w:r>
          </w:p>
        </w:tc>
        <w:tc>
          <w:tcPr>
            <w:tcW w:w="124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Год (период)</w:t>
            </w:r>
          </w:p>
        </w:tc>
        <w:tc>
          <w:tcPr>
            <w:tcW w:w="3334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Тариф на питьевую воду (питьевое водоснабжение), руб./куб. м</w:t>
            </w:r>
          </w:p>
        </w:tc>
      </w:tr>
      <w:tr w:rsidR="00A75BF1" w:rsidRPr="00A75BF1" w:rsidTr="00A3572B">
        <w:trPr>
          <w:trHeight w:val="170"/>
        </w:trPr>
        <w:tc>
          <w:tcPr>
            <w:tcW w:w="42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45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(без НДС)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(с НДС)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6B3FA8" w:rsidRDefault="00D77F7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6B3FA8">
              <w:rPr>
                <w:rFonts w:ascii="Times New Roman" w:hAnsi="Times New Roman"/>
                <w:color w:val="auto"/>
                <w:szCs w:val="22"/>
              </w:rPr>
              <w:t>1</w:t>
            </w:r>
            <w:r w:rsidR="00A75BF1" w:rsidRPr="006B3FA8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6B3FA8" w:rsidRDefault="006B3FA8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6B3FA8">
              <w:rPr>
                <w:rFonts w:ascii="Times New Roman" w:hAnsi="Times New Roman"/>
                <w:color w:val="auto"/>
                <w:szCs w:val="22"/>
              </w:rPr>
              <w:t>16.03</w:t>
            </w:r>
            <w:r w:rsidR="00A75BF1" w:rsidRPr="006B3FA8">
              <w:rPr>
                <w:rFonts w:ascii="Times New Roman" w:hAnsi="Times New Roman"/>
                <w:color w:val="auto"/>
                <w:szCs w:val="22"/>
              </w:rPr>
              <w:t>.2026-30.</w:t>
            </w:r>
            <w:r w:rsidR="00CB0436" w:rsidRPr="006B3FA8">
              <w:rPr>
                <w:rFonts w:ascii="Times New Roman" w:hAnsi="Times New Roman"/>
                <w:color w:val="auto"/>
                <w:szCs w:val="22"/>
              </w:rPr>
              <w:t>09</w:t>
            </w:r>
            <w:r w:rsidR="00A75BF1" w:rsidRPr="006B3FA8">
              <w:rPr>
                <w:rFonts w:ascii="Times New Roman" w:hAnsi="Times New Roman"/>
                <w:color w:val="auto"/>
                <w:szCs w:val="22"/>
              </w:rPr>
              <w:t>.2026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6B3FA8" w:rsidRDefault="00A53C4D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6B3FA8">
              <w:rPr>
                <w:rFonts w:ascii="Times New Roman" w:hAnsi="Times New Roman"/>
                <w:color w:val="auto"/>
                <w:szCs w:val="22"/>
              </w:rPr>
              <w:t>163,02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CB04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6B3FA8">
              <w:rPr>
                <w:rFonts w:ascii="Times New Roman" w:hAnsi="Times New Roman"/>
                <w:color w:val="auto"/>
                <w:szCs w:val="22"/>
              </w:rPr>
              <w:t>198,88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CB04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01.10</w:t>
            </w:r>
            <w:r w:rsidR="00A75BF1" w:rsidRPr="00A75BF1">
              <w:rPr>
                <w:rFonts w:ascii="Times New Roman" w:hAnsi="Times New Roman"/>
                <w:color w:val="auto"/>
                <w:szCs w:val="22"/>
              </w:rPr>
              <w:t>.2026-31.12.2026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A75BF1" w:rsidRDefault="00CB04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179,32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CB04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218,77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D77F7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</w:t>
            </w:r>
            <w:r w:rsidR="00A75BF1" w:rsidRPr="00A75BF1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01.01.2027-30.06.2027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3E0B1B" w:rsidRDefault="003E0B1B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157,53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3E0B1B" w:rsidRDefault="00674D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192,19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01.07.2027-31.12.2027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3E0B1B" w:rsidRDefault="003E0B1B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158,53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3E0B1B" w:rsidRDefault="00674D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193,41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D77F7E" w:rsidP="00A3572B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3</w:t>
            </w:r>
            <w:r w:rsidR="00A75BF1" w:rsidRPr="00A75BF1">
              <w:rPr>
                <w:rFonts w:ascii="Times New Roman" w:hAnsi="Times New Roman"/>
                <w:color w:val="auto"/>
                <w:szCs w:val="22"/>
              </w:rPr>
              <w:t>.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01.01.2028-30.06.2028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3E0B1B" w:rsidRDefault="00CB5763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177,00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3E0B1B" w:rsidRDefault="00CB5763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215,94</w:t>
            </w:r>
          </w:p>
        </w:tc>
      </w:tr>
      <w:tr w:rsidR="00A75BF1" w:rsidRPr="00A75BF1" w:rsidTr="00A3572B">
        <w:trPr>
          <w:trHeight w:val="283"/>
        </w:trPr>
        <w:tc>
          <w:tcPr>
            <w:tcW w:w="4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BF1" w:rsidRPr="00A75BF1" w:rsidRDefault="00A75BF1" w:rsidP="00A3572B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A75BF1" w:rsidRDefault="00A75BF1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01.07.2028-31.12.2028</w:t>
            </w:r>
          </w:p>
        </w:tc>
        <w:tc>
          <w:tcPr>
            <w:tcW w:w="1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BF1" w:rsidRPr="003E0B1B" w:rsidRDefault="003E0B1B" w:rsidP="00674D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1</w:t>
            </w:r>
            <w:r w:rsidR="00CB5763">
              <w:rPr>
                <w:rFonts w:ascii="Times New Roman" w:hAnsi="Times New Roman"/>
                <w:color w:val="auto"/>
                <w:szCs w:val="22"/>
              </w:rPr>
              <w:t>78,03</w:t>
            </w:r>
          </w:p>
        </w:tc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BF1" w:rsidRPr="003E0B1B" w:rsidRDefault="00674D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2</w:t>
            </w:r>
            <w:r w:rsidR="00CB5763">
              <w:rPr>
                <w:rFonts w:ascii="Times New Roman" w:hAnsi="Times New Roman"/>
                <w:color w:val="auto"/>
                <w:szCs w:val="22"/>
              </w:rPr>
              <w:t>17,20</w:t>
            </w:r>
          </w:p>
        </w:tc>
      </w:tr>
    </w:tbl>
    <w:p w:rsidR="0037174C" w:rsidRDefault="0037174C" w:rsidP="00A3572B">
      <w:pPr>
        <w:widowControl w:val="0"/>
        <w:tabs>
          <w:tab w:val="left" w:pos="0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auto"/>
          <w:sz w:val="28"/>
          <w:szCs w:val="24"/>
        </w:rPr>
      </w:pPr>
    </w:p>
    <w:p w:rsidR="0037174C" w:rsidRPr="0037174C" w:rsidRDefault="0037174C" w:rsidP="00A3572B">
      <w:pPr>
        <w:pStyle w:val="af9"/>
        <w:widowControl w:val="0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rPr>
          <w:sz w:val="28"/>
        </w:rPr>
      </w:pPr>
      <w:r w:rsidRPr="0037174C">
        <w:rPr>
          <w:sz w:val="28"/>
        </w:rPr>
        <w:t>Льготные тарифы для населения и исполнителей коммунальных услуг для населения (с НДС)</w:t>
      </w:r>
    </w:p>
    <w:p w:rsidR="0037174C" w:rsidRPr="005A1B14" w:rsidRDefault="0037174C" w:rsidP="00A3572B">
      <w:pPr>
        <w:widowControl w:val="0"/>
        <w:tabs>
          <w:tab w:val="left" w:pos="993"/>
        </w:tabs>
        <w:spacing w:after="0" w:line="240" w:lineRule="auto"/>
        <w:ind w:left="360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</w:p>
    <w:tbl>
      <w:tblPr>
        <w:tblW w:w="48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5247"/>
        <w:gridCol w:w="3258"/>
      </w:tblGrid>
      <w:tr w:rsidR="0037174C" w:rsidRPr="005A1B14" w:rsidTr="00A3572B">
        <w:trPr>
          <w:trHeight w:val="469"/>
        </w:trPr>
        <w:tc>
          <w:tcPr>
            <w:tcW w:w="4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74C" w:rsidRPr="005A1B14" w:rsidRDefault="0037174C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A1B14">
              <w:rPr>
                <w:rFonts w:ascii="Times New Roman" w:hAnsi="Times New Roman"/>
                <w:color w:val="auto"/>
                <w:szCs w:val="24"/>
              </w:rPr>
              <w:t>№ п/п</w:t>
            </w:r>
          </w:p>
        </w:tc>
        <w:tc>
          <w:tcPr>
            <w:tcW w:w="2806" w:type="pct"/>
            <w:tcBorders>
              <w:bottom w:val="single" w:sz="4" w:space="0" w:color="auto"/>
            </w:tcBorders>
            <w:vAlign w:val="center"/>
          </w:tcPr>
          <w:p w:rsidR="0037174C" w:rsidRPr="005A1B14" w:rsidRDefault="0037174C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A1B14">
              <w:rPr>
                <w:rFonts w:ascii="Times New Roman" w:hAnsi="Times New Roman"/>
                <w:color w:val="auto"/>
                <w:szCs w:val="24"/>
              </w:rPr>
              <w:t>Год (период)</w:t>
            </w:r>
          </w:p>
        </w:tc>
        <w:tc>
          <w:tcPr>
            <w:tcW w:w="17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74C" w:rsidRPr="005A1B14" w:rsidRDefault="0037174C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A1B14">
              <w:rPr>
                <w:rFonts w:ascii="Times New Roman" w:hAnsi="Times New Roman"/>
                <w:color w:val="auto"/>
                <w:szCs w:val="24"/>
              </w:rPr>
              <w:t>Тарифы на питьевую воду (питьевое водоснабжение), руб./</w:t>
            </w:r>
            <w:proofErr w:type="spellStart"/>
            <w:r w:rsidRPr="005A1B14">
              <w:rPr>
                <w:rFonts w:ascii="Times New Roman" w:hAnsi="Times New Roman"/>
                <w:color w:val="auto"/>
                <w:szCs w:val="24"/>
              </w:rPr>
              <w:t>куб.м</w:t>
            </w:r>
            <w:proofErr w:type="spellEnd"/>
          </w:p>
        </w:tc>
      </w:tr>
      <w:tr w:rsidR="0037174C" w:rsidRPr="005A1B14" w:rsidTr="00A3572B">
        <w:trPr>
          <w:trHeight w:val="273"/>
        </w:trPr>
        <w:tc>
          <w:tcPr>
            <w:tcW w:w="452" w:type="pct"/>
            <w:vMerge w:val="restart"/>
            <w:shd w:val="clear" w:color="auto" w:fill="auto"/>
            <w:vAlign w:val="center"/>
          </w:tcPr>
          <w:p w:rsidR="0037174C" w:rsidRPr="005A1B14" w:rsidRDefault="0037174C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5A1B14">
              <w:rPr>
                <w:rFonts w:ascii="Times New Roman" w:hAnsi="Times New Roman"/>
                <w:color w:val="auto"/>
                <w:szCs w:val="24"/>
              </w:rPr>
              <w:t>1.</w:t>
            </w:r>
          </w:p>
        </w:tc>
        <w:tc>
          <w:tcPr>
            <w:tcW w:w="2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74C" w:rsidRPr="00A3572B" w:rsidRDefault="000C1CD6" w:rsidP="000C1CD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01</w:t>
            </w:r>
            <w:r w:rsidR="006B3FA8" w:rsidRPr="006B3FA8">
              <w:rPr>
                <w:rFonts w:ascii="Times New Roman" w:hAnsi="Times New Roman"/>
                <w:color w:val="auto"/>
                <w:szCs w:val="22"/>
              </w:rPr>
              <w:t>.0</w:t>
            </w:r>
            <w:r>
              <w:rPr>
                <w:rFonts w:ascii="Times New Roman" w:hAnsi="Times New Roman"/>
                <w:color w:val="auto"/>
                <w:szCs w:val="22"/>
              </w:rPr>
              <w:t>6</w:t>
            </w:r>
            <w:r w:rsidR="0037174C" w:rsidRPr="006B3FA8">
              <w:rPr>
                <w:rFonts w:ascii="Times New Roman" w:hAnsi="Times New Roman"/>
                <w:color w:val="auto"/>
                <w:szCs w:val="22"/>
              </w:rPr>
              <w:t>.202</w:t>
            </w:r>
            <w:r>
              <w:rPr>
                <w:rFonts w:ascii="Times New Roman" w:hAnsi="Times New Roman"/>
                <w:color w:val="auto"/>
                <w:szCs w:val="22"/>
              </w:rPr>
              <w:t>7</w:t>
            </w:r>
            <w:r w:rsidR="0037174C" w:rsidRPr="006B3FA8">
              <w:rPr>
                <w:rFonts w:ascii="Times New Roman" w:hAnsi="Times New Roman"/>
                <w:color w:val="auto"/>
                <w:szCs w:val="22"/>
              </w:rPr>
              <w:t>-30.</w:t>
            </w:r>
            <w:r w:rsidR="00CB0436" w:rsidRPr="006B3FA8">
              <w:rPr>
                <w:rFonts w:ascii="Times New Roman" w:hAnsi="Times New Roman"/>
                <w:color w:val="auto"/>
                <w:szCs w:val="22"/>
              </w:rPr>
              <w:t>0</w:t>
            </w:r>
            <w:r>
              <w:rPr>
                <w:rFonts w:ascii="Times New Roman" w:hAnsi="Times New Roman"/>
                <w:color w:val="auto"/>
                <w:szCs w:val="22"/>
              </w:rPr>
              <w:t>6</w:t>
            </w:r>
            <w:r w:rsidR="0037174C" w:rsidRPr="006B3FA8">
              <w:rPr>
                <w:rFonts w:ascii="Times New Roman" w:hAnsi="Times New Roman"/>
                <w:color w:val="auto"/>
                <w:szCs w:val="22"/>
              </w:rPr>
              <w:t>.202</w:t>
            </w:r>
            <w:r>
              <w:rPr>
                <w:rFonts w:ascii="Times New Roman" w:hAnsi="Times New Roman"/>
                <w:color w:val="auto"/>
                <w:szCs w:val="22"/>
              </w:rPr>
              <w:t>7</w:t>
            </w:r>
          </w:p>
        </w:tc>
        <w:tc>
          <w:tcPr>
            <w:tcW w:w="17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74C" w:rsidRPr="003E0B1B" w:rsidRDefault="00CB0436" w:rsidP="00A3572B">
            <w:pPr>
              <w:widowControl w:val="0"/>
              <w:tabs>
                <w:tab w:val="left" w:pos="8679"/>
              </w:tabs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3E0B1B">
              <w:rPr>
                <w:rFonts w:ascii="Times New Roman" w:hAnsi="Times New Roman"/>
                <w:color w:val="auto"/>
                <w:szCs w:val="24"/>
              </w:rPr>
              <w:t>91,50</w:t>
            </w:r>
          </w:p>
        </w:tc>
      </w:tr>
      <w:tr w:rsidR="0037174C" w:rsidRPr="005A1B14" w:rsidTr="00A3572B">
        <w:trPr>
          <w:trHeight w:val="273"/>
        </w:trPr>
        <w:tc>
          <w:tcPr>
            <w:tcW w:w="45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74C" w:rsidRPr="005A1B14" w:rsidRDefault="0037174C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</w:tc>
        <w:tc>
          <w:tcPr>
            <w:tcW w:w="2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174C" w:rsidRPr="00A75BF1" w:rsidRDefault="0037174C" w:rsidP="000C1CD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 w:rsidRPr="00A75BF1">
              <w:rPr>
                <w:rFonts w:ascii="Times New Roman" w:hAnsi="Times New Roman"/>
                <w:color w:val="auto"/>
                <w:szCs w:val="22"/>
              </w:rPr>
              <w:t>01.</w:t>
            </w:r>
            <w:r w:rsidR="000C1CD6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CB0436">
              <w:rPr>
                <w:rFonts w:ascii="Times New Roman" w:hAnsi="Times New Roman"/>
                <w:color w:val="auto"/>
                <w:szCs w:val="22"/>
              </w:rPr>
              <w:t>0</w:t>
            </w:r>
            <w:r w:rsidR="000C1CD6">
              <w:rPr>
                <w:rFonts w:ascii="Times New Roman" w:hAnsi="Times New Roman"/>
                <w:color w:val="auto"/>
                <w:szCs w:val="22"/>
              </w:rPr>
              <w:t>7</w:t>
            </w:r>
            <w:r w:rsidRPr="00A75BF1">
              <w:rPr>
                <w:rFonts w:ascii="Times New Roman" w:hAnsi="Times New Roman"/>
                <w:color w:val="auto"/>
                <w:szCs w:val="22"/>
              </w:rPr>
              <w:t>.202</w:t>
            </w:r>
            <w:r w:rsidR="000C1CD6">
              <w:rPr>
                <w:rFonts w:ascii="Times New Roman" w:hAnsi="Times New Roman"/>
                <w:color w:val="auto"/>
                <w:szCs w:val="22"/>
              </w:rPr>
              <w:t>7</w:t>
            </w:r>
            <w:r w:rsidRPr="00A75BF1">
              <w:rPr>
                <w:rFonts w:ascii="Times New Roman" w:hAnsi="Times New Roman"/>
                <w:color w:val="auto"/>
                <w:szCs w:val="22"/>
              </w:rPr>
              <w:t>-31.12.202</w:t>
            </w:r>
            <w:r w:rsidR="000C1CD6">
              <w:rPr>
                <w:rFonts w:ascii="Times New Roman" w:hAnsi="Times New Roman"/>
                <w:color w:val="auto"/>
                <w:szCs w:val="22"/>
              </w:rPr>
              <w:t>7</w:t>
            </w:r>
          </w:p>
        </w:tc>
        <w:tc>
          <w:tcPr>
            <w:tcW w:w="174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74C" w:rsidRPr="003E0B1B" w:rsidRDefault="00CB0436" w:rsidP="00A3572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3E0B1B">
              <w:rPr>
                <w:rFonts w:ascii="Times New Roman" w:hAnsi="Times New Roman"/>
                <w:color w:val="auto"/>
                <w:szCs w:val="24"/>
              </w:rPr>
              <w:t>91,50</w:t>
            </w:r>
          </w:p>
        </w:tc>
      </w:tr>
    </w:tbl>
    <w:p w:rsidR="00A75BF1" w:rsidRPr="00A75BF1" w:rsidRDefault="00A75BF1" w:rsidP="00A3572B">
      <w:pPr>
        <w:widowControl w:val="0"/>
        <w:spacing w:after="0" w:line="240" w:lineRule="auto"/>
        <w:jc w:val="both"/>
        <w:rPr>
          <w:rFonts w:ascii="Times New Roman" w:hAnsi="Times New Roman"/>
          <w:color w:val="auto"/>
          <w:sz w:val="28"/>
          <w:szCs w:val="24"/>
        </w:rPr>
      </w:pPr>
    </w:p>
    <w:sectPr w:rsidR="00A75BF1" w:rsidRPr="00A75BF1" w:rsidSect="00A3572B">
      <w:headerReference w:type="default" r:id="rId10"/>
      <w:pgSz w:w="11908" w:h="16848"/>
      <w:pgMar w:top="1134" w:right="851" w:bottom="1134" w:left="1418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72B" w:rsidRDefault="00A3572B" w:rsidP="00A3572B">
      <w:pPr>
        <w:spacing w:after="0" w:line="240" w:lineRule="auto"/>
      </w:pPr>
      <w:r>
        <w:separator/>
      </w:r>
    </w:p>
  </w:endnote>
  <w:endnote w:type="continuationSeparator" w:id="0">
    <w:p w:rsidR="00A3572B" w:rsidRDefault="00A3572B" w:rsidP="00A35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72B" w:rsidRDefault="00A3572B" w:rsidP="00A3572B">
      <w:pPr>
        <w:spacing w:after="0" w:line="240" w:lineRule="auto"/>
      </w:pPr>
      <w:r>
        <w:separator/>
      </w:r>
    </w:p>
  </w:footnote>
  <w:footnote w:type="continuationSeparator" w:id="0">
    <w:p w:rsidR="00A3572B" w:rsidRDefault="00A3572B" w:rsidP="00A35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294297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A3572B" w:rsidRPr="00A3572B" w:rsidRDefault="00A3572B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A3572B">
          <w:rPr>
            <w:rFonts w:ascii="Times New Roman" w:hAnsi="Times New Roman"/>
            <w:sz w:val="24"/>
            <w:szCs w:val="24"/>
          </w:rPr>
          <w:fldChar w:fldCharType="begin"/>
        </w:r>
        <w:r w:rsidRPr="00A3572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3572B">
          <w:rPr>
            <w:rFonts w:ascii="Times New Roman" w:hAnsi="Times New Roman"/>
            <w:sz w:val="24"/>
            <w:szCs w:val="24"/>
          </w:rPr>
          <w:fldChar w:fldCharType="separate"/>
        </w:r>
        <w:r w:rsidR="00CA3701">
          <w:rPr>
            <w:rFonts w:ascii="Times New Roman" w:hAnsi="Times New Roman"/>
            <w:noProof/>
            <w:sz w:val="24"/>
            <w:szCs w:val="24"/>
          </w:rPr>
          <w:t>5</w:t>
        </w:r>
        <w:r w:rsidRPr="00A3572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A3572B" w:rsidRDefault="00A3572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70173"/>
    <w:multiLevelType w:val="hybridMultilevel"/>
    <w:tmpl w:val="E7C0359E"/>
    <w:lvl w:ilvl="0" w:tplc="CB9CD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F32B57"/>
    <w:multiLevelType w:val="hybridMultilevel"/>
    <w:tmpl w:val="9780810E"/>
    <w:lvl w:ilvl="0" w:tplc="CF8A95B4">
      <w:start w:val="1"/>
      <w:numFmt w:val="decimal"/>
      <w:lvlText w:val="%1."/>
      <w:lvlJc w:val="left"/>
      <w:pPr>
        <w:ind w:left="29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2DFC45E3"/>
    <w:multiLevelType w:val="hybridMultilevel"/>
    <w:tmpl w:val="7B8C18F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406D91"/>
    <w:multiLevelType w:val="hybridMultilevel"/>
    <w:tmpl w:val="A84AA870"/>
    <w:lvl w:ilvl="0" w:tplc="83AE2D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4B4CBA"/>
    <w:multiLevelType w:val="hybridMultilevel"/>
    <w:tmpl w:val="B76657BA"/>
    <w:lvl w:ilvl="0" w:tplc="937ED5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B2F2DE1"/>
    <w:multiLevelType w:val="hybridMultilevel"/>
    <w:tmpl w:val="A4BEACD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7426B4"/>
    <w:multiLevelType w:val="hybridMultilevel"/>
    <w:tmpl w:val="2758AA00"/>
    <w:lvl w:ilvl="0" w:tplc="D4763532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A083775"/>
    <w:multiLevelType w:val="hybridMultilevel"/>
    <w:tmpl w:val="A84AA870"/>
    <w:lvl w:ilvl="0" w:tplc="83AE2D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A00516C"/>
    <w:multiLevelType w:val="hybridMultilevel"/>
    <w:tmpl w:val="48FE9390"/>
    <w:lvl w:ilvl="0" w:tplc="A7BC7B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65619D"/>
    <w:multiLevelType w:val="hybridMultilevel"/>
    <w:tmpl w:val="AD7C1B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21BAB"/>
    <w:multiLevelType w:val="hybridMultilevel"/>
    <w:tmpl w:val="9CF03DAC"/>
    <w:lvl w:ilvl="0" w:tplc="591E27E6">
      <w:start w:val="1"/>
      <w:numFmt w:val="decimal"/>
      <w:lvlText w:val="%1."/>
      <w:lvlJc w:val="left"/>
      <w:pPr>
        <w:ind w:left="29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787C0F6E"/>
    <w:multiLevelType w:val="hybridMultilevel"/>
    <w:tmpl w:val="A7F842D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C64FE9"/>
    <w:multiLevelType w:val="hybridMultilevel"/>
    <w:tmpl w:val="127EF14E"/>
    <w:lvl w:ilvl="0" w:tplc="3C5025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3"/>
  </w:num>
  <w:num w:numId="11">
    <w:abstractNumId w:val="1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DC6"/>
    <w:rsid w:val="000034C9"/>
    <w:rsid w:val="000074D3"/>
    <w:rsid w:val="00035998"/>
    <w:rsid w:val="00061190"/>
    <w:rsid w:val="000650F0"/>
    <w:rsid w:val="00091D78"/>
    <w:rsid w:val="00094E47"/>
    <w:rsid w:val="000C1CD6"/>
    <w:rsid w:val="0010047F"/>
    <w:rsid w:val="00135960"/>
    <w:rsid w:val="0017605F"/>
    <w:rsid w:val="00192B5A"/>
    <w:rsid w:val="0019349B"/>
    <w:rsid w:val="001D7545"/>
    <w:rsid w:val="00235EF6"/>
    <w:rsid w:val="002D2B12"/>
    <w:rsid w:val="003478ED"/>
    <w:rsid w:val="0037174C"/>
    <w:rsid w:val="003972D8"/>
    <w:rsid w:val="003E0B1B"/>
    <w:rsid w:val="003F0E96"/>
    <w:rsid w:val="00416585"/>
    <w:rsid w:val="004379F6"/>
    <w:rsid w:val="0045599B"/>
    <w:rsid w:val="004704B3"/>
    <w:rsid w:val="004769C1"/>
    <w:rsid w:val="0049476B"/>
    <w:rsid w:val="004C1DC6"/>
    <w:rsid w:val="0055026D"/>
    <w:rsid w:val="00570714"/>
    <w:rsid w:val="005E4E27"/>
    <w:rsid w:val="00666FBA"/>
    <w:rsid w:val="00674D36"/>
    <w:rsid w:val="006B0031"/>
    <w:rsid w:val="006B3FA8"/>
    <w:rsid w:val="00700BB6"/>
    <w:rsid w:val="00761EDB"/>
    <w:rsid w:val="007903A9"/>
    <w:rsid w:val="007C0637"/>
    <w:rsid w:val="00823345"/>
    <w:rsid w:val="008506C2"/>
    <w:rsid w:val="008603A1"/>
    <w:rsid w:val="008D520B"/>
    <w:rsid w:val="009463F1"/>
    <w:rsid w:val="00964E49"/>
    <w:rsid w:val="00974C54"/>
    <w:rsid w:val="009913DC"/>
    <w:rsid w:val="009D53E7"/>
    <w:rsid w:val="00A1666C"/>
    <w:rsid w:val="00A26A12"/>
    <w:rsid w:val="00A27D64"/>
    <w:rsid w:val="00A3572B"/>
    <w:rsid w:val="00A53C4D"/>
    <w:rsid w:val="00A75BF1"/>
    <w:rsid w:val="00A925BB"/>
    <w:rsid w:val="00AA08EE"/>
    <w:rsid w:val="00AB1A0A"/>
    <w:rsid w:val="00B10A77"/>
    <w:rsid w:val="00BB19ED"/>
    <w:rsid w:val="00BF7D1D"/>
    <w:rsid w:val="00CA3701"/>
    <w:rsid w:val="00CB0436"/>
    <w:rsid w:val="00CB293C"/>
    <w:rsid w:val="00CB5763"/>
    <w:rsid w:val="00CC275A"/>
    <w:rsid w:val="00CF4ED5"/>
    <w:rsid w:val="00CF7F38"/>
    <w:rsid w:val="00D12E58"/>
    <w:rsid w:val="00D31091"/>
    <w:rsid w:val="00D43DB1"/>
    <w:rsid w:val="00D444BF"/>
    <w:rsid w:val="00D77F7E"/>
    <w:rsid w:val="00DE0F53"/>
    <w:rsid w:val="00DE6213"/>
    <w:rsid w:val="00E225E1"/>
    <w:rsid w:val="00EE4AD6"/>
    <w:rsid w:val="00F45047"/>
    <w:rsid w:val="00F72A7B"/>
    <w:rsid w:val="00F9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7CD9"/>
  <w15:docId w15:val="{90699690-1B2C-47F1-868A-80E03EBAE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4704B3"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Гиперссылка1"/>
    <w:basedOn w:val="13"/>
    <w:link w:val="14"/>
    <w:rPr>
      <w:color w:val="0563C1" w:themeColor="hyperlink"/>
      <w:u w:val="single"/>
    </w:rPr>
  </w:style>
  <w:style w:type="character" w:customStyle="1" w:styleId="14">
    <w:name w:val="Гиперссылка1"/>
    <w:basedOn w:val="15"/>
    <w:link w:val="12"/>
    <w:rPr>
      <w:color w:val="0563C1" w:themeColor="hyperlink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6">
    <w:name w:val="Обычный1"/>
    <w:link w:val="17"/>
  </w:style>
  <w:style w:type="character" w:customStyle="1" w:styleId="17">
    <w:name w:val="Обычный1"/>
    <w:link w:val="16"/>
  </w:style>
  <w:style w:type="paragraph" w:customStyle="1" w:styleId="18">
    <w:name w:val="Основной шрифт абзаца1"/>
  </w:style>
  <w:style w:type="paragraph" w:customStyle="1" w:styleId="19">
    <w:name w:val="Обычный1"/>
    <w:link w:val="1a"/>
  </w:style>
  <w:style w:type="character" w:customStyle="1" w:styleId="1a">
    <w:name w:val="Обычный1"/>
    <w:link w:val="19"/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1d">
    <w:name w:val="Гиперссылка1"/>
    <w:link w:val="1e"/>
    <w:rPr>
      <w:color w:val="0000FF"/>
      <w:u w:val="single"/>
    </w:rPr>
  </w:style>
  <w:style w:type="character" w:customStyle="1" w:styleId="1e">
    <w:name w:val="Гиперссылка1"/>
    <w:link w:val="1d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5"/>
    <w:rPr>
      <w:color w:val="0000FF"/>
      <w:u w:val="single"/>
    </w:rPr>
  </w:style>
  <w:style w:type="character" w:styleId="a5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">
    <w:name w:val="toc 1"/>
    <w:next w:val="a"/>
    <w:link w:val="1f0"/>
    <w:uiPriority w:val="39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7">
    <w:name w:val="Ниж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26">
    <w:name w:val="Гиперссылка2"/>
    <w:link w:val="27"/>
    <w:rPr>
      <w:color w:val="0000FF"/>
      <w:u w:val="single"/>
    </w:rPr>
  </w:style>
  <w:style w:type="character" w:customStyle="1" w:styleId="27">
    <w:name w:val="Гиперссылка2"/>
    <w:link w:val="26"/>
    <w:rPr>
      <w:color w:val="0000FF"/>
      <w:u w:val="single"/>
    </w:rPr>
  </w:style>
  <w:style w:type="paragraph" w:customStyle="1" w:styleId="1f1">
    <w:name w:val="Обычный1"/>
    <w:link w:val="1f2"/>
  </w:style>
  <w:style w:type="character" w:customStyle="1" w:styleId="1f2">
    <w:name w:val="Обычный1"/>
    <w:link w:val="1f1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  <w:uiPriority w:val="99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Plain Text"/>
    <w:basedOn w:val="a"/>
    <w:link w:val="af"/>
    <w:pPr>
      <w:spacing w:after="0" w:line="240" w:lineRule="auto"/>
    </w:pPr>
    <w:rPr>
      <w:rFonts w:ascii="Calibri" w:hAnsi="Calibri"/>
    </w:rPr>
  </w:style>
  <w:style w:type="character" w:customStyle="1" w:styleId="af">
    <w:name w:val="Текст Знак"/>
    <w:basedOn w:val="1"/>
    <w:link w:val="ae"/>
    <w:rPr>
      <w:rFonts w:ascii="Calibri" w:hAnsi="Calibri"/>
    </w:rPr>
  </w:style>
  <w:style w:type="table" w:customStyle="1" w:styleId="1f3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f4">
    <w:name w:val="Нет списка1"/>
    <w:next w:val="a2"/>
    <w:uiPriority w:val="99"/>
    <w:semiHidden/>
    <w:unhideWhenUsed/>
    <w:rsid w:val="00192B5A"/>
  </w:style>
  <w:style w:type="table" w:customStyle="1" w:styleId="33">
    <w:name w:val="Сетка таблицы3"/>
    <w:basedOn w:val="a1"/>
    <w:next w:val="af0"/>
    <w:rsid w:val="00192B5A"/>
    <w:pPr>
      <w:spacing w:after="0" w:line="240" w:lineRule="auto"/>
    </w:pPr>
    <w:rPr>
      <w:rFonts w:ascii="Times New Roman" w:hAnsi="Times New Roman"/>
      <w:color w:val="auto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192B5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color w:val="auto"/>
      <w:sz w:val="20"/>
    </w:rPr>
  </w:style>
  <w:style w:type="paragraph" w:customStyle="1" w:styleId="ConsPlusNormal">
    <w:name w:val="ConsPlusNormal"/>
    <w:rsid w:val="00192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color w:val="auto"/>
      <w:sz w:val="20"/>
    </w:rPr>
  </w:style>
  <w:style w:type="character" w:customStyle="1" w:styleId="af1">
    <w:name w:val="Гипертекстовая ссылка"/>
    <w:rsid w:val="00192B5A"/>
    <w:rPr>
      <w:b/>
      <w:bCs/>
      <w:color w:val="008000"/>
      <w:sz w:val="20"/>
      <w:szCs w:val="20"/>
      <w:u w:val="single"/>
    </w:rPr>
  </w:style>
  <w:style w:type="paragraph" w:customStyle="1" w:styleId="af2">
    <w:name w:val="Комментарий"/>
    <w:basedOn w:val="a"/>
    <w:next w:val="a"/>
    <w:rsid w:val="00192B5A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</w:rPr>
  </w:style>
  <w:style w:type="paragraph" w:styleId="af3">
    <w:name w:val="endnote text"/>
    <w:basedOn w:val="a"/>
    <w:link w:val="af4"/>
    <w:rsid w:val="00192B5A"/>
    <w:pPr>
      <w:spacing w:after="0" w:line="240" w:lineRule="auto"/>
    </w:pPr>
    <w:rPr>
      <w:rFonts w:ascii="Times New Roman" w:hAnsi="Times New Roman"/>
      <w:color w:val="auto"/>
      <w:sz w:val="20"/>
    </w:rPr>
  </w:style>
  <w:style w:type="character" w:customStyle="1" w:styleId="af4">
    <w:name w:val="Текст концевой сноски Знак"/>
    <w:basedOn w:val="a0"/>
    <w:link w:val="af3"/>
    <w:rsid w:val="00192B5A"/>
    <w:rPr>
      <w:rFonts w:ascii="Times New Roman" w:hAnsi="Times New Roman"/>
      <w:color w:val="auto"/>
      <w:sz w:val="20"/>
    </w:rPr>
  </w:style>
  <w:style w:type="character" w:styleId="af5">
    <w:name w:val="endnote reference"/>
    <w:rsid w:val="00192B5A"/>
    <w:rPr>
      <w:vertAlign w:val="superscript"/>
    </w:rPr>
  </w:style>
  <w:style w:type="paragraph" w:customStyle="1" w:styleId="ConsPlusNonformat">
    <w:name w:val="ConsPlusNonformat"/>
    <w:uiPriority w:val="99"/>
    <w:rsid w:val="00192B5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</w:rPr>
  </w:style>
  <w:style w:type="paragraph" w:styleId="af6">
    <w:name w:val="No Spacing"/>
    <w:qFormat/>
    <w:rsid w:val="00192B5A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paragraph" w:styleId="af7">
    <w:name w:val="Body Text"/>
    <w:basedOn w:val="a"/>
    <w:link w:val="af8"/>
    <w:rsid w:val="00192B5A"/>
    <w:pPr>
      <w:spacing w:after="0" w:line="240" w:lineRule="auto"/>
      <w:jc w:val="both"/>
    </w:pPr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192B5A"/>
    <w:rPr>
      <w:rFonts w:ascii="Times New Roman" w:hAnsi="Times New Roman"/>
      <w:b/>
      <w:bCs/>
      <w:color w:val="auto"/>
      <w:sz w:val="28"/>
      <w:szCs w:val="24"/>
      <w:lang w:val="x-none" w:eastAsia="x-none"/>
    </w:rPr>
  </w:style>
  <w:style w:type="paragraph" w:styleId="af9">
    <w:name w:val="List Paragraph"/>
    <w:basedOn w:val="a"/>
    <w:uiPriority w:val="34"/>
    <w:qFormat/>
    <w:rsid w:val="00192B5A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paragraph" w:customStyle="1" w:styleId="ConsPlusCell">
    <w:name w:val="ConsPlusCell"/>
    <w:uiPriority w:val="99"/>
    <w:rsid w:val="00192B5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auto"/>
      <w:sz w:val="20"/>
      <w:lang w:eastAsia="en-US"/>
    </w:rPr>
  </w:style>
  <w:style w:type="paragraph" w:styleId="afa">
    <w:name w:val="Body Text Indent"/>
    <w:basedOn w:val="a"/>
    <w:link w:val="afb"/>
    <w:rsid w:val="00192B5A"/>
    <w:pPr>
      <w:spacing w:after="120" w:line="240" w:lineRule="auto"/>
      <w:ind w:left="283"/>
    </w:pPr>
    <w:rPr>
      <w:rFonts w:ascii="Times New Roman" w:hAnsi="Times New Roman"/>
      <w:color w:val="auto"/>
      <w:sz w:val="24"/>
      <w:szCs w:val="24"/>
      <w:lang w:val="x-none"/>
    </w:rPr>
  </w:style>
  <w:style w:type="character" w:customStyle="1" w:styleId="afb">
    <w:name w:val="Основной текст с отступом Знак"/>
    <w:basedOn w:val="a0"/>
    <w:link w:val="afa"/>
    <w:rsid w:val="00192B5A"/>
    <w:rPr>
      <w:rFonts w:ascii="Times New Roman" w:hAnsi="Times New Roman"/>
      <w:color w:val="auto"/>
      <w:sz w:val="24"/>
      <w:szCs w:val="24"/>
      <w:lang w:val="x-none"/>
    </w:rPr>
  </w:style>
  <w:style w:type="paragraph" w:styleId="afc">
    <w:name w:val="Normal (Web)"/>
    <w:basedOn w:val="a"/>
    <w:uiPriority w:val="99"/>
    <w:semiHidden/>
    <w:unhideWhenUsed/>
    <w:rsid w:val="00B10A77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kamgov.ru/sltarif/current_activities/proizvodstvennye-programmy%C2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98B311C3-4554-4155-8616-57F6D408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7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Сысса Ольга Александровна</dc:creator>
  <cp:lastModifiedBy>Кисляков Василий Алексеевич</cp:lastModifiedBy>
  <cp:revision>14</cp:revision>
  <cp:lastPrinted>2026-03-02T23:51:00Z</cp:lastPrinted>
  <dcterms:created xsi:type="dcterms:W3CDTF">2026-02-27T05:06:00Z</dcterms:created>
  <dcterms:modified xsi:type="dcterms:W3CDTF">2026-09-11T04:11:00Z</dcterms:modified>
</cp:coreProperties>
</file>