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3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47700" cy="807720"/>
                <wp:effectExtent l="0" t="0" r="0" b="0"/>
                <wp:wrapTight wrapText="bothSides">
                  <wp:wrapPolygon edited="1">
                    <wp:start x="0" y="0"/>
                    <wp:lineTo x="0" y="20887"/>
                    <wp:lineTo x="20965" y="20887"/>
                    <wp:lineTo x="20965" y="0"/>
                    <wp:lineTo x="0" y="0"/>
                  </wp:wrapPolygon>
                </wp:wrapTight>
                <wp:docPr id="1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47700" cy="807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margin;mso-position-horizontal:center;mso-position-vertical-relative:text;margin-top:0.00pt;mso-position-vertical:absolute;width:51.00pt;height:63.60pt;mso-wrap-distance-left:9.00pt;mso-wrap-distance-top:0.00pt;mso-wrap-distance-right:9.00pt;mso-wrap-distance-bottom:0.00pt;" wrapcoords="0 0 0 96699 97060 96699 97060 0 0 0" stroked="false">
                <v:path textboxrect="0,0,0,0"/>
                <w10:wrap type="tight"/>
                <v:imagedata r:id="rId12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jc w:val="center"/>
        <w:spacing w:after="0" w:line="36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</w:p>
    <w:p>
      <w:pPr>
        <w:spacing w:after="0" w:line="240" w:lineRule="auto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П О С Т А Н О В Л Е Н И Е</w:t>
      </w: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ПРАВИТЕЛЬСТВА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КАМЧАТСКОГО КРАЯ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</w:tblGrid>
      <w:tr>
        <w:tblPrEx/>
        <w:trPr>
          <w:trHeight w:val="234"/>
        </w:trPr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Mar>
              <w:left w:w="0" w:type="dxa"/>
              <w:right w:w="0" w:type="dxa"/>
            </w:tcMar>
            <w:tcW w:w="4253" w:type="dxa"/>
            <w:textDirection w:val="lrTb"/>
            <w:noWrap w:val="false"/>
          </w:tcPr>
          <w:p>
            <w:pPr>
              <w:ind w:left="142" w:hanging="142"/>
              <w:spacing w:after="0" w:line="240" w:lineRule="auto"/>
              <w:rPr>
                <w:rFonts w:ascii="Times New Roman" w:hAnsi="Times New Roman"/>
                <w:sz w:val="24"/>
              </w:rPr>
            </w:pPr>
            <w:r/>
            <w:bookmarkStart w:id="0" w:name="REGNUMDATESTAMP"/>
            <w:r>
              <w:rPr>
                <w:rFonts w:ascii="Times New Roman" w:hAnsi="Times New Roman"/>
                <w:color w:val="ffffff"/>
                <w:sz w:val="24"/>
              </w:rPr>
              <w:t xml:space="preserve">[Дата регистрации] № [Номер</w:t>
            </w:r>
            <w:r>
              <w:rPr>
                <w:rFonts w:ascii="Times New Roman" w:hAnsi="Times New Roman"/>
                <w:color w:val="ffffff"/>
                <w:sz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z w:val="24"/>
              </w:rPr>
              <w:t xml:space="preserve">]</w:t>
            </w:r>
            <w:bookmarkEnd w:id="0"/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247"/>
        </w:trPr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right w:w="0" w:type="dxa"/>
            </w:tcMar>
            <w:tcW w:w="42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 xml:space="preserve">г. Петропавловск-Камчатский</w: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</w:r>
          </w:p>
        </w:tc>
      </w:tr>
      <w:tr>
        <w:tblPrEx/>
        <w:trPr>
          <w:trHeight w:val="80"/>
        </w:trPr>
        <w:tc>
          <w:tcPr>
            <w:tcMar>
              <w:left w:w="0" w:type="dxa"/>
              <w:right w:w="0" w:type="dxa"/>
            </w:tcMar>
            <w:tcW w:w="42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  <w:t xml:space="preserve">О внесении изменений в отдельные постановления Правительства Камчатского края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ПРАВИТЕЛЬСТВО ПОСТАНОВЛЯЕТ: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</w:rPr>
        <w:t xml:space="preserve">1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 Внести 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приложение 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постановлени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ю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Правительства Камчатского края от 01.12.2023 № 594-П «Об утверждении Положения об Администрации Губернатора Камчатского края» следующие изменения: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1)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дополнить частями 14.15–14.16 следующего содержания 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«14.15.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обеспечение деятельности регионального сегмента оперативного штаба Единого национального центра, координирующего деятельность по реагированию на угрозы нападения с использованием беспилотных воздушных судов на территории Камчатского края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14.16. к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оординация и оценка эффективности реализации государственных программ Камчатского края.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»;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2)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дополнить частью 32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vertAlign w:val="superscript"/>
        </w:rPr>
        <w:t xml:space="preserve">1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следующего содержания 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«32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vertAlign w:val="superscript"/>
        </w:rPr>
        <w:t xml:space="preserve">1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. О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существляет подготовку сводного годового доклада о ходе реализации и оценке эффективности государственных программ Камчатского края.».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 приложении 1 к постановлению Правительства Камчатского края от 27.12.2024 № 677-П «Об утверждении Положения о Министерстве экономического развития Камчатского края» части 21, 43.6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признать утратившими силу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</w:rPr>
        <w:t xml:space="preserve">3. Настоящее постановление вступает в силу после дня его официального опубликования</w:t>
      </w:r>
      <w:r>
        <w:rPr>
          <w:rFonts w:ascii="Times New Roman" w:hAnsi="Times New Roman"/>
          <w:sz w:val="28"/>
        </w:rPr>
        <w:t xml:space="preserve">.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tbl>
      <w:tblPr>
        <w:tblW w:w="9673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3544"/>
        <w:gridCol w:w="2551"/>
      </w:tblGrid>
      <w:tr>
        <w:tblPrEx/>
        <w:trPr>
          <w:trHeight w:val="1241"/>
        </w:trPr>
        <w:tc>
          <w:tcPr>
            <w:shd w:val="clear" w:color="auto" w:fill="auto"/>
            <w:tcMar>
              <w:left w:w="0" w:type="dxa"/>
              <w:right w:w="0" w:type="dxa"/>
            </w:tcMar>
            <w:tcW w:w="3578" w:type="dxa"/>
            <w:textDirection w:val="lrTb"/>
            <w:noWrap w:val="false"/>
          </w:tcPr>
          <w:p>
            <w:pPr>
              <w:ind w:left="30" w:right="27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Председатель </w:t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</w:p>
          <w:p>
            <w:pPr>
              <w:ind w:left="30" w:right="27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Правительства </w:t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</w:p>
          <w:p>
            <w:pPr>
              <w:ind w:left="30" w:right="27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/>
            <w:bookmarkStart w:id="1" w:name="_GoBack"/>
            <w:r/>
            <w:bookmarkEnd w:id="1"/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Камчатского края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Mar>
              <w:left w:w="0" w:type="dxa"/>
              <w:right w:w="0" w:type="dxa"/>
            </w:tcMar>
            <w:tcW w:w="3544" w:type="dxa"/>
            <w:textDirection w:val="lrTb"/>
            <w:noWrap w:val="false"/>
          </w:tcPr>
          <w:p>
            <w:pPr>
              <w:ind w:left="3" w:hanging="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3" w:hanging="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-113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/>
            <w:bookmarkStart w:id="2" w:name="SIGNERSTAMP1"/>
            <w:r>
              <w:rPr>
                <w:rFonts w:ascii="Times New Roman" w:hAnsi="Times New Roman"/>
                <w:color w:val="ffffff" w:themeColor="background1"/>
                <w:sz w:val="24"/>
              </w:rPr>
              <w:t xml:space="preserve">[горизонтальный штамп подписи 1]</w:t>
            </w:r>
            <w:bookmarkEnd w:id="2"/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Mar>
              <w:left w:w="0" w:type="dxa"/>
              <w:right w:w="0" w:type="dxa"/>
            </w:tcMar>
            <w:tcW w:w="2551" w:type="dxa"/>
            <w:textDirection w:val="lrTb"/>
            <w:noWrap w:val="false"/>
          </w:tcPr>
          <w:p>
            <w:pPr>
              <w:ind w:right="135"/>
              <w:jc w:val="right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Ю.С. Морозова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850" w:right="850" w:bottom="850" w:left="1417" w:header="709" w:footer="70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Calibri">
    <w:panose1 w:val="020F0502020204030204"/>
  </w:font>
  <w:font w:name="XO Thames">
    <w:panose1 w:val="02000603000000000000"/>
  </w:font>
  <w:font w:name="Liberation Sans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rFonts w:ascii="Times New Roman" w:hAnsi="Times New Roman" w:cs="Times New Roman"/>
        <w:sz w:val="28"/>
        <w:szCs w:val="28"/>
      </w:rPr>
    </w:pPr>
    <w:fldSimple w:instr="PAGE \* MERGEFORMAT">
      <w:r>
        <w:rPr>
          <w:rFonts w:ascii="Times New Roman" w:hAnsi="Times New Roman" w:eastAsia="Times New Roman" w:cs="Times New Roman"/>
          <w:sz w:val="28"/>
          <w:szCs w:val="28"/>
        </w:rPr>
        <w:t xml:space="preserve">1</w:t>
      </w:r>
    </w:fldSimple>
    <w:r>
      <w:rPr>
        <w:rFonts w:ascii="Times New Roman" w:hAnsi="Times New Roman" w:eastAsia="Times New Roman" w:cs="Times New Roman"/>
        <w:sz w:val="28"/>
        <w:szCs w:val="28"/>
      </w:rPr>
    </w:r>
    <w:r>
      <w:rPr>
        <w:rFonts w:ascii="Times New Roman" w:hAnsi="Times New Roman" w:eastAsia="Times New Roman" w:cs="Times New Roman"/>
        <w:sz w:val="28"/>
        <w:szCs w:val="28"/>
      </w:rPr>
    </w:r>
  </w:p>
  <w:p>
    <w:pPr>
      <w:pStyle w:val="829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Times New Roman" w:cs="Times New Roman" w:asciiTheme="minorHAnsi" w:hAnsiTheme="minorHAnsi"/>
        <w:color w:val="000000"/>
        <w:sz w:val="22"/>
        <w:lang w:val="ru-RU" w:eastAsia="ru-RU" w:bidi="ar-SA"/>
      </w:rPr>
    </w:rPrDefault>
    <w:pPrDefault>
      <w:pPr>
        <w:spacing w:before="0" w:beforeAutospacing="0" w:after="160" w:afterAutospacing="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7">
    <w:name w:val="Heading 1 Char"/>
    <w:basedOn w:val="821"/>
    <w:link w:val="81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58">
    <w:name w:val="Heading 2 Char"/>
    <w:basedOn w:val="821"/>
    <w:link w:val="817"/>
    <w:uiPriority w:val="9"/>
    <w:rPr>
      <w:rFonts w:ascii="Liberation Sans" w:hAnsi="Liberation Sans" w:eastAsia="Liberation Sans" w:cs="Liberation Sans"/>
      <w:sz w:val="34"/>
    </w:rPr>
  </w:style>
  <w:style w:type="character" w:styleId="659">
    <w:name w:val="Heading 3 Char"/>
    <w:basedOn w:val="821"/>
    <w:link w:val="8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4 Char"/>
    <w:basedOn w:val="821"/>
    <w:link w:val="81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1">
    <w:name w:val="Heading 5 Char"/>
    <w:basedOn w:val="821"/>
    <w:link w:val="8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2">
    <w:name w:val="Heading 6"/>
    <w:basedOn w:val="815"/>
    <w:next w:val="815"/>
    <w:link w:val="66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3">
    <w:name w:val="Heading 6 Char"/>
    <w:basedOn w:val="821"/>
    <w:link w:val="66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4">
    <w:name w:val="Heading 7"/>
    <w:basedOn w:val="815"/>
    <w:next w:val="815"/>
    <w:link w:val="66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5">
    <w:name w:val="Heading 7 Char"/>
    <w:basedOn w:val="821"/>
    <w:link w:val="66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6">
    <w:name w:val="Heading 8"/>
    <w:basedOn w:val="815"/>
    <w:next w:val="815"/>
    <w:link w:val="66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7">
    <w:name w:val="Heading 8 Char"/>
    <w:basedOn w:val="821"/>
    <w:link w:val="66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68">
    <w:name w:val="Heading 9"/>
    <w:basedOn w:val="815"/>
    <w:next w:val="815"/>
    <w:link w:val="66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69">
    <w:name w:val="Heading 9 Char"/>
    <w:basedOn w:val="821"/>
    <w:link w:val="66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0">
    <w:name w:val="List Paragraph"/>
    <w:basedOn w:val="815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character" w:styleId="672">
    <w:name w:val="Title Char"/>
    <w:basedOn w:val="821"/>
    <w:link w:val="861"/>
    <w:uiPriority w:val="10"/>
    <w:rPr>
      <w:sz w:val="48"/>
      <w:szCs w:val="48"/>
    </w:rPr>
  </w:style>
  <w:style w:type="character" w:styleId="673">
    <w:name w:val="Subtitle Char"/>
    <w:basedOn w:val="821"/>
    <w:link w:val="857"/>
    <w:uiPriority w:val="11"/>
    <w:rPr>
      <w:sz w:val="24"/>
      <w:szCs w:val="24"/>
    </w:rPr>
  </w:style>
  <w:style w:type="paragraph" w:styleId="674">
    <w:name w:val="Quote"/>
    <w:basedOn w:val="815"/>
    <w:next w:val="815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15"/>
    <w:next w:val="815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character" w:styleId="678">
    <w:name w:val="Header Char"/>
    <w:basedOn w:val="821"/>
    <w:link w:val="829"/>
    <w:uiPriority w:val="99"/>
  </w:style>
  <w:style w:type="character" w:styleId="679">
    <w:name w:val="Footer Char"/>
    <w:basedOn w:val="821"/>
    <w:link w:val="859"/>
    <w:uiPriority w:val="99"/>
  </w:style>
  <w:style w:type="paragraph" w:styleId="680">
    <w:name w:val="Caption"/>
    <w:basedOn w:val="815"/>
    <w:next w:val="815"/>
    <w:link w:val="68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1">
    <w:name w:val="Caption Char"/>
    <w:basedOn w:val="821"/>
    <w:link w:val="680"/>
    <w:uiPriority w:val="35"/>
    <w:rPr>
      <w:b/>
      <w:bCs/>
      <w:color w:val="4f81bd" w:themeColor="accent1"/>
      <w:sz w:val="18"/>
      <w:szCs w:val="18"/>
    </w:rPr>
  </w:style>
  <w:style w:type="table" w:styleId="682">
    <w:name w:val="Table Grid Light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Plain Table 1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4">
    <w:name w:val="Plain Table 2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5">
    <w:name w:val="Plain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4 - Accent 1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1">
    <w:name w:val="Grid Table 4 - Accent 2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2">
    <w:name w:val="Grid Table 4 - Accent 3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3">
    <w:name w:val="Grid Table 4 - Accent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4">
    <w:name w:val="Grid Table 4 - Accent 5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5">
    <w:name w:val="Grid Table 4 - Accent 6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6">
    <w:name w:val="Grid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3">
    <w:name w:val="Grid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24">
    <w:name w:val="Grid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25">
    <w:name w:val="Grid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26">
    <w:name w:val="Grid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27">
    <w:name w:val="Grid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28">
    <w:name w:val="Grid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29">
    <w:name w:val="Grid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0">
    <w:name w:val="Grid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6">
    <w:name w:val="List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7">
    <w:name w:val="List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8">
    <w:name w:val="List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9">
    <w:name w:val="List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0">
    <w:name w:val="List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1">
    <w:name w:val="List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6">
    <w:name w:val="List Table 5 Dark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7">
    <w:name w:val="List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8">
    <w:name w:val="List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9">
    <w:name w:val="List Table 5 Dark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0">
    <w:name w:val="List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1">
    <w:name w:val="List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3">
    <w:name w:val="List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4">
    <w:name w:val="List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List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6">
    <w:name w:val="List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List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8">
    <w:name w:val="List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9">
    <w:name w:val="List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0">
    <w:name w:val="List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1">
    <w:name w:val="List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2">
    <w:name w:val="List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3">
    <w:name w:val="List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84">
    <w:name w:val="List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85">
    <w:name w:val="List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86">
    <w:name w:val="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8">
    <w:name w:val="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9">
    <w:name w:val="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0">
    <w:name w:val="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1">
    <w:name w:val="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2">
    <w:name w:val="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3">
    <w:name w:val="Bordered &amp; 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Bordered &amp; 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5">
    <w:name w:val="Bordered &amp; 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6">
    <w:name w:val="Bordered &amp; 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7">
    <w:name w:val="Bordered &amp; 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8">
    <w:name w:val="Bordered &amp; 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9">
    <w:name w:val="Bordered &amp; 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0">
    <w:name w:val="Bordered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1">
    <w:name w:val="Bordered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2">
    <w:name w:val="Bordered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3">
    <w:name w:val="Bordered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4">
    <w:name w:val="Bordered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5">
    <w:name w:val="Bordered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6">
    <w:name w:val="Bordered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7">
    <w:name w:val="footnote text"/>
    <w:basedOn w:val="815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basedOn w:val="821"/>
    <w:uiPriority w:val="99"/>
    <w:unhideWhenUsed/>
    <w:rPr>
      <w:vertAlign w:val="superscript"/>
    </w:rPr>
  </w:style>
  <w:style w:type="paragraph" w:styleId="810">
    <w:name w:val="endnote text"/>
    <w:basedOn w:val="815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821"/>
    <w:uiPriority w:val="99"/>
    <w:semiHidden/>
    <w:unhideWhenUsed/>
    <w:rPr>
      <w:vertAlign w:val="superscript"/>
    </w:rPr>
  </w:style>
  <w:style w:type="paragraph" w:styleId="813">
    <w:name w:val="TOC Heading"/>
    <w:uiPriority w:val="39"/>
    <w:unhideWhenUsed/>
  </w:style>
  <w:style w:type="paragraph" w:styleId="814">
    <w:name w:val="table of figures"/>
    <w:basedOn w:val="815"/>
    <w:next w:val="815"/>
    <w:uiPriority w:val="99"/>
    <w:unhideWhenUsed/>
    <w:pPr>
      <w:spacing w:after="0" w:afterAutospacing="0"/>
    </w:pPr>
  </w:style>
  <w:style w:type="paragraph" w:styleId="815" w:default="1">
    <w:name w:val="Normal"/>
    <w:link w:val="824"/>
    <w:qFormat/>
  </w:style>
  <w:style w:type="paragraph" w:styleId="816">
    <w:name w:val="Heading 1"/>
    <w:next w:val="815"/>
    <w:link w:val="841"/>
    <w:uiPriority w:val="9"/>
    <w:qFormat/>
    <w:pPr>
      <w:jc w:val="both"/>
      <w:spacing w:before="120" w:after="120"/>
      <w:outlineLvl w:val="0"/>
    </w:pPr>
    <w:rPr>
      <w:rFonts w:ascii="XO Thames" w:hAnsi="XO Thames"/>
      <w:b/>
      <w:sz w:val="32"/>
    </w:rPr>
  </w:style>
  <w:style w:type="paragraph" w:styleId="817">
    <w:name w:val="Heading 2"/>
    <w:next w:val="815"/>
    <w:link w:val="866"/>
    <w:uiPriority w:val="9"/>
    <w:qFormat/>
    <w:pPr>
      <w:jc w:val="both"/>
      <w:spacing w:before="120" w:after="120"/>
      <w:outlineLvl w:val="1"/>
    </w:pPr>
    <w:rPr>
      <w:rFonts w:ascii="XO Thames" w:hAnsi="XO Thames"/>
      <w:b/>
      <w:sz w:val="28"/>
    </w:rPr>
  </w:style>
  <w:style w:type="paragraph" w:styleId="818">
    <w:name w:val="Heading 3"/>
    <w:next w:val="815"/>
    <w:link w:val="835"/>
    <w:uiPriority w:val="9"/>
    <w:qFormat/>
    <w:pPr>
      <w:jc w:val="both"/>
      <w:spacing w:before="120" w:after="120"/>
      <w:outlineLvl w:val="2"/>
    </w:pPr>
    <w:rPr>
      <w:rFonts w:ascii="XO Thames" w:hAnsi="XO Thames"/>
      <w:b/>
      <w:sz w:val="26"/>
    </w:rPr>
  </w:style>
  <w:style w:type="paragraph" w:styleId="819">
    <w:name w:val="Heading 4"/>
    <w:next w:val="815"/>
    <w:link w:val="865"/>
    <w:uiPriority w:val="9"/>
    <w:qFormat/>
    <w:pPr>
      <w:jc w:val="both"/>
      <w:spacing w:before="120" w:after="120"/>
      <w:outlineLvl w:val="3"/>
    </w:pPr>
    <w:rPr>
      <w:rFonts w:ascii="XO Thames" w:hAnsi="XO Thames"/>
      <w:b/>
      <w:sz w:val="24"/>
    </w:rPr>
  </w:style>
  <w:style w:type="paragraph" w:styleId="820">
    <w:name w:val="Heading 5"/>
    <w:next w:val="815"/>
    <w:link w:val="840"/>
    <w:uiPriority w:val="9"/>
    <w:qFormat/>
    <w:pPr>
      <w:jc w:val="both"/>
      <w:spacing w:before="120" w:after="120"/>
      <w:outlineLvl w:val="4"/>
    </w:pPr>
    <w:rPr>
      <w:rFonts w:ascii="XO Thames" w:hAnsi="XO Thames"/>
      <w:b/>
    </w:rPr>
  </w:style>
  <w:style w:type="character" w:styleId="821" w:default="1">
    <w:name w:val="Default Paragraph Font"/>
    <w:uiPriority w:val="1"/>
    <w:semiHidden/>
    <w:unhideWhenUsed/>
  </w:style>
  <w:style w:type="table" w:styleId="8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3" w:default="1">
    <w:name w:val="No List"/>
    <w:uiPriority w:val="99"/>
    <w:semiHidden/>
    <w:unhideWhenUsed/>
  </w:style>
  <w:style w:type="character" w:styleId="824" w:customStyle="1">
    <w:name w:val="Обычный1"/>
  </w:style>
  <w:style w:type="paragraph" w:styleId="825">
    <w:name w:val="toc 2"/>
    <w:next w:val="815"/>
    <w:link w:val="826"/>
    <w:uiPriority w:val="39"/>
    <w:pPr>
      <w:ind w:left="200"/>
    </w:pPr>
    <w:rPr>
      <w:rFonts w:ascii="XO Thames" w:hAnsi="XO Thames"/>
      <w:sz w:val="28"/>
    </w:rPr>
  </w:style>
  <w:style w:type="character" w:styleId="826" w:customStyle="1">
    <w:name w:val="Оглавление 2 Знак"/>
    <w:link w:val="825"/>
    <w:rPr>
      <w:rFonts w:ascii="XO Thames" w:hAnsi="XO Thames"/>
      <w:sz w:val="28"/>
    </w:rPr>
  </w:style>
  <w:style w:type="paragraph" w:styleId="827">
    <w:name w:val="toc 4"/>
    <w:next w:val="815"/>
    <w:link w:val="828"/>
    <w:uiPriority w:val="39"/>
    <w:pPr>
      <w:ind w:left="600"/>
    </w:pPr>
    <w:rPr>
      <w:rFonts w:ascii="XO Thames" w:hAnsi="XO Thames"/>
      <w:sz w:val="28"/>
    </w:rPr>
  </w:style>
  <w:style w:type="character" w:styleId="828" w:customStyle="1">
    <w:name w:val="Оглавление 4 Знак"/>
    <w:link w:val="827"/>
    <w:rPr>
      <w:rFonts w:ascii="XO Thames" w:hAnsi="XO Thames"/>
      <w:sz w:val="28"/>
    </w:rPr>
  </w:style>
  <w:style w:type="paragraph" w:styleId="829">
    <w:name w:val="Header"/>
    <w:basedOn w:val="815"/>
    <w:link w:val="830"/>
    <w:uiPriority w:val="99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30" w:customStyle="1">
    <w:name w:val="Верхний колонтитул Знак"/>
    <w:basedOn w:val="824"/>
    <w:link w:val="829"/>
    <w:uiPriority w:val="99"/>
  </w:style>
  <w:style w:type="paragraph" w:styleId="831">
    <w:name w:val="toc 6"/>
    <w:next w:val="815"/>
    <w:link w:val="832"/>
    <w:uiPriority w:val="39"/>
    <w:pPr>
      <w:ind w:left="1000"/>
    </w:pPr>
    <w:rPr>
      <w:rFonts w:ascii="XO Thames" w:hAnsi="XO Thames"/>
      <w:sz w:val="28"/>
    </w:rPr>
  </w:style>
  <w:style w:type="character" w:styleId="832" w:customStyle="1">
    <w:name w:val="Оглавление 6 Знак"/>
    <w:link w:val="831"/>
    <w:rPr>
      <w:rFonts w:ascii="XO Thames" w:hAnsi="XO Thames"/>
      <w:sz w:val="28"/>
    </w:rPr>
  </w:style>
  <w:style w:type="paragraph" w:styleId="833">
    <w:name w:val="toc 7"/>
    <w:next w:val="815"/>
    <w:link w:val="834"/>
    <w:uiPriority w:val="39"/>
    <w:pPr>
      <w:ind w:left="1200"/>
    </w:pPr>
    <w:rPr>
      <w:rFonts w:ascii="XO Thames" w:hAnsi="XO Thames"/>
      <w:sz w:val="28"/>
    </w:rPr>
  </w:style>
  <w:style w:type="character" w:styleId="834" w:customStyle="1">
    <w:name w:val="Оглавление 7 Знак"/>
    <w:link w:val="833"/>
    <w:rPr>
      <w:rFonts w:ascii="XO Thames" w:hAnsi="XO Thames"/>
      <w:sz w:val="28"/>
    </w:rPr>
  </w:style>
  <w:style w:type="character" w:styleId="835" w:customStyle="1">
    <w:name w:val="Заголовок 3 Знак"/>
    <w:link w:val="818"/>
    <w:rPr>
      <w:rFonts w:ascii="XO Thames" w:hAnsi="XO Thames"/>
      <w:b/>
      <w:sz w:val="26"/>
    </w:rPr>
  </w:style>
  <w:style w:type="paragraph" w:styleId="836">
    <w:name w:val="Plain Text"/>
    <w:basedOn w:val="815"/>
    <w:link w:val="837"/>
    <w:pPr>
      <w:spacing w:after="0" w:line="240" w:lineRule="auto"/>
    </w:pPr>
    <w:rPr>
      <w:rFonts w:ascii="Calibri" w:hAnsi="Calibri"/>
    </w:rPr>
  </w:style>
  <w:style w:type="character" w:styleId="837" w:customStyle="1">
    <w:name w:val="Текст Знак"/>
    <w:basedOn w:val="824"/>
    <w:link w:val="836"/>
    <w:rPr>
      <w:rFonts w:ascii="Calibri" w:hAnsi="Calibri"/>
    </w:rPr>
  </w:style>
  <w:style w:type="paragraph" w:styleId="838">
    <w:name w:val="toc 3"/>
    <w:next w:val="815"/>
    <w:link w:val="839"/>
    <w:uiPriority w:val="39"/>
    <w:pPr>
      <w:ind w:left="400"/>
    </w:pPr>
    <w:rPr>
      <w:rFonts w:ascii="XO Thames" w:hAnsi="XO Thames"/>
      <w:sz w:val="28"/>
    </w:rPr>
  </w:style>
  <w:style w:type="character" w:styleId="839" w:customStyle="1">
    <w:name w:val="Оглавление 3 Знак"/>
    <w:link w:val="838"/>
    <w:rPr>
      <w:rFonts w:ascii="XO Thames" w:hAnsi="XO Thames"/>
      <w:sz w:val="28"/>
    </w:rPr>
  </w:style>
  <w:style w:type="character" w:styleId="840" w:customStyle="1">
    <w:name w:val="Заголовок 5 Знак"/>
    <w:link w:val="820"/>
    <w:rPr>
      <w:rFonts w:ascii="XO Thames" w:hAnsi="XO Thames"/>
      <w:b/>
      <w:sz w:val="22"/>
    </w:rPr>
  </w:style>
  <w:style w:type="character" w:styleId="841" w:customStyle="1">
    <w:name w:val="Заголовок 1 Знак"/>
    <w:link w:val="816"/>
    <w:rPr>
      <w:rFonts w:ascii="XO Thames" w:hAnsi="XO Thames"/>
      <w:b/>
      <w:sz w:val="32"/>
    </w:rPr>
  </w:style>
  <w:style w:type="paragraph" w:styleId="842" w:customStyle="1">
    <w:name w:val="Гиперссылка1"/>
    <w:basedOn w:val="850"/>
    <w:link w:val="843"/>
    <w:rPr>
      <w:color w:val="0563c1" w:themeColor="hyperlink"/>
      <w:u w:val="single"/>
    </w:rPr>
  </w:style>
  <w:style w:type="character" w:styleId="843">
    <w:name w:val="Hyperlink"/>
    <w:basedOn w:val="821"/>
    <w:link w:val="842"/>
    <w:rPr>
      <w:color w:val="0563c1" w:themeColor="hyperlink"/>
      <w:u w:val="single"/>
    </w:rPr>
  </w:style>
  <w:style w:type="paragraph" w:styleId="844" w:customStyle="1">
    <w:name w:val="Footnote"/>
    <w:link w:val="845"/>
    <w:pPr>
      <w:ind w:firstLine="851"/>
      <w:jc w:val="both"/>
    </w:pPr>
    <w:rPr>
      <w:rFonts w:ascii="XO Thames" w:hAnsi="XO Thames"/>
    </w:rPr>
  </w:style>
  <w:style w:type="character" w:styleId="845" w:customStyle="1">
    <w:name w:val="Footnote"/>
    <w:link w:val="844"/>
    <w:rPr>
      <w:rFonts w:ascii="XO Thames" w:hAnsi="XO Thames"/>
      <w:sz w:val="22"/>
    </w:rPr>
  </w:style>
  <w:style w:type="paragraph" w:styleId="846">
    <w:name w:val="toc 1"/>
    <w:next w:val="815"/>
    <w:link w:val="847"/>
    <w:uiPriority w:val="39"/>
    <w:rPr>
      <w:rFonts w:ascii="XO Thames" w:hAnsi="XO Thames"/>
      <w:b/>
      <w:sz w:val="28"/>
    </w:rPr>
  </w:style>
  <w:style w:type="character" w:styleId="847" w:customStyle="1">
    <w:name w:val="Оглавление 1 Знак"/>
    <w:link w:val="846"/>
    <w:rPr>
      <w:rFonts w:ascii="XO Thames" w:hAnsi="XO Thames"/>
      <w:b/>
      <w:sz w:val="28"/>
    </w:rPr>
  </w:style>
  <w:style w:type="paragraph" w:styleId="848" w:customStyle="1">
    <w:name w:val="Header and Footer"/>
    <w:link w:val="849"/>
    <w:pPr>
      <w:jc w:val="both"/>
      <w:spacing w:line="240" w:lineRule="auto"/>
    </w:pPr>
    <w:rPr>
      <w:rFonts w:ascii="XO Thames" w:hAnsi="XO Thames"/>
      <w:sz w:val="20"/>
    </w:rPr>
  </w:style>
  <w:style w:type="character" w:styleId="849" w:customStyle="1">
    <w:name w:val="Header and Footer"/>
    <w:link w:val="848"/>
    <w:rPr>
      <w:rFonts w:ascii="XO Thames" w:hAnsi="XO Thames"/>
      <w:sz w:val="20"/>
    </w:rPr>
  </w:style>
  <w:style w:type="paragraph" w:styleId="850" w:customStyle="1">
    <w:name w:val="Основной шрифт абзаца1"/>
  </w:style>
  <w:style w:type="paragraph" w:styleId="851">
    <w:name w:val="toc 9"/>
    <w:next w:val="815"/>
    <w:link w:val="852"/>
    <w:uiPriority w:val="39"/>
    <w:pPr>
      <w:ind w:left="1600"/>
    </w:pPr>
    <w:rPr>
      <w:rFonts w:ascii="XO Thames" w:hAnsi="XO Thames"/>
      <w:sz w:val="28"/>
    </w:rPr>
  </w:style>
  <w:style w:type="character" w:styleId="852" w:customStyle="1">
    <w:name w:val="Оглавление 9 Знак"/>
    <w:link w:val="851"/>
    <w:rPr>
      <w:rFonts w:ascii="XO Thames" w:hAnsi="XO Thames"/>
      <w:sz w:val="28"/>
    </w:rPr>
  </w:style>
  <w:style w:type="paragraph" w:styleId="853">
    <w:name w:val="toc 8"/>
    <w:next w:val="815"/>
    <w:link w:val="854"/>
    <w:uiPriority w:val="39"/>
    <w:pPr>
      <w:ind w:left="1400"/>
    </w:pPr>
    <w:rPr>
      <w:rFonts w:ascii="XO Thames" w:hAnsi="XO Thames"/>
      <w:sz w:val="28"/>
    </w:rPr>
  </w:style>
  <w:style w:type="character" w:styleId="854" w:customStyle="1">
    <w:name w:val="Оглавление 8 Знак"/>
    <w:link w:val="853"/>
    <w:rPr>
      <w:rFonts w:ascii="XO Thames" w:hAnsi="XO Thames"/>
      <w:sz w:val="28"/>
    </w:rPr>
  </w:style>
  <w:style w:type="paragraph" w:styleId="855">
    <w:name w:val="toc 5"/>
    <w:next w:val="815"/>
    <w:link w:val="856"/>
    <w:uiPriority w:val="39"/>
    <w:pPr>
      <w:ind w:left="800"/>
    </w:pPr>
    <w:rPr>
      <w:rFonts w:ascii="XO Thames" w:hAnsi="XO Thames"/>
      <w:sz w:val="28"/>
    </w:rPr>
  </w:style>
  <w:style w:type="character" w:styleId="856" w:customStyle="1">
    <w:name w:val="Оглавление 5 Знак"/>
    <w:link w:val="855"/>
    <w:rPr>
      <w:rFonts w:ascii="XO Thames" w:hAnsi="XO Thames"/>
      <w:sz w:val="28"/>
    </w:rPr>
  </w:style>
  <w:style w:type="paragraph" w:styleId="857">
    <w:name w:val="Subtitle"/>
    <w:next w:val="815"/>
    <w:link w:val="858"/>
    <w:uiPriority w:val="11"/>
    <w:qFormat/>
    <w:pPr>
      <w:jc w:val="both"/>
    </w:pPr>
    <w:rPr>
      <w:rFonts w:ascii="XO Thames" w:hAnsi="XO Thames"/>
      <w:i/>
      <w:sz w:val="24"/>
    </w:rPr>
  </w:style>
  <w:style w:type="character" w:styleId="858" w:customStyle="1">
    <w:name w:val="Подзаголовок Знак"/>
    <w:link w:val="857"/>
    <w:rPr>
      <w:rFonts w:ascii="XO Thames" w:hAnsi="XO Thames"/>
      <w:i/>
      <w:sz w:val="24"/>
    </w:rPr>
  </w:style>
  <w:style w:type="paragraph" w:styleId="859">
    <w:name w:val="Footer"/>
    <w:basedOn w:val="815"/>
    <w:link w:val="860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8"/>
    </w:rPr>
  </w:style>
  <w:style w:type="character" w:styleId="860" w:customStyle="1">
    <w:name w:val="Нижний колонтитул Знак"/>
    <w:basedOn w:val="824"/>
    <w:link w:val="859"/>
    <w:rPr>
      <w:rFonts w:ascii="Times New Roman" w:hAnsi="Times New Roman"/>
      <w:sz w:val="28"/>
    </w:rPr>
  </w:style>
  <w:style w:type="paragraph" w:styleId="861">
    <w:name w:val="Title"/>
    <w:next w:val="815"/>
    <w:link w:val="862"/>
    <w:uiPriority w:val="10"/>
    <w:qFormat/>
    <w:pPr>
      <w:jc w:val="center"/>
      <w:spacing w:before="567" w:after="567"/>
    </w:pPr>
    <w:rPr>
      <w:rFonts w:ascii="XO Thames" w:hAnsi="XO Thames"/>
      <w:b/>
      <w:caps/>
      <w:sz w:val="40"/>
    </w:rPr>
  </w:style>
  <w:style w:type="character" w:styleId="862" w:customStyle="1">
    <w:name w:val="Название Знак"/>
    <w:link w:val="861"/>
    <w:rPr>
      <w:rFonts w:ascii="XO Thames" w:hAnsi="XO Thames"/>
      <w:b/>
      <w:caps/>
      <w:sz w:val="40"/>
    </w:rPr>
  </w:style>
  <w:style w:type="paragraph" w:styleId="863">
    <w:name w:val="Balloon Text"/>
    <w:basedOn w:val="815"/>
    <w:link w:val="864"/>
    <w:pPr>
      <w:spacing w:after="0" w:line="240" w:lineRule="auto"/>
    </w:pPr>
    <w:rPr>
      <w:rFonts w:ascii="Segoe UI" w:hAnsi="Segoe UI"/>
      <w:sz w:val="18"/>
    </w:rPr>
  </w:style>
  <w:style w:type="character" w:styleId="864" w:customStyle="1">
    <w:name w:val="Текст выноски Знак"/>
    <w:basedOn w:val="824"/>
    <w:link w:val="863"/>
    <w:rPr>
      <w:rFonts w:ascii="Segoe UI" w:hAnsi="Segoe UI"/>
      <w:sz w:val="18"/>
    </w:rPr>
  </w:style>
  <w:style w:type="character" w:styleId="865" w:customStyle="1">
    <w:name w:val="Заголовок 4 Знак"/>
    <w:link w:val="819"/>
    <w:rPr>
      <w:rFonts w:ascii="XO Thames" w:hAnsi="XO Thames"/>
      <w:b/>
      <w:sz w:val="24"/>
    </w:rPr>
  </w:style>
  <w:style w:type="character" w:styleId="866" w:customStyle="1">
    <w:name w:val="Заголовок 2 Знак"/>
    <w:link w:val="817"/>
    <w:rPr>
      <w:rFonts w:ascii="XO Thames" w:hAnsi="XO Thames"/>
      <w:b/>
      <w:sz w:val="28"/>
    </w:rPr>
  </w:style>
  <w:style w:type="table" w:styleId="867">
    <w:name w:val="Table Grid"/>
    <w:basedOn w:val="822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8" w:customStyle="1">
    <w:name w:val="Сетка таблицы1"/>
    <w:basedOn w:val="822"/>
    <w:pPr>
      <w:spacing w:after="0" w:line="240" w:lineRule="auto"/>
    </w:pPr>
    <w:rPr>
      <w:rFonts w:ascii="Times New Roman" w:hAnsi="Times New Roman"/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9" w:customStyle="1">
    <w:name w:val="Сетка таблицы2"/>
    <w:basedOn w:val="822"/>
    <w:pPr>
      <w:spacing w:after="0" w:line="240" w:lineRule="auto"/>
    </w:pPr>
    <w:rPr>
      <w:rFonts w:ascii="Times New Roman" w:hAnsi="Times New Roman"/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HP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Лосев Дмитрий Игоревич</dc:creator>
  <cp:lastModifiedBy>golubevaav</cp:lastModifiedBy>
  <cp:revision>15</cp:revision>
  <dcterms:created xsi:type="dcterms:W3CDTF">2025-01-31T01:52:00Z</dcterms:created>
  <dcterms:modified xsi:type="dcterms:W3CDTF">2026-09-11T01:33:33Z</dcterms:modified>
</cp:coreProperties>
</file>