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76" w:lineRule="auto"/>
        <w:rPr>
          <w:sz w:val="28"/>
          <w:szCs w:val="28"/>
        </w:rPr>
      </w:pPr>
      <w:r>
        <w:rPr>
          <w:sz w:val="32"/>
          <w:szCs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61312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">
                <v:path textboxrect="0,0,0,0"/>
                <w10:wrap type="tight"/>
                <v:imagedata r:id="rId11" o:title=""/>
              </v:shape>
            </w:pict>
          </mc:Fallback>
        </mc:AlternateConten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jc w:val="center"/>
        <w:spacing w:line="360" w:lineRule="auto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>
        <w:rPr>
          <w:b/>
          <w:bCs/>
          <w:sz w:val="32"/>
          <w:szCs w:val="32"/>
        </w:rPr>
      </w:r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>
        <w:rPr>
          <w:b/>
          <w:bCs/>
          <w:sz w:val="32"/>
          <w:szCs w:val="32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МИНИСТЕРСТВО ФИНАНСОВ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КАМЧАТСКОГО КРАЯ</w:t>
      </w:r>
      <w:r>
        <w:rPr>
          <w:b/>
          <w:sz w:val="28"/>
          <w:szCs w:val="28"/>
        </w:rPr>
      </w:r>
    </w:p>
    <w:p>
      <w:pPr>
        <w:jc w:val="center"/>
      </w:pPr>
      <w:r/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</w:t>
      </w:r>
      <w:r>
        <w:rPr>
          <w:b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0"/>
          <w:szCs w:val="28"/>
        </w:rPr>
      </w:pPr>
      <w:r>
        <w:rPr>
          <w:sz w:val="20"/>
          <w:szCs w:val="28"/>
        </w:rPr>
      </w:r>
      <w:r>
        <w:rPr>
          <w:sz w:val="20"/>
          <w:szCs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427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</w:pPr>
            <w:r/>
            <w:bookmarkStart w:id="0" w:name="REGNUMDATESTAMP"/>
            <w:r>
              <w:rPr>
                <w:color w:val="ffffff"/>
              </w:rPr>
              <w:t xml:space="preserve">[Дата регистрации] № [Номер</w:t>
            </w:r>
            <w:r>
              <w:rPr>
                <w:color w:val="ffffff"/>
                <w:sz w:val="20"/>
              </w:rPr>
              <w:t xml:space="preserve"> документа</w:t>
            </w:r>
            <w:r>
              <w:rPr>
                <w:color w:val="ffffff"/>
              </w:rPr>
              <w:t xml:space="preserve">]</w:t>
            </w:r>
            <w:bookmarkEnd w:id="0"/>
            <w:r/>
            <w:r/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rPr>
                <w:u w:val="single"/>
              </w:rPr>
            </w:pPr>
            <w:r>
              <w:t xml:space="preserve">г. Петропавловск-Камчатский</w:t>
            </w:r>
            <w:r>
              <w:rPr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tbl>
      <w:tblPr>
        <w:tblStyle w:val="869"/>
        <w:tblW w:w="96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639"/>
      </w:tblGrid>
      <w:tr>
        <w:tblPrEx/>
        <w:trPr/>
        <w:tc>
          <w:tcPr>
            <w:tcW w:w="9639" w:type="dxa"/>
            <w:textDirection w:val="lrTb"/>
            <w:noWrap w:val="false"/>
          </w:tcPr>
          <w:p>
            <w:pPr>
              <w:ind w:left="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</w:t>
            </w:r>
            <w:r>
              <w:rPr>
                <w:b/>
                <w:sz w:val="28"/>
                <w:szCs w:val="28"/>
              </w:rPr>
              <w:t xml:space="preserve">я</w:t>
            </w:r>
            <w:r>
              <w:rPr>
                <w:b/>
                <w:sz w:val="28"/>
                <w:szCs w:val="28"/>
              </w:rPr>
              <w:t xml:space="preserve"> в Перечень главных администраторов </w:t>
            </w:r>
            <w:r>
              <w:rPr>
                <w:b/>
                <w:sz w:val="28"/>
                <w:szCs w:val="28"/>
              </w:rPr>
            </w:r>
          </w:p>
          <w:p>
            <w:pPr>
              <w:ind w:left="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доходов краевого бюджета</w:t>
            </w:r>
            <w:r>
              <w:rPr>
                <w:b/>
                <w:sz w:val="28"/>
                <w:szCs w:val="28"/>
              </w:rPr>
            </w:r>
          </w:p>
        </w:tc>
      </w:tr>
    </w:tbl>
    <w:p>
      <w:pPr>
        <w:ind w:firstLine="709"/>
        <w:jc w:val="both"/>
        <w:spacing w:line="21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1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16" w:lineRule="auto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3 П</w:t>
      </w:r>
      <w:r>
        <w:rPr>
          <w:sz w:val="28"/>
          <w:szCs w:val="28"/>
        </w:rPr>
        <w:t xml:space="preserve">орядка внесения изменений в перечни главных администраторов доходов краевого бюджета, главных администраторов доходов бюджета территориального фонда обязательного медицинского страхования Камчатского края, главных администраторов источников финансирования </w:t>
      </w:r>
      <w:r>
        <w:rPr>
          <w:sz w:val="28"/>
          <w:szCs w:val="28"/>
        </w:rPr>
        <w:t xml:space="preserve">дефицита краевого бюджета, главных администраторов источников финансирования дефицита бюджета территориального фонда обязательного медицинского страхования Камчатского края, утвержденного постановлением Правительства Камчатского края от 30.12.2021 № 595-П,</w:t>
      </w:r>
      <w:r>
        <w:rPr>
          <w:sz w:val="28"/>
          <w:szCs w:val="28"/>
        </w:rPr>
      </w:r>
    </w:p>
    <w:p>
      <w:pPr>
        <w:ind w:firstLine="709"/>
        <w:jc w:val="both"/>
        <w:spacing w:line="21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16" w:lineRule="auto"/>
        <w:rPr>
          <w:sz w:val="28"/>
          <w:szCs w:val="28"/>
        </w:rPr>
      </w:pPr>
      <w:r>
        <w:rPr>
          <w:sz w:val="28"/>
          <w:szCs w:val="28"/>
        </w:rPr>
        <w:t xml:space="preserve">ПРИКАЗЫВАЮ:</w:t>
      </w:r>
      <w:r>
        <w:rPr>
          <w:sz w:val="28"/>
          <w:szCs w:val="28"/>
        </w:rPr>
      </w:r>
    </w:p>
    <w:p>
      <w:pPr>
        <w:ind w:firstLine="709"/>
        <w:jc w:val="both"/>
        <w:spacing w:line="21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Перечень главных администраторов доходов краевого бюджета, утвержденный постановлением Правительства Камчатского края </w:t>
      </w:r>
      <w:r>
        <w:rPr>
          <w:sz w:val="28"/>
          <w:szCs w:val="28"/>
        </w:rPr>
        <w:br/>
        <w:t xml:space="preserve">от 27.12.2021 № 581-П «Об утверждении перечней главных администраторов доходов краевого бюджета и главных администраторов источников финансирования дефицита краевого бюджета», изменени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, дополнив код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бюджетной классификации Российской Федерации следующего содержания:</w:t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«861 </w:t>
      </w:r>
      <w:r>
        <w:rPr>
          <w:sz w:val="28"/>
          <w:szCs w:val="28"/>
        </w:rPr>
        <w:t xml:space="preserve">2 02 25203 02 0000 150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  <w:t xml:space="preserve">Субсидии бюджетам субъектов Российской Федерации на софинансирование расходных обязательств, связанных с реализацией мероприятий по обеспечению сохранности воинских захоронений на территории Российской Федерации</w:t>
      </w:r>
      <w:r>
        <w:rPr>
          <w:sz w:val="28"/>
          <w:szCs w:val="28"/>
        </w:rPr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Настоящий приказ вступает в силу после дня его официального опубликования.</w:t>
      </w:r>
      <w:r>
        <w:rPr>
          <w:sz w:val="28"/>
          <w:szCs w:val="28"/>
        </w:rPr>
      </w:r>
    </w:p>
    <w:p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09"/>
        <w:jc w:val="both"/>
        <w:rPr>
          <w:bCs/>
          <w:sz w:val="28"/>
          <w:szCs w:val="28"/>
        </w:rPr>
      </w:pPr>
      <w:r/>
      <w:bookmarkStart w:id="1" w:name="_GoBack"/>
      <w:r/>
      <w:bookmarkEnd w:id="1"/>
      <w:r/>
      <w:r>
        <w:rPr>
          <w:bCs/>
          <w:sz w:val="28"/>
          <w:szCs w:val="28"/>
        </w:rPr>
      </w:r>
    </w:p>
    <w:tbl>
      <w:tblPr>
        <w:tblW w:w="98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9"/>
        <w:gridCol w:w="4472"/>
        <w:gridCol w:w="2308"/>
      </w:tblGrid>
      <w:tr>
        <w:tblPrEx/>
        <w:trPr>
          <w:trHeight w:val="227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029" w:type="dxa"/>
            <w:textDirection w:val="lrTb"/>
            <w:noWrap w:val="false"/>
          </w:tcPr>
          <w:p>
            <w:pPr>
              <w:ind w:right="27"/>
            </w:pPr>
            <w:r>
              <w:rPr>
                <w:sz w:val="28"/>
              </w:rPr>
              <w:t xml:space="preserve">Министр</w:t>
            </w:r>
            <w:r/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4472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/>
            <w:bookmarkStart w:id="2" w:name="SIGNERSTAMP1"/>
            <w:r>
              <w:rPr>
                <w:color w:val="ffffff" w:themeColor="background1"/>
              </w:rPr>
              <w:t xml:space="preserve">[горизонтальный штамп подписи 1]</w:t>
            </w:r>
            <w:bookmarkEnd w:id="2"/>
            <w:r/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308" w:type="dxa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А.Н. Бутылин</w:t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both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</w:p>
    <w:sectPr>
      <w:headerReference w:type="default" r:id="rId8"/>
      <w:headerReference w:type="first" r:id="rId9"/>
      <w:footnotePr/>
      <w:endnotePr/>
      <w:type w:val="nextPage"/>
      <w:pgSz w:w="11906" w:h="16838" w:orient="portrait"/>
      <w:pgMar w:top="1134" w:right="851" w:bottom="851" w:left="1418" w:header="567" w:footer="567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63690789"/>
      <w:docPartObj>
        <w:docPartGallery w:val="Page Numbers (Top of Page)"/>
        <w:docPartUnique w:val="true"/>
      </w:docPartObj>
      <w:rPr/>
    </w:sdtPr>
    <w:sdtContent>
      <w:p>
        <w:pPr>
          <w:pStyle w:val="876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</w:r>
      </w:p>
    </w:sdtContent>
  </w:sdt>
  <w:p>
    <w:pPr>
      <w:pStyle w:val="876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</w:p>
  <w:p>
    <w:pPr>
      <w:pStyle w:val="876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702"/>
    <w:link w:val="693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702"/>
    <w:link w:val="694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702"/>
    <w:link w:val="695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702"/>
    <w:link w:val="69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702"/>
    <w:link w:val="69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702"/>
    <w:link w:val="69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702"/>
    <w:link w:val="69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702"/>
    <w:link w:val="70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702"/>
    <w:link w:val="70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702"/>
    <w:link w:val="715"/>
    <w:uiPriority w:val="10"/>
    <w:rPr>
      <w:sz w:val="48"/>
      <w:szCs w:val="48"/>
    </w:rPr>
  </w:style>
  <w:style w:type="character" w:styleId="38">
    <w:name w:val="Subtitle Char"/>
    <w:basedOn w:val="702"/>
    <w:link w:val="717"/>
    <w:uiPriority w:val="11"/>
    <w:rPr>
      <w:sz w:val="24"/>
      <w:szCs w:val="24"/>
    </w:rPr>
  </w:style>
  <w:style w:type="character" w:styleId="40">
    <w:name w:val="Quote Char"/>
    <w:link w:val="719"/>
    <w:uiPriority w:val="29"/>
    <w:rPr>
      <w:i/>
    </w:rPr>
  </w:style>
  <w:style w:type="character" w:styleId="42">
    <w:name w:val="Intense Quote Char"/>
    <w:link w:val="721"/>
    <w:uiPriority w:val="30"/>
    <w:rPr>
      <w:i/>
    </w:rPr>
  </w:style>
  <w:style w:type="character" w:styleId="48">
    <w:name w:val="Caption Char"/>
    <w:basedOn w:val="702"/>
    <w:link w:val="725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52"/>
    <w:uiPriority w:val="99"/>
    <w:rPr>
      <w:sz w:val="18"/>
    </w:rPr>
  </w:style>
  <w:style w:type="character" w:styleId="180">
    <w:name w:val="Endnote Text Char"/>
    <w:link w:val="855"/>
    <w:uiPriority w:val="99"/>
    <w:rPr>
      <w:sz w:val="20"/>
    </w:rPr>
  </w:style>
  <w:style w:type="paragraph" w:styleId="69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93">
    <w:name w:val="Heading 1"/>
    <w:basedOn w:val="692"/>
    <w:next w:val="692"/>
    <w:link w:val="70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4">
    <w:name w:val="Heading 2"/>
    <w:basedOn w:val="692"/>
    <w:next w:val="692"/>
    <w:link w:val="70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5">
    <w:name w:val="Heading 3"/>
    <w:basedOn w:val="692"/>
    <w:next w:val="692"/>
    <w:link w:val="70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6">
    <w:name w:val="Heading 4"/>
    <w:basedOn w:val="692"/>
    <w:next w:val="692"/>
    <w:link w:val="70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7">
    <w:name w:val="Heading 5"/>
    <w:basedOn w:val="692"/>
    <w:next w:val="692"/>
    <w:link w:val="70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98">
    <w:name w:val="Heading 6"/>
    <w:basedOn w:val="692"/>
    <w:next w:val="692"/>
    <w:link w:val="71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9">
    <w:name w:val="Heading 7"/>
    <w:basedOn w:val="692"/>
    <w:next w:val="692"/>
    <w:link w:val="71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0">
    <w:name w:val="Heading 8"/>
    <w:basedOn w:val="692"/>
    <w:next w:val="692"/>
    <w:link w:val="71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1">
    <w:name w:val="Heading 9"/>
    <w:basedOn w:val="692"/>
    <w:next w:val="692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2" w:default="1">
    <w:name w:val="Default Paragraph Font"/>
    <w:uiPriority w:val="1"/>
    <w:semiHidden/>
    <w:unhideWhenUsed/>
  </w:style>
  <w:style w:type="table" w:styleId="70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4" w:default="1">
    <w:name w:val="No List"/>
    <w:uiPriority w:val="99"/>
    <w:semiHidden/>
    <w:unhideWhenUsed/>
  </w:style>
  <w:style w:type="character" w:styleId="705" w:customStyle="1">
    <w:name w:val="Заголовок 1 Знак"/>
    <w:basedOn w:val="702"/>
    <w:link w:val="693"/>
    <w:uiPriority w:val="9"/>
    <w:rPr>
      <w:rFonts w:ascii="Arial" w:hAnsi="Arial" w:eastAsia="Arial" w:cs="Arial"/>
      <w:sz w:val="40"/>
      <w:szCs w:val="40"/>
    </w:rPr>
  </w:style>
  <w:style w:type="character" w:styleId="706" w:customStyle="1">
    <w:name w:val="Заголовок 2 Знак"/>
    <w:basedOn w:val="702"/>
    <w:link w:val="694"/>
    <w:uiPriority w:val="9"/>
    <w:rPr>
      <w:rFonts w:ascii="Arial" w:hAnsi="Arial" w:eastAsia="Arial" w:cs="Arial"/>
      <w:sz w:val="34"/>
    </w:rPr>
  </w:style>
  <w:style w:type="character" w:styleId="707" w:customStyle="1">
    <w:name w:val="Заголовок 3 Знак"/>
    <w:basedOn w:val="702"/>
    <w:link w:val="695"/>
    <w:uiPriority w:val="9"/>
    <w:rPr>
      <w:rFonts w:ascii="Arial" w:hAnsi="Arial" w:eastAsia="Arial" w:cs="Arial"/>
      <w:sz w:val="30"/>
      <w:szCs w:val="30"/>
    </w:rPr>
  </w:style>
  <w:style w:type="character" w:styleId="708" w:customStyle="1">
    <w:name w:val="Заголовок 4 Знак"/>
    <w:basedOn w:val="702"/>
    <w:link w:val="696"/>
    <w:uiPriority w:val="9"/>
    <w:rPr>
      <w:rFonts w:ascii="Arial" w:hAnsi="Arial" w:eastAsia="Arial" w:cs="Arial"/>
      <w:b/>
      <w:bCs/>
      <w:sz w:val="26"/>
      <w:szCs w:val="26"/>
    </w:rPr>
  </w:style>
  <w:style w:type="character" w:styleId="709" w:customStyle="1">
    <w:name w:val="Заголовок 5 Знак"/>
    <w:basedOn w:val="702"/>
    <w:link w:val="697"/>
    <w:uiPriority w:val="9"/>
    <w:rPr>
      <w:rFonts w:ascii="Arial" w:hAnsi="Arial" w:eastAsia="Arial" w:cs="Arial"/>
      <w:b/>
      <w:bCs/>
      <w:sz w:val="24"/>
      <w:szCs w:val="24"/>
    </w:rPr>
  </w:style>
  <w:style w:type="character" w:styleId="710" w:customStyle="1">
    <w:name w:val="Заголовок 6 Знак"/>
    <w:basedOn w:val="702"/>
    <w:link w:val="698"/>
    <w:uiPriority w:val="9"/>
    <w:rPr>
      <w:rFonts w:ascii="Arial" w:hAnsi="Arial" w:eastAsia="Arial" w:cs="Arial"/>
      <w:b/>
      <w:bCs/>
      <w:sz w:val="22"/>
      <w:szCs w:val="22"/>
    </w:rPr>
  </w:style>
  <w:style w:type="character" w:styleId="711" w:customStyle="1">
    <w:name w:val="Заголовок 7 Знак"/>
    <w:basedOn w:val="702"/>
    <w:link w:val="69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2" w:customStyle="1">
    <w:name w:val="Заголовок 8 Знак"/>
    <w:basedOn w:val="702"/>
    <w:link w:val="700"/>
    <w:uiPriority w:val="9"/>
    <w:rPr>
      <w:rFonts w:ascii="Arial" w:hAnsi="Arial" w:eastAsia="Arial" w:cs="Arial"/>
      <w:i/>
      <w:iCs/>
      <w:sz w:val="22"/>
      <w:szCs w:val="22"/>
    </w:rPr>
  </w:style>
  <w:style w:type="character" w:styleId="713" w:customStyle="1">
    <w:name w:val="Заголовок 9 Знак"/>
    <w:basedOn w:val="702"/>
    <w:link w:val="701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No Spacing"/>
    <w:uiPriority w:val="1"/>
    <w:qFormat/>
    <w:pPr>
      <w:spacing w:after="0" w:line="240" w:lineRule="auto"/>
    </w:pPr>
  </w:style>
  <w:style w:type="paragraph" w:styleId="715">
    <w:name w:val="Title"/>
    <w:basedOn w:val="692"/>
    <w:next w:val="692"/>
    <w:link w:val="71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6" w:customStyle="1">
    <w:name w:val="Заголовок Знак"/>
    <w:basedOn w:val="702"/>
    <w:link w:val="715"/>
    <w:uiPriority w:val="10"/>
    <w:rPr>
      <w:sz w:val="48"/>
      <w:szCs w:val="48"/>
    </w:rPr>
  </w:style>
  <w:style w:type="paragraph" w:styleId="717">
    <w:name w:val="Subtitle"/>
    <w:basedOn w:val="692"/>
    <w:next w:val="692"/>
    <w:link w:val="718"/>
    <w:uiPriority w:val="11"/>
    <w:qFormat/>
    <w:pPr>
      <w:spacing w:before="200" w:after="200"/>
    </w:pPr>
  </w:style>
  <w:style w:type="character" w:styleId="718" w:customStyle="1">
    <w:name w:val="Подзаголовок Знак"/>
    <w:basedOn w:val="702"/>
    <w:link w:val="717"/>
    <w:uiPriority w:val="11"/>
    <w:rPr>
      <w:sz w:val="24"/>
      <w:szCs w:val="24"/>
    </w:rPr>
  </w:style>
  <w:style w:type="paragraph" w:styleId="719">
    <w:name w:val="Quote"/>
    <w:basedOn w:val="692"/>
    <w:next w:val="692"/>
    <w:link w:val="720"/>
    <w:uiPriority w:val="29"/>
    <w:qFormat/>
    <w:pPr>
      <w:ind w:left="720" w:right="720"/>
    </w:pPr>
    <w:rPr>
      <w:i/>
    </w:rPr>
  </w:style>
  <w:style w:type="character" w:styleId="720" w:customStyle="1">
    <w:name w:val="Цитата 2 Знак"/>
    <w:link w:val="719"/>
    <w:uiPriority w:val="29"/>
    <w:rPr>
      <w:i/>
    </w:rPr>
  </w:style>
  <w:style w:type="paragraph" w:styleId="721">
    <w:name w:val="Intense Quote"/>
    <w:basedOn w:val="692"/>
    <w:next w:val="692"/>
    <w:link w:val="72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2" w:customStyle="1">
    <w:name w:val="Выделенная цитата Знак"/>
    <w:link w:val="721"/>
    <w:uiPriority w:val="30"/>
    <w:rPr>
      <w:i/>
    </w:rPr>
  </w:style>
  <w:style w:type="character" w:styleId="723" w:customStyle="1">
    <w:name w:val="Header Char"/>
    <w:basedOn w:val="702"/>
    <w:uiPriority w:val="99"/>
  </w:style>
  <w:style w:type="character" w:styleId="724" w:customStyle="1">
    <w:name w:val="Footer Char"/>
    <w:basedOn w:val="702"/>
    <w:uiPriority w:val="99"/>
  </w:style>
  <w:style w:type="paragraph" w:styleId="725">
    <w:name w:val="Caption"/>
    <w:basedOn w:val="692"/>
    <w:next w:val="692"/>
    <w:link w:val="726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6" w:customStyle="1">
    <w:name w:val="Название объекта Знак"/>
    <w:basedOn w:val="702"/>
    <w:link w:val="725"/>
    <w:uiPriority w:val="35"/>
    <w:rPr>
      <w:b/>
      <w:bCs/>
      <w:color w:val="5b9bd5" w:themeColor="accent1"/>
      <w:sz w:val="18"/>
      <w:szCs w:val="18"/>
    </w:rPr>
  </w:style>
  <w:style w:type="table" w:styleId="727" w:customStyle="1">
    <w:name w:val="Table Grid Light"/>
    <w:basedOn w:val="70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8">
    <w:name w:val="Plain Table 1"/>
    <w:basedOn w:val="70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basedOn w:val="70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basedOn w:val="7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 w:customStyle="1">
    <w:name w:val="Grid Table 4 - Accent 1"/>
    <w:basedOn w:val="7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6" w:customStyle="1">
    <w:name w:val="Grid Table 4 - Accent 2"/>
    <w:basedOn w:val="7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7" w:customStyle="1">
    <w:name w:val="Grid Table 4 - Accent 3"/>
    <w:basedOn w:val="7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8" w:customStyle="1">
    <w:name w:val="Grid Table 4 - Accent 4"/>
    <w:basedOn w:val="7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59" w:customStyle="1">
    <w:name w:val="Grid Table 4 - Accent 5"/>
    <w:basedOn w:val="7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0" w:customStyle="1">
    <w:name w:val="Grid Table 4 - Accent 6"/>
    <w:basedOn w:val="7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1">
    <w:name w:val="Grid Table 5 Dark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8">
    <w:name w:val="Grid Table 6 Colorful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9" w:customStyle="1">
    <w:name w:val="Grid Table 6 Colorful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0" w:customStyle="1">
    <w:name w:val="Grid Table 6 Colorful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1" w:customStyle="1">
    <w:name w:val="Grid Table 6 Colorful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2" w:customStyle="1">
    <w:name w:val="Grid Table 6 Colorful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3" w:customStyle="1">
    <w:name w:val="Grid Table 6 Colorful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4" w:customStyle="1">
    <w:name w:val="Grid Table 6 Colorful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5">
    <w:name w:val="Grid Table 7 Colorful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7 Colorful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1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2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3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4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5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6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>
    <w:name w:val="List Table 6 Colorful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8" w:customStyle="1">
    <w:name w:val="List Table 6 Colorful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19" w:customStyle="1">
    <w:name w:val="List Table 6 Colorful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0" w:customStyle="1">
    <w:name w:val="List Table 6 Colorful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1" w:customStyle="1">
    <w:name w:val="List Table 6 Colorful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2" w:customStyle="1">
    <w:name w:val="List Table 6 Colorful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3" w:customStyle="1">
    <w:name w:val="List Table 6 Colorful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4">
    <w:name w:val="List Table 7 Colorful"/>
    <w:basedOn w:val="7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7 Colorful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ned - Accent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2" w:customStyle="1">
    <w:name w:val="Lined - Accent 1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3" w:customStyle="1">
    <w:name w:val="Lined - Accent 2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4" w:customStyle="1">
    <w:name w:val="Lined - Accent 3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5" w:customStyle="1">
    <w:name w:val="Lined - Accent 4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6" w:customStyle="1">
    <w:name w:val="Lined - Accent 5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7" w:customStyle="1">
    <w:name w:val="Lined - Accent 6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8" w:customStyle="1">
    <w:name w:val="Bordered &amp; Lined - Accent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9" w:customStyle="1">
    <w:name w:val="Bordered &amp; Lined - Accent 1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0" w:customStyle="1">
    <w:name w:val="Bordered &amp; Lined - Accent 2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1" w:customStyle="1">
    <w:name w:val="Bordered &amp; Lined - Accent 3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2" w:customStyle="1">
    <w:name w:val="Bordered &amp; Lined - Accent 4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3" w:customStyle="1">
    <w:name w:val="Bordered &amp; Lined - Accent 5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4" w:customStyle="1">
    <w:name w:val="Bordered &amp; Lined - Accent 6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5" w:customStyle="1">
    <w:name w:val="Bordered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6" w:customStyle="1">
    <w:name w:val="Bordered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7" w:customStyle="1">
    <w:name w:val="Bordered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8" w:customStyle="1">
    <w:name w:val="Bordered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9" w:customStyle="1">
    <w:name w:val="Bordered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0" w:customStyle="1">
    <w:name w:val="Bordered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1" w:customStyle="1">
    <w:name w:val="Bordered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52">
    <w:name w:val="footnote text"/>
    <w:basedOn w:val="692"/>
    <w:link w:val="853"/>
    <w:uiPriority w:val="99"/>
    <w:semiHidden/>
    <w:unhideWhenUsed/>
    <w:pPr>
      <w:spacing w:after="40"/>
    </w:pPr>
    <w:rPr>
      <w:sz w:val="18"/>
    </w:rPr>
  </w:style>
  <w:style w:type="character" w:styleId="853" w:customStyle="1">
    <w:name w:val="Текст сноски Знак"/>
    <w:link w:val="852"/>
    <w:uiPriority w:val="99"/>
    <w:rPr>
      <w:sz w:val="18"/>
    </w:rPr>
  </w:style>
  <w:style w:type="character" w:styleId="854">
    <w:name w:val="footnote reference"/>
    <w:basedOn w:val="702"/>
    <w:uiPriority w:val="99"/>
    <w:unhideWhenUsed/>
    <w:rPr>
      <w:vertAlign w:val="superscript"/>
    </w:rPr>
  </w:style>
  <w:style w:type="paragraph" w:styleId="855">
    <w:name w:val="endnote text"/>
    <w:basedOn w:val="692"/>
    <w:link w:val="856"/>
    <w:uiPriority w:val="99"/>
    <w:semiHidden/>
    <w:unhideWhenUsed/>
    <w:rPr>
      <w:sz w:val="20"/>
    </w:rPr>
  </w:style>
  <w:style w:type="character" w:styleId="856" w:customStyle="1">
    <w:name w:val="Текст концевой сноски Знак"/>
    <w:link w:val="855"/>
    <w:uiPriority w:val="99"/>
    <w:rPr>
      <w:sz w:val="20"/>
    </w:rPr>
  </w:style>
  <w:style w:type="character" w:styleId="857">
    <w:name w:val="endnote reference"/>
    <w:basedOn w:val="702"/>
    <w:uiPriority w:val="99"/>
    <w:semiHidden/>
    <w:unhideWhenUsed/>
    <w:rPr>
      <w:vertAlign w:val="superscript"/>
    </w:rPr>
  </w:style>
  <w:style w:type="paragraph" w:styleId="858">
    <w:name w:val="toc 1"/>
    <w:basedOn w:val="692"/>
    <w:next w:val="692"/>
    <w:uiPriority w:val="39"/>
    <w:unhideWhenUsed/>
    <w:pPr>
      <w:spacing w:after="57"/>
    </w:pPr>
  </w:style>
  <w:style w:type="paragraph" w:styleId="859">
    <w:name w:val="toc 2"/>
    <w:basedOn w:val="692"/>
    <w:next w:val="692"/>
    <w:uiPriority w:val="39"/>
    <w:unhideWhenUsed/>
    <w:pPr>
      <w:ind w:left="283"/>
      <w:spacing w:after="57"/>
    </w:pPr>
  </w:style>
  <w:style w:type="paragraph" w:styleId="860">
    <w:name w:val="toc 3"/>
    <w:basedOn w:val="692"/>
    <w:next w:val="692"/>
    <w:uiPriority w:val="39"/>
    <w:unhideWhenUsed/>
    <w:pPr>
      <w:ind w:left="567"/>
      <w:spacing w:after="57"/>
    </w:pPr>
  </w:style>
  <w:style w:type="paragraph" w:styleId="861">
    <w:name w:val="toc 4"/>
    <w:basedOn w:val="692"/>
    <w:next w:val="692"/>
    <w:uiPriority w:val="39"/>
    <w:unhideWhenUsed/>
    <w:pPr>
      <w:ind w:left="850"/>
      <w:spacing w:after="57"/>
    </w:pPr>
  </w:style>
  <w:style w:type="paragraph" w:styleId="862">
    <w:name w:val="toc 5"/>
    <w:basedOn w:val="692"/>
    <w:next w:val="692"/>
    <w:uiPriority w:val="39"/>
    <w:unhideWhenUsed/>
    <w:pPr>
      <w:ind w:left="1134"/>
      <w:spacing w:after="57"/>
    </w:pPr>
  </w:style>
  <w:style w:type="paragraph" w:styleId="863">
    <w:name w:val="toc 6"/>
    <w:basedOn w:val="692"/>
    <w:next w:val="692"/>
    <w:uiPriority w:val="39"/>
    <w:unhideWhenUsed/>
    <w:pPr>
      <w:ind w:left="1417"/>
      <w:spacing w:after="57"/>
    </w:pPr>
  </w:style>
  <w:style w:type="paragraph" w:styleId="864">
    <w:name w:val="toc 7"/>
    <w:basedOn w:val="692"/>
    <w:next w:val="692"/>
    <w:uiPriority w:val="39"/>
    <w:unhideWhenUsed/>
    <w:pPr>
      <w:ind w:left="1701"/>
      <w:spacing w:after="57"/>
    </w:pPr>
  </w:style>
  <w:style w:type="paragraph" w:styleId="865">
    <w:name w:val="toc 8"/>
    <w:basedOn w:val="692"/>
    <w:next w:val="692"/>
    <w:uiPriority w:val="39"/>
    <w:unhideWhenUsed/>
    <w:pPr>
      <w:ind w:left="1984"/>
      <w:spacing w:after="57"/>
    </w:pPr>
  </w:style>
  <w:style w:type="paragraph" w:styleId="866">
    <w:name w:val="toc 9"/>
    <w:basedOn w:val="692"/>
    <w:next w:val="692"/>
    <w:uiPriority w:val="39"/>
    <w:unhideWhenUsed/>
    <w:pPr>
      <w:ind w:left="2268"/>
      <w:spacing w:after="57"/>
    </w:pPr>
  </w:style>
  <w:style w:type="paragraph" w:styleId="867">
    <w:name w:val="TOC Heading"/>
    <w:uiPriority w:val="39"/>
    <w:unhideWhenUsed/>
  </w:style>
  <w:style w:type="paragraph" w:styleId="868">
    <w:name w:val="table of figures"/>
    <w:basedOn w:val="692"/>
    <w:next w:val="692"/>
    <w:uiPriority w:val="99"/>
    <w:unhideWhenUsed/>
  </w:style>
  <w:style w:type="table" w:styleId="869">
    <w:name w:val="Table Grid"/>
    <w:basedOn w:val="70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0">
    <w:name w:val="Plain Text"/>
    <w:basedOn w:val="692"/>
    <w:link w:val="871"/>
    <w:uiPriority w:val="99"/>
    <w:semiHidden/>
    <w:unhideWhenUsed/>
    <w:rPr>
      <w:rFonts w:ascii="Calibri" w:hAnsi="Calibri" w:eastAsia="Calibri"/>
      <w:szCs w:val="21"/>
    </w:rPr>
  </w:style>
  <w:style w:type="character" w:styleId="871" w:customStyle="1">
    <w:name w:val="Текст Знак"/>
    <w:basedOn w:val="702"/>
    <w:link w:val="870"/>
    <w:uiPriority w:val="99"/>
    <w:semiHidden/>
    <w:rPr>
      <w:rFonts w:ascii="Calibri" w:hAnsi="Calibri" w:eastAsia="Calibri" w:cs="Times New Roman"/>
      <w:szCs w:val="21"/>
    </w:rPr>
  </w:style>
  <w:style w:type="paragraph" w:styleId="872">
    <w:name w:val="Footer"/>
    <w:basedOn w:val="692"/>
    <w:link w:val="873"/>
    <w:uiPriority w:val="99"/>
    <w:pPr>
      <w:tabs>
        <w:tab w:val="center" w:pos="4677" w:leader="none"/>
        <w:tab w:val="right" w:pos="9355" w:leader="none"/>
      </w:tabs>
    </w:pPr>
    <w:rPr>
      <w:sz w:val="28"/>
      <w:szCs w:val="28"/>
    </w:rPr>
  </w:style>
  <w:style w:type="character" w:styleId="873" w:customStyle="1">
    <w:name w:val="Нижний колонтитул Знак"/>
    <w:basedOn w:val="702"/>
    <w:link w:val="872"/>
    <w:uiPriority w:val="99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74">
    <w:name w:val="Balloon Text"/>
    <w:basedOn w:val="692"/>
    <w:link w:val="87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75" w:customStyle="1">
    <w:name w:val="Текст выноски Знак"/>
    <w:basedOn w:val="702"/>
    <w:link w:val="874"/>
    <w:uiPriority w:val="99"/>
    <w:semiHidden/>
    <w:rPr>
      <w:rFonts w:ascii="Segoe UI" w:hAnsi="Segoe UI" w:cs="Segoe UI"/>
      <w:sz w:val="18"/>
      <w:szCs w:val="18"/>
    </w:rPr>
  </w:style>
  <w:style w:type="paragraph" w:styleId="876">
    <w:name w:val="Header"/>
    <w:basedOn w:val="692"/>
    <w:link w:val="877"/>
    <w:uiPriority w:val="99"/>
    <w:unhideWhenUsed/>
    <w:pPr>
      <w:tabs>
        <w:tab w:val="center" w:pos="4677" w:leader="none"/>
        <w:tab w:val="right" w:pos="9355" w:leader="none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877" w:customStyle="1">
    <w:name w:val="Верхний колонтитул Знак"/>
    <w:basedOn w:val="702"/>
    <w:link w:val="876"/>
    <w:uiPriority w:val="99"/>
  </w:style>
  <w:style w:type="character" w:styleId="878">
    <w:name w:val="Hyperlink"/>
    <w:basedOn w:val="702"/>
    <w:uiPriority w:val="99"/>
    <w:unhideWhenUsed/>
    <w:rPr>
      <w:color w:val="0563c1" w:themeColor="hyperlink"/>
      <w:u w:val="single"/>
    </w:rPr>
  </w:style>
  <w:style w:type="table" w:styleId="879" w:customStyle="1">
    <w:name w:val="Сетка таблицы1"/>
    <w:basedOn w:val="703"/>
    <w:next w:val="869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80" w:customStyle="1">
    <w:name w:val="Сетка таблицы2"/>
    <w:basedOn w:val="703"/>
    <w:next w:val="869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81">
    <w:name w:val="List Paragraph"/>
    <w:basedOn w:val="692"/>
    <w:uiPriority w:val="34"/>
    <w:qFormat/>
    <w:pPr>
      <w:contextualSpacing/>
      <w:ind w:left="720"/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882">
    <w:name w:val="Normal (Web)"/>
    <w:basedOn w:val="692"/>
    <w:uiPriority w:val="99"/>
    <w:semiHidden/>
    <w:unhideWhenUsed/>
  </w:style>
  <w:style w:type="character" w:styleId="883" w:customStyle="1">
    <w:name w:val="docdata"/>
    <w:basedOn w:val="702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FBAD9-E9B4-4106-8BD5-6FC96CA4F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Виктор Вадимович</dc:creator>
  <cp:keywords/>
  <dc:description/>
  <cp:lastModifiedBy>kardashas</cp:lastModifiedBy>
  <cp:revision>100</cp:revision>
  <dcterms:created xsi:type="dcterms:W3CDTF">2024-11-08T02:11:00Z</dcterms:created>
  <dcterms:modified xsi:type="dcterms:W3CDTF">2026-09-09T03:49:56Z</dcterms:modified>
</cp:coreProperties>
</file>