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B5" w:rsidRDefault="00D76060">
      <w:pPr>
        <w:ind w:left="552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 xml:space="preserve">роект </w:t>
      </w:r>
      <w:r>
        <w:rPr>
          <w:rFonts w:ascii="Times New Roman" w:hAnsi="Times New Roman" w:cs="Times New Roman"/>
          <w:sz w:val="20"/>
          <w:szCs w:val="20"/>
        </w:rPr>
        <w:t>закона Камчатского края внесен Правительством Камчатского края</w:t>
      </w:r>
    </w:p>
    <w:p w:rsidR="008171B5" w:rsidRDefault="008171B5">
      <w:pPr>
        <w:ind w:left="5954" w:hanging="1"/>
        <w:rPr>
          <w:rFonts w:ascii="Times New Roman" w:hAnsi="Times New Roman" w:cs="Times New Roman"/>
          <w:sz w:val="20"/>
          <w:szCs w:val="20"/>
        </w:rPr>
      </w:pPr>
    </w:p>
    <w:p w:rsidR="008171B5" w:rsidRDefault="008171B5">
      <w:pPr>
        <w:rPr>
          <w:rFonts w:ascii="Times New Roman" w:hAnsi="Times New Roman" w:cs="Times New Roman"/>
          <w:sz w:val="20"/>
          <w:szCs w:val="20"/>
        </w:rPr>
      </w:pPr>
    </w:p>
    <w:p w:rsidR="008171B5" w:rsidRDefault="00D76060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inline distT="0" distB="0" distL="0" distR="0">
            <wp:extent cx="647700" cy="809625"/>
            <wp:effectExtent l="0" t="0" r="0" b="0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Камчатского края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1B5" w:rsidRDefault="00817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1B5" w:rsidRDefault="00D7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 </w:t>
      </w:r>
    </w:p>
    <w:p w:rsidR="008171B5" w:rsidRDefault="00D7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:rsidR="008171B5" w:rsidRDefault="008171B5">
      <w:pPr>
        <w:jc w:val="center"/>
        <w:rPr>
          <w:rFonts w:ascii="Times New Roman" w:hAnsi="Times New Roman" w:cs="Times New Roman"/>
          <w:sz w:val="28"/>
        </w:rPr>
      </w:pPr>
    </w:p>
    <w:p w:rsidR="008171B5" w:rsidRDefault="008171B5">
      <w:pPr>
        <w:shd w:val="clear" w:color="auto" w:fill="FFFFFF"/>
        <w:ind w:firstLine="709"/>
        <w:jc w:val="both"/>
        <w:rPr>
          <w:color w:val="000000" w:themeColor="text1"/>
        </w:rPr>
      </w:pPr>
    </w:p>
    <w:p w:rsidR="008171B5" w:rsidRDefault="00D76060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статью 4 Закона Камчатского края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"Об  отдельных вопросах в области физической культуры и спорта в Камчатском крае"</w:t>
      </w:r>
    </w:p>
    <w:p w:rsidR="008171B5" w:rsidRDefault="008171B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171B5" w:rsidRDefault="00D76060">
      <w:pPr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</w:rPr>
        <w:t>Принят Законодательным Собранием Камчатского края</w:t>
      </w:r>
    </w:p>
    <w:p w:rsidR="008171B5" w:rsidRDefault="00D76060">
      <w:pPr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eastAsia="Times New Roman" w:hAnsi="Times New Roman" w:cs="Times New Roman"/>
          <w:i/>
          <w:color w:val="000000" w:themeColor="text1"/>
        </w:rPr>
        <w:t>" ___</w:t>
      </w:r>
      <w:r>
        <w:rPr>
          <w:rFonts w:ascii="Times New Roman" w:eastAsia="Times New Roman" w:hAnsi="Times New Roman" w:cs="Times New Roman"/>
          <w:i/>
          <w:color w:val="000000" w:themeColor="text1"/>
        </w:rPr>
        <w:t>__</w:t>
      </w:r>
      <w:r>
        <w:rPr>
          <w:rFonts w:ascii="Times New Roman" w:eastAsia="Times New Roman" w:hAnsi="Times New Roman" w:cs="Times New Roman"/>
          <w:i/>
          <w:color w:val="000000" w:themeColor="text1"/>
        </w:rPr>
        <w:t>" ___________ 20</w:t>
      </w:r>
      <w:r>
        <w:rPr>
          <w:rFonts w:ascii="Times New Roman" w:eastAsia="Times New Roman" w:hAnsi="Times New Roman" w:cs="Times New Roman"/>
          <w:i/>
          <w:color w:val="000000" w:themeColor="text1"/>
        </w:rPr>
        <w:t>26</w:t>
      </w: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 года</w:t>
      </w:r>
    </w:p>
    <w:p w:rsidR="008171B5" w:rsidRDefault="008171B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171B5" w:rsidRDefault="008171B5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8171B5" w:rsidRDefault="00D7606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Статья 1</w:t>
      </w:r>
    </w:p>
    <w:p w:rsidR="008171B5" w:rsidRDefault="00D7606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Внести в часть 3 статьи 4 Закона Камчатского края от 23.06.2021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№ 625 "Об отдельных вопросах в области физической культуры и спорта в Камчатском крае" (с изменениями от 28.11.2022 № 143, от 17.07.2024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br/>
        <w:t xml:space="preserve">№ 391, от 27.02.2025 № 444, от 27.05.2026 № 596) изменение, дополнив ее пунктом 30¹ следующего содержания: </w:t>
      </w:r>
    </w:p>
    <w:p w:rsidR="008171B5" w:rsidRDefault="00D7606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"30¹) предо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ставляет информацию в федеральную государственную информационную систему здоровья спортсменов;".</w:t>
      </w:r>
    </w:p>
    <w:p w:rsidR="008171B5" w:rsidRDefault="008171B5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171B5" w:rsidRDefault="00D76060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Статья 2 </w:t>
      </w:r>
    </w:p>
    <w:p w:rsidR="008171B5" w:rsidRDefault="00D7606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Настоящий Закон вступает в силу с 1 марта 2027 года.</w:t>
      </w:r>
    </w:p>
    <w:p w:rsidR="008171B5" w:rsidRDefault="008171B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171B5" w:rsidRDefault="008171B5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71B5" w:rsidRDefault="008171B5">
      <w:pPr>
        <w:pStyle w:val="13"/>
        <w:shd w:val="clear" w:color="auto" w:fill="auto"/>
        <w:spacing w:before="0" w:after="0" w:line="240" w:lineRule="auto"/>
        <w:ind w:firstLine="709"/>
        <w:rPr>
          <w:rFonts w:eastAsiaTheme="minorHAnsi"/>
          <w:sz w:val="28"/>
          <w:szCs w:val="28"/>
        </w:rPr>
      </w:pPr>
    </w:p>
    <w:p w:rsidR="008171B5" w:rsidRDefault="00D76060">
      <w:pPr>
        <w:pStyle w:val="13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Губернатор Камчатского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В.В. Солодов</w:t>
      </w:r>
    </w:p>
    <w:p w:rsidR="008171B5" w:rsidRDefault="008171B5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Пояснительная записка</w:t>
      </w:r>
    </w:p>
    <w:p w:rsidR="00D76060" w:rsidRDefault="00D76060" w:rsidP="00D76060">
      <w:pPr>
        <w:jc w:val="center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проекту закона Камчатского края "О внесении изменений в статью 4 Закона Камчатского края  "Об  отдельных вопросах в области физической культуры и спорта в Камчатском крае"</w:t>
      </w:r>
    </w:p>
    <w:p w:rsidR="00D76060" w:rsidRDefault="00D76060" w:rsidP="00D76060">
      <w:pPr>
        <w:jc w:val="both"/>
      </w:pPr>
    </w:p>
    <w:p w:rsidR="00D76060" w:rsidRDefault="00D76060" w:rsidP="00D76060">
      <w:pPr>
        <w:ind w:firstLine="708"/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 разработан в соответствии с Федеральным законом от 26.07.2026 № 273-ФЗ "О внесении изменений в Федеральный закон "О физической культуре и спорте в Российской Федерации". </w:t>
      </w:r>
    </w:p>
    <w:p w:rsidR="00D76060" w:rsidRDefault="00D76060" w:rsidP="00D76060">
      <w:pPr>
        <w:ind w:firstLine="708"/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Проектом предусматривается дополнение полномочий исполнительному органу Камчатского края в области физической культуры и спорта в части предоставления информации в федеральную государственную информационную систему здоровья спортсменов. </w:t>
      </w:r>
    </w:p>
    <w:p w:rsidR="00D76060" w:rsidRDefault="00D76060" w:rsidP="00D76060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Принятие и реализация закона позволят наделить Министерство спорта Камчатского края полномочием по предоставлению информации в федеральную государственную информационную систему здоровья спортсменов для информационного взаимодействия между поставщиками информации в указанную систему и ее пользователями, а также для автоматизации процессов сбора и обработки сведений о медико-биологическом обеспечении спортсменов спортивных сборных команд Российской Федерации и Камчатского края, включая занимающихся адаптивным спортом, в том числе  данных о состоянии их здоровья в период нахождения в списках кандидатов в указанные спортивные сборные команды.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Вступление в силу данного проекта предусмотрено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 марта 2027 года.</w:t>
      </w:r>
    </w:p>
    <w:p w:rsidR="00D76060" w:rsidRDefault="00D76060" w:rsidP="00D76060">
      <w:pPr>
        <w:ind w:firstLine="708"/>
        <w:jc w:val="both"/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 не подлежит оценке регулирующего воздействия в соответствии с постановлением Правительства Камчатского края от 28.09.2022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D76060" w:rsidRDefault="00D76060" w:rsidP="00D760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Финансово-экономическое обоснование</w:t>
      </w: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проекту закона Камчатского края к проекту закона Камчатского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"О внесении изменений в статью 4 Закона Камчатского края  "Об  отдельных вопросах в области физической культуры и спорта в Камчатском крае"</w:t>
      </w: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Принятие Закона Камчатского края "О внесении изменений в статью 4 Закона Камчатского края "Об  отдельных вопросах в области физической культуры и спорта в Камчатском крае" не потребует дополнительного финансирования из краевого бюджета и не приведет к появлению выпадающих доходов краевого бюджета. </w:t>
      </w:r>
    </w:p>
    <w:p w:rsidR="00D76060" w:rsidRDefault="00D76060" w:rsidP="00D76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D76060" w:rsidRDefault="00D76060" w:rsidP="00D760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законов и иных нормативных правовых актов Камчатского края, подлежащих разработке и принятию в целях реализации закона Камчатского края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4 Закона Камчатского края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>Об  отдельных вопросах в области физической культуры и спорта в Камчатском крае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>, признанию утратившими силу, приостановлению, изменению</w:t>
      </w:r>
    </w:p>
    <w:p w:rsidR="00D76060" w:rsidRDefault="00D76060" w:rsidP="00D76060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tabs>
          <w:tab w:val="right" w:pos="992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76060" w:rsidRDefault="00D76060" w:rsidP="00D76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Закона Камчатского края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4 Закона Камчатского края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>Об  отдельных вопросах в области физической культуры и спорта в Камчатском крае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потребуется принятие нормативного правового акта, предусматривающего внесение соответствующих изменений в Положение о Министерстве спорта Камчатского края, утвержденное постановлением Правительства Камчатского края от 07.04.2023 № 205-П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Министерстве спорта Камчатского края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060" w:rsidRDefault="00D76060">
      <w:pPr>
        <w:pStyle w:val="13"/>
        <w:spacing w:before="0" w:after="0" w:line="240" w:lineRule="auto"/>
        <w:rPr>
          <w:rFonts w:eastAsiaTheme="minorHAnsi"/>
          <w:sz w:val="28"/>
          <w:szCs w:val="28"/>
        </w:rPr>
      </w:pPr>
      <w:bookmarkStart w:id="0" w:name="_GoBack"/>
      <w:bookmarkEnd w:id="0"/>
    </w:p>
    <w:sectPr w:rsidR="00D76060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3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1B5" w:rsidRDefault="00D76060">
      <w:r>
        <w:separator/>
      </w:r>
    </w:p>
  </w:endnote>
  <w:endnote w:type="continuationSeparator" w:id="0">
    <w:p w:rsidR="008171B5" w:rsidRDefault="00D7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1B5" w:rsidRDefault="008171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1B5" w:rsidRDefault="00D76060">
      <w:r>
        <w:separator/>
      </w:r>
    </w:p>
  </w:footnote>
  <w:footnote w:type="continuationSeparator" w:id="0">
    <w:p w:rsidR="008171B5" w:rsidRDefault="00D7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1B5" w:rsidRDefault="00D76060">
    <w:pPr>
      <w:pStyle w:val="ab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Pr="00D76060">
      <w:rPr>
        <w:rFonts w:ascii="Times New Roman" w:eastAsia="Times New Roman" w:hAnsi="Times New Roman" w:cs="Times New Roman"/>
        <w:noProof/>
        <w:sz w:val="28"/>
        <w:szCs w:val="28"/>
      </w:rPr>
      <w:t>3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  <w:p w:rsidR="008171B5" w:rsidRDefault="008171B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1B5" w:rsidRDefault="008171B5">
    <w:pPr>
      <w:pStyle w:val="ab"/>
    </w:pPr>
  </w:p>
  <w:p w:rsidR="008171B5" w:rsidRDefault="008171B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B5"/>
    <w:rsid w:val="008171B5"/>
    <w:rsid w:val="00D7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9A23"/>
  <w15:docId w15:val="{DACB5F6B-E5CE-44AA-8A27-8609DAD3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9360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5">
    <w:name w:val="Заголовок №2_"/>
    <w:basedOn w:val="a0"/>
    <w:link w:val="26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b">
    <w:name w:val="Основной текст_"/>
    <w:basedOn w:val="a0"/>
    <w:link w:val="13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Заголовок №2 + Не полужирный"/>
    <w:basedOn w:val="25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fc">
    <w:name w:val="Основной текст + Полужирный"/>
    <w:basedOn w:val="afb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fb"/>
    <w:qFormat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8">
    <w:name w:val="Основной текст (2)_"/>
    <w:basedOn w:val="a0"/>
    <w:link w:val="29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a">
    <w:name w:val="Основной текст (2) + Не полужирный"/>
    <w:basedOn w:val="28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2pt">
    <w:name w:val="Основной текст (2) + 12 pt;Не полужирный"/>
    <w:basedOn w:val="28"/>
    <w:qFormat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fd">
    <w:name w:val="Текст выноски Знак"/>
    <w:basedOn w:val="a0"/>
    <w:link w:val="afe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val="ru-RU" w:eastAsia="ru-RU"/>
    </w:rPr>
  </w:style>
  <w:style w:type="character" w:customStyle="1" w:styleId="BookAntiqua9pt">
    <w:name w:val="Основной текст + Book Antiqua;9 pt;Полужирный;Малые прописные"/>
    <w:basedOn w:val="afb"/>
    <w:qFormat/>
    <w:rPr>
      <w:rFonts w:ascii="Book Antiqua" w:eastAsia="Book Antiqua" w:hAnsi="Book Antiqua" w:cs="Book Antiqua"/>
      <w:b/>
      <w:bCs/>
      <w:i w:val="0"/>
      <w:iCs w:val="0"/>
      <w:smallCaps/>
      <w:strike w:val="0"/>
      <w:spacing w:val="0"/>
      <w:sz w:val="18"/>
      <w:szCs w:val="1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">
    <w:name w:val="List"/>
    <w:basedOn w:val="a5"/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i/>
      <w:iCs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26">
    <w:name w:val="Заголовок №2"/>
    <w:basedOn w:val="a"/>
    <w:link w:val="25"/>
    <w:qFormat/>
    <w:pPr>
      <w:shd w:val="clear" w:color="auto" w:fill="FFFFFF"/>
      <w:spacing w:before="420" w:after="300" w:line="33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3">
    <w:name w:val="Основной текст1"/>
    <w:basedOn w:val="a"/>
    <w:link w:val="afb"/>
    <w:qFormat/>
    <w:pPr>
      <w:shd w:val="clear" w:color="auto" w:fill="FFFFFF"/>
      <w:spacing w:before="300" w:after="300" w:line="33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9">
    <w:name w:val="Основной текст (2)"/>
    <w:basedOn w:val="a"/>
    <w:link w:val="28"/>
    <w:qFormat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qFormat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af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04C95-8A08-42E0-9B62-F31F92A5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Татьяна Витальевна</dc:creator>
  <dc:description/>
  <cp:lastModifiedBy>Бессонова Виктория Ивановна</cp:lastModifiedBy>
  <cp:revision>2</cp:revision>
  <dcterms:created xsi:type="dcterms:W3CDTF">2026-09-08T03:46:00Z</dcterms:created>
  <dcterms:modified xsi:type="dcterms:W3CDTF">2026-09-08T03:46:00Z</dcterms:modified>
  <dc:language>ru-RU</dc:language>
</cp:coreProperties>
</file>