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B9B" w:rsidRDefault="002247F7" w:rsidP="006844F7">
      <w:pPr>
        <w:widowControl w:val="0"/>
        <w:rPr>
          <w:sz w:val="28"/>
        </w:rPr>
      </w:pPr>
      <w:r>
        <w:rPr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B9B" w:rsidRDefault="00A63B9B" w:rsidP="006844F7">
      <w:pPr>
        <w:widowControl w:val="0"/>
        <w:jc w:val="center"/>
        <w:rPr>
          <w:sz w:val="32"/>
        </w:rPr>
      </w:pPr>
    </w:p>
    <w:p w:rsidR="00A63B9B" w:rsidRDefault="00A63B9B" w:rsidP="006844F7">
      <w:pPr>
        <w:widowControl w:val="0"/>
        <w:jc w:val="center"/>
        <w:rPr>
          <w:b/>
          <w:sz w:val="32"/>
        </w:rPr>
      </w:pPr>
    </w:p>
    <w:p w:rsidR="00A63B9B" w:rsidRDefault="00A63B9B" w:rsidP="006844F7">
      <w:pPr>
        <w:widowControl w:val="0"/>
        <w:rPr>
          <w:b/>
          <w:sz w:val="32"/>
        </w:rPr>
      </w:pPr>
    </w:p>
    <w:p w:rsidR="006844F7" w:rsidRDefault="006844F7" w:rsidP="006844F7">
      <w:pPr>
        <w:widowControl w:val="0"/>
        <w:jc w:val="center"/>
        <w:rPr>
          <w:b/>
          <w:sz w:val="32"/>
          <w:szCs w:val="20"/>
        </w:rPr>
      </w:pPr>
      <w:r>
        <w:rPr>
          <w:b/>
          <w:sz w:val="32"/>
        </w:rPr>
        <w:t>П О С Т А Н О В Л Е Н И Е</w:t>
      </w:r>
    </w:p>
    <w:p w:rsidR="006844F7" w:rsidRDefault="006844F7" w:rsidP="006844F7">
      <w:pPr>
        <w:widowControl w:val="0"/>
        <w:jc w:val="center"/>
        <w:rPr>
          <w:b/>
          <w:sz w:val="28"/>
        </w:rPr>
      </w:pPr>
    </w:p>
    <w:p w:rsidR="006844F7" w:rsidRDefault="006844F7" w:rsidP="006844F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РЕГИОНАЛЬНОЙ СЛУЖБЫ ПО ТАРИФАМ И ЦЕНАМ</w:t>
      </w:r>
    </w:p>
    <w:p w:rsidR="006844F7" w:rsidRDefault="006844F7" w:rsidP="006844F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КАМЧАТСКОГО КРАЯ</w:t>
      </w:r>
    </w:p>
    <w:p w:rsidR="00A63B9B" w:rsidRDefault="00A63B9B" w:rsidP="006844F7">
      <w:pPr>
        <w:widowControl w:val="0"/>
        <w:ind w:firstLine="709"/>
        <w:jc w:val="center"/>
        <w:rPr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A63B9B">
        <w:trPr>
          <w:trHeight w:val="427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A63B9B" w:rsidRDefault="002247F7" w:rsidP="006844F7">
            <w:pPr>
              <w:widowControl w:val="0"/>
              <w:ind w:left="142" w:hanging="142"/>
            </w:pPr>
            <w:bookmarkStart w:id="0" w:name="REGNUMDATESTAMP"/>
            <w:r>
              <w:rPr>
                <w:color w:val="FFFFFF"/>
              </w:rPr>
              <w:t>[Дата регистрации] № [Номер</w:t>
            </w:r>
            <w:r>
              <w:rPr>
                <w:color w:val="FFFFFF"/>
                <w:sz w:val="20"/>
              </w:rPr>
              <w:t xml:space="preserve"> документа</w:t>
            </w:r>
            <w:r>
              <w:rPr>
                <w:color w:val="FFFFFF"/>
              </w:rPr>
              <w:t>]</w:t>
            </w:r>
            <w:bookmarkEnd w:id="0"/>
          </w:p>
        </w:tc>
      </w:tr>
      <w:tr w:rsidR="00A63B9B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63B9B" w:rsidRDefault="002247F7" w:rsidP="006844F7">
            <w:pPr>
              <w:widowControl w:val="0"/>
              <w:jc w:val="center"/>
              <w:rPr>
                <w:u w:val="single"/>
              </w:rPr>
            </w:pPr>
            <w:r>
              <w:t>г. Петропавловск-Камчатский</w:t>
            </w:r>
          </w:p>
        </w:tc>
      </w:tr>
      <w:tr w:rsidR="00A63B9B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A63B9B" w:rsidRDefault="00A63B9B" w:rsidP="006844F7">
            <w:pPr>
              <w:widowControl w:val="0"/>
              <w:jc w:val="both"/>
              <w:rPr>
                <w:sz w:val="20"/>
              </w:rPr>
            </w:pPr>
          </w:p>
        </w:tc>
      </w:tr>
    </w:tbl>
    <w:p w:rsidR="00A63B9B" w:rsidRDefault="001E73CD" w:rsidP="001E73CD">
      <w:pPr>
        <w:widowControl w:val="0"/>
        <w:jc w:val="center"/>
        <w:rPr>
          <w:sz w:val="28"/>
        </w:rPr>
      </w:pPr>
      <w:r>
        <w:rPr>
          <w:b/>
          <w:bCs/>
          <w:sz w:val="28"/>
        </w:rPr>
        <w:t>О внесении изменений в постановление Региональной службы по тарифам и ценам Камчатского края от 18.12.2024 № 319-Н «</w:t>
      </w:r>
      <w:r w:rsidRPr="00A43E48">
        <w:rPr>
          <w:b/>
          <w:bCs/>
          <w:sz w:val="28"/>
        </w:rPr>
        <w:t xml:space="preserve">Об установлении тарифов в сфере теплоснабжения АО «Корякэнерго» потребителям сельского поселения «село </w:t>
      </w:r>
      <w:proofErr w:type="spellStart"/>
      <w:r w:rsidRPr="00A43E48">
        <w:rPr>
          <w:b/>
          <w:bCs/>
          <w:sz w:val="28"/>
        </w:rPr>
        <w:t>Апука</w:t>
      </w:r>
      <w:proofErr w:type="spellEnd"/>
      <w:r w:rsidRPr="00A43E48">
        <w:rPr>
          <w:b/>
          <w:bCs/>
          <w:sz w:val="28"/>
        </w:rPr>
        <w:t xml:space="preserve">» </w:t>
      </w:r>
      <w:proofErr w:type="spellStart"/>
      <w:r w:rsidRPr="00A43E48">
        <w:rPr>
          <w:b/>
          <w:bCs/>
          <w:sz w:val="28"/>
        </w:rPr>
        <w:t>Олюторского</w:t>
      </w:r>
      <w:proofErr w:type="spellEnd"/>
      <w:r w:rsidRPr="00A43E48">
        <w:rPr>
          <w:b/>
          <w:bCs/>
          <w:sz w:val="28"/>
        </w:rPr>
        <w:t xml:space="preserve"> муниципального района, </w:t>
      </w:r>
      <w:proofErr w:type="spellStart"/>
      <w:r w:rsidRPr="00A43E48">
        <w:rPr>
          <w:b/>
          <w:bCs/>
          <w:sz w:val="28"/>
        </w:rPr>
        <w:t>Крутогоровского</w:t>
      </w:r>
      <w:proofErr w:type="spellEnd"/>
      <w:r w:rsidRPr="00A43E48">
        <w:rPr>
          <w:b/>
          <w:bCs/>
          <w:sz w:val="28"/>
        </w:rPr>
        <w:t xml:space="preserve"> и Устьевого сельских поселений Соболевского муниципального района, сел</w:t>
      </w:r>
      <w:r>
        <w:rPr>
          <w:b/>
          <w:bCs/>
          <w:sz w:val="28"/>
        </w:rPr>
        <w:t>а</w:t>
      </w:r>
      <w:r w:rsidRPr="00A43E48">
        <w:rPr>
          <w:b/>
          <w:bCs/>
          <w:sz w:val="28"/>
        </w:rPr>
        <w:t xml:space="preserve"> Усть-Хайрюзово </w:t>
      </w:r>
      <w:proofErr w:type="spellStart"/>
      <w:r w:rsidRPr="00A43E48">
        <w:rPr>
          <w:b/>
          <w:bCs/>
          <w:sz w:val="28"/>
        </w:rPr>
        <w:t>Тигильского</w:t>
      </w:r>
      <w:proofErr w:type="spellEnd"/>
      <w:r w:rsidRPr="00A43E48">
        <w:rPr>
          <w:b/>
          <w:bCs/>
          <w:sz w:val="28"/>
        </w:rPr>
        <w:t xml:space="preserve"> муниципального округа, </w:t>
      </w:r>
      <w:r>
        <w:rPr>
          <w:b/>
          <w:bCs/>
          <w:sz w:val="28"/>
        </w:rPr>
        <w:t xml:space="preserve">сельского поселения </w:t>
      </w:r>
      <w:r w:rsidRPr="00A43E48">
        <w:rPr>
          <w:b/>
          <w:bCs/>
          <w:sz w:val="28"/>
        </w:rPr>
        <w:t xml:space="preserve">«село </w:t>
      </w:r>
      <w:proofErr w:type="spellStart"/>
      <w:r w:rsidRPr="00A43E48">
        <w:rPr>
          <w:b/>
          <w:bCs/>
          <w:sz w:val="28"/>
        </w:rPr>
        <w:t>Тымлат</w:t>
      </w:r>
      <w:proofErr w:type="spellEnd"/>
      <w:r w:rsidRPr="00A43E48">
        <w:rPr>
          <w:b/>
          <w:bCs/>
          <w:sz w:val="28"/>
        </w:rPr>
        <w:t xml:space="preserve">» </w:t>
      </w:r>
      <w:proofErr w:type="spellStart"/>
      <w:r w:rsidRPr="00A43E48">
        <w:rPr>
          <w:b/>
          <w:bCs/>
          <w:sz w:val="28"/>
        </w:rPr>
        <w:t>Карагинского</w:t>
      </w:r>
      <w:proofErr w:type="spellEnd"/>
      <w:r w:rsidRPr="00A43E48">
        <w:rPr>
          <w:b/>
          <w:bCs/>
          <w:sz w:val="28"/>
        </w:rPr>
        <w:t xml:space="preserve"> муниципального района, </w:t>
      </w:r>
      <w:r>
        <w:rPr>
          <w:b/>
          <w:bCs/>
          <w:sz w:val="28"/>
        </w:rPr>
        <w:t xml:space="preserve">поселка </w:t>
      </w:r>
      <w:r w:rsidRPr="00A43E48">
        <w:rPr>
          <w:b/>
          <w:bCs/>
          <w:sz w:val="28"/>
        </w:rPr>
        <w:t>Усть-Камчатск</w:t>
      </w:r>
      <w:r>
        <w:rPr>
          <w:b/>
          <w:bCs/>
          <w:sz w:val="28"/>
        </w:rPr>
        <w:br/>
      </w:r>
      <w:r w:rsidRPr="00A43E48">
        <w:rPr>
          <w:b/>
          <w:bCs/>
          <w:sz w:val="28"/>
        </w:rPr>
        <w:t xml:space="preserve">Усть-Камчатского муниципального округа Камчатского края </w:t>
      </w:r>
      <w:r w:rsidR="006D311E">
        <w:rPr>
          <w:b/>
          <w:bCs/>
          <w:sz w:val="28"/>
        </w:rPr>
        <w:br/>
      </w:r>
      <w:r w:rsidRPr="00A43E48">
        <w:rPr>
          <w:b/>
          <w:bCs/>
          <w:sz w:val="28"/>
        </w:rPr>
        <w:t>на 2025</w:t>
      </w:r>
      <w:r w:rsidR="006D311E">
        <w:rPr>
          <w:b/>
          <w:bCs/>
          <w:sz w:val="28"/>
        </w:rPr>
        <w:t>–</w:t>
      </w:r>
      <w:r w:rsidRPr="00A43E48">
        <w:rPr>
          <w:b/>
          <w:bCs/>
          <w:sz w:val="28"/>
        </w:rPr>
        <w:t>2029 годы</w:t>
      </w:r>
      <w:r>
        <w:rPr>
          <w:b/>
          <w:bCs/>
          <w:sz w:val="28"/>
        </w:rPr>
        <w:t>»</w:t>
      </w:r>
    </w:p>
    <w:p w:rsidR="00A43E48" w:rsidRDefault="00A43E48" w:rsidP="006844F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81700F" w:rsidRDefault="0081700F" w:rsidP="006844F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294425" w:rsidRPr="00BB5E0C" w:rsidRDefault="00294425" w:rsidP="00872218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4D0239">
        <w:rPr>
          <w:rFonts w:eastAsia="Calibri"/>
          <w:sz w:val="28"/>
          <w:szCs w:val="28"/>
        </w:rPr>
        <w:t xml:space="preserve">В соответствии с </w:t>
      </w:r>
      <w:r w:rsidRPr="00BB5E0C">
        <w:rPr>
          <w:rFonts w:eastAsia="Calibri"/>
          <w:sz w:val="28"/>
          <w:szCs w:val="28"/>
        </w:rPr>
        <w:t>постановлением Пр</w:t>
      </w:r>
      <w:r>
        <w:rPr>
          <w:rFonts w:eastAsia="Calibri"/>
          <w:sz w:val="28"/>
          <w:szCs w:val="28"/>
        </w:rPr>
        <w:t>авительства Камчатского края от</w:t>
      </w:r>
      <w:r w:rsidRPr="00BB5E0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07.04.2023</w:t>
      </w:r>
      <w:r w:rsidRPr="00BB5E0C">
        <w:rPr>
          <w:rFonts w:eastAsia="Calibri"/>
          <w:sz w:val="28"/>
          <w:szCs w:val="28"/>
        </w:rPr>
        <w:t xml:space="preserve"> №</w:t>
      </w:r>
      <w:r w:rsidR="00665DEC">
        <w:rPr>
          <w:rFonts w:eastAsia="Calibri"/>
          <w:sz w:val="28"/>
          <w:szCs w:val="28"/>
        </w:rPr>
        <w:t> </w:t>
      </w:r>
      <w:r w:rsidRPr="00BB5E0C">
        <w:rPr>
          <w:rFonts w:eastAsia="Calibri"/>
          <w:sz w:val="28"/>
          <w:szCs w:val="28"/>
        </w:rPr>
        <w:t xml:space="preserve">204-П «Об утверждении Положения о Региональной службе по тарифам и ценам Камчатского края», протоколом Правления Региональной службы по тарифам и ценам Камчатского края от </w:t>
      </w:r>
      <w:r w:rsidR="00E22F05">
        <w:rPr>
          <w:rFonts w:eastAsia="Calibri"/>
          <w:sz w:val="28"/>
          <w:szCs w:val="28"/>
        </w:rPr>
        <w:t>19.08.2026</w:t>
      </w:r>
      <w:r w:rsidRPr="00BB5E0C">
        <w:rPr>
          <w:rFonts w:eastAsia="Calibri"/>
          <w:sz w:val="28"/>
          <w:szCs w:val="28"/>
        </w:rPr>
        <w:t xml:space="preserve"> № </w:t>
      </w:r>
      <w:r w:rsidR="00E22F05">
        <w:rPr>
          <w:rFonts w:eastAsia="Calibri"/>
          <w:sz w:val="28"/>
          <w:szCs w:val="28"/>
        </w:rPr>
        <w:t>ХХХ</w:t>
      </w:r>
      <w:r w:rsidR="006500A4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</w:t>
      </w:r>
      <w:r w:rsidR="00E22F05">
        <w:rPr>
          <w:rFonts w:eastAsia="Calibri"/>
          <w:sz w:val="28"/>
          <w:szCs w:val="28"/>
        </w:rPr>
        <w:t>в целях исполнения предписания ФАС России от 22.06.2026 № СП/62042/26</w:t>
      </w:r>
    </w:p>
    <w:p w:rsidR="00665DEC" w:rsidRDefault="00665DEC" w:rsidP="00872218">
      <w:pPr>
        <w:widowControl w:val="0"/>
        <w:tabs>
          <w:tab w:val="left" w:pos="993"/>
        </w:tabs>
        <w:spacing w:line="276" w:lineRule="auto"/>
        <w:ind w:firstLine="709"/>
        <w:jc w:val="both"/>
        <w:rPr>
          <w:sz w:val="28"/>
        </w:rPr>
      </w:pPr>
    </w:p>
    <w:p w:rsidR="00A63B9B" w:rsidRDefault="002247F7" w:rsidP="00872218">
      <w:pPr>
        <w:widowControl w:val="0"/>
        <w:tabs>
          <w:tab w:val="left" w:pos="993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ПОСТАНОВЛЯЮ:</w:t>
      </w:r>
    </w:p>
    <w:p w:rsidR="00A63B9B" w:rsidRDefault="00A63B9B" w:rsidP="00872218">
      <w:pPr>
        <w:widowControl w:val="0"/>
        <w:tabs>
          <w:tab w:val="left" w:pos="993"/>
        </w:tabs>
        <w:spacing w:line="276" w:lineRule="auto"/>
        <w:ind w:firstLine="709"/>
        <w:jc w:val="both"/>
        <w:rPr>
          <w:sz w:val="28"/>
        </w:rPr>
      </w:pPr>
    </w:p>
    <w:p w:rsidR="001D1FC0" w:rsidRPr="001D1FC0" w:rsidRDefault="00665DEC" w:rsidP="00872218">
      <w:pPr>
        <w:widowControl w:val="0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740EB9">
        <w:rPr>
          <w:rFonts w:eastAsia="Calibri"/>
          <w:bCs/>
          <w:sz w:val="28"/>
          <w:szCs w:val="28"/>
        </w:rPr>
        <w:t xml:space="preserve">Внести в </w:t>
      </w:r>
      <w:r w:rsidR="001D1FC0" w:rsidRPr="00740EB9">
        <w:rPr>
          <w:rFonts w:eastAsia="Calibri"/>
          <w:bCs/>
          <w:sz w:val="28"/>
          <w:szCs w:val="28"/>
        </w:rPr>
        <w:t>постановлени</w:t>
      </w:r>
      <w:r w:rsidR="001D1FC0">
        <w:rPr>
          <w:rFonts w:eastAsia="Calibri"/>
          <w:bCs/>
          <w:sz w:val="28"/>
          <w:szCs w:val="28"/>
        </w:rPr>
        <w:t>е</w:t>
      </w:r>
      <w:r w:rsidR="001D1FC0" w:rsidRPr="00740EB9">
        <w:rPr>
          <w:rFonts w:eastAsia="Calibri"/>
          <w:bCs/>
          <w:sz w:val="28"/>
          <w:szCs w:val="28"/>
        </w:rPr>
        <w:t xml:space="preserve"> Региональной службы по тарифам и ценам Камчатского края от 18.12.2024 № 319-Н «Об установлении тарифов в сфере теплоснабжения АО «Корякэнерго» потребителям сельского поселения «село </w:t>
      </w:r>
      <w:proofErr w:type="spellStart"/>
      <w:r w:rsidR="001D1FC0" w:rsidRPr="00740EB9">
        <w:rPr>
          <w:rFonts w:eastAsia="Calibri"/>
          <w:bCs/>
          <w:sz w:val="28"/>
          <w:szCs w:val="28"/>
        </w:rPr>
        <w:t>Апука</w:t>
      </w:r>
      <w:proofErr w:type="spellEnd"/>
      <w:r w:rsidR="001D1FC0" w:rsidRPr="00740EB9">
        <w:rPr>
          <w:rFonts w:eastAsia="Calibri"/>
          <w:bCs/>
          <w:sz w:val="28"/>
          <w:szCs w:val="28"/>
        </w:rPr>
        <w:t xml:space="preserve">» </w:t>
      </w:r>
      <w:proofErr w:type="spellStart"/>
      <w:r w:rsidR="001D1FC0" w:rsidRPr="00740EB9">
        <w:rPr>
          <w:rFonts w:eastAsia="Calibri"/>
          <w:bCs/>
          <w:sz w:val="28"/>
          <w:szCs w:val="28"/>
        </w:rPr>
        <w:t>Олюторского</w:t>
      </w:r>
      <w:proofErr w:type="spellEnd"/>
      <w:r w:rsidR="001D1FC0" w:rsidRPr="00740EB9">
        <w:rPr>
          <w:rFonts w:eastAsia="Calibri"/>
          <w:bCs/>
          <w:sz w:val="28"/>
          <w:szCs w:val="28"/>
        </w:rPr>
        <w:t xml:space="preserve"> муниципального района, </w:t>
      </w:r>
      <w:proofErr w:type="spellStart"/>
      <w:r w:rsidR="001D1FC0" w:rsidRPr="00740EB9">
        <w:rPr>
          <w:rFonts w:eastAsia="Calibri"/>
          <w:bCs/>
          <w:sz w:val="28"/>
          <w:szCs w:val="28"/>
        </w:rPr>
        <w:t>Крутогоровского</w:t>
      </w:r>
      <w:proofErr w:type="spellEnd"/>
      <w:r w:rsidR="001D1FC0" w:rsidRPr="00740EB9">
        <w:rPr>
          <w:rFonts w:eastAsia="Calibri"/>
          <w:bCs/>
          <w:sz w:val="28"/>
          <w:szCs w:val="28"/>
        </w:rPr>
        <w:t xml:space="preserve"> и Устьевого сельских поселений Соболевского муниципального района, села</w:t>
      </w:r>
      <w:r w:rsidR="001D1FC0">
        <w:rPr>
          <w:rFonts w:eastAsia="Calibri"/>
          <w:bCs/>
          <w:sz w:val="28"/>
          <w:szCs w:val="28"/>
        </w:rPr>
        <w:br/>
      </w:r>
      <w:r w:rsidR="001D1FC0" w:rsidRPr="00740EB9">
        <w:rPr>
          <w:rFonts w:eastAsia="Calibri"/>
          <w:bCs/>
          <w:sz w:val="28"/>
          <w:szCs w:val="28"/>
        </w:rPr>
        <w:t xml:space="preserve">Усть-Хайрюзово </w:t>
      </w:r>
      <w:proofErr w:type="spellStart"/>
      <w:r w:rsidR="001D1FC0" w:rsidRPr="00740EB9">
        <w:rPr>
          <w:rFonts w:eastAsia="Calibri"/>
          <w:bCs/>
          <w:sz w:val="28"/>
          <w:szCs w:val="28"/>
        </w:rPr>
        <w:t>Тигильского</w:t>
      </w:r>
      <w:proofErr w:type="spellEnd"/>
      <w:r w:rsidR="001D1FC0" w:rsidRPr="00740EB9">
        <w:rPr>
          <w:rFonts w:eastAsia="Calibri"/>
          <w:bCs/>
          <w:sz w:val="28"/>
          <w:szCs w:val="28"/>
        </w:rPr>
        <w:t xml:space="preserve"> муниципального округа, сельского поселения «село </w:t>
      </w:r>
      <w:proofErr w:type="spellStart"/>
      <w:r w:rsidR="001D1FC0" w:rsidRPr="00740EB9">
        <w:rPr>
          <w:rFonts w:eastAsia="Calibri"/>
          <w:bCs/>
          <w:sz w:val="28"/>
          <w:szCs w:val="28"/>
        </w:rPr>
        <w:t>Тымлат</w:t>
      </w:r>
      <w:proofErr w:type="spellEnd"/>
      <w:r w:rsidR="001D1FC0" w:rsidRPr="00740EB9">
        <w:rPr>
          <w:rFonts w:eastAsia="Calibri"/>
          <w:bCs/>
          <w:sz w:val="28"/>
          <w:szCs w:val="28"/>
        </w:rPr>
        <w:t xml:space="preserve">» </w:t>
      </w:r>
      <w:proofErr w:type="spellStart"/>
      <w:r w:rsidR="001D1FC0" w:rsidRPr="00740EB9">
        <w:rPr>
          <w:rFonts w:eastAsia="Calibri"/>
          <w:bCs/>
          <w:sz w:val="28"/>
          <w:szCs w:val="28"/>
        </w:rPr>
        <w:t>Карагинского</w:t>
      </w:r>
      <w:proofErr w:type="spellEnd"/>
      <w:r w:rsidR="001D1FC0" w:rsidRPr="00740EB9">
        <w:rPr>
          <w:rFonts w:eastAsia="Calibri"/>
          <w:bCs/>
          <w:sz w:val="28"/>
          <w:szCs w:val="28"/>
        </w:rPr>
        <w:t xml:space="preserve"> муниципального района, поселка Усть-Камчатск Усть-Камчатского муниципального округа Камчатского края на 2025</w:t>
      </w:r>
      <w:r w:rsidR="006D311E">
        <w:rPr>
          <w:rFonts w:eastAsia="Calibri"/>
          <w:bCs/>
          <w:sz w:val="28"/>
          <w:szCs w:val="28"/>
        </w:rPr>
        <w:t>–</w:t>
      </w:r>
      <w:r w:rsidR="001D1FC0" w:rsidRPr="00740EB9">
        <w:rPr>
          <w:rFonts w:eastAsia="Calibri"/>
          <w:bCs/>
          <w:sz w:val="28"/>
          <w:szCs w:val="28"/>
        </w:rPr>
        <w:t>2029 годы»</w:t>
      </w:r>
      <w:r w:rsidR="001D1FC0">
        <w:rPr>
          <w:rFonts w:eastAsia="Calibri"/>
          <w:bCs/>
          <w:sz w:val="28"/>
          <w:szCs w:val="28"/>
        </w:rPr>
        <w:t xml:space="preserve"> следующие изменения:</w:t>
      </w:r>
    </w:p>
    <w:p w:rsidR="001D1FC0" w:rsidRDefault="001D1FC0" w:rsidP="00872218">
      <w:pPr>
        <w:widowControl w:val="0"/>
        <w:tabs>
          <w:tab w:val="left" w:pos="1134"/>
        </w:tabs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1) </w:t>
      </w:r>
      <w:r w:rsidR="00E22F05">
        <w:rPr>
          <w:rFonts w:eastAsia="Calibri"/>
          <w:bCs/>
          <w:sz w:val="28"/>
          <w:szCs w:val="28"/>
        </w:rPr>
        <w:t>в пункте</w:t>
      </w:r>
      <w:r w:rsidR="00E22F05" w:rsidRPr="00E22F05">
        <w:rPr>
          <w:rFonts w:eastAsia="Calibri"/>
          <w:bCs/>
          <w:sz w:val="28"/>
          <w:szCs w:val="28"/>
        </w:rPr>
        <w:t xml:space="preserve"> 1.</w:t>
      </w:r>
      <w:r w:rsidR="00E22F05">
        <w:rPr>
          <w:rFonts w:eastAsia="Calibri"/>
          <w:bCs/>
          <w:sz w:val="28"/>
          <w:szCs w:val="28"/>
        </w:rPr>
        <w:t>6</w:t>
      </w:r>
      <w:r w:rsidR="00E22F05" w:rsidRPr="00E22F05">
        <w:rPr>
          <w:rFonts w:eastAsia="Calibri"/>
          <w:bCs/>
          <w:sz w:val="28"/>
          <w:szCs w:val="28"/>
        </w:rPr>
        <w:t xml:space="preserve"> таблицы приложения 2</w:t>
      </w:r>
      <w:r w:rsidR="00E22F05">
        <w:rPr>
          <w:rFonts w:eastAsia="Calibri"/>
          <w:bCs/>
          <w:sz w:val="28"/>
          <w:szCs w:val="28"/>
        </w:rPr>
        <w:t>5</w:t>
      </w:r>
      <w:r w:rsidR="00E22F05" w:rsidRPr="00E22F05">
        <w:rPr>
          <w:rFonts w:eastAsia="Calibri"/>
          <w:bCs/>
          <w:sz w:val="28"/>
          <w:szCs w:val="28"/>
        </w:rPr>
        <w:t xml:space="preserve"> цифры «</w:t>
      </w:r>
      <w:r w:rsidR="00E22F05">
        <w:rPr>
          <w:rFonts w:eastAsia="Calibri"/>
          <w:bCs/>
          <w:sz w:val="28"/>
          <w:szCs w:val="28"/>
        </w:rPr>
        <w:t>37 400,44</w:t>
      </w:r>
      <w:r w:rsidR="00E22F05" w:rsidRPr="00E22F05">
        <w:rPr>
          <w:rFonts w:eastAsia="Calibri"/>
          <w:bCs/>
          <w:sz w:val="28"/>
          <w:szCs w:val="28"/>
        </w:rPr>
        <w:t>» заменить цифрами «</w:t>
      </w:r>
      <w:r w:rsidR="00E22F05">
        <w:rPr>
          <w:rFonts w:eastAsia="Calibri"/>
          <w:bCs/>
          <w:sz w:val="28"/>
          <w:szCs w:val="28"/>
        </w:rPr>
        <w:t>33 649,72</w:t>
      </w:r>
      <w:r w:rsidR="00E22F05" w:rsidRPr="00E22F05">
        <w:rPr>
          <w:rFonts w:eastAsia="Calibri"/>
          <w:bCs/>
          <w:sz w:val="28"/>
          <w:szCs w:val="28"/>
        </w:rPr>
        <w:t>»;</w:t>
      </w:r>
    </w:p>
    <w:p w:rsidR="001D1FC0" w:rsidRDefault="001D1FC0" w:rsidP="00872218">
      <w:pPr>
        <w:widowControl w:val="0"/>
        <w:tabs>
          <w:tab w:val="left" w:pos="1134"/>
        </w:tabs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2) </w:t>
      </w:r>
      <w:r w:rsidR="00E22F05" w:rsidRPr="00E22F05">
        <w:rPr>
          <w:rFonts w:eastAsia="Calibri"/>
          <w:bCs/>
          <w:sz w:val="28"/>
          <w:szCs w:val="28"/>
        </w:rPr>
        <w:t>в пункте 1.</w:t>
      </w:r>
      <w:r w:rsidR="00E22F05">
        <w:rPr>
          <w:rFonts w:eastAsia="Calibri"/>
          <w:bCs/>
          <w:sz w:val="28"/>
          <w:szCs w:val="28"/>
        </w:rPr>
        <w:t>21</w:t>
      </w:r>
      <w:r w:rsidR="00E22F05" w:rsidRPr="00E22F05">
        <w:rPr>
          <w:rFonts w:eastAsia="Calibri"/>
          <w:bCs/>
          <w:sz w:val="28"/>
          <w:szCs w:val="28"/>
        </w:rPr>
        <w:t xml:space="preserve"> таблицы приложения 25 цифры «</w:t>
      </w:r>
      <w:r w:rsidR="00E22F05">
        <w:rPr>
          <w:rFonts w:eastAsia="Calibri"/>
          <w:bCs/>
          <w:sz w:val="28"/>
          <w:szCs w:val="28"/>
        </w:rPr>
        <w:t>45 628,54</w:t>
      </w:r>
      <w:r w:rsidR="00E22F05" w:rsidRPr="00E22F05">
        <w:rPr>
          <w:rFonts w:eastAsia="Calibri"/>
          <w:bCs/>
          <w:sz w:val="28"/>
          <w:szCs w:val="28"/>
        </w:rPr>
        <w:t>» заменить цифрами «</w:t>
      </w:r>
      <w:r w:rsidR="00E22F05">
        <w:rPr>
          <w:rFonts w:eastAsia="Calibri"/>
          <w:bCs/>
          <w:sz w:val="28"/>
          <w:szCs w:val="28"/>
        </w:rPr>
        <w:t>41 052,66</w:t>
      </w:r>
      <w:r w:rsidR="00E22F05" w:rsidRPr="00E22F05">
        <w:rPr>
          <w:rFonts w:eastAsia="Calibri"/>
          <w:bCs/>
          <w:sz w:val="28"/>
          <w:szCs w:val="28"/>
        </w:rPr>
        <w:t>»;</w:t>
      </w:r>
    </w:p>
    <w:p w:rsidR="00E22F05" w:rsidRPr="00E22F05" w:rsidRDefault="000E04C7" w:rsidP="00E22F05">
      <w:pPr>
        <w:widowControl w:val="0"/>
        <w:tabs>
          <w:tab w:val="left" w:pos="1134"/>
        </w:tabs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3) </w:t>
      </w:r>
      <w:r w:rsidR="00E22F05" w:rsidRPr="00E22F05">
        <w:rPr>
          <w:rFonts w:eastAsia="Calibri"/>
          <w:bCs/>
          <w:sz w:val="28"/>
          <w:szCs w:val="28"/>
        </w:rPr>
        <w:t>в пункте 1.</w:t>
      </w:r>
      <w:r w:rsidR="00E22F05">
        <w:rPr>
          <w:rFonts w:eastAsia="Calibri"/>
          <w:bCs/>
          <w:sz w:val="28"/>
          <w:szCs w:val="28"/>
        </w:rPr>
        <w:t>4</w:t>
      </w:r>
      <w:r w:rsidR="00E22F05" w:rsidRPr="00E22F05">
        <w:rPr>
          <w:rFonts w:eastAsia="Calibri"/>
          <w:bCs/>
          <w:sz w:val="28"/>
          <w:szCs w:val="28"/>
        </w:rPr>
        <w:t xml:space="preserve"> таблицы приложения 2</w:t>
      </w:r>
      <w:r w:rsidR="00E22F05">
        <w:rPr>
          <w:rFonts w:eastAsia="Calibri"/>
          <w:bCs/>
          <w:sz w:val="28"/>
          <w:szCs w:val="28"/>
        </w:rPr>
        <w:t>8</w:t>
      </w:r>
      <w:r w:rsidR="00E22F05" w:rsidRPr="00E22F05">
        <w:rPr>
          <w:rFonts w:eastAsia="Calibri"/>
          <w:bCs/>
          <w:sz w:val="28"/>
          <w:szCs w:val="28"/>
        </w:rPr>
        <w:t xml:space="preserve"> цифры «37 400,44» заменить цифрами «33 649,72»;</w:t>
      </w:r>
    </w:p>
    <w:p w:rsidR="00E22F05" w:rsidRPr="00E22F05" w:rsidRDefault="00372F9A" w:rsidP="00E22F05">
      <w:pPr>
        <w:widowControl w:val="0"/>
        <w:tabs>
          <w:tab w:val="left" w:pos="1134"/>
        </w:tabs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4) </w:t>
      </w:r>
      <w:r w:rsidR="00E22F05" w:rsidRPr="00E22F05">
        <w:rPr>
          <w:rFonts w:eastAsia="Calibri"/>
          <w:bCs/>
          <w:sz w:val="28"/>
          <w:szCs w:val="28"/>
        </w:rPr>
        <w:t>в пункте</w:t>
      </w:r>
      <w:r w:rsidR="00E22F05">
        <w:rPr>
          <w:rFonts w:eastAsia="Calibri"/>
          <w:bCs/>
          <w:sz w:val="28"/>
          <w:szCs w:val="28"/>
        </w:rPr>
        <w:t xml:space="preserve"> 2.4</w:t>
      </w:r>
      <w:r w:rsidR="00E22F05" w:rsidRPr="00E22F05">
        <w:rPr>
          <w:rFonts w:eastAsia="Calibri"/>
          <w:bCs/>
          <w:sz w:val="28"/>
          <w:szCs w:val="28"/>
        </w:rPr>
        <w:t xml:space="preserve"> таблицы приложения 2</w:t>
      </w:r>
      <w:r w:rsidR="00E22F05">
        <w:rPr>
          <w:rFonts w:eastAsia="Calibri"/>
          <w:bCs/>
          <w:sz w:val="28"/>
          <w:szCs w:val="28"/>
        </w:rPr>
        <w:t>8</w:t>
      </w:r>
      <w:r w:rsidR="00E22F05" w:rsidRPr="00E22F05">
        <w:rPr>
          <w:rFonts w:eastAsia="Calibri"/>
          <w:bCs/>
          <w:sz w:val="28"/>
          <w:szCs w:val="28"/>
        </w:rPr>
        <w:t xml:space="preserve"> цифры «45 628,54» заменить цифрами «41 052,66»;</w:t>
      </w:r>
    </w:p>
    <w:p w:rsidR="00E22F05" w:rsidRPr="00E22F05" w:rsidRDefault="00372F9A" w:rsidP="00E22F05">
      <w:pPr>
        <w:widowControl w:val="0"/>
        <w:tabs>
          <w:tab w:val="left" w:pos="1134"/>
        </w:tabs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5) </w:t>
      </w:r>
      <w:r w:rsidR="00E22F05" w:rsidRPr="00E22F05">
        <w:rPr>
          <w:rFonts w:eastAsia="Calibri"/>
          <w:bCs/>
          <w:sz w:val="28"/>
          <w:szCs w:val="28"/>
        </w:rPr>
        <w:t xml:space="preserve">в пункте </w:t>
      </w:r>
      <w:r w:rsidR="00E22F05">
        <w:rPr>
          <w:rFonts w:eastAsia="Calibri"/>
          <w:bCs/>
          <w:sz w:val="28"/>
          <w:szCs w:val="28"/>
        </w:rPr>
        <w:t>7.2</w:t>
      </w:r>
      <w:r w:rsidR="00E22F05" w:rsidRPr="00E22F05">
        <w:rPr>
          <w:rFonts w:eastAsia="Calibri"/>
          <w:bCs/>
          <w:sz w:val="28"/>
          <w:szCs w:val="28"/>
        </w:rPr>
        <w:t xml:space="preserve"> таблицы </w:t>
      </w:r>
      <w:r w:rsidR="00E22F05">
        <w:rPr>
          <w:rFonts w:eastAsia="Calibri"/>
          <w:bCs/>
          <w:sz w:val="28"/>
          <w:szCs w:val="28"/>
        </w:rPr>
        <w:t xml:space="preserve">раздела 4 </w:t>
      </w:r>
      <w:r w:rsidR="00E22F05" w:rsidRPr="00E22F05">
        <w:rPr>
          <w:rFonts w:eastAsia="Calibri"/>
          <w:bCs/>
          <w:sz w:val="28"/>
          <w:szCs w:val="28"/>
        </w:rPr>
        <w:t>приложения 2</w:t>
      </w:r>
      <w:r w:rsidR="00E22F05">
        <w:rPr>
          <w:rFonts w:eastAsia="Calibri"/>
          <w:bCs/>
          <w:sz w:val="28"/>
          <w:szCs w:val="28"/>
        </w:rPr>
        <w:t>9</w:t>
      </w:r>
      <w:r w:rsidR="00E22F05" w:rsidRPr="00E22F05">
        <w:rPr>
          <w:rFonts w:eastAsia="Calibri"/>
          <w:bCs/>
          <w:sz w:val="28"/>
          <w:szCs w:val="28"/>
        </w:rPr>
        <w:t xml:space="preserve"> цифры «45 628,54» заменить цифрами «41 052,66»;</w:t>
      </w:r>
    </w:p>
    <w:p w:rsidR="00E22F05" w:rsidRPr="00E22F05" w:rsidRDefault="00372F9A" w:rsidP="00E22F05">
      <w:pPr>
        <w:widowControl w:val="0"/>
        <w:tabs>
          <w:tab w:val="left" w:pos="1134"/>
        </w:tabs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6) </w:t>
      </w:r>
      <w:r w:rsidR="00E22F05" w:rsidRPr="00E22F05">
        <w:rPr>
          <w:rFonts w:eastAsia="Calibri"/>
          <w:bCs/>
          <w:sz w:val="28"/>
          <w:szCs w:val="28"/>
        </w:rPr>
        <w:t>в пункте 1.</w:t>
      </w:r>
      <w:r w:rsidR="00E22F05">
        <w:rPr>
          <w:rFonts w:eastAsia="Calibri"/>
          <w:bCs/>
          <w:sz w:val="28"/>
          <w:szCs w:val="28"/>
        </w:rPr>
        <w:t>4</w:t>
      </w:r>
      <w:r w:rsidR="00E22F05" w:rsidRPr="00E22F05">
        <w:rPr>
          <w:rFonts w:eastAsia="Calibri"/>
          <w:bCs/>
          <w:sz w:val="28"/>
          <w:szCs w:val="28"/>
        </w:rPr>
        <w:t xml:space="preserve"> таблицы приложения </w:t>
      </w:r>
      <w:r w:rsidR="00E22F05">
        <w:rPr>
          <w:rFonts w:eastAsia="Calibri"/>
          <w:bCs/>
          <w:sz w:val="28"/>
          <w:szCs w:val="28"/>
        </w:rPr>
        <w:t>30</w:t>
      </w:r>
      <w:r w:rsidR="00E22F05" w:rsidRPr="00E22F05">
        <w:rPr>
          <w:rFonts w:eastAsia="Calibri"/>
          <w:bCs/>
          <w:sz w:val="28"/>
          <w:szCs w:val="28"/>
        </w:rPr>
        <w:t xml:space="preserve"> цифры «37 400,44» заменить цифрами «33 649,72»;</w:t>
      </w:r>
    </w:p>
    <w:p w:rsidR="00E22F05" w:rsidRPr="00E22F05" w:rsidRDefault="00372F9A" w:rsidP="00E22F05">
      <w:pPr>
        <w:widowControl w:val="0"/>
        <w:tabs>
          <w:tab w:val="left" w:pos="1134"/>
        </w:tabs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7) </w:t>
      </w:r>
      <w:r w:rsidR="00E22F05" w:rsidRPr="00E22F05">
        <w:rPr>
          <w:rFonts w:eastAsia="Calibri"/>
          <w:bCs/>
          <w:sz w:val="28"/>
          <w:szCs w:val="28"/>
        </w:rPr>
        <w:t>в пункте</w:t>
      </w:r>
      <w:r w:rsidR="00E22F05">
        <w:rPr>
          <w:rFonts w:eastAsia="Calibri"/>
          <w:bCs/>
          <w:sz w:val="28"/>
          <w:szCs w:val="28"/>
        </w:rPr>
        <w:t xml:space="preserve"> 2.4</w:t>
      </w:r>
      <w:r w:rsidR="00E22F05" w:rsidRPr="00E22F05">
        <w:rPr>
          <w:rFonts w:eastAsia="Calibri"/>
          <w:bCs/>
          <w:sz w:val="28"/>
          <w:szCs w:val="28"/>
        </w:rPr>
        <w:t xml:space="preserve"> таблицы приложения </w:t>
      </w:r>
      <w:r w:rsidR="00EA7D78">
        <w:rPr>
          <w:rFonts w:eastAsia="Calibri"/>
          <w:bCs/>
          <w:sz w:val="28"/>
          <w:szCs w:val="28"/>
        </w:rPr>
        <w:t>30</w:t>
      </w:r>
      <w:r w:rsidR="00E22F05" w:rsidRPr="00E22F05">
        <w:rPr>
          <w:rFonts w:eastAsia="Calibri"/>
          <w:bCs/>
          <w:sz w:val="28"/>
          <w:szCs w:val="28"/>
        </w:rPr>
        <w:t xml:space="preserve"> цифры «45 628,5</w:t>
      </w:r>
      <w:r w:rsidR="00EA7D78">
        <w:rPr>
          <w:rFonts w:eastAsia="Calibri"/>
          <w:bCs/>
          <w:sz w:val="28"/>
          <w:szCs w:val="28"/>
        </w:rPr>
        <w:t>4» заменить цифрами «41 052,66».</w:t>
      </w:r>
    </w:p>
    <w:p w:rsidR="00665DEC" w:rsidRPr="005D7D83" w:rsidRDefault="00665DEC" w:rsidP="00872218">
      <w:pPr>
        <w:pStyle w:val="af1"/>
        <w:widowControl w:val="0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</w:rPr>
      </w:pPr>
      <w:r w:rsidRPr="005D7D83">
        <w:rPr>
          <w:sz w:val="28"/>
        </w:rPr>
        <w:t xml:space="preserve">Настоящее постановление вступает в </w:t>
      </w:r>
      <w:r>
        <w:rPr>
          <w:sz w:val="28"/>
        </w:rPr>
        <w:t xml:space="preserve">силу с 1 </w:t>
      </w:r>
      <w:r w:rsidR="00EA7D78">
        <w:rPr>
          <w:sz w:val="28"/>
        </w:rPr>
        <w:t>октября</w:t>
      </w:r>
      <w:r>
        <w:rPr>
          <w:sz w:val="28"/>
        </w:rPr>
        <w:t xml:space="preserve"> 2026 года</w:t>
      </w:r>
      <w:r w:rsidRPr="005D7D83">
        <w:rPr>
          <w:sz w:val="28"/>
        </w:rPr>
        <w:t>.</w:t>
      </w:r>
    </w:p>
    <w:p w:rsidR="00665DEC" w:rsidRDefault="00665DEC" w:rsidP="006844F7">
      <w:pPr>
        <w:widowControl w:val="0"/>
        <w:tabs>
          <w:tab w:val="left" w:pos="993"/>
        </w:tabs>
        <w:ind w:firstLine="709"/>
        <w:jc w:val="both"/>
        <w:rPr>
          <w:sz w:val="28"/>
        </w:rPr>
      </w:pPr>
    </w:p>
    <w:p w:rsidR="001E7386" w:rsidRDefault="001E7386" w:rsidP="006844F7">
      <w:pPr>
        <w:widowControl w:val="0"/>
        <w:ind w:firstLine="709"/>
        <w:jc w:val="both"/>
        <w:rPr>
          <w:sz w:val="28"/>
        </w:rPr>
      </w:pPr>
    </w:p>
    <w:p w:rsidR="00A63B9B" w:rsidRDefault="00A63B9B" w:rsidP="006844F7">
      <w:pPr>
        <w:widowControl w:val="0"/>
        <w:ind w:firstLine="709"/>
        <w:jc w:val="both"/>
        <w:rPr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4677"/>
        <w:gridCol w:w="2836"/>
      </w:tblGrid>
      <w:tr w:rsidR="00A63B9B" w:rsidTr="00EA7D78">
        <w:trPr>
          <w:trHeight w:val="2220"/>
        </w:trPr>
        <w:tc>
          <w:tcPr>
            <w:tcW w:w="1103" w:type="pct"/>
            <w:shd w:val="clear" w:color="auto" w:fill="auto"/>
            <w:tcMar>
              <w:left w:w="0" w:type="dxa"/>
              <w:right w:w="0" w:type="dxa"/>
            </w:tcMar>
          </w:tcPr>
          <w:p w:rsidR="00A63B9B" w:rsidRDefault="00423D46" w:rsidP="006844F7">
            <w:pPr>
              <w:widowControl w:val="0"/>
              <w:ind w:left="30" w:right="27"/>
              <w:rPr>
                <w:sz w:val="28"/>
              </w:rPr>
            </w:pPr>
            <w:r>
              <w:rPr>
                <w:sz w:val="28"/>
              </w:rPr>
              <w:t>Р</w:t>
            </w:r>
            <w:r w:rsidR="002247F7">
              <w:rPr>
                <w:sz w:val="28"/>
              </w:rPr>
              <w:t>у</w:t>
            </w:r>
            <w:r w:rsidR="002247F7">
              <w:rPr>
                <w:rStyle w:val="11"/>
                <w:sz w:val="28"/>
              </w:rPr>
              <w:t>ководител</w:t>
            </w:r>
            <w:r>
              <w:rPr>
                <w:rStyle w:val="11"/>
                <w:sz w:val="28"/>
              </w:rPr>
              <w:t>ь</w:t>
            </w:r>
          </w:p>
        </w:tc>
        <w:tc>
          <w:tcPr>
            <w:tcW w:w="2426" w:type="pct"/>
            <w:shd w:val="clear" w:color="auto" w:fill="auto"/>
            <w:tcMar>
              <w:left w:w="0" w:type="dxa"/>
              <w:right w:w="0" w:type="dxa"/>
            </w:tcMar>
          </w:tcPr>
          <w:p w:rsidR="00A63B9B" w:rsidRDefault="002247F7" w:rsidP="006844F7">
            <w:pPr>
              <w:widowControl w:val="0"/>
              <w:ind w:left="3" w:hanging="3"/>
              <w:rPr>
                <w:color w:val="FFFFFF"/>
              </w:rPr>
            </w:pPr>
            <w:bookmarkStart w:id="1" w:name="SIGNERSTAMP1"/>
            <w:r>
              <w:rPr>
                <w:color w:val="FFFFFF"/>
              </w:rPr>
              <w:t>[горизонтальный штамп подписи 1]</w:t>
            </w:r>
            <w:bookmarkEnd w:id="1"/>
          </w:p>
          <w:p w:rsidR="00A63B9B" w:rsidRDefault="00A63B9B" w:rsidP="006844F7">
            <w:pPr>
              <w:widowControl w:val="0"/>
              <w:ind w:left="142" w:hanging="142"/>
            </w:pPr>
          </w:p>
        </w:tc>
        <w:tc>
          <w:tcPr>
            <w:tcW w:w="1471" w:type="pct"/>
            <w:shd w:val="clear" w:color="auto" w:fill="auto"/>
            <w:tcMar>
              <w:left w:w="0" w:type="dxa"/>
              <w:right w:w="0" w:type="dxa"/>
            </w:tcMar>
          </w:tcPr>
          <w:p w:rsidR="00A63B9B" w:rsidRDefault="002247F7" w:rsidP="006844F7">
            <w:pPr>
              <w:widowControl w:val="0"/>
              <w:jc w:val="right"/>
              <w:rPr>
                <w:sz w:val="28"/>
              </w:rPr>
            </w:pPr>
            <w:r>
              <w:rPr>
                <w:sz w:val="28"/>
              </w:rPr>
              <w:t>М.В. Лопатникова</w:t>
            </w:r>
          </w:p>
        </w:tc>
      </w:tr>
    </w:tbl>
    <w:p w:rsidR="00665DEC" w:rsidRDefault="00665DEC" w:rsidP="00EA7D78">
      <w:pPr>
        <w:widowControl w:val="0"/>
        <w:rPr>
          <w:rFonts w:eastAsia="Calibri"/>
          <w:sz w:val="28"/>
        </w:rPr>
      </w:pPr>
      <w:bookmarkStart w:id="2" w:name="_GoBack"/>
      <w:bookmarkEnd w:id="2"/>
    </w:p>
    <w:sectPr w:rsidR="00665DEC" w:rsidSect="006844F7">
      <w:headerReference w:type="default" r:id="rId9"/>
      <w:pgSz w:w="11908" w:h="16848"/>
      <w:pgMar w:top="1134" w:right="851" w:bottom="1134" w:left="1418" w:header="567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F05" w:rsidRDefault="00E22F05" w:rsidP="0081700F">
      <w:r>
        <w:separator/>
      </w:r>
    </w:p>
  </w:endnote>
  <w:endnote w:type="continuationSeparator" w:id="0">
    <w:p w:rsidR="00E22F05" w:rsidRDefault="00E22F05" w:rsidP="00817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F05" w:rsidRDefault="00E22F05" w:rsidP="0081700F">
      <w:r>
        <w:separator/>
      </w:r>
    </w:p>
  </w:footnote>
  <w:footnote w:type="continuationSeparator" w:id="0">
    <w:p w:rsidR="00E22F05" w:rsidRDefault="00E22F05" w:rsidP="00817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0547584"/>
      <w:docPartObj>
        <w:docPartGallery w:val="Page Numbers (Top of Page)"/>
        <w:docPartUnique/>
      </w:docPartObj>
    </w:sdtPr>
    <w:sdtContent>
      <w:p w:rsidR="00E22F05" w:rsidRDefault="00E22F0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D7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81107"/>
    <w:multiLevelType w:val="hybridMultilevel"/>
    <w:tmpl w:val="9780810E"/>
    <w:lvl w:ilvl="0" w:tplc="CF8A95B4">
      <w:start w:val="1"/>
      <w:numFmt w:val="decimal"/>
      <w:lvlText w:val="%1."/>
      <w:lvlJc w:val="left"/>
      <w:pPr>
        <w:ind w:left="29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A830024"/>
    <w:multiLevelType w:val="hybridMultilevel"/>
    <w:tmpl w:val="3398B48A"/>
    <w:lvl w:ilvl="0" w:tplc="3D3C9D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AD44C7"/>
    <w:multiLevelType w:val="hybridMultilevel"/>
    <w:tmpl w:val="670EDD3A"/>
    <w:lvl w:ilvl="0" w:tplc="D012C93A">
      <w:start w:val="1"/>
      <w:numFmt w:val="decimal"/>
      <w:lvlText w:val="%1)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" w15:restartNumberingAfterBreak="0">
    <w:nsid w:val="1D061522"/>
    <w:multiLevelType w:val="hybridMultilevel"/>
    <w:tmpl w:val="782EF228"/>
    <w:lvl w:ilvl="0" w:tplc="73645E7E">
      <w:start w:val="1"/>
      <w:numFmt w:val="decimal"/>
      <w:lvlText w:val="%1)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4" w15:restartNumberingAfterBreak="0">
    <w:nsid w:val="2AFA6A3F"/>
    <w:multiLevelType w:val="hybridMultilevel"/>
    <w:tmpl w:val="84BCA66E"/>
    <w:lvl w:ilvl="0" w:tplc="E506B582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987B77"/>
    <w:multiLevelType w:val="hybridMultilevel"/>
    <w:tmpl w:val="BBECCF7A"/>
    <w:lvl w:ilvl="0" w:tplc="E506B58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D04146"/>
    <w:multiLevelType w:val="hybridMultilevel"/>
    <w:tmpl w:val="BBECCF7A"/>
    <w:lvl w:ilvl="0" w:tplc="E506B58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686532"/>
    <w:multiLevelType w:val="hybridMultilevel"/>
    <w:tmpl w:val="FC82BB2C"/>
    <w:lvl w:ilvl="0" w:tplc="2C1A2F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437232"/>
    <w:multiLevelType w:val="hybridMultilevel"/>
    <w:tmpl w:val="F86629DA"/>
    <w:lvl w:ilvl="0" w:tplc="EAC4E7B0">
      <w:start w:val="1"/>
      <w:numFmt w:val="decimal"/>
      <w:lvlText w:val="%1)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9" w15:restartNumberingAfterBreak="0">
    <w:nsid w:val="7CA104E3"/>
    <w:multiLevelType w:val="hybridMultilevel"/>
    <w:tmpl w:val="C0C03EC4"/>
    <w:lvl w:ilvl="0" w:tplc="81565002">
      <w:start w:val="1"/>
      <w:numFmt w:val="decimal"/>
      <w:lvlText w:val="%1)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9B"/>
    <w:rsid w:val="000021FA"/>
    <w:rsid w:val="00004A83"/>
    <w:rsid w:val="00004D77"/>
    <w:rsid w:val="00010E40"/>
    <w:rsid w:val="00017C38"/>
    <w:rsid w:val="000259D1"/>
    <w:rsid w:val="0003022C"/>
    <w:rsid w:val="000360B0"/>
    <w:rsid w:val="00054717"/>
    <w:rsid w:val="0006118F"/>
    <w:rsid w:val="00064472"/>
    <w:rsid w:val="000657AE"/>
    <w:rsid w:val="00066DB0"/>
    <w:rsid w:val="00090FF2"/>
    <w:rsid w:val="00091424"/>
    <w:rsid w:val="00092066"/>
    <w:rsid w:val="000A35B3"/>
    <w:rsid w:val="000A6392"/>
    <w:rsid w:val="000B3591"/>
    <w:rsid w:val="000E04C7"/>
    <w:rsid w:val="000E563D"/>
    <w:rsid w:val="000F25D1"/>
    <w:rsid w:val="00101B66"/>
    <w:rsid w:val="00104DD0"/>
    <w:rsid w:val="00105830"/>
    <w:rsid w:val="00124C35"/>
    <w:rsid w:val="00133B06"/>
    <w:rsid w:val="00140ED4"/>
    <w:rsid w:val="00160CB9"/>
    <w:rsid w:val="001623F8"/>
    <w:rsid w:val="001A15B3"/>
    <w:rsid w:val="001A621D"/>
    <w:rsid w:val="001B536A"/>
    <w:rsid w:val="001C68F4"/>
    <w:rsid w:val="001D1FC0"/>
    <w:rsid w:val="001D6A42"/>
    <w:rsid w:val="001E1E2A"/>
    <w:rsid w:val="001E7386"/>
    <w:rsid w:val="001E73CD"/>
    <w:rsid w:val="001F2BE9"/>
    <w:rsid w:val="001F394D"/>
    <w:rsid w:val="002001A4"/>
    <w:rsid w:val="002126AF"/>
    <w:rsid w:val="00224165"/>
    <w:rsid w:val="002247F7"/>
    <w:rsid w:val="00224C89"/>
    <w:rsid w:val="00241498"/>
    <w:rsid w:val="002471A7"/>
    <w:rsid w:val="002557AF"/>
    <w:rsid w:val="00257A6E"/>
    <w:rsid w:val="002657E3"/>
    <w:rsid w:val="00274FBD"/>
    <w:rsid w:val="00283889"/>
    <w:rsid w:val="002904A8"/>
    <w:rsid w:val="00293CA0"/>
    <w:rsid w:val="00294425"/>
    <w:rsid w:val="002A2221"/>
    <w:rsid w:val="002B004A"/>
    <w:rsid w:val="002B4365"/>
    <w:rsid w:val="002C31F8"/>
    <w:rsid w:val="002C4091"/>
    <w:rsid w:val="002C5438"/>
    <w:rsid w:val="002C609A"/>
    <w:rsid w:val="002E35AC"/>
    <w:rsid w:val="002F23A6"/>
    <w:rsid w:val="002F6F2D"/>
    <w:rsid w:val="002F706F"/>
    <w:rsid w:val="00316AA8"/>
    <w:rsid w:val="003241D6"/>
    <w:rsid w:val="003270AA"/>
    <w:rsid w:val="0033347A"/>
    <w:rsid w:val="00334B95"/>
    <w:rsid w:val="003424A9"/>
    <w:rsid w:val="00356F0D"/>
    <w:rsid w:val="0037236C"/>
    <w:rsid w:val="003723FA"/>
    <w:rsid w:val="00372F9A"/>
    <w:rsid w:val="0037789F"/>
    <w:rsid w:val="003865E5"/>
    <w:rsid w:val="0038794C"/>
    <w:rsid w:val="00387D98"/>
    <w:rsid w:val="003925F3"/>
    <w:rsid w:val="003B36C8"/>
    <w:rsid w:val="003C09DA"/>
    <w:rsid w:val="003D6DFF"/>
    <w:rsid w:val="003E4470"/>
    <w:rsid w:val="003E75D6"/>
    <w:rsid w:val="004013E1"/>
    <w:rsid w:val="00411EF3"/>
    <w:rsid w:val="0042065D"/>
    <w:rsid w:val="00423D46"/>
    <w:rsid w:val="00426381"/>
    <w:rsid w:val="00435193"/>
    <w:rsid w:val="00435BB9"/>
    <w:rsid w:val="00435F21"/>
    <w:rsid w:val="00451AF4"/>
    <w:rsid w:val="004522C3"/>
    <w:rsid w:val="00456A8A"/>
    <w:rsid w:val="00461F3F"/>
    <w:rsid w:val="0047653F"/>
    <w:rsid w:val="00482935"/>
    <w:rsid w:val="0049372B"/>
    <w:rsid w:val="0049712E"/>
    <w:rsid w:val="00497655"/>
    <w:rsid w:val="004B360F"/>
    <w:rsid w:val="004B6C47"/>
    <w:rsid w:val="004C2081"/>
    <w:rsid w:val="004C6F8E"/>
    <w:rsid w:val="004C7417"/>
    <w:rsid w:val="004C7680"/>
    <w:rsid w:val="004D3E07"/>
    <w:rsid w:val="004D7BCA"/>
    <w:rsid w:val="004D7F8B"/>
    <w:rsid w:val="004E6288"/>
    <w:rsid w:val="004F1158"/>
    <w:rsid w:val="004F1A91"/>
    <w:rsid w:val="004F53D9"/>
    <w:rsid w:val="004F71C6"/>
    <w:rsid w:val="00504AE6"/>
    <w:rsid w:val="00515114"/>
    <w:rsid w:val="00517168"/>
    <w:rsid w:val="005200FD"/>
    <w:rsid w:val="0052233A"/>
    <w:rsid w:val="005477F7"/>
    <w:rsid w:val="00567DA4"/>
    <w:rsid w:val="0057560A"/>
    <w:rsid w:val="00580CB9"/>
    <w:rsid w:val="0058270E"/>
    <w:rsid w:val="005A26A4"/>
    <w:rsid w:val="005A3724"/>
    <w:rsid w:val="005B2D5E"/>
    <w:rsid w:val="005B64E2"/>
    <w:rsid w:val="005B6955"/>
    <w:rsid w:val="005B6AE6"/>
    <w:rsid w:val="005C3020"/>
    <w:rsid w:val="005D1A7F"/>
    <w:rsid w:val="005D4F2D"/>
    <w:rsid w:val="005F48F3"/>
    <w:rsid w:val="00600D7B"/>
    <w:rsid w:val="00602635"/>
    <w:rsid w:val="006146D4"/>
    <w:rsid w:val="00633848"/>
    <w:rsid w:val="006363C0"/>
    <w:rsid w:val="006500A4"/>
    <w:rsid w:val="006533F9"/>
    <w:rsid w:val="006556E7"/>
    <w:rsid w:val="00665DEC"/>
    <w:rsid w:val="00672C0C"/>
    <w:rsid w:val="00680739"/>
    <w:rsid w:val="006844F7"/>
    <w:rsid w:val="006D311E"/>
    <w:rsid w:val="006D569F"/>
    <w:rsid w:val="006E1703"/>
    <w:rsid w:val="006E23BB"/>
    <w:rsid w:val="006F2CB4"/>
    <w:rsid w:val="006F3866"/>
    <w:rsid w:val="006F544B"/>
    <w:rsid w:val="006F58BF"/>
    <w:rsid w:val="00724EAB"/>
    <w:rsid w:val="00725DEA"/>
    <w:rsid w:val="00733FA1"/>
    <w:rsid w:val="007352B8"/>
    <w:rsid w:val="00740EB9"/>
    <w:rsid w:val="00760B9D"/>
    <w:rsid w:val="00782DA3"/>
    <w:rsid w:val="007863AC"/>
    <w:rsid w:val="00793C53"/>
    <w:rsid w:val="0079786A"/>
    <w:rsid w:val="007A1096"/>
    <w:rsid w:val="007A2E0B"/>
    <w:rsid w:val="007D6BC3"/>
    <w:rsid w:val="007E151B"/>
    <w:rsid w:val="007E5E75"/>
    <w:rsid w:val="007F1647"/>
    <w:rsid w:val="007F7661"/>
    <w:rsid w:val="00800AA2"/>
    <w:rsid w:val="008117C8"/>
    <w:rsid w:val="00812097"/>
    <w:rsid w:val="0081700F"/>
    <w:rsid w:val="0082689E"/>
    <w:rsid w:val="008278F6"/>
    <w:rsid w:val="00835A1A"/>
    <w:rsid w:val="00842120"/>
    <w:rsid w:val="0085592A"/>
    <w:rsid w:val="00872218"/>
    <w:rsid w:val="00881D29"/>
    <w:rsid w:val="0089791B"/>
    <w:rsid w:val="008A1BB1"/>
    <w:rsid w:val="008A3B7A"/>
    <w:rsid w:val="008D4F02"/>
    <w:rsid w:val="008D7635"/>
    <w:rsid w:val="008E2343"/>
    <w:rsid w:val="008E47C2"/>
    <w:rsid w:val="00911D25"/>
    <w:rsid w:val="00926509"/>
    <w:rsid w:val="009313FE"/>
    <w:rsid w:val="00951F6D"/>
    <w:rsid w:val="0096679F"/>
    <w:rsid w:val="009A27B5"/>
    <w:rsid w:val="009A356A"/>
    <w:rsid w:val="009B0281"/>
    <w:rsid w:val="009B2146"/>
    <w:rsid w:val="009D1D41"/>
    <w:rsid w:val="009D72D4"/>
    <w:rsid w:val="009E511C"/>
    <w:rsid w:val="009F10F1"/>
    <w:rsid w:val="00A07CFE"/>
    <w:rsid w:val="00A1591D"/>
    <w:rsid w:val="00A27535"/>
    <w:rsid w:val="00A27F74"/>
    <w:rsid w:val="00A31C9C"/>
    <w:rsid w:val="00A43E48"/>
    <w:rsid w:val="00A63B9B"/>
    <w:rsid w:val="00AD1D79"/>
    <w:rsid w:val="00AD3365"/>
    <w:rsid w:val="00AD40DC"/>
    <w:rsid w:val="00AD42E1"/>
    <w:rsid w:val="00AD45B9"/>
    <w:rsid w:val="00AE1FA3"/>
    <w:rsid w:val="00AF23B2"/>
    <w:rsid w:val="00B14D7A"/>
    <w:rsid w:val="00B20455"/>
    <w:rsid w:val="00B22F04"/>
    <w:rsid w:val="00B319D2"/>
    <w:rsid w:val="00B457C4"/>
    <w:rsid w:val="00B50307"/>
    <w:rsid w:val="00B52FD4"/>
    <w:rsid w:val="00B535E8"/>
    <w:rsid w:val="00B55532"/>
    <w:rsid w:val="00B64C7C"/>
    <w:rsid w:val="00BB1A41"/>
    <w:rsid w:val="00BB5E0C"/>
    <w:rsid w:val="00BB681E"/>
    <w:rsid w:val="00BF5935"/>
    <w:rsid w:val="00BF6B79"/>
    <w:rsid w:val="00C07179"/>
    <w:rsid w:val="00C07450"/>
    <w:rsid w:val="00C20D1F"/>
    <w:rsid w:val="00C45AE4"/>
    <w:rsid w:val="00C52F3D"/>
    <w:rsid w:val="00C5679E"/>
    <w:rsid w:val="00C5680F"/>
    <w:rsid w:val="00C57BA6"/>
    <w:rsid w:val="00C712E7"/>
    <w:rsid w:val="00C80BA5"/>
    <w:rsid w:val="00C941AD"/>
    <w:rsid w:val="00C973EC"/>
    <w:rsid w:val="00CA2303"/>
    <w:rsid w:val="00CA54D4"/>
    <w:rsid w:val="00CB0847"/>
    <w:rsid w:val="00CB6A27"/>
    <w:rsid w:val="00CC4234"/>
    <w:rsid w:val="00CC7F0A"/>
    <w:rsid w:val="00CE773F"/>
    <w:rsid w:val="00CF11A4"/>
    <w:rsid w:val="00D03E51"/>
    <w:rsid w:val="00D13243"/>
    <w:rsid w:val="00D20832"/>
    <w:rsid w:val="00D233B2"/>
    <w:rsid w:val="00D243DE"/>
    <w:rsid w:val="00D95EB9"/>
    <w:rsid w:val="00DB4250"/>
    <w:rsid w:val="00DB7929"/>
    <w:rsid w:val="00DD401B"/>
    <w:rsid w:val="00DE0CF4"/>
    <w:rsid w:val="00DE4F5D"/>
    <w:rsid w:val="00E21E76"/>
    <w:rsid w:val="00E22B30"/>
    <w:rsid w:val="00E22F05"/>
    <w:rsid w:val="00E241B6"/>
    <w:rsid w:val="00E32257"/>
    <w:rsid w:val="00E50B0A"/>
    <w:rsid w:val="00E52723"/>
    <w:rsid w:val="00E57957"/>
    <w:rsid w:val="00E604DF"/>
    <w:rsid w:val="00E610B4"/>
    <w:rsid w:val="00E6238C"/>
    <w:rsid w:val="00E7225E"/>
    <w:rsid w:val="00E7276E"/>
    <w:rsid w:val="00E756A0"/>
    <w:rsid w:val="00E812AF"/>
    <w:rsid w:val="00E818A7"/>
    <w:rsid w:val="00EA7D78"/>
    <w:rsid w:val="00EB130F"/>
    <w:rsid w:val="00EB32AC"/>
    <w:rsid w:val="00EC0A3E"/>
    <w:rsid w:val="00ED5C65"/>
    <w:rsid w:val="00ED7E5C"/>
    <w:rsid w:val="00EE20E0"/>
    <w:rsid w:val="00EE2385"/>
    <w:rsid w:val="00EE57B1"/>
    <w:rsid w:val="00EE5F29"/>
    <w:rsid w:val="00EF0436"/>
    <w:rsid w:val="00EF624A"/>
    <w:rsid w:val="00F15E9F"/>
    <w:rsid w:val="00F21F39"/>
    <w:rsid w:val="00F2321C"/>
    <w:rsid w:val="00F343FD"/>
    <w:rsid w:val="00F64670"/>
    <w:rsid w:val="00F656FD"/>
    <w:rsid w:val="00F9500F"/>
    <w:rsid w:val="00FA2B0E"/>
    <w:rsid w:val="00FB2B30"/>
    <w:rsid w:val="00FB5A0E"/>
    <w:rsid w:val="00FB5B09"/>
    <w:rsid w:val="00FC7818"/>
    <w:rsid w:val="00FD1B61"/>
    <w:rsid w:val="00FF170E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749"/>
  <w15:docId w15:val="{237F384D-8591-49F4-A3C5-9637A18E5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F9A"/>
    <w:pPr>
      <w:spacing w:after="0" w:line="240" w:lineRule="auto"/>
    </w:pPr>
    <w:rPr>
      <w:rFonts w:ascii="Times New Roman" w:hAnsi="Times New Roman"/>
      <w:color w:val="auto"/>
      <w:sz w:val="24"/>
      <w:szCs w:val="24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1"/>
    <w:link w:val="a3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  <w:rPr>
      <w:sz w:val="28"/>
    </w:rPr>
  </w:style>
  <w:style w:type="character" w:customStyle="1" w:styleId="a6">
    <w:name w:val="Нижний колонтитул Знак"/>
    <w:basedOn w:val="11"/>
    <w:link w:val="a5"/>
    <w:rPr>
      <w:rFonts w:ascii="Times New Roman" w:hAnsi="Times New Roman"/>
      <w:sz w:val="28"/>
    </w:rPr>
  </w:style>
  <w:style w:type="paragraph" w:customStyle="1" w:styleId="14">
    <w:name w:val="Гиперссылка1"/>
    <w:basedOn w:val="15"/>
    <w:link w:val="16"/>
    <w:rPr>
      <w:color w:val="0563C1" w:themeColor="hyperlink"/>
      <w:u w:val="single"/>
    </w:rPr>
  </w:style>
  <w:style w:type="character" w:customStyle="1" w:styleId="16">
    <w:name w:val="Гиперссылка1"/>
    <w:basedOn w:val="17"/>
    <w:link w:val="14"/>
    <w:rPr>
      <w:color w:val="0563C1" w:themeColor="hyperlink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8">
    <w:name w:val="Основной шрифт абзаца1"/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1"/>
    <w:link w:val="a7"/>
    <w:uiPriority w:val="99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Plain Text"/>
    <w:basedOn w:val="a"/>
    <w:link w:val="ab"/>
    <w:rPr>
      <w:rFonts w:ascii="Calibri" w:hAnsi="Calibri"/>
    </w:rPr>
  </w:style>
  <w:style w:type="character" w:customStyle="1" w:styleId="ab">
    <w:name w:val="Текст Знак"/>
    <w:basedOn w:val="11"/>
    <w:link w:val="aa"/>
    <w:rPr>
      <w:rFonts w:ascii="Calibri" w:hAnsi="Calibri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17"/>
  </w:style>
  <w:style w:type="character" w:customStyle="1" w:styleId="17">
    <w:name w:val="Основной шрифт абзаца1"/>
    <w:link w:val="15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uiPriority w:val="34"/>
    <w:qFormat/>
    <w:rsid w:val="00E812AF"/>
    <w:pPr>
      <w:ind w:left="720"/>
      <w:contextualSpacing/>
    </w:pPr>
  </w:style>
  <w:style w:type="table" w:customStyle="1" w:styleId="43">
    <w:name w:val="Сетка таблицы4"/>
    <w:basedOn w:val="a1"/>
    <w:next w:val="af0"/>
    <w:rsid w:val="000A6392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qFormat/>
    <w:rsid w:val="004E6288"/>
    <w:pPr>
      <w:spacing w:after="0" w:line="240" w:lineRule="auto"/>
    </w:pPr>
    <w:rPr>
      <w:rFonts w:ascii="Calibri" w:eastAsia="Calibri" w:hAnsi="Calibri"/>
      <w:color w:val="auto"/>
      <w:szCs w:val="22"/>
      <w:lang w:eastAsia="en-US"/>
    </w:rPr>
  </w:style>
  <w:style w:type="numbering" w:customStyle="1" w:styleId="1c">
    <w:name w:val="Нет списка1"/>
    <w:next w:val="a2"/>
    <w:uiPriority w:val="99"/>
    <w:semiHidden/>
    <w:unhideWhenUsed/>
    <w:rsid w:val="00602635"/>
  </w:style>
  <w:style w:type="table" w:customStyle="1" w:styleId="33">
    <w:name w:val="Сетка таблицы3"/>
    <w:basedOn w:val="a1"/>
    <w:next w:val="af0"/>
    <w:rsid w:val="0060263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602635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rsid w:val="00602635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f0"/>
    <w:rsid w:val="00602635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uiPriority w:val="99"/>
    <w:semiHidden/>
    <w:unhideWhenUsed/>
    <w:rsid w:val="005C3020"/>
  </w:style>
  <w:style w:type="table" w:customStyle="1" w:styleId="53">
    <w:name w:val="Сетка таблицы5"/>
    <w:basedOn w:val="a1"/>
    <w:next w:val="af0"/>
    <w:rsid w:val="005C30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sid w:val="005C3020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rsid w:val="005C3020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0">
    <w:name w:val="Сетка таблицы42"/>
    <w:basedOn w:val="a1"/>
    <w:next w:val="af0"/>
    <w:rsid w:val="005C3020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C20D1F"/>
  </w:style>
  <w:style w:type="table" w:customStyle="1" w:styleId="61">
    <w:name w:val="Сетка таблицы6"/>
    <w:basedOn w:val="a1"/>
    <w:next w:val="af0"/>
    <w:rsid w:val="00C20D1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1"/>
    <w:rsid w:val="00C20D1F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rsid w:val="00C20D1F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0">
    <w:name w:val="Сетка таблицы43"/>
    <w:basedOn w:val="a1"/>
    <w:next w:val="af0"/>
    <w:rsid w:val="00C20D1F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7E151B"/>
  </w:style>
  <w:style w:type="table" w:customStyle="1" w:styleId="71">
    <w:name w:val="Сетка таблицы7"/>
    <w:basedOn w:val="a1"/>
    <w:next w:val="af0"/>
    <w:rsid w:val="007E151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1"/>
    <w:rsid w:val="007E151B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1"/>
    <w:rsid w:val="007E151B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Сетка таблицы44"/>
    <w:basedOn w:val="a1"/>
    <w:next w:val="af0"/>
    <w:rsid w:val="007E151B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4">
    <w:name w:val="Нет списка5"/>
    <w:next w:val="a2"/>
    <w:uiPriority w:val="99"/>
    <w:semiHidden/>
    <w:unhideWhenUsed/>
    <w:rsid w:val="007E151B"/>
  </w:style>
  <w:style w:type="table" w:customStyle="1" w:styleId="81">
    <w:name w:val="Сетка таблицы8"/>
    <w:basedOn w:val="a1"/>
    <w:next w:val="af0"/>
    <w:rsid w:val="007E151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rsid w:val="007E151B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0">
    <w:name w:val="Сетка таблицы25"/>
    <w:basedOn w:val="a1"/>
    <w:rsid w:val="007E151B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">
    <w:name w:val="Сетка таблицы45"/>
    <w:basedOn w:val="a1"/>
    <w:next w:val="af0"/>
    <w:rsid w:val="007E151B"/>
    <w:pPr>
      <w:spacing w:after="0" w:line="240" w:lineRule="auto"/>
    </w:pPr>
    <w:rPr>
      <w:rFonts w:ascii="Times New Roman" w:hAnsi="Times New Roman"/>
      <w:color w:val="auto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BDD9D-9C75-4F02-873F-0184BFE6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Болелая Галина Валерьевна</dc:creator>
  <cp:lastModifiedBy>Болелая Галина Валерьевна</cp:lastModifiedBy>
  <cp:revision>136</cp:revision>
  <cp:lastPrinted>2026-08-10T09:45:00Z</cp:lastPrinted>
  <dcterms:created xsi:type="dcterms:W3CDTF">2024-12-08T10:00:00Z</dcterms:created>
  <dcterms:modified xsi:type="dcterms:W3CDTF">2026-08-10T09:58:00Z</dcterms:modified>
</cp:coreProperties>
</file>