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FAC" w:rsidRPr="00350FAC" w:rsidRDefault="00350FAC" w:rsidP="00350FAC">
      <w:pPr>
        <w:ind w:left="5670"/>
        <w:jc w:val="both"/>
        <w:rPr>
          <w:sz w:val="20"/>
          <w:szCs w:val="20"/>
        </w:rPr>
      </w:pPr>
      <w:bookmarkStart w:id="0" w:name="_GoBack"/>
      <w:bookmarkEnd w:id="0"/>
      <w:r w:rsidRPr="00350FAC">
        <w:rPr>
          <w:sz w:val="20"/>
          <w:szCs w:val="20"/>
        </w:rPr>
        <w:t>Проект</w:t>
      </w:r>
    </w:p>
    <w:p w:rsidR="00350FAC" w:rsidRPr="00350FAC" w:rsidRDefault="00C3097D" w:rsidP="00350FAC">
      <w:pPr>
        <w:ind w:left="5670"/>
        <w:jc w:val="both"/>
        <w:rPr>
          <w:sz w:val="20"/>
          <w:szCs w:val="20"/>
        </w:rPr>
      </w:pPr>
      <w:r>
        <w:rPr>
          <w:sz w:val="20"/>
          <w:szCs w:val="20"/>
        </w:rPr>
        <w:t>внесен</w:t>
      </w:r>
      <w:r w:rsidR="00350FAC" w:rsidRPr="00350FAC">
        <w:rPr>
          <w:sz w:val="20"/>
          <w:szCs w:val="20"/>
        </w:rPr>
        <w:t xml:space="preserve"> депутатом Законодательного Собрания Камчатского края Копыловым А.А.</w:t>
      </w:r>
    </w:p>
    <w:p w:rsidR="00350FAC" w:rsidRDefault="00350FAC" w:rsidP="00350FAC">
      <w:pPr>
        <w:jc w:val="center"/>
      </w:pPr>
    </w:p>
    <w:p w:rsidR="00350FAC" w:rsidRDefault="00350FAC" w:rsidP="00350FAC">
      <w:pPr>
        <w:jc w:val="center"/>
        <w:rPr>
          <w:b/>
          <w:sz w:val="28"/>
        </w:rPr>
      </w:pPr>
      <w:r w:rsidRPr="00E850AC">
        <w:rPr>
          <w:b/>
          <w:noProof/>
          <w:sz w:val="32"/>
          <w:szCs w:val="20"/>
        </w:rPr>
        <w:drawing>
          <wp:inline distT="0" distB="0" distL="0" distR="0" wp14:anchorId="40E8DF83" wp14:editId="40D36F98">
            <wp:extent cx="650875" cy="813435"/>
            <wp:effectExtent l="0" t="0" r="0" b="5715"/>
            <wp:docPr id="1" name="Рисунок 1" descr="Описание: Герб Камчатского кр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Камчатского кра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FAC" w:rsidRDefault="00350FAC" w:rsidP="00350FAC">
      <w:pPr>
        <w:pStyle w:val="a3"/>
      </w:pPr>
    </w:p>
    <w:p w:rsidR="00350FAC" w:rsidRDefault="00350FAC" w:rsidP="00350FAC">
      <w:pPr>
        <w:pStyle w:val="a3"/>
      </w:pPr>
      <w:r>
        <w:t>Законодате</w:t>
      </w:r>
      <w:r w:rsidR="003D7F05">
        <w:t>льное собрание Камчатского края</w:t>
      </w:r>
    </w:p>
    <w:p w:rsidR="00350FAC" w:rsidRPr="00310F9E" w:rsidRDefault="00350FAC" w:rsidP="00350FAC">
      <w:pPr>
        <w:jc w:val="center"/>
        <w:rPr>
          <w:b/>
          <w:sz w:val="8"/>
          <w:szCs w:val="8"/>
        </w:rPr>
      </w:pPr>
    </w:p>
    <w:p w:rsidR="00350FAC" w:rsidRPr="003C2CEC" w:rsidRDefault="00350FAC" w:rsidP="00350F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ЧЕТВЕРТОГО</w:t>
      </w:r>
      <w:r w:rsidRPr="00045B2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C</w:t>
      </w:r>
      <w:r w:rsidRPr="00547CBA">
        <w:rPr>
          <w:b/>
          <w:sz w:val="28"/>
          <w:szCs w:val="28"/>
        </w:rPr>
        <w:t>ОЗЫВА</w:t>
      </w:r>
    </w:p>
    <w:p w:rsidR="00350FAC" w:rsidRPr="00547CBA" w:rsidRDefault="00350FAC" w:rsidP="00350FAC">
      <w:pPr>
        <w:rPr>
          <w:b/>
          <w:sz w:val="32"/>
          <w:szCs w:val="32"/>
        </w:rPr>
      </w:pPr>
    </w:p>
    <w:p w:rsidR="00350FAC" w:rsidRPr="00547CBA" w:rsidRDefault="00350FAC" w:rsidP="00350FAC">
      <w:pPr>
        <w:jc w:val="center"/>
        <w:rPr>
          <w:b/>
          <w:sz w:val="32"/>
          <w:szCs w:val="32"/>
        </w:rPr>
      </w:pPr>
      <w:r w:rsidRPr="00547CBA">
        <w:rPr>
          <w:b/>
          <w:sz w:val="32"/>
          <w:szCs w:val="32"/>
        </w:rPr>
        <w:t>П О С Т А Н О В Л Е Н И Е</w:t>
      </w:r>
    </w:p>
    <w:p w:rsidR="00350FAC" w:rsidRPr="00547CBA" w:rsidRDefault="00350FAC" w:rsidP="00350FAC">
      <w:pPr>
        <w:ind w:left="7080" w:hanging="6375"/>
        <w:jc w:val="center"/>
      </w:pPr>
    </w:p>
    <w:tbl>
      <w:tblPr>
        <w:tblStyle w:val="a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484"/>
        <w:gridCol w:w="2072"/>
      </w:tblGrid>
      <w:tr w:rsidR="00350FAC" w:rsidTr="00FB78D5"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0FAC" w:rsidRPr="005F60DF" w:rsidRDefault="00350FAC" w:rsidP="00FB78D5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50FAC" w:rsidRPr="005F60DF" w:rsidRDefault="00350FAC" w:rsidP="00FB78D5">
            <w:pPr>
              <w:spacing w:before="120"/>
              <w:jc w:val="center"/>
              <w:rPr>
                <w:szCs w:val="28"/>
              </w:rPr>
            </w:pPr>
            <w:r w:rsidRPr="005F60DF">
              <w:rPr>
                <w:szCs w:val="28"/>
              </w:rPr>
              <w:t>№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0FAC" w:rsidRPr="005F60DF" w:rsidRDefault="00350FAC" w:rsidP="00FB78D5">
            <w:pPr>
              <w:spacing w:before="120"/>
              <w:jc w:val="center"/>
              <w:rPr>
                <w:szCs w:val="28"/>
              </w:rPr>
            </w:pPr>
          </w:p>
        </w:tc>
      </w:tr>
      <w:tr w:rsidR="00350FAC" w:rsidTr="00FB78D5"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0FAC" w:rsidRDefault="00350FAC" w:rsidP="00350FA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-я </w:t>
            </w:r>
            <w:r w:rsidRPr="0010491A">
              <w:rPr>
                <w:szCs w:val="28"/>
              </w:rPr>
              <w:t>сессия Законодательного Собрания</w:t>
            </w:r>
          </w:p>
        </w:tc>
      </w:tr>
      <w:tr w:rsidR="00350FAC" w:rsidTr="00FB78D5"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0FAC" w:rsidRDefault="00350FAC" w:rsidP="00FB78D5">
            <w:pPr>
              <w:jc w:val="center"/>
              <w:rPr>
                <w:sz w:val="28"/>
                <w:szCs w:val="28"/>
              </w:rPr>
            </w:pPr>
            <w:r w:rsidRPr="005F60DF">
              <w:rPr>
                <w:sz w:val="20"/>
                <w:szCs w:val="28"/>
              </w:rPr>
              <w:t>г. Петропавловск-Камчатский</w:t>
            </w:r>
          </w:p>
        </w:tc>
      </w:tr>
      <w:tr w:rsidR="00350FAC" w:rsidTr="00FB78D5"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0FAC" w:rsidRPr="00215854" w:rsidRDefault="00350FAC" w:rsidP="00FB78D5">
            <w:pPr>
              <w:jc w:val="center"/>
              <w:rPr>
                <w:sz w:val="28"/>
                <w:szCs w:val="28"/>
              </w:rPr>
            </w:pPr>
          </w:p>
        </w:tc>
      </w:tr>
      <w:tr w:rsidR="00350FAC" w:rsidTr="00FB78D5"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0FAC" w:rsidRPr="00215854" w:rsidRDefault="00350FAC" w:rsidP="00350FAC">
            <w:pPr>
              <w:jc w:val="both"/>
              <w:rPr>
                <w:sz w:val="28"/>
                <w:szCs w:val="28"/>
              </w:rPr>
            </w:pPr>
            <w:r w:rsidRPr="00165F5F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внесении изменения в статью 14 Регламента </w:t>
            </w:r>
            <w:r w:rsidRPr="00AA4603">
              <w:rPr>
                <w:sz w:val="28"/>
                <w:szCs w:val="28"/>
              </w:rPr>
              <w:t>Законодательно</w:t>
            </w:r>
            <w:r>
              <w:rPr>
                <w:sz w:val="28"/>
                <w:szCs w:val="28"/>
              </w:rPr>
              <w:t>го</w:t>
            </w:r>
            <w:r w:rsidRPr="00AA4603">
              <w:rPr>
                <w:sz w:val="28"/>
                <w:szCs w:val="28"/>
              </w:rPr>
              <w:t xml:space="preserve"> Собрани</w:t>
            </w:r>
            <w:r>
              <w:rPr>
                <w:sz w:val="28"/>
                <w:szCs w:val="28"/>
              </w:rPr>
              <w:t>я</w:t>
            </w:r>
            <w:r w:rsidRPr="00AA4603">
              <w:rPr>
                <w:sz w:val="28"/>
                <w:szCs w:val="28"/>
              </w:rPr>
              <w:t xml:space="preserve"> Камчатского края</w:t>
            </w:r>
          </w:p>
        </w:tc>
      </w:tr>
    </w:tbl>
    <w:p w:rsidR="00350FAC" w:rsidRPr="00310F9E" w:rsidRDefault="00350FAC" w:rsidP="00350FAC">
      <w:pPr>
        <w:spacing w:before="120"/>
        <w:ind w:left="7076" w:hanging="6373"/>
        <w:rPr>
          <w:sz w:val="28"/>
          <w:szCs w:val="28"/>
        </w:rPr>
      </w:pPr>
    </w:p>
    <w:p w:rsidR="00350FAC" w:rsidRPr="00165F5F" w:rsidRDefault="00350FAC" w:rsidP="00350F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5F5F">
        <w:rPr>
          <w:sz w:val="28"/>
          <w:szCs w:val="28"/>
        </w:rPr>
        <w:t>Законодательное Собрание Камчатского края</w:t>
      </w:r>
    </w:p>
    <w:p w:rsidR="00350FAC" w:rsidRDefault="00350FAC" w:rsidP="00350FA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50FAC" w:rsidRPr="00EA0825" w:rsidRDefault="00350FAC" w:rsidP="00350FAC">
      <w:pPr>
        <w:ind w:firstLine="709"/>
        <w:jc w:val="both"/>
        <w:rPr>
          <w:sz w:val="28"/>
          <w:szCs w:val="28"/>
        </w:rPr>
      </w:pPr>
      <w:r w:rsidRPr="00EA0825">
        <w:rPr>
          <w:sz w:val="28"/>
          <w:szCs w:val="28"/>
        </w:rPr>
        <w:t xml:space="preserve">1. Внести в </w:t>
      </w:r>
      <w:r w:rsidR="003D7F05">
        <w:rPr>
          <w:sz w:val="28"/>
          <w:szCs w:val="28"/>
        </w:rPr>
        <w:t xml:space="preserve">часть 4 </w:t>
      </w:r>
      <w:r w:rsidRPr="00EA0825">
        <w:rPr>
          <w:sz w:val="28"/>
          <w:szCs w:val="28"/>
        </w:rPr>
        <w:t>стать</w:t>
      </w:r>
      <w:r w:rsidR="003D7F05">
        <w:rPr>
          <w:sz w:val="28"/>
          <w:szCs w:val="28"/>
        </w:rPr>
        <w:t>и</w:t>
      </w:r>
      <w:r w:rsidRPr="00EA0825">
        <w:rPr>
          <w:sz w:val="28"/>
          <w:szCs w:val="28"/>
        </w:rPr>
        <w:t xml:space="preserve"> </w:t>
      </w:r>
      <w:r>
        <w:rPr>
          <w:sz w:val="28"/>
          <w:szCs w:val="28"/>
        </w:rPr>
        <w:t>14</w:t>
      </w:r>
      <w:r w:rsidRPr="00EA0825">
        <w:rPr>
          <w:sz w:val="28"/>
          <w:szCs w:val="28"/>
        </w:rPr>
        <w:t xml:space="preserve"> Регламента Законодательного Собрания Камчатского края, принятого постановлением Законодательного Собрания Камчатского края от 21.10.2009 № 623 (с изменениями от 19.05.2010 </w:t>
      </w:r>
      <w:r w:rsidRPr="00EA0825">
        <w:rPr>
          <w:sz w:val="28"/>
          <w:szCs w:val="28"/>
        </w:rPr>
        <w:br/>
        <w:t xml:space="preserve">№ 814, от 10.06.2010 № 822, от 10.09.2010 № 880, от 03.03.2011 № 1003, </w:t>
      </w:r>
      <w:r w:rsidRPr="00EA0825">
        <w:rPr>
          <w:sz w:val="28"/>
          <w:szCs w:val="28"/>
        </w:rPr>
        <w:br/>
        <w:t xml:space="preserve">от 31.03.2011 № 1029, от 24.05.2011 № 1094, от 31.08.2011 № 1162, </w:t>
      </w:r>
      <w:r w:rsidRPr="00EA0825">
        <w:rPr>
          <w:sz w:val="28"/>
          <w:szCs w:val="28"/>
        </w:rPr>
        <w:br/>
        <w:t xml:space="preserve">от 02.12.2011 № 1285, от 27.03.2012 № 79, от 28.09.2012 № 235, </w:t>
      </w:r>
      <w:r w:rsidRPr="00EA0825">
        <w:rPr>
          <w:sz w:val="28"/>
          <w:szCs w:val="28"/>
        </w:rPr>
        <w:br/>
        <w:t xml:space="preserve">от 26.02.2013 № 369, от 22.05.2013 № 448, от 30.10.2013 № 573, </w:t>
      </w:r>
      <w:r w:rsidRPr="00EA0825">
        <w:rPr>
          <w:sz w:val="28"/>
          <w:szCs w:val="28"/>
        </w:rPr>
        <w:br/>
        <w:t xml:space="preserve">от 25.03.2014 № 700, от 21.05.2014 № 773, от 24.06.2014 № 824, </w:t>
      </w:r>
      <w:r w:rsidRPr="00EA0825">
        <w:rPr>
          <w:sz w:val="28"/>
          <w:szCs w:val="28"/>
        </w:rPr>
        <w:br/>
        <w:t xml:space="preserve">от 09.09.2014 № 863, от 28.10.2014 № 913, от 19.12.2014 № 953, </w:t>
      </w:r>
      <w:r w:rsidRPr="00EA0825">
        <w:rPr>
          <w:sz w:val="28"/>
          <w:szCs w:val="28"/>
        </w:rPr>
        <w:br/>
        <w:t xml:space="preserve">от 12.09.2016 № 1386, от 25.05.2017 № 192, от 21.09.2017 № 279, </w:t>
      </w:r>
      <w:r w:rsidRPr="00EA0825">
        <w:rPr>
          <w:sz w:val="28"/>
          <w:szCs w:val="28"/>
        </w:rPr>
        <w:br/>
        <w:t xml:space="preserve">от 27.02.2018 № 382, от 18.09.2018 № 489, от 18.09.2018 № 491, </w:t>
      </w:r>
      <w:r w:rsidRPr="00EA0825">
        <w:rPr>
          <w:sz w:val="28"/>
          <w:szCs w:val="28"/>
        </w:rPr>
        <w:br/>
        <w:t xml:space="preserve">от 21.05.2019 № 635, от 26.02.2020 № 805, от 07.04.2020 </w:t>
      </w:r>
      <w:hyperlink r:id="rId7" w:history="1">
        <w:r w:rsidRPr="00EA0825">
          <w:rPr>
            <w:sz w:val="28"/>
            <w:szCs w:val="28"/>
          </w:rPr>
          <w:t>№ 828</w:t>
        </w:r>
      </w:hyperlink>
      <w:r w:rsidRPr="00EA0825">
        <w:rPr>
          <w:sz w:val="28"/>
          <w:szCs w:val="28"/>
        </w:rPr>
        <w:t xml:space="preserve">, </w:t>
      </w:r>
      <w:r w:rsidRPr="00EA0825">
        <w:rPr>
          <w:sz w:val="28"/>
          <w:szCs w:val="28"/>
        </w:rPr>
        <w:br/>
        <w:t xml:space="preserve">от 02.06.2021 № 1114, от 16.06.2021 № 1152, от 16.12.2021 № 66, </w:t>
      </w:r>
      <w:r w:rsidRPr="00EA0825">
        <w:rPr>
          <w:sz w:val="28"/>
          <w:szCs w:val="28"/>
        </w:rPr>
        <w:br/>
        <w:t xml:space="preserve">от 01.03.2022 № 135, от 27.09.2022 № 249, от 22.02.2024 № 607, </w:t>
      </w:r>
      <w:r w:rsidRPr="00EA0825">
        <w:rPr>
          <w:sz w:val="28"/>
          <w:szCs w:val="28"/>
        </w:rPr>
        <w:br/>
        <w:t>от 16.09.2025 № 981, от 23.12.2025 № 1045</w:t>
      </w:r>
      <w:r>
        <w:rPr>
          <w:sz w:val="28"/>
          <w:szCs w:val="28"/>
        </w:rPr>
        <w:t>, от 31.03.2026 № 1101</w:t>
      </w:r>
      <w:r w:rsidRPr="00EA0825">
        <w:rPr>
          <w:sz w:val="28"/>
          <w:szCs w:val="28"/>
        </w:rPr>
        <w:t xml:space="preserve">), </w:t>
      </w:r>
      <w:r>
        <w:rPr>
          <w:sz w:val="28"/>
          <w:szCs w:val="28"/>
        </w:rPr>
        <w:t>изменение, исключив слова "не позднее чем за десять календарных дней до дня ее проведения".</w:t>
      </w:r>
    </w:p>
    <w:p w:rsidR="00350FAC" w:rsidRPr="00EA0825" w:rsidRDefault="00350FAC" w:rsidP="00350FAC">
      <w:pPr>
        <w:ind w:firstLine="709"/>
        <w:jc w:val="both"/>
        <w:rPr>
          <w:sz w:val="28"/>
          <w:szCs w:val="28"/>
        </w:rPr>
      </w:pPr>
      <w:r w:rsidRPr="00EA0825">
        <w:rPr>
          <w:sz w:val="28"/>
          <w:szCs w:val="28"/>
        </w:rPr>
        <w:lastRenderedPageBreak/>
        <w:t>2. Настоящее постановление вступает в силу после дня его официального опубликования.</w:t>
      </w:r>
    </w:p>
    <w:p w:rsidR="00350FAC" w:rsidRDefault="00350FAC" w:rsidP="00350FAC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:rsidR="00350FAC" w:rsidRPr="00F96BBD" w:rsidRDefault="00350FAC" w:rsidP="00350FAC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tbl>
      <w:tblPr>
        <w:tblW w:w="9072" w:type="dxa"/>
        <w:tblLayout w:type="fixed"/>
        <w:tblLook w:val="0000" w:firstRow="0" w:lastRow="0" w:firstColumn="0" w:lastColumn="0" w:noHBand="0" w:noVBand="0"/>
      </w:tblPr>
      <w:tblGrid>
        <w:gridCol w:w="2592"/>
        <w:gridCol w:w="4649"/>
        <w:gridCol w:w="1831"/>
      </w:tblGrid>
      <w:tr w:rsidR="00350FAC" w:rsidRPr="006315FA" w:rsidTr="00FB78D5">
        <w:trPr>
          <w:cantSplit/>
          <w:trHeight w:val="1888"/>
        </w:trPr>
        <w:tc>
          <w:tcPr>
            <w:tcW w:w="2608" w:type="dxa"/>
            <w:tcMar>
              <w:left w:w="28" w:type="dxa"/>
              <w:right w:w="28" w:type="dxa"/>
            </w:tcMar>
            <w:vAlign w:val="bottom"/>
          </w:tcPr>
          <w:p w:rsidR="00350FAC" w:rsidRPr="006315FA" w:rsidRDefault="00350FAC" w:rsidP="00FB78D5">
            <w:pPr>
              <w:tabs>
                <w:tab w:val="left" w:pos="720"/>
              </w:tabs>
              <w:spacing w:after="120"/>
              <w:ind w:left="-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Председателя Законодательного Собрания</w:t>
            </w:r>
            <w:r>
              <w:rPr>
                <w:sz w:val="28"/>
                <w:szCs w:val="28"/>
              </w:rPr>
              <w:br/>
              <w:t xml:space="preserve">Камчатского края </w:t>
            </w: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:rsidR="00350FAC" w:rsidRPr="005419A1" w:rsidRDefault="00350FAC" w:rsidP="00FB78D5">
            <w:pPr>
              <w:keepNext/>
              <w:tabs>
                <w:tab w:val="left" w:pos="720"/>
              </w:tabs>
              <w:spacing w:before="120" w:after="120"/>
              <w:ind w:right="-52"/>
              <w:outlineLvl w:val="5"/>
            </w:pPr>
            <w:bookmarkStart w:id="1" w:name="SIGNERSTAMP1"/>
            <w:r>
              <w:t xml:space="preserve"> </w:t>
            </w:r>
            <w:bookmarkEnd w:id="1"/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bottom"/>
          </w:tcPr>
          <w:p w:rsidR="00350FAC" w:rsidRPr="002D4C7F" w:rsidRDefault="00350FAC" w:rsidP="00FB78D5">
            <w:pPr>
              <w:widowControl w:val="0"/>
              <w:autoSpaceDE w:val="0"/>
              <w:autoSpaceDN w:val="0"/>
              <w:adjustRightInd w:val="0"/>
              <w:spacing w:after="120" w:line="254" w:lineRule="auto"/>
              <w:ind w:right="-32"/>
              <w:jc w:val="right"/>
              <w:rPr>
                <w:rFonts w:eastAsiaTheme="minorEastAsia"/>
                <w:sz w:val="28"/>
                <w:szCs w:val="28"/>
                <w:lang w:eastAsia="zh-CN"/>
              </w:rPr>
            </w:pPr>
            <w:r>
              <w:rPr>
                <w:rFonts w:eastAsiaTheme="minorEastAsia"/>
                <w:sz w:val="28"/>
                <w:szCs w:val="28"/>
                <w:lang w:eastAsia="zh-CN"/>
              </w:rPr>
              <w:t>А.А. Копылов</w:t>
            </w:r>
          </w:p>
        </w:tc>
      </w:tr>
    </w:tbl>
    <w:p w:rsidR="00350FAC" w:rsidRPr="00F96BBD" w:rsidRDefault="00350FAC" w:rsidP="00350FAC">
      <w:pPr>
        <w:rPr>
          <w:sz w:val="28"/>
          <w:szCs w:val="28"/>
        </w:rPr>
      </w:pPr>
    </w:p>
    <w:p w:rsidR="003D7F05" w:rsidRDefault="003D7F05">
      <w:pPr>
        <w:spacing w:after="160" w:line="259" w:lineRule="auto"/>
      </w:pPr>
      <w:r>
        <w:br w:type="page"/>
      </w:r>
    </w:p>
    <w:p w:rsidR="00690524" w:rsidRDefault="003D7F05" w:rsidP="003D7F0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Пояснительная записка</w:t>
      </w:r>
    </w:p>
    <w:p w:rsidR="003D7F05" w:rsidRDefault="003D7F05" w:rsidP="003D7F0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Законодательного Собрания Камчатского края "О внесении изменения в статью 14 Регламента </w:t>
      </w:r>
      <w:r w:rsidRPr="00AA4603">
        <w:rPr>
          <w:sz w:val="28"/>
          <w:szCs w:val="28"/>
        </w:rPr>
        <w:t>Законодательно</w:t>
      </w:r>
      <w:r>
        <w:rPr>
          <w:sz w:val="28"/>
          <w:szCs w:val="28"/>
        </w:rPr>
        <w:t>го</w:t>
      </w:r>
      <w:r w:rsidRPr="00AA4603">
        <w:rPr>
          <w:sz w:val="28"/>
          <w:szCs w:val="28"/>
        </w:rPr>
        <w:t xml:space="preserve"> Собрани</w:t>
      </w:r>
      <w:r>
        <w:rPr>
          <w:sz w:val="28"/>
          <w:szCs w:val="28"/>
        </w:rPr>
        <w:t>я</w:t>
      </w:r>
      <w:r w:rsidRPr="00AA4603">
        <w:rPr>
          <w:sz w:val="28"/>
          <w:szCs w:val="28"/>
        </w:rPr>
        <w:t xml:space="preserve"> Камчатского края</w:t>
      </w:r>
      <w:r>
        <w:rPr>
          <w:sz w:val="28"/>
          <w:szCs w:val="28"/>
        </w:rPr>
        <w:t>"</w:t>
      </w:r>
    </w:p>
    <w:p w:rsidR="003D7F05" w:rsidRDefault="003D7F05" w:rsidP="003D7F05">
      <w:pPr>
        <w:jc w:val="center"/>
        <w:rPr>
          <w:sz w:val="28"/>
          <w:szCs w:val="28"/>
        </w:rPr>
      </w:pPr>
    </w:p>
    <w:p w:rsidR="003D7F05" w:rsidRDefault="003D7F05" w:rsidP="003D7F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Проектом постановления предусматривается исключение из положений части 4 статьи 14 Регламента Законодательного Собрания Камчатского края излишнего правового регулирования, касающегося организации проведения первой сессии Законодательного Собрания Камчатского края.</w:t>
      </w:r>
    </w:p>
    <w:p w:rsidR="003D7F05" w:rsidRDefault="003D7F05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D7F05" w:rsidRDefault="003D7F05" w:rsidP="003D7F05">
      <w:pPr>
        <w:jc w:val="center"/>
        <w:rPr>
          <w:sz w:val="28"/>
          <w:szCs w:val="28"/>
        </w:rPr>
      </w:pPr>
      <w:r>
        <w:rPr>
          <w:sz w:val="28"/>
          <w:szCs w:val="28"/>
        </w:rPr>
        <w:t>Финансово-экономическое обоснование</w:t>
      </w:r>
    </w:p>
    <w:p w:rsidR="003D7F05" w:rsidRDefault="003D7F05" w:rsidP="003D7F0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Законодательного Собрания Камчатского края "О внесении изменения в статью 14 Регламента </w:t>
      </w:r>
      <w:r w:rsidRPr="00AA4603">
        <w:rPr>
          <w:sz w:val="28"/>
          <w:szCs w:val="28"/>
        </w:rPr>
        <w:t>Законодательно</w:t>
      </w:r>
      <w:r>
        <w:rPr>
          <w:sz w:val="28"/>
          <w:szCs w:val="28"/>
        </w:rPr>
        <w:t>го</w:t>
      </w:r>
      <w:r w:rsidRPr="00AA4603">
        <w:rPr>
          <w:sz w:val="28"/>
          <w:szCs w:val="28"/>
        </w:rPr>
        <w:t xml:space="preserve"> Собрани</w:t>
      </w:r>
      <w:r>
        <w:rPr>
          <w:sz w:val="28"/>
          <w:szCs w:val="28"/>
        </w:rPr>
        <w:t>я</w:t>
      </w:r>
      <w:r w:rsidRPr="00AA4603">
        <w:rPr>
          <w:sz w:val="28"/>
          <w:szCs w:val="28"/>
        </w:rPr>
        <w:t xml:space="preserve"> Камчатского края</w:t>
      </w:r>
      <w:r>
        <w:rPr>
          <w:sz w:val="28"/>
          <w:szCs w:val="28"/>
        </w:rPr>
        <w:t>"</w:t>
      </w:r>
    </w:p>
    <w:p w:rsidR="003D7F05" w:rsidRDefault="003D7F05" w:rsidP="003D7F05">
      <w:pPr>
        <w:ind w:firstLine="567"/>
        <w:jc w:val="center"/>
        <w:rPr>
          <w:sz w:val="28"/>
          <w:szCs w:val="28"/>
        </w:rPr>
      </w:pPr>
    </w:p>
    <w:p w:rsidR="003D7F05" w:rsidRPr="003D7F05" w:rsidRDefault="00AC34E3" w:rsidP="003D7F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принятием постановления Законодательного Собрания Камчатского края "О внесении изменения в статью 14 Регламента </w:t>
      </w:r>
      <w:r w:rsidRPr="00AA4603">
        <w:rPr>
          <w:sz w:val="28"/>
          <w:szCs w:val="28"/>
        </w:rPr>
        <w:t>Законодательно</w:t>
      </w:r>
      <w:r>
        <w:rPr>
          <w:sz w:val="28"/>
          <w:szCs w:val="28"/>
        </w:rPr>
        <w:t>го</w:t>
      </w:r>
      <w:r w:rsidRPr="00AA4603">
        <w:rPr>
          <w:sz w:val="28"/>
          <w:szCs w:val="28"/>
        </w:rPr>
        <w:t xml:space="preserve"> Собрани</w:t>
      </w:r>
      <w:r>
        <w:rPr>
          <w:sz w:val="28"/>
          <w:szCs w:val="28"/>
        </w:rPr>
        <w:t>я</w:t>
      </w:r>
      <w:r w:rsidRPr="00AA4603">
        <w:rPr>
          <w:sz w:val="28"/>
          <w:szCs w:val="28"/>
        </w:rPr>
        <w:t xml:space="preserve"> Камчатского края</w:t>
      </w:r>
      <w:r>
        <w:rPr>
          <w:sz w:val="28"/>
          <w:szCs w:val="28"/>
        </w:rPr>
        <w:t>" дополнительного финансирования из краевого бюджета не потребуется.</w:t>
      </w:r>
    </w:p>
    <w:sectPr w:rsidR="003D7F05" w:rsidRPr="003D7F05" w:rsidSect="00264E14">
      <w:head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E14" w:rsidRDefault="00264E14" w:rsidP="00264E14">
      <w:r>
        <w:separator/>
      </w:r>
    </w:p>
  </w:endnote>
  <w:endnote w:type="continuationSeparator" w:id="0">
    <w:p w:rsidR="00264E14" w:rsidRDefault="00264E14" w:rsidP="00264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E14" w:rsidRDefault="00264E14" w:rsidP="00264E14">
      <w:r>
        <w:separator/>
      </w:r>
    </w:p>
  </w:footnote>
  <w:footnote w:type="continuationSeparator" w:id="0">
    <w:p w:rsidR="00264E14" w:rsidRDefault="00264E14" w:rsidP="00264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836" w:rsidRDefault="00E10B43">
    <w:pPr>
      <w:pStyle w:val="a5"/>
      <w:jc w:val="center"/>
    </w:pPr>
  </w:p>
  <w:p w:rsidR="00997836" w:rsidRDefault="00E10B4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FAC"/>
    <w:rsid w:val="00264E14"/>
    <w:rsid w:val="00350FAC"/>
    <w:rsid w:val="003D7F05"/>
    <w:rsid w:val="005706BF"/>
    <w:rsid w:val="00690524"/>
    <w:rsid w:val="00AC34E3"/>
    <w:rsid w:val="00C3097D"/>
    <w:rsid w:val="00E1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9D098-F7DF-46DD-A1E4-0EA54700C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0FAC"/>
    <w:pPr>
      <w:jc w:val="center"/>
    </w:pPr>
    <w:rPr>
      <w:b/>
      <w:caps/>
      <w:sz w:val="28"/>
      <w:szCs w:val="20"/>
    </w:rPr>
  </w:style>
  <w:style w:type="table" w:styleId="a4">
    <w:name w:val="Table Grid"/>
    <w:basedOn w:val="a1"/>
    <w:uiPriority w:val="39"/>
    <w:rsid w:val="0035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50F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0F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4E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4E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64E1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4E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7489DAC950A9DA9C7639E27814732DE3B6208E47AEC48B535BD32B472F26827B45CE63E4821AA9F3EB11B25F8D441154FA9926FFA0EC67B73F6124CIERF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402</Words>
  <Characters>2294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Кошелева Юлия Григорьевна</dc:creator>
  <cp:keywords/>
  <dc:description/>
  <cp:lastModifiedBy>Бессонова Виктория Ивановна</cp:lastModifiedBy>
  <cp:revision>2</cp:revision>
  <cp:lastPrinted>2026-08-30T22:55:00Z</cp:lastPrinted>
  <dcterms:created xsi:type="dcterms:W3CDTF">2026-09-01T23:23:00Z</dcterms:created>
  <dcterms:modified xsi:type="dcterms:W3CDTF">2026-09-01T23:23:00Z</dcterms:modified>
</cp:coreProperties>
</file>