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spacing w:after="0" w:before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-38" y="0"/>
                <wp:lineTo x="-38" y="20855"/>
                <wp:lineTo x="20930" y="20855"/>
                <wp:lineTo x="20930" y="0"/>
                <wp:lineTo x="-38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1" w:name="_GoBack"/>
      <w:bookmarkEnd w:id="1"/>
    </w:p>
    <w:p w14:paraId="03000000">
      <w:pPr>
        <w:pStyle w:val="Style_2"/>
        <w:spacing w:after="0" w:before="0" w:line="360" w:lineRule="auto"/>
        <w:ind/>
        <w:jc w:val="center"/>
        <w:rPr>
          <w:rFonts w:ascii="Times New Roman" w:hAnsi="Times New Roman"/>
          <w:sz w:val="32"/>
        </w:rPr>
      </w:pPr>
    </w:p>
    <w:p w14:paraId="04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5000000">
      <w:pPr>
        <w:pStyle w:val="Style_2"/>
        <w:spacing w:after="0" w:before="0" w:line="240" w:lineRule="auto"/>
        <w:ind/>
        <w:rPr>
          <w:rFonts w:ascii="Times New Roman" w:hAnsi="Times New Roman"/>
          <w:b w:val="1"/>
          <w:sz w:val="32"/>
        </w:rPr>
      </w:pPr>
    </w:p>
    <w:p w14:paraId="06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МИНИСТЕРСТВО</w:t>
      </w:r>
    </w:p>
    <w:p w14:paraId="07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СОЦИАЛЬНОГО БЛАГОПОЛУЧИЯ </w:t>
      </w:r>
    </w:p>
    <w:p w14:paraId="08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 СЕМЕЙНОЙ ПОЛИТИКИ КАМЧАТСКОГО КРАЯ</w:t>
      </w:r>
    </w:p>
    <w:p w14:paraId="09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4"/>
        </w:rPr>
      </w:pPr>
    </w:p>
    <w:p w14:paraId="0A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</w:t>
      </w:r>
    </w:p>
    <w:p w14:paraId="0B000000">
      <w:pPr>
        <w:pStyle w:val="Style_2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0C000000">
      <w:pPr>
        <w:pStyle w:val="Style_2"/>
        <w:spacing w:after="0" w:before="0" w:line="240" w:lineRule="auto"/>
        <w:ind w:firstLine="709" w:left="0"/>
        <w:jc w:val="center"/>
        <w:rPr>
          <w:rFonts w:ascii="Times New Roman" w:hAnsi="Times New Roman"/>
          <w:sz w:val="20"/>
        </w:rPr>
      </w:pPr>
    </w:p>
    <w:tbl>
      <w:tblPr>
        <w:tblStyle w:val="Style_3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253"/>
      </w:tblGrid>
      <w:tr>
        <w:trPr>
          <w:trHeight w:hRule="atLeast" w:val="232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D000000">
            <w:pPr>
              <w:pStyle w:val="Style_2"/>
              <w:spacing w:after="0" w:before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2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2"/>
          </w:p>
        </w:tc>
      </w:tr>
      <w:tr>
        <w:trPr>
          <w:trHeight w:hRule="atLeast" w:val="247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>
            <w:pPr>
              <w:pStyle w:val="Style_2"/>
              <w:spacing w:after="0" w:before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F000000">
            <w:pPr>
              <w:pStyle w:val="Style_2"/>
              <w:spacing w:after="0" w:before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10000000">
      <w:pPr>
        <w:pStyle w:val="Style_2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4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639"/>
      </w:tblGrid>
      <w:tr>
        <w:tc>
          <w:tcPr>
            <w:tcW w:type="dxa" w:w="963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 xml:space="preserve">О внесении изменений в приложение к приказу Министерства социального благополучия и семейной политики Камчатского края </w:t>
            </w:r>
            <w:r>
              <w:br/>
            </w:r>
            <w:r>
              <w:rPr>
                <w:rFonts w:ascii="Times New Roman" w:hAnsi="Times New Roman"/>
                <w:b w:val="1"/>
                <w:i w:val="0"/>
                <w:caps w:val="0"/>
                <w:color w:val="000000"/>
                <w:spacing w:val="0"/>
                <w:sz w:val="28"/>
                <w:highlight w:val="white"/>
              </w:rPr>
              <w:t xml:space="preserve">от 01.06.2026 </w:t>
            </w:r>
            <w:r>
              <w:rPr>
                <w:rFonts w:ascii="Times New Roman" w:hAnsi="Times New Roman"/>
                <w:b w:val="1"/>
                <w:i w:val="0"/>
                <w:caps w:val="0"/>
                <w:color w:val="000000"/>
                <w:spacing w:val="0"/>
                <w:sz w:val="28"/>
                <w:highlight w:val="white"/>
              </w:rPr>
              <w:t>№ 33-Н «Об утверждении порядка предоставления меры социальной поддержки в форме субсидии на догазификацию домовладений отдельных категорий граждан, проживающих на территории Камчатского края»</w:t>
            </w:r>
          </w:p>
        </w:tc>
      </w:tr>
    </w:tbl>
    <w:p w14:paraId="12000000">
      <w:pPr>
        <w:pStyle w:val="Style_2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3000000">
      <w:pPr>
        <w:spacing w:after="0" w:before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В целях уточнения отдельных положений Порядка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предоставления меры социальной поддержки в форме субсидии на догазификацию домовладений отдельных категорий граждан, проживающих на территории Камчатского края</w:t>
      </w:r>
    </w:p>
    <w:p w14:paraId="14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5000000">
      <w:pPr>
        <w:pStyle w:val="Style_2"/>
        <w:spacing w:after="0" w:before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ПРИКАЗЫВАЮ:</w:t>
      </w:r>
    </w:p>
    <w:p w14:paraId="16000000">
      <w:pPr>
        <w:pStyle w:val="Style_2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7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1.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Внести в приложение к приказу </w:t>
      </w:r>
      <w:r>
        <w:rPr>
          <w:rFonts w:ascii="Times New Roman" w:hAnsi="Times New Roman"/>
          <w:b w:val="0"/>
          <w:color w:val="000000"/>
          <w:sz w:val="28"/>
        </w:rPr>
        <w:t xml:space="preserve">Министерства социального благополучия и семейной политики Камчатского края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от 01.06.2026 </w:t>
      </w:r>
      <w:r>
        <w:rPr>
          <w:b w:val="0"/>
          <w:color w:val="000000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№ 33-Н «Об утверждении порядка предоставления меры социальной поддержки в форме субсидии на догазификацию домовладений отдельных категорий граждан, проживающих на территории Камчатского края»</w:t>
      </w:r>
      <w:r>
        <w:rPr>
          <w:rFonts w:ascii="Times New Roman" w:hAnsi="Times New Roman"/>
          <w:b w:val="0"/>
          <w:color w:val="000000"/>
          <w:sz w:val="28"/>
        </w:rPr>
        <w:t xml:space="preserve"> следующие изменения:</w:t>
      </w:r>
    </w:p>
    <w:p w14:paraId="18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1) часть 9 изложить в следующей редакции:</w:t>
      </w:r>
    </w:p>
    <w:p w14:paraId="19000000">
      <w:pPr>
        <w:tabs>
          <w:tab w:leader="none" w:pos="993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 xml:space="preserve">9. </w:t>
      </w:r>
      <w:r>
        <w:rPr>
          <w:rFonts w:ascii="Times New Roman" w:hAnsi="Times New Roman"/>
          <w:b w:val="0"/>
          <w:color w:val="000000"/>
          <w:sz w:val="28"/>
        </w:rPr>
        <w:t>Для установления права на предоставление субсидии, гражданину</w:t>
      </w:r>
      <w:r>
        <w:rPr>
          <w:rFonts w:ascii="Times New Roman" w:hAnsi="Times New Roman"/>
          <w:b w:val="0"/>
          <w:color w:val="000000"/>
          <w:sz w:val="28"/>
        </w:rPr>
        <w:t xml:space="preserve"> либо его представителю необходимо обратиться с</w:t>
      </w:r>
      <w:r>
        <w:rPr>
          <w:rFonts w:ascii="Times New Roman" w:hAnsi="Times New Roman"/>
          <w:color w:val="000000"/>
          <w:sz w:val="28"/>
        </w:rPr>
        <w:t xml:space="preserve"> заявлением </w:t>
      </w:r>
      <w:r>
        <w:rPr>
          <w:rFonts w:ascii="Times New Roman" w:hAnsi="Times New Roman"/>
          <w:color w:val="000000"/>
          <w:sz w:val="28"/>
        </w:rPr>
        <w:t>по форме,</w:t>
      </w:r>
      <w:r>
        <w:rPr>
          <w:rFonts w:ascii="Times New Roman" w:hAnsi="Times New Roman"/>
          <w:color w:val="000000"/>
          <w:sz w:val="28"/>
        </w:rPr>
        <w:t xml:space="preserve"> согласно </w:t>
      </w:r>
      <w:r>
        <w:rPr>
          <w:rFonts w:ascii="Times New Roman" w:hAnsi="Times New Roman"/>
          <w:color w:val="000000"/>
          <w:sz w:val="28"/>
        </w:rPr>
        <w:t>приложению 1 к настоящему Порядку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и представить </w:t>
      </w:r>
      <w:r>
        <w:rPr>
          <w:rFonts w:ascii="Times New Roman" w:hAnsi="Times New Roman"/>
          <w:b w:val="0"/>
          <w:sz w:val="28"/>
        </w:rPr>
        <w:t>следующие документы и сведения</w:t>
      </w:r>
      <w:r>
        <w:rPr>
          <w:b w:val="0"/>
        </w:rPr>
        <w:t>:</w:t>
      </w:r>
    </w:p>
    <w:p w14:paraId="1A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1) документ, удостоверяющий личность заявителя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(при подаче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заявления </w:t>
      </w:r>
      <w:r>
        <w:rPr>
          <w:rFonts w:ascii="Times New Roman" w:hAnsi="Times New Roman"/>
          <w:color w:themeColor="text1" w:val="000000"/>
          <w:sz w:val="28"/>
          <w:highlight w:val="white"/>
        </w:rPr>
        <w:t>посредством ЕПГУ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: </w:t>
      </w:r>
      <w:r>
        <w:rPr>
          <w:rFonts w:ascii="Times New Roman" w:hAnsi="Times New Roman"/>
          <w:color w:themeColor="text1" w:val="000000"/>
          <w:sz w:val="28"/>
          <w:highlight w:val="white"/>
        </w:rPr>
        <w:t>ЕСИА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, при обращении представителя заявителя документ не предоставляется, сведения о документе указываются в заявлении; почтовым отправлением: копия документа, заверенная в порядке, установленном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законодательством </w:t>
      </w:r>
      <w:r>
        <w:rPr>
          <w:rFonts w:ascii="Times New Roman" w:hAnsi="Times New Roman"/>
          <w:color w:themeColor="text1" w:val="000000"/>
          <w:sz w:val="28"/>
          <w:highlight w:val="white"/>
        </w:rPr>
        <w:t>Российской Федерации, при обращении представителя заявителя документ не предоставляется, сведения о документе указываются в заявлении; в МФЦ: оригинал или копия документа, заверенная в порядке, установленном законодательством Российской Федерации, при обр</w:t>
      </w:r>
      <w:r>
        <w:rPr>
          <w:rFonts w:ascii="Times New Roman" w:hAnsi="Times New Roman"/>
          <w:color w:themeColor="text1" w:val="000000"/>
          <w:sz w:val="28"/>
          <w:highlight w:val="white"/>
        </w:rPr>
        <w:t>ащении представителя заявителя документ не предоставляется, сведения о документе указываются в заявлении</w:t>
      </w:r>
      <w:r>
        <w:rPr>
          <w:rFonts w:ascii="Times New Roman" w:hAnsi="Times New Roman"/>
          <w:color w:themeColor="text1" w:val="000000"/>
          <w:sz w:val="28"/>
          <w:highlight w:val="white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1B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2) документ, удостоверяющий личность и полномочия представителя </w:t>
      </w:r>
      <w:r>
        <w:br/>
      </w:r>
      <w:r>
        <w:rPr>
          <w:rFonts w:ascii="Times New Roman" w:hAnsi="Times New Roman"/>
          <w:color w:themeColor="text1" w:val="000000"/>
          <w:sz w:val="28"/>
        </w:rPr>
        <w:t>(в случае, если заявление подается представителем заявителя):</w:t>
      </w:r>
    </w:p>
    <w:p w14:paraId="1C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а) </w:t>
      </w:r>
      <w:r>
        <w:rPr>
          <w:rFonts w:ascii="Times New Roman" w:hAnsi="Times New Roman"/>
          <w:color w:themeColor="text1" w:val="000000"/>
          <w:sz w:val="28"/>
        </w:rPr>
        <w:t>документы, удостоверяющие личность представителя заявителя (при подаче заявления посредством ЕПГУ: ЕСИА, предоставляется в случае обращения представителя заявителя; почтовым отправлением: копия документа, заверенная в порядке, установленном закон</w:t>
      </w:r>
      <w:r>
        <w:rPr>
          <w:rFonts w:ascii="Times New Roman" w:hAnsi="Times New Roman"/>
          <w:color w:themeColor="text1" w:val="000000"/>
          <w:sz w:val="28"/>
        </w:rPr>
        <w:t>о</w:t>
      </w:r>
      <w:r>
        <w:rPr>
          <w:rFonts w:ascii="Times New Roman" w:hAnsi="Times New Roman"/>
          <w:color w:themeColor="text1" w:val="000000"/>
          <w:sz w:val="28"/>
        </w:rPr>
        <w:t xml:space="preserve">дательством Российской Федерации, предоставляется в случае обращения представителя заявителя; в МФЦ: оригинал документа или копия документа, заверенная в порядке, установленном законодательством Российской Федерации, предоставляется в случае обращения представителя </w:t>
      </w:r>
      <w:r>
        <w:rPr>
          <w:rFonts w:ascii="Times New Roman" w:hAnsi="Times New Roman"/>
          <w:color w:themeColor="text1" w:val="000000"/>
          <w:sz w:val="28"/>
        </w:rPr>
        <w:t>заявителя);</w:t>
      </w:r>
    </w:p>
    <w:p w14:paraId="1D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б) </w:t>
      </w:r>
      <w:r>
        <w:rPr>
          <w:rFonts w:ascii="Times New Roman" w:hAnsi="Times New Roman"/>
          <w:color w:themeColor="text1" w:val="000000"/>
          <w:sz w:val="28"/>
        </w:rPr>
        <w:t>документ, подтверждающий полномочия представителя</w:t>
      </w:r>
      <w:r>
        <w:rPr>
          <w:rFonts w:ascii="Times New Roman" w:hAnsi="Times New Roman"/>
          <w:color w:themeColor="text1" w:val="000000"/>
          <w:sz w:val="28"/>
        </w:rPr>
        <w:t xml:space="preserve"> заявителя</w:t>
      </w:r>
      <w:r>
        <w:rPr>
          <w:rFonts w:ascii="Times New Roman" w:hAnsi="Times New Roman"/>
          <w:color w:themeColor="text1" w:val="000000"/>
          <w:sz w:val="28"/>
        </w:rPr>
        <w:t xml:space="preserve"> – доверенность, подтверждающая полномочия представителя заявител</w:t>
      </w:r>
      <w:r>
        <w:rPr>
          <w:rFonts w:ascii="Times New Roman" w:hAnsi="Times New Roman"/>
          <w:color w:themeColor="text1" w:val="000000"/>
          <w:sz w:val="28"/>
        </w:rPr>
        <w:t xml:space="preserve">я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предоставляется в случае обращения представителя заявителя, скан-образ документ</w:t>
      </w:r>
      <w:r>
        <w:rPr>
          <w:rFonts w:ascii="Times New Roman" w:hAnsi="Times New Roman"/>
          <w:color w:themeColor="text1" w:val="000000"/>
          <w:sz w:val="28"/>
        </w:rPr>
        <w:t>а; почтовым отправлением: оригинал документа, предоставляется в случае обращения представителя заявителя; в МФЦ: оригинал документа, предо</w:t>
      </w:r>
      <w:r>
        <w:rPr>
          <w:rFonts w:ascii="Times New Roman" w:hAnsi="Times New Roman"/>
          <w:color w:themeColor="text1" w:val="000000"/>
          <w:sz w:val="28"/>
        </w:rPr>
        <w:t>ставляется в случае обращения представителя заявителя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1E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3) удостоверение, подтверждающее право гражданина на субсидию</w:t>
      </w:r>
      <w:r>
        <w:rPr>
          <w:rFonts w:ascii="Times New Roman" w:hAnsi="Times New Roman"/>
          <w:color w:themeColor="text1" w:val="000000"/>
          <w:sz w:val="28"/>
        </w:rPr>
        <w:t xml:space="preserve"> (для граждан, указанных в 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пунктах 1, 4, 9 </w:t>
      </w:r>
      <w:r>
        <w:rPr>
          <w:rFonts w:ascii="Times New Roman" w:hAnsi="Times New Roman"/>
          <w:b w:val="0"/>
          <w:color w:themeColor="text1" w:val="000000"/>
          <w:sz w:val="28"/>
        </w:rPr>
        <w:t>части 2</w:t>
      </w:r>
      <w:r>
        <w:rPr>
          <w:rFonts w:ascii="Times New Roman" w:hAnsi="Times New Roman"/>
          <w:color w:themeColor="text1" w:val="000000"/>
          <w:sz w:val="28"/>
        </w:rPr>
        <w:t xml:space="preserve"> постановления № 519-П</w:t>
      </w:r>
      <w:r>
        <w:rPr>
          <w:rFonts w:ascii="Times New Roman" w:hAnsi="Times New Roman"/>
          <w:color w:themeColor="text1" w:val="000000"/>
          <w:sz w:val="28"/>
        </w:rPr>
        <w:t xml:space="preserve">)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>а/электрон</w:t>
      </w:r>
      <w:r>
        <w:rPr>
          <w:rFonts w:ascii="Times New Roman" w:hAnsi="Times New Roman"/>
          <w:color w:themeColor="text1" w:val="000000"/>
          <w:sz w:val="28"/>
        </w:rPr>
        <w:t xml:space="preserve">ный дубликат;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; в МФЦ: оригинал документа</w:t>
      </w:r>
      <w:r>
        <w:rPr>
          <w:rFonts w:ascii="Times New Roman" w:hAnsi="Times New Roman"/>
          <w:color w:themeColor="text1" w:val="000000"/>
          <w:sz w:val="28"/>
        </w:rPr>
        <w:t>);</w:t>
      </w:r>
    </w:p>
    <w:p w14:paraId="1F000000">
      <w:pPr>
        <w:spacing w:after="0" w:before="0" w:line="240" w:lineRule="auto"/>
        <w:ind w:firstLine="709" w:left="0"/>
        <w:contextualSpacing w:val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4) справка </w:t>
      </w:r>
      <w:r>
        <w:rPr>
          <w:rFonts w:ascii="Times New Roman" w:hAnsi="Times New Roman"/>
          <w:color w:themeColor="text1" w:val="000000"/>
          <w:sz w:val="28"/>
        </w:rPr>
        <w:t>об участии в специальной военной операции (за исключением воен</w:t>
      </w:r>
      <w:r>
        <w:rPr>
          <w:rFonts w:ascii="Times New Roman" w:hAnsi="Times New Roman"/>
          <w:color w:themeColor="text1" w:val="000000"/>
          <w:sz w:val="28"/>
        </w:rPr>
        <w:t xml:space="preserve">нослужащих Министерства обороны Российской Федерации) (для граждан указанных в подпункте «а» пункта 1 </w:t>
      </w:r>
      <w:r>
        <w:rPr>
          <w:rFonts w:ascii="Times New Roman" w:hAnsi="Times New Roman"/>
          <w:color w:themeColor="text1" w:val="000000"/>
          <w:sz w:val="28"/>
        </w:rPr>
        <w:t>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(далее – Указ № 327)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а/электронный дубликат;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документа либо </w:t>
      </w:r>
      <w:r>
        <w:rPr>
          <w:rFonts w:ascii="Times New Roman" w:hAnsi="Times New Roman"/>
          <w:color w:themeColor="text1" w:val="000000"/>
          <w:sz w:val="28"/>
        </w:rPr>
        <w:t xml:space="preserve">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0000000">
      <w:pPr>
        <w:spacing w:after="0" w:before="0" w:line="240" w:lineRule="auto"/>
        <w:ind w:firstLine="709" w:left="0" w:right="0"/>
        <w:contextualSpacing w:val="0"/>
        <w:jc w:val="both"/>
        <w:rPr>
          <w:rFonts w:ascii="Times New Roman" w:hAnsi="Times New Roman"/>
          <w:color w:themeColor="text1" w:val="000000"/>
          <w:sz w:val="28"/>
          <w:highlight w:val="white"/>
        </w:rPr>
      </w:pPr>
      <w:r>
        <w:rPr>
          <w:rFonts w:ascii="Times New Roman" w:hAnsi="Times New Roman"/>
          <w:color w:themeColor="text1" w:val="000000"/>
          <w:sz w:val="28"/>
        </w:rPr>
        <w:t xml:space="preserve">5)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документ, подтверждающий факт выполнения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</w:t>
      </w:r>
      <w:r>
        <w:rPr>
          <w:rFonts w:ascii="Times New Roman" w:hAnsi="Times New Roman"/>
          <w:color w:themeColor="text1" w:val="000000"/>
          <w:sz w:val="28"/>
          <w:highlight w:val="white"/>
        </w:rPr>
        <w:t>субъектов Российской Федерации, прил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егающих к районам проведения специальной военной операции </w:t>
      </w:r>
      <w:r>
        <w:rPr>
          <w:rFonts w:ascii="Times New Roman" w:hAnsi="Times New Roman"/>
          <w:color w:themeColor="text1" w:val="000000"/>
          <w:sz w:val="28"/>
        </w:rPr>
        <w:t xml:space="preserve">(для граждан указанных в подпункте «б» пункта 1 </w:t>
      </w:r>
      <w:r>
        <w:rPr>
          <w:rFonts w:ascii="Times New Roman" w:hAnsi="Times New Roman"/>
          <w:color w:themeColor="text1" w:val="000000"/>
          <w:sz w:val="28"/>
        </w:rPr>
        <w:t>Указа № 327)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а/электронный дубликат;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документа либо </w:t>
      </w:r>
      <w:r>
        <w:rPr>
          <w:rFonts w:ascii="Times New Roman" w:hAnsi="Times New Roman"/>
          <w:color w:themeColor="text1" w:val="000000"/>
          <w:sz w:val="28"/>
        </w:rPr>
        <w:t xml:space="preserve">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1000000">
      <w:pPr>
        <w:spacing w:after="0" w:before="0" w:line="240" w:lineRule="auto"/>
        <w:ind w:firstLine="709" w:left="0" w:right="0"/>
        <w:contextualSpacing w:val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6</w:t>
      </w:r>
      <w:r>
        <w:rPr>
          <w:rFonts w:ascii="Times New Roman" w:hAnsi="Times New Roman"/>
          <w:color w:themeColor="text1" w:val="000000"/>
          <w:sz w:val="28"/>
        </w:rPr>
        <w:t xml:space="preserve">) </w:t>
      </w:r>
      <w:r>
        <w:rPr>
          <w:rFonts w:ascii="Times New Roman" w:hAnsi="Times New Roman"/>
          <w:color w:themeColor="text1" w:val="000000"/>
          <w:sz w:val="28"/>
        </w:rPr>
        <w:t>заключение межведо</w:t>
      </w:r>
      <w:r>
        <w:rPr>
          <w:rFonts w:ascii="Times New Roman" w:hAnsi="Times New Roman"/>
          <w:color w:themeColor="text1" w:val="000000"/>
          <w:sz w:val="28"/>
        </w:rPr>
        <w:t>мственной комиссии по реализации трудовых, пенсионных и социальных прав отдельных категорий лиц, созданной на основании решения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высшего должностного лица субъекта Российской Федерации – Донецкой Народной Республики или Луганской Народной Р</w:t>
      </w:r>
      <w:r>
        <w:rPr>
          <w:rFonts w:ascii="Times New Roman" w:hAnsi="Times New Roman"/>
          <w:color w:themeColor="text1" w:val="000000"/>
          <w:sz w:val="28"/>
        </w:rPr>
        <w:t>еспублики, о подтверждении статуса ветерана боевых действий заявителя, установленного до 1 марта 2023 года в</w:t>
      </w:r>
      <w:r>
        <w:rPr>
          <w:rFonts w:ascii="Times New Roman" w:hAnsi="Times New Roman"/>
          <w:color w:themeColor="text1" w:val="000000"/>
          <w:sz w:val="28"/>
        </w:rPr>
        <w:t xml:space="preserve"> соответствии с законодательством, действовавшим на территориях Донецкой Нар</w:t>
      </w:r>
      <w:r>
        <w:rPr>
          <w:rFonts w:ascii="Times New Roman" w:hAnsi="Times New Roman"/>
          <w:color w:themeColor="text1" w:val="000000"/>
          <w:sz w:val="28"/>
        </w:rPr>
        <w:t xml:space="preserve">одной Республики, Луганской Народной Республики </w:t>
      </w:r>
      <w:r>
        <w:rPr>
          <w:rFonts w:ascii="Times New Roman" w:hAnsi="Times New Roman"/>
          <w:color w:themeColor="text1" w:val="000000"/>
          <w:sz w:val="28"/>
        </w:rPr>
        <w:t xml:space="preserve">(для граждан указанных в подпункте «в» пункта 1 </w:t>
      </w:r>
      <w:r>
        <w:rPr>
          <w:rFonts w:ascii="Times New Roman" w:hAnsi="Times New Roman"/>
          <w:color w:themeColor="text1" w:val="000000"/>
          <w:sz w:val="28"/>
        </w:rPr>
        <w:t>Указа № 327)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а/электронный дубликат;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документа либо </w:t>
      </w:r>
      <w:r>
        <w:rPr>
          <w:rFonts w:ascii="Times New Roman" w:hAnsi="Times New Roman"/>
          <w:color w:themeColor="text1" w:val="000000"/>
          <w:sz w:val="28"/>
        </w:rPr>
        <w:t xml:space="preserve">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2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7) </w:t>
      </w:r>
      <w:r>
        <w:rPr>
          <w:rFonts w:ascii="Times New Roman" w:hAnsi="Times New Roman"/>
          <w:color w:themeColor="text1" w:val="000000"/>
          <w:sz w:val="28"/>
        </w:rPr>
        <w:t xml:space="preserve">документ о смерти (гибели) </w:t>
      </w:r>
      <w:r>
        <w:rPr>
          <w:rFonts w:ascii="Times New Roman" w:hAnsi="Times New Roman"/>
          <w:color w:themeColor="text1" w:val="000000"/>
          <w:sz w:val="28"/>
          <w:highlight w:val="white"/>
        </w:rPr>
        <w:t>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Федеральным законом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от 31.05.1996 </w:t>
      </w:r>
      <w:r>
        <w:br/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</w:t>
      </w:r>
      <w:r>
        <w:rPr>
          <w:rFonts w:ascii="Times New Roman" w:hAnsi="Times New Roman"/>
          <w:color w:themeColor="text1" w:val="000000"/>
          <w:sz w:val="28"/>
        </w:rPr>
        <w:t xml:space="preserve">(для граждан указанных в подпункте «г» пункта 1 </w:t>
      </w:r>
      <w:r>
        <w:rPr>
          <w:rFonts w:ascii="Times New Roman" w:hAnsi="Times New Roman"/>
          <w:color w:themeColor="text1" w:val="000000"/>
          <w:sz w:val="28"/>
        </w:rPr>
        <w:t>Указа № 327)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а/электронный дубликат;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документа либо </w:t>
      </w:r>
      <w:r>
        <w:rPr>
          <w:rFonts w:ascii="Times New Roman" w:hAnsi="Times New Roman"/>
          <w:color w:themeColor="text1" w:val="000000"/>
          <w:sz w:val="28"/>
        </w:rPr>
        <w:t xml:space="preserve">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3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8) свидетельство о рождении ребенка, выданное компетентным органом иностранного государства, и его нотариально удостоверенный перевод на русский язык, при рождении ребенка на территории иностранного государства </w:t>
      </w:r>
      <w:r>
        <w:rPr>
          <w:rFonts w:ascii="Times New Roman" w:hAnsi="Times New Roman"/>
          <w:color w:themeColor="text1" w:val="000000"/>
          <w:sz w:val="28"/>
        </w:rPr>
        <w:t>(</w:t>
      </w:r>
      <w:r>
        <w:rPr>
          <w:rFonts w:ascii="Times New Roman" w:hAnsi="Times New Roman"/>
          <w:color w:themeColor="text1" w:val="000000"/>
          <w:sz w:val="28"/>
        </w:rPr>
        <w:t xml:space="preserve">для граждан, указанных в </w:t>
      </w:r>
      <w:r>
        <w:rPr>
          <w:rFonts w:ascii="Times New Roman" w:hAnsi="Times New Roman"/>
          <w:b w:val="0"/>
          <w:color w:themeColor="text1" w:val="000000"/>
          <w:sz w:val="28"/>
        </w:rPr>
        <w:t>пунктах 4</w:t>
      </w:r>
      <w:r>
        <w:rPr>
          <w:rFonts w:ascii="Times New Roman" w:hAnsi="Times New Roman"/>
          <w:color w:themeColor="text1" w:val="000000"/>
          <w:sz w:val="28"/>
        </w:rPr>
        <w:t xml:space="preserve"> и </w:t>
      </w:r>
      <w:r>
        <w:rPr>
          <w:rFonts w:ascii="Times New Roman" w:hAnsi="Times New Roman"/>
          <w:b w:val="0"/>
          <w:color w:themeColor="text1" w:val="000000"/>
          <w:sz w:val="28"/>
        </w:rPr>
        <w:t>5 части 2</w:t>
      </w:r>
      <w:r>
        <w:rPr>
          <w:rFonts w:ascii="Times New Roman" w:hAnsi="Times New Roman"/>
          <w:color w:themeColor="text1" w:val="000000"/>
          <w:sz w:val="28"/>
        </w:rPr>
        <w:t xml:space="preserve"> постановления № 519-П</w:t>
      </w:r>
      <w:r>
        <w:rPr>
          <w:rFonts w:ascii="Times New Roman" w:hAnsi="Times New Roman"/>
          <w:color w:themeColor="text1" w:val="000000"/>
          <w:sz w:val="28"/>
        </w:rPr>
        <w:t>,</w:t>
      </w:r>
      <w:r>
        <w:rPr>
          <w:rFonts w:ascii="Times New Roman" w:hAnsi="Times New Roman"/>
          <w:color w:themeColor="text1" w:val="000000"/>
          <w:sz w:val="28"/>
        </w:rPr>
        <w:t xml:space="preserve"> а также</w:t>
      </w:r>
      <w:r>
        <w:rPr>
          <w:rFonts w:ascii="Times New Roman" w:hAnsi="Times New Roman"/>
          <w:color w:themeColor="text1" w:val="000000"/>
          <w:sz w:val="28"/>
        </w:rPr>
        <w:t xml:space="preserve"> в подпункте «г» пункта 1 </w:t>
      </w:r>
      <w:r>
        <w:rPr>
          <w:rFonts w:ascii="Times New Roman" w:hAnsi="Times New Roman"/>
          <w:color w:themeColor="text1" w:val="000000"/>
          <w:sz w:val="28"/>
        </w:rPr>
        <w:t>Указа № 327</w:t>
      </w:r>
      <w:r>
        <w:rPr>
          <w:rFonts w:ascii="Times New Roman" w:hAnsi="Times New Roman"/>
          <w:color w:themeColor="text1" w:val="000000"/>
          <w:sz w:val="28"/>
        </w:rPr>
        <w:t xml:space="preserve">)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а/электронный дубликат;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документа либо </w:t>
      </w:r>
      <w:r>
        <w:rPr>
          <w:rFonts w:ascii="Times New Roman" w:hAnsi="Times New Roman"/>
          <w:color w:themeColor="text1" w:val="000000"/>
          <w:sz w:val="28"/>
        </w:rPr>
        <w:t xml:space="preserve">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4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9) сведения о перемене имени, отчества (при на</w:t>
      </w:r>
      <w:r>
        <w:rPr>
          <w:rFonts w:ascii="Times New Roman" w:hAnsi="Times New Roman"/>
          <w:color w:themeColor="text1" w:val="000000"/>
          <w:sz w:val="28"/>
        </w:rPr>
        <w:t xml:space="preserve">личии), фамилии, о родившихся и умерших гражданах, о заключении (расторжении) брака, об установлении отцовства – при регистрации акта гражданского состояния компетентным органом иностранного государства по законам соответствующего иностранного государства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а/электронный дубликат;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документа либо </w:t>
      </w:r>
      <w:r>
        <w:rPr>
          <w:rFonts w:ascii="Times New Roman" w:hAnsi="Times New Roman"/>
          <w:color w:themeColor="text1" w:val="000000"/>
          <w:sz w:val="28"/>
        </w:rPr>
        <w:t xml:space="preserve">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5000000">
      <w:pPr>
        <w:spacing w:after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10) сведения о доходах (для граждан, указанных в пункте 11 части 2 постановления № 519-П)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>а; почтовым отправлением: оригинал документа</w:t>
      </w:r>
      <w:r>
        <w:rPr>
          <w:rFonts w:ascii="Times New Roman" w:hAnsi="Times New Roman"/>
          <w:color w:themeColor="text1" w:val="000000"/>
          <w:sz w:val="28"/>
        </w:rPr>
        <w:t>; в МФЦ: оригинал документа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6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11) правоустанавливающие документы на объекты недвижимости, права на которые не зарегистрированы в Едином государственном реестре недвижимости (для заявителей, оформивших право собственности на жилое помещение до 1 января 2000 года)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документа либо </w:t>
      </w:r>
      <w:r>
        <w:rPr>
          <w:rFonts w:ascii="Times New Roman" w:hAnsi="Times New Roman"/>
          <w:color w:themeColor="text1" w:val="000000"/>
          <w:sz w:val="28"/>
        </w:rPr>
        <w:t xml:space="preserve">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7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12) согласие на предоставление субсидии (в случае, указанном в </w:t>
      </w:r>
      <w:r>
        <w:rPr>
          <w:rFonts w:ascii="Times New Roman" w:hAnsi="Times New Roman"/>
          <w:b w:val="0"/>
          <w:color w:themeColor="text1" w:val="000000"/>
          <w:sz w:val="28"/>
        </w:rPr>
        <w:t>абзаце первом части 6</w:t>
      </w:r>
      <w:r>
        <w:rPr>
          <w:rFonts w:ascii="Times New Roman" w:hAnsi="Times New Roman"/>
          <w:color w:themeColor="text1" w:val="000000"/>
          <w:sz w:val="28"/>
        </w:rPr>
        <w:t xml:space="preserve"> настоящего Порядка)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документа либо </w:t>
      </w:r>
      <w:r>
        <w:rPr>
          <w:rFonts w:ascii="Times New Roman" w:hAnsi="Times New Roman"/>
          <w:color w:themeColor="text1" w:val="000000"/>
          <w:sz w:val="28"/>
        </w:rPr>
        <w:t xml:space="preserve">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8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13) согласие на обработку персональных данных гражданина, представителя гражданина и несовершеннолетнего ребенка, оформленное в соответствии с </w:t>
      </w:r>
      <w:r>
        <w:rPr>
          <w:rFonts w:ascii="Times New Roman" w:hAnsi="Times New Roman"/>
          <w:b w:val="0"/>
          <w:color w:themeColor="text1" w:val="000000"/>
          <w:sz w:val="28"/>
        </w:rPr>
        <w:t>Федеральным законом</w:t>
      </w:r>
      <w:r>
        <w:rPr>
          <w:rFonts w:ascii="Times New Roman" w:hAnsi="Times New Roman"/>
          <w:color w:themeColor="text1" w:val="000000"/>
          <w:sz w:val="28"/>
        </w:rPr>
        <w:t xml:space="preserve"> от 27.07.2006 №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152-ФЗ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themeColor="text1" w:val="000000"/>
          <w:sz w:val="28"/>
        </w:rPr>
        <w:t xml:space="preserve">«О персональных данных»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не требуется</w:t>
      </w:r>
      <w:r>
        <w:rPr>
          <w:rFonts w:ascii="Times New Roman" w:hAnsi="Times New Roman"/>
          <w:color w:themeColor="text1" w:val="000000"/>
          <w:sz w:val="28"/>
        </w:rPr>
        <w:t>; почтовым отправлением: заявление в соответствии с приложением 4 к настоящему Порядку</w:t>
      </w:r>
      <w:r>
        <w:rPr>
          <w:rFonts w:ascii="Times New Roman" w:hAnsi="Times New Roman"/>
          <w:color w:themeColor="text1" w:val="000000"/>
          <w:sz w:val="28"/>
        </w:rPr>
        <w:t xml:space="preserve">; в МФЦ: </w:t>
      </w:r>
      <w:r>
        <w:rPr>
          <w:rFonts w:ascii="Times New Roman" w:hAnsi="Times New Roman"/>
          <w:color w:themeColor="text1" w:val="000000"/>
          <w:sz w:val="28"/>
        </w:rPr>
        <w:t>заявление в соответствии с приложением 4 к настоящему Порядка</w:t>
      </w:r>
      <w:r>
        <w:rPr>
          <w:rFonts w:ascii="Times New Roman" w:hAnsi="Times New Roman"/>
          <w:color w:themeColor="text1" w:val="000000"/>
          <w:sz w:val="28"/>
        </w:rPr>
        <w:t>).»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29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2) </w:t>
      </w:r>
      <w:r>
        <w:rPr>
          <w:rFonts w:ascii="Times New Roman" w:hAnsi="Times New Roman"/>
          <w:sz w:val="28"/>
        </w:rPr>
        <w:t xml:space="preserve">часть 13 изложить в следующей </w:t>
      </w:r>
      <w:r>
        <w:rPr>
          <w:rFonts w:ascii="Times New Roman" w:hAnsi="Times New Roman"/>
          <w:color w:themeColor="text1" w:val="000000"/>
          <w:sz w:val="28"/>
        </w:rPr>
        <w:t>редакции:</w:t>
      </w:r>
    </w:p>
    <w:p w14:paraId="2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«1</w:t>
      </w:r>
      <w:r>
        <w:rPr>
          <w:rFonts w:ascii="Times New Roman" w:hAnsi="Times New Roman"/>
          <w:sz w:val="28"/>
        </w:rPr>
        <w:t>3. Дополнительно к документам, указанным в части 9 настоящего Порядка, КГКУ «Центр выплат» запрашивает в рамках межведомственного информационного взаимодействия, находящиеся в распоряжении государственных органов, органов местного самоуправления, организац</w:t>
      </w:r>
      <w:r>
        <w:rPr>
          <w:rFonts w:ascii="Times New Roman" w:hAnsi="Times New Roman"/>
          <w:sz w:val="28"/>
        </w:rPr>
        <w:t>ий, участвующих в предоставлении государственных и муниципальных услуг, следующие документы:</w:t>
      </w:r>
    </w:p>
    <w:p w14:paraId="2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) сведения о регистрации по месту жительства заявителя и членов его семьи (родители, супруг и дети) в Российской Федерации запрашиваются посредством федеральной государственной информационной системы «Единая система межведомственного электронного взаимодей</w:t>
      </w:r>
      <w:r>
        <w:rPr>
          <w:rFonts w:ascii="Times New Roman" w:hAnsi="Times New Roman"/>
          <w:sz w:val="28"/>
        </w:rPr>
        <w:t>ствия». Указанный информационный запрос направляется в Министерство внутренних дел Российской Федерации (далее – МВД России</w:t>
      </w:r>
      <w:r>
        <w:rPr>
          <w:rFonts w:ascii="Times New Roman" w:hAnsi="Times New Roman"/>
          <w:sz w:val="28"/>
        </w:rPr>
        <w:t>);</w:t>
      </w:r>
    </w:p>
    <w:p w14:paraId="2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) сведения о государственной регистрации рождения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Федеральную налого</w:t>
      </w:r>
      <w:r>
        <w:rPr>
          <w:rFonts w:ascii="Times New Roman" w:hAnsi="Times New Roman"/>
          <w:sz w:val="28"/>
        </w:rPr>
        <w:t>вую службу России (далее – ФНС России)/ФНС России ЕРН;</w:t>
      </w:r>
    </w:p>
    <w:p w14:paraId="2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) сведения о государственной регистрации перемены фамилии, имени, отчества (при наличии) запрашиваются посредством федеральной государственной информационной системы «Единая система межведомственного электронного взаимодействия». Указ</w:t>
      </w:r>
      <w:r>
        <w:rPr>
          <w:rFonts w:ascii="Times New Roman" w:hAnsi="Times New Roman"/>
          <w:sz w:val="28"/>
        </w:rPr>
        <w:t>анный информационный запрос направляется в ФНС России</w:t>
      </w:r>
      <w:r>
        <w:rPr>
          <w:rFonts w:ascii="Times New Roman" w:hAnsi="Times New Roman"/>
          <w:sz w:val="28"/>
        </w:rPr>
        <w:t>/ФНС России ЕРН</w:t>
      </w:r>
      <w:r>
        <w:rPr>
          <w:rFonts w:ascii="Times New Roman" w:hAnsi="Times New Roman"/>
          <w:sz w:val="28"/>
        </w:rPr>
        <w:t>;</w:t>
      </w:r>
    </w:p>
    <w:p w14:paraId="2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сведения об умерших гражданах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ФНС России/</w:t>
      </w:r>
      <w:r>
        <w:rPr>
          <w:rFonts w:ascii="Times New Roman" w:hAnsi="Times New Roman"/>
          <w:sz w:val="28"/>
        </w:rPr>
        <w:t>ФНС России ЕРН</w:t>
      </w:r>
      <w:r>
        <w:rPr>
          <w:rFonts w:ascii="Times New Roman" w:hAnsi="Times New Roman"/>
          <w:sz w:val="28"/>
        </w:rPr>
        <w:t>;</w:t>
      </w:r>
    </w:p>
    <w:p w14:paraId="2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) сведения о государственной регистрации заключении брака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ФНС России/</w:t>
      </w:r>
      <w:r>
        <w:rPr>
          <w:rFonts w:ascii="Times New Roman" w:hAnsi="Times New Roman"/>
          <w:sz w:val="28"/>
        </w:rPr>
        <w:t>ФНС России ЕРН</w:t>
      </w:r>
      <w:r>
        <w:rPr>
          <w:rFonts w:ascii="Times New Roman" w:hAnsi="Times New Roman"/>
          <w:sz w:val="28"/>
        </w:rPr>
        <w:t>;</w:t>
      </w:r>
    </w:p>
    <w:p w14:paraId="3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сведения о расторжении брака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ФНС России</w:t>
      </w:r>
      <w:r>
        <w:rPr>
          <w:rFonts w:ascii="Times New Roman" w:hAnsi="Times New Roman"/>
          <w:sz w:val="28"/>
        </w:rPr>
        <w:t>/ФНС России ЕРН</w:t>
      </w:r>
      <w:r>
        <w:rPr>
          <w:rFonts w:ascii="Times New Roman" w:hAnsi="Times New Roman"/>
          <w:sz w:val="28"/>
        </w:rPr>
        <w:t>;</w:t>
      </w:r>
    </w:p>
    <w:p w14:paraId="3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) сведения о соответствии фамильно-именной группы, даты рождения, пола и СНИЛС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</w:t>
      </w:r>
      <w:r>
        <w:rPr>
          <w:rFonts w:ascii="Times New Roman" w:hAnsi="Times New Roman"/>
          <w:sz w:val="28"/>
        </w:rPr>
        <w:t xml:space="preserve">авляется в Фонд пенсионного и социального страхования Российской Федерации </w:t>
      </w:r>
      <w:r>
        <w:br/>
      </w:r>
      <w:r>
        <w:rPr>
          <w:rFonts w:ascii="Times New Roman" w:hAnsi="Times New Roman"/>
          <w:sz w:val="28"/>
        </w:rPr>
        <w:t>(далее – Социальный фонд России);</w:t>
      </w:r>
    </w:p>
    <w:p w14:paraId="3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) проверка действительности паспорта гражданина Российской Федерации по серии и номеру запрашивается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</w:t>
      </w:r>
      <w:r>
        <w:rPr>
          <w:rFonts w:ascii="Times New Roman" w:hAnsi="Times New Roman"/>
          <w:sz w:val="28"/>
        </w:rPr>
        <w:t xml:space="preserve"> МВД России;</w:t>
      </w:r>
    </w:p>
    <w:p w14:paraId="3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) сведения о выданных паспортах в отношении членов семьи заявителя запрашивается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М</w:t>
      </w:r>
      <w:r>
        <w:rPr>
          <w:rFonts w:ascii="Times New Roman" w:hAnsi="Times New Roman"/>
          <w:sz w:val="28"/>
        </w:rPr>
        <w:t>ВД России;</w:t>
      </w:r>
    </w:p>
    <w:p w14:paraId="3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0) сведения о лицах, зарегистрированных по месту пребывания или по месту жительства, а также состоящих на миграционном учете, совместно по одному адресу запрашиваются посредством федеральной государственной информационной системы «Единая система межведомст</w:t>
      </w:r>
      <w:r>
        <w:rPr>
          <w:rFonts w:ascii="Times New Roman" w:hAnsi="Times New Roman"/>
          <w:sz w:val="28"/>
        </w:rPr>
        <w:t>венного электронного взаимодействия». Указанный информационный запрос направляется в МВД России;</w:t>
      </w:r>
    </w:p>
    <w:p w14:paraId="3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1) сведения об участнике специальной военной операции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Министерство о</w:t>
      </w:r>
      <w:r>
        <w:rPr>
          <w:rFonts w:ascii="Times New Roman" w:hAnsi="Times New Roman"/>
          <w:sz w:val="28"/>
        </w:rPr>
        <w:t>бороны Российской Федерации;</w:t>
      </w:r>
    </w:p>
    <w:p w14:paraId="3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2) сведения о лицах, данные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 запрашиваются посредством федеральной государственной информационной систем</w:t>
      </w:r>
      <w:r>
        <w:rPr>
          <w:rFonts w:ascii="Times New Roman" w:hAnsi="Times New Roman"/>
          <w:sz w:val="28"/>
        </w:rPr>
        <w:t>ы «Единая система межведомственного электронного взаимодействия». Указанный информационный запрос направляется в Социальный фонд России;</w:t>
      </w:r>
    </w:p>
    <w:p w14:paraId="3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13) сведения о составе многодетной семьи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Социальный фонд России;</w:t>
      </w:r>
    </w:p>
    <w:p w14:paraId="3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14) сведения об инвалидности,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Социальный фонд России;</w:t>
      </w:r>
    </w:p>
    <w:p w14:paraId="3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5) сведения из Единого государственного реестра недвижимости о собственнике жилого помещения,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</w:t>
      </w:r>
      <w:r>
        <w:rPr>
          <w:rFonts w:ascii="Times New Roman" w:hAnsi="Times New Roman"/>
          <w:sz w:val="28"/>
        </w:rPr>
        <w:t>ный запрос направляется в Росреестр;</w:t>
      </w:r>
    </w:p>
    <w:p w14:paraId="3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16) сведения </w:t>
      </w:r>
      <w:r>
        <w:rPr>
          <w:rFonts w:ascii="Times New Roman" w:hAnsi="Times New Roman"/>
          <w:sz w:val="28"/>
        </w:rPr>
        <w:t>ветеранах боевых действий,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Министерство обороны Российской Федерации</w:t>
      </w:r>
      <w:r>
        <w:rPr>
          <w:rFonts w:ascii="Times New Roman" w:hAnsi="Times New Roman"/>
          <w:sz w:val="28"/>
        </w:rPr>
        <w:t>;</w:t>
      </w:r>
    </w:p>
    <w:p w14:paraId="3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17) </w:t>
      </w:r>
      <w:r>
        <w:rPr>
          <w:rFonts w:ascii="Times New Roman" w:hAnsi="Times New Roman"/>
          <w:sz w:val="28"/>
        </w:rPr>
        <w:t>сведения о принадлежности физического лица – потенциального получателя мер социальной защиты (поддержки), к лицам, пострадавшим от радиации</w:t>
      </w:r>
      <w:r>
        <w:rPr>
          <w:rFonts w:ascii="Times New Roman" w:hAnsi="Times New Roman"/>
          <w:sz w:val="28"/>
        </w:rPr>
        <w:t>,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Социальный фонд России;</w:t>
      </w:r>
    </w:p>
    <w:p w14:paraId="3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18) </w:t>
      </w:r>
      <w:r>
        <w:rPr>
          <w:rFonts w:ascii="Times New Roman" w:hAnsi="Times New Roman"/>
          <w:sz w:val="28"/>
        </w:rPr>
        <w:t>сведения о проверке принадлежности физического лица к ветеранам Великой Отечественной войны</w:t>
      </w:r>
      <w:r>
        <w:rPr>
          <w:rFonts w:ascii="Times New Roman" w:hAnsi="Times New Roman"/>
          <w:sz w:val="28"/>
        </w:rPr>
        <w:t>, 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Социальный фонд России;</w:t>
      </w:r>
    </w:p>
    <w:p w14:paraId="3D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19) </w:t>
      </w:r>
      <w:r>
        <w:rPr>
          <w:rFonts w:ascii="Times New Roman" w:hAnsi="Times New Roman"/>
          <w:color w:val="000000"/>
          <w:sz w:val="28"/>
          <w:highlight w:val="white"/>
        </w:rPr>
        <w:t>сведения о факте получения пенсии</w:t>
      </w:r>
      <w:r>
        <w:rPr>
          <w:rFonts w:ascii="Times New Roman" w:hAnsi="Times New Roman"/>
          <w:color w:val="000000"/>
          <w:sz w:val="28"/>
          <w:highlight w:val="white"/>
        </w:rPr>
        <w:t>,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</w:rPr>
        <w:t>запрашиваются посредством федеральной государственной информационной системы «Единая система межведомственного электронного взаимодействия». Указанный информационный запрос направляется в Социальный фонд России.»;</w:t>
      </w:r>
    </w:p>
    <w:p w14:paraId="3E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3) часть 28 изложить в следующей редакции: </w:t>
      </w:r>
    </w:p>
    <w:p w14:paraId="3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«2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. Для перечисления средств </w:t>
      </w:r>
      <w:r>
        <w:rPr>
          <w:rFonts w:ascii="Times New Roman" w:hAnsi="Times New Roman"/>
          <w:sz w:val="28"/>
        </w:rPr>
        <w:t>субсидии, гражданину либо его представителю необходимо обратиться в КГКУ «Ценр выплат» с заявлением по форм</w:t>
      </w:r>
      <w:r>
        <w:rPr>
          <w:rFonts w:ascii="Times New Roman" w:hAnsi="Times New Roman"/>
          <w:sz w:val="28"/>
        </w:rPr>
        <w:t>е,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согласно приложению 3</w:t>
      </w:r>
      <w:r>
        <w:rPr>
          <w:rFonts w:ascii="Times New Roman" w:hAnsi="Times New Roman"/>
          <w:sz w:val="28"/>
        </w:rPr>
        <w:t xml:space="preserve"> к н</w:t>
      </w:r>
      <w:r>
        <w:rPr>
          <w:rFonts w:ascii="Times New Roman" w:hAnsi="Times New Roman"/>
          <w:sz w:val="28"/>
        </w:rPr>
        <w:t>астоящему Порядку и представить следующие документы и сведения</w:t>
      </w:r>
      <w:r>
        <w:rPr>
          <w:rFonts w:ascii="Times New Roman" w:hAnsi="Times New Roman"/>
        </w:rPr>
        <w:t>:</w:t>
      </w:r>
    </w:p>
    <w:p w14:paraId="40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1) документ, удостоверяющий личность заявителя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(при подаче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заявления </w:t>
      </w:r>
      <w:r>
        <w:rPr>
          <w:rFonts w:ascii="Times New Roman" w:hAnsi="Times New Roman"/>
          <w:color w:themeColor="text1" w:val="000000"/>
          <w:sz w:val="28"/>
          <w:highlight w:val="white"/>
        </w:rPr>
        <w:t>посредством ЕПГУ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: </w:t>
      </w:r>
      <w:r>
        <w:rPr>
          <w:rFonts w:ascii="Times New Roman" w:hAnsi="Times New Roman"/>
          <w:color w:themeColor="text1" w:val="000000"/>
          <w:sz w:val="28"/>
          <w:highlight w:val="white"/>
        </w:rPr>
        <w:t>ЕСИА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, при обращении представителя заявителя документ не предоставляется, сведения о документе указываются в заявлении; почтовым отправлением: копия документа, заверенная в порядке, установленном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законодательством </w:t>
      </w:r>
      <w:r>
        <w:rPr>
          <w:rFonts w:ascii="Times New Roman" w:hAnsi="Times New Roman"/>
          <w:color w:themeColor="text1" w:val="000000"/>
          <w:sz w:val="28"/>
          <w:highlight w:val="white"/>
        </w:rPr>
        <w:t>Российской Федерации, при обращении представителя заявителя документ не предоставляется, сведения о документе указываются в заявлении; в МФЦ: оригинал или копия документа, заверенная в порядке, установленном законодательством Российской Федерации, при обр</w:t>
      </w:r>
      <w:r>
        <w:rPr>
          <w:rFonts w:ascii="Times New Roman" w:hAnsi="Times New Roman"/>
          <w:color w:themeColor="text1" w:val="000000"/>
          <w:sz w:val="28"/>
          <w:highlight w:val="white"/>
        </w:rPr>
        <w:t>ащении представителя заявителя документ не предоставляется, сведения о документе указываются в заявлении</w:t>
      </w:r>
      <w:r>
        <w:rPr>
          <w:rFonts w:ascii="Times New Roman" w:hAnsi="Times New Roman"/>
          <w:color w:themeColor="text1" w:val="000000"/>
          <w:sz w:val="28"/>
          <w:highlight w:val="white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41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2) документ, удостоверяющий личность и полномочия представителя </w:t>
      </w:r>
      <w:r>
        <w:br/>
      </w:r>
      <w:r>
        <w:rPr>
          <w:rFonts w:ascii="Times New Roman" w:hAnsi="Times New Roman"/>
          <w:color w:themeColor="text1" w:val="000000"/>
          <w:sz w:val="28"/>
        </w:rPr>
        <w:t>(в случае, если заявление подается представителем заявителя):</w:t>
      </w:r>
    </w:p>
    <w:p w14:paraId="4200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а) </w:t>
      </w:r>
      <w:r>
        <w:rPr>
          <w:rFonts w:ascii="Times New Roman" w:hAnsi="Times New Roman"/>
          <w:color w:themeColor="text1" w:val="000000"/>
          <w:sz w:val="28"/>
        </w:rPr>
        <w:t>документы, удостоверяющие личность представителя заявителя (при подаче заявления посредством ЕПГУ: ЕСИА, предоставляется в случае обращения представителя заявителя; почтовым отправлением: копия документа, заверенная в порядке, установленном закон</w:t>
      </w:r>
      <w:r>
        <w:rPr>
          <w:rFonts w:ascii="Times New Roman" w:hAnsi="Times New Roman"/>
          <w:color w:themeColor="text1" w:val="000000"/>
          <w:sz w:val="28"/>
        </w:rPr>
        <w:t>о</w:t>
      </w:r>
      <w:r>
        <w:rPr>
          <w:rFonts w:ascii="Times New Roman" w:hAnsi="Times New Roman"/>
          <w:color w:themeColor="text1" w:val="000000"/>
          <w:sz w:val="28"/>
        </w:rPr>
        <w:t xml:space="preserve">дательством Российской Федерации, предоставляется в случае обращения представителя заявителя; в МФЦ: оригинал документа или копия документа, заверенная в порядке, установленном законодательством Российской Федерации, предоставляется в случае обращения представителя </w:t>
      </w:r>
      <w:r>
        <w:rPr>
          <w:rFonts w:ascii="Times New Roman" w:hAnsi="Times New Roman"/>
          <w:color w:themeColor="text1" w:val="000000"/>
          <w:sz w:val="28"/>
        </w:rPr>
        <w:t>заявителя);</w:t>
      </w:r>
    </w:p>
    <w:p w14:paraId="43000000">
      <w:pPr>
        <w:spacing w:after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б) </w:t>
      </w:r>
      <w:r>
        <w:rPr>
          <w:rFonts w:ascii="Times New Roman" w:hAnsi="Times New Roman"/>
          <w:color w:themeColor="text1" w:val="000000"/>
          <w:sz w:val="28"/>
        </w:rPr>
        <w:t>документ, подтверждающий полномочия представителя</w:t>
      </w:r>
      <w:r>
        <w:rPr>
          <w:rFonts w:ascii="Times New Roman" w:hAnsi="Times New Roman"/>
          <w:color w:themeColor="text1" w:val="000000"/>
          <w:sz w:val="28"/>
        </w:rPr>
        <w:t xml:space="preserve"> заявителя</w:t>
      </w:r>
      <w:r>
        <w:rPr>
          <w:rFonts w:ascii="Times New Roman" w:hAnsi="Times New Roman"/>
          <w:color w:themeColor="text1" w:val="000000"/>
          <w:sz w:val="28"/>
        </w:rPr>
        <w:t xml:space="preserve"> – доверенность, подтверждающая полномочия представителя заявител</w:t>
      </w:r>
      <w:r>
        <w:rPr>
          <w:rFonts w:ascii="Times New Roman" w:hAnsi="Times New Roman"/>
          <w:color w:themeColor="text1" w:val="000000"/>
          <w:sz w:val="28"/>
        </w:rPr>
        <w:t xml:space="preserve">я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предоставляется в случае обращения представителя заявителя, скан-образ документ</w:t>
      </w:r>
      <w:r>
        <w:rPr>
          <w:rFonts w:ascii="Times New Roman" w:hAnsi="Times New Roman"/>
          <w:color w:themeColor="text1" w:val="000000"/>
          <w:sz w:val="28"/>
        </w:rPr>
        <w:t>а; почтовым отправлением: оригинал документа, предоставляется в случае обращения представителя заявителя; в МФЦ: оригинал документа, предо</w:t>
      </w:r>
      <w:r>
        <w:rPr>
          <w:rFonts w:ascii="Times New Roman" w:hAnsi="Times New Roman"/>
          <w:color w:themeColor="text1" w:val="000000"/>
          <w:sz w:val="28"/>
        </w:rPr>
        <w:t>ставляется в случае обращения представителя заявителя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44000000">
      <w:pPr>
        <w:spacing w:after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3) уведомление, выданное в соответствие с частью 25 настоящего Порядка об установлении права на предоставление субсидии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уведомления в соответствии с п</w:t>
      </w:r>
      <w:r>
        <w:rPr>
          <w:rFonts w:ascii="Times New Roman" w:hAnsi="Times New Roman"/>
          <w:color w:themeColor="text1" w:val="000000"/>
          <w:sz w:val="28"/>
        </w:rPr>
        <w:t>риложением</w:t>
      </w:r>
      <w:r>
        <w:rPr>
          <w:rFonts w:ascii="Times New Roman" w:hAnsi="Times New Roman"/>
          <w:color w:themeColor="text1" w:val="000000"/>
          <w:sz w:val="28"/>
        </w:rPr>
        <w:t xml:space="preserve"> 2 к настоящему Порядку</w:t>
      </w:r>
      <w:r>
        <w:rPr>
          <w:rFonts w:ascii="Times New Roman" w:hAnsi="Times New Roman"/>
          <w:color w:themeColor="text1" w:val="000000"/>
          <w:sz w:val="28"/>
        </w:rPr>
        <w:t>; почтовым отправлением: оригинал уведомления в соответствии с приложением 2 к настоящему Порядку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уведомления </w:t>
      </w:r>
      <w:r>
        <w:rPr>
          <w:rFonts w:ascii="Times New Roman" w:hAnsi="Times New Roman"/>
          <w:color w:themeColor="text1" w:val="000000"/>
          <w:sz w:val="28"/>
        </w:rPr>
        <w:t>в соответствии с приложением 2 к настоящему Порядку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45000000">
      <w:pPr>
        <w:spacing w:after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4</w:t>
      </w:r>
      <w:r>
        <w:rPr>
          <w:rFonts w:ascii="Times New Roman" w:hAnsi="Times New Roman"/>
          <w:color w:themeColor="text1" w:val="000000"/>
          <w:sz w:val="28"/>
        </w:rPr>
        <w:t xml:space="preserve">) договор о подключении (технологическом присоединении) газоиспользующего оборудования к сети газораспределения в рамках доказификации с юридическим лицом или индивидуальным предпринимателем, имеющим лицензию на выполнение работ и (или) оказание услуг по </w:t>
      </w:r>
      <w:r>
        <w:rPr>
          <w:rFonts w:ascii="Times New Roman" w:hAnsi="Times New Roman"/>
          <w:color w:themeColor="text1" w:val="000000"/>
          <w:sz w:val="28"/>
        </w:rPr>
        <w:t xml:space="preserve">направлениям расходов, указанных в части 33 настоящего Порядка (далее – договор о подключении)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документа либо </w:t>
      </w:r>
      <w:r>
        <w:rPr>
          <w:rFonts w:ascii="Times New Roman" w:hAnsi="Times New Roman"/>
          <w:color w:themeColor="text1" w:val="000000"/>
          <w:sz w:val="28"/>
        </w:rPr>
        <w:t xml:space="preserve">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46000000">
      <w:pPr>
        <w:spacing w:after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5</w:t>
      </w:r>
      <w:r>
        <w:rPr>
          <w:rFonts w:ascii="Times New Roman" w:hAnsi="Times New Roman"/>
          <w:color w:themeColor="text1" w:val="000000"/>
          <w:sz w:val="28"/>
        </w:rPr>
        <w:t>) акт о готовности сетей газопотребления и газоиспользующего оборудования объекта капитального строительства к подключению (технологическому присоединению) по типовой форме согласно приложению № 3 к постановлению Правительства Российской Федерации от 13.09</w:t>
      </w:r>
      <w:r>
        <w:rPr>
          <w:rFonts w:ascii="Times New Roman" w:hAnsi="Times New Roman"/>
          <w:color w:themeColor="text1" w:val="000000"/>
          <w:sz w:val="28"/>
        </w:rPr>
        <w:t>.</w:t>
      </w:r>
      <w:r>
        <w:rPr>
          <w:rFonts w:ascii="Times New Roman" w:hAnsi="Times New Roman"/>
          <w:color w:themeColor="text1" w:val="000000"/>
          <w:sz w:val="28"/>
        </w:rPr>
        <w:t xml:space="preserve">2021 </w:t>
      </w:r>
      <w:r>
        <w:br/>
      </w:r>
      <w:r>
        <w:rPr>
          <w:rFonts w:ascii="Times New Roman" w:hAnsi="Times New Roman"/>
          <w:color w:themeColor="text1" w:val="000000"/>
          <w:sz w:val="28"/>
        </w:rPr>
        <w:t>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скан-образ документ</w:t>
      </w:r>
      <w:r>
        <w:rPr>
          <w:rFonts w:ascii="Times New Roman" w:hAnsi="Times New Roman"/>
          <w:color w:themeColor="text1" w:val="000000"/>
          <w:sz w:val="28"/>
        </w:rPr>
        <w:t xml:space="preserve">а; почтовым отправлением: 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 xml:space="preserve">; в МФЦ: оригинал документа либо </w:t>
      </w:r>
      <w:r>
        <w:rPr>
          <w:rFonts w:ascii="Times New Roman" w:hAnsi="Times New Roman"/>
          <w:color w:themeColor="text1" w:val="000000"/>
          <w:sz w:val="28"/>
        </w:rPr>
        <w:t xml:space="preserve">копия документа, </w:t>
      </w:r>
      <w:r>
        <w:rPr>
          <w:rFonts w:ascii="Times New Roman" w:hAnsi="Times New Roman"/>
          <w:color w:themeColor="text1"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47000000">
      <w:pPr>
        <w:spacing w:after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6) согласие на предоставление субсидии (в случае, указанном в части 6 настоящего Порядка)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скан-</w:t>
      </w:r>
      <w:r>
        <w:rPr>
          <w:rFonts w:ascii="Times New Roman" w:hAnsi="Times New Roman"/>
          <w:color w:themeColor="text1" w:val="000000"/>
          <w:sz w:val="28"/>
        </w:rPr>
        <w:t>образ</w:t>
      </w:r>
      <w:r>
        <w:rPr>
          <w:rFonts w:ascii="Times New Roman" w:hAnsi="Times New Roman"/>
          <w:color w:themeColor="text1" w:val="000000"/>
          <w:sz w:val="28"/>
        </w:rPr>
        <w:t xml:space="preserve"> заявления в соответствии с приложением 5 к настоящему Порядку</w:t>
      </w:r>
      <w:r>
        <w:rPr>
          <w:rFonts w:ascii="Times New Roman" w:hAnsi="Times New Roman"/>
          <w:color w:themeColor="text1" w:val="000000"/>
          <w:sz w:val="28"/>
        </w:rPr>
        <w:t>; почтовым отправлением: заявление в соответствии с приложением 5 к настоящему Порядку</w:t>
      </w:r>
      <w:r>
        <w:rPr>
          <w:rFonts w:ascii="Times New Roman" w:hAnsi="Times New Roman"/>
          <w:color w:themeColor="text1" w:val="000000"/>
          <w:sz w:val="28"/>
        </w:rPr>
        <w:t xml:space="preserve">; в МФЦ: </w:t>
      </w:r>
      <w:r>
        <w:rPr>
          <w:rFonts w:ascii="Times New Roman" w:hAnsi="Times New Roman"/>
          <w:color w:themeColor="text1" w:val="000000"/>
          <w:sz w:val="28"/>
        </w:rPr>
        <w:t>заявление в соответствии с приложением 5 к настоящему Порядку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48000000">
      <w:pPr>
        <w:spacing w:after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7) </w:t>
      </w:r>
      <w:r>
        <w:rPr>
          <w:rFonts w:ascii="Times New Roman" w:hAnsi="Times New Roman"/>
          <w:color w:themeColor="text1" w:val="000000"/>
          <w:sz w:val="28"/>
        </w:rPr>
        <w:t xml:space="preserve">согласие на обработку персональных данных гражданина, представителя гражданина и несовершеннолетнего ребенка, оформленное в соответствии с </w:t>
      </w:r>
      <w:r>
        <w:rPr>
          <w:rFonts w:ascii="Times New Roman" w:hAnsi="Times New Roman"/>
          <w:b w:val="0"/>
          <w:color w:themeColor="text1" w:val="000000"/>
          <w:sz w:val="28"/>
        </w:rPr>
        <w:t>Федеральным законом</w:t>
      </w:r>
      <w:r>
        <w:rPr>
          <w:rFonts w:ascii="Times New Roman" w:hAnsi="Times New Roman"/>
          <w:color w:themeColor="text1" w:val="000000"/>
          <w:sz w:val="28"/>
        </w:rPr>
        <w:t xml:space="preserve"> от 27.07.2006 №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152-ФЗ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themeColor="text1" w:val="000000"/>
          <w:sz w:val="28"/>
        </w:rPr>
        <w:t xml:space="preserve">«О персональных данных» </w:t>
      </w:r>
      <w:r>
        <w:rPr>
          <w:rFonts w:ascii="Times New Roman" w:hAnsi="Times New Roman"/>
          <w:color w:themeColor="text1" w:val="000000"/>
          <w:sz w:val="28"/>
        </w:rPr>
        <w:t>(при подаче заявления посредством ЕПГУ: не требуется</w:t>
      </w:r>
      <w:r>
        <w:rPr>
          <w:rFonts w:ascii="Times New Roman" w:hAnsi="Times New Roman"/>
          <w:color w:themeColor="text1" w:val="000000"/>
          <w:sz w:val="28"/>
        </w:rPr>
        <w:t>; почтовым отправлением: заявление в соответствии с приложением 6 к настоящему Порядку</w:t>
      </w:r>
      <w:r>
        <w:rPr>
          <w:rFonts w:ascii="Times New Roman" w:hAnsi="Times New Roman"/>
          <w:color w:themeColor="text1" w:val="000000"/>
          <w:sz w:val="28"/>
        </w:rPr>
        <w:t xml:space="preserve">; в МФЦ: </w:t>
      </w:r>
      <w:r>
        <w:rPr>
          <w:rFonts w:ascii="Times New Roman" w:hAnsi="Times New Roman"/>
          <w:color w:themeColor="text1" w:val="000000"/>
          <w:sz w:val="28"/>
        </w:rPr>
        <w:t xml:space="preserve">заявление в соответствии с приложением 6 </w:t>
      </w:r>
      <w:r>
        <w:br/>
      </w:r>
      <w:r>
        <w:rPr>
          <w:rFonts w:ascii="Times New Roman" w:hAnsi="Times New Roman"/>
          <w:color w:themeColor="text1" w:val="000000"/>
          <w:sz w:val="28"/>
        </w:rPr>
        <w:t>к настоящему Порядка</w:t>
      </w:r>
      <w:r>
        <w:rPr>
          <w:rFonts w:ascii="Times New Roman" w:hAnsi="Times New Roman"/>
          <w:color w:themeColor="text1" w:val="000000"/>
          <w:sz w:val="28"/>
        </w:rPr>
        <w:t>).»;</w:t>
      </w:r>
    </w:p>
    <w:p w14:paraId="49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4) приложение 1 изложить в редакции согласно приложению 1 </w:t>
      </w:r>
      <w:r>
        <w:br/>
      </w:r>
      <w:r>
        <w:rPr>
          <w:rFonts w:ascii="Times New Roman" w:hAnsi="Times New Roman"/>
          <w:b w:val="0"/>
          <w:color w:val="000000"/>
          <w:sz w:val="28"/>
        </w:rPr>
        <w:t>к настоящему приказу;</w:t>
      </w:r>
    </w:p>
    <w:p w14:paraId="4A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5) </w:t>
      </w:r>
      <w:r>
        <w:rPr>
          <w:rFonts w:ascii="Times New Roman" w:hAnsi="Times New Roman"/>
          <w:b w:val="0"/>
          <w:color w:val="000000"/>
          <w:sz w:val="28"/>
        </w:rPr>
        <w:t xml:space="preserve">приложение 3 изложить в редакции согласно приложению 2 </w:t>
      </w:r>
      <w:r>
        <w:br/>
      </w:r>
      <w:r>
        <w:rPr>
          <w:rFonts w:ascii="Times New Roman" w:hAnsi="Times New Roman"/>
          <w:b w:val="0"/>
          <w:color w:val="000000"/>
          <w:sz w:val="28"/>
        </w:rPr>
        <w:t>к настоящему приказу.</w:t>
      </w:r>
    </w:p>
    <w:p w14:paraId="4B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sz w:val="28"/>
        </w:rPr>
        <w:t xml:space="preserve">2. </w:t>
      </w:r>
      <w:r>
        <w:rPr>
          <w:rFonts w:ascii="Times New Roman" w:hAnsi="Times New Roman"/>
          <w:sz w:val="28"/>
        </w:rPr>
        <w:t xml:space="preserve">Настоящий приказ вступает в силу </w:t>
      </w:r>
      <w:r>
        <w:rPr>
          <w:rFonts w:ascii="Times New Roman" w:hAnsi="Times New Roman"/>
          <w:sz w:val="28"/>
        </w:rPr>
        <w:t>после дня его официального опубликования.</w:t>
      </w:r>
    </w:p>
    <w:p w14:paraId="4C000000">
      <w:pPr>
        <w:pStyle w:val="Style_2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4D000000">
      <w:pPr>
        <w:pStyle w:val="Style_2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3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974"/>
        <w:gridCol w:w="4395"/>
        <w:gridCol w:w="2270"/>
      </w:tblGrid>
      <w:tr>
        <w:trPr>
          <w:trHeight w:hRule="atLeast" w:val="2220"/>
        </w:trPr>
        <w:tc>
          <w:tcPr>
            <w:tcW w:type="dxa" w:w="2974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4E000000">
            <w:pPr>
              <w:pStyle w:val="Style_2"/>
              <w:spacing w:after="0" w:before="0" w:line="240" w:lineRule="auto"/>
              <w:ind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 w14:paraId="4F000000">
            <w:pPr>
              <w:pStyle w:val="Style_2"/>
              <w:spacing w:after="0" w:before="0" w:line="240" w:lineRule="auto"/>
              <w:ind w:firstLine="0" w:left="30" w:right="2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5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0000000">
            <w:pPr>
              <w:pStyle w:val="Style_2"/>
              <w:spacing w:after="0" w:before="0" w:line="240" w:lineRule="auto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3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3"/>
          </w:p>
        </w:tc>
        <w:tc>
          <w:tcPr>
            <w:tcW w:type="dxa" w:w="2270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51000000">
            <w:pPr>
              <w:pStyle w:val="Style_2"/>
              <w:spacing w:after="0" w:before="0" w:line="240" w:lineRule="auto"/>
              <w:ind/>
              <w:jc w:val="right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А.С. Фёдорова</w:t>
            </w:r>
          </w:p>
        </w:tc>
      </w:tr>
    </w:tbl>
    <w:p w14:paraId="52000000">
      <w:pPr>
        <w:pStyle w:val="Style_2"/>
        <w:widowControl w:val="0"/>
        <w:tabs>
          <w:tab w:leader="none" w:pos="708" w:val="clear"/>
          <w:tab w:leader="none" w:pos="8222" w:val="left"/>
        </w:tabs>
        <w:spacing w:after="0" w:before="0" w:line="240" w:lineRule="auto"/>
        <w:ind w:firstLine="0" w:left="5102" w:right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1 к </w:t>
      </w:r>
      <w:r>
        <w:rPr>
          <w:rFonts w:ascii="Times New Roman" w:hAnsi="Times New Roman"/>
          <w:sz w:val="28"/>
        </w:rPr>
        <w:t>приказу</w:t>
      </w:r>
    </w:p>
    <w:p w14:paraId="53000000">
      <w:pPr>
        <w:pStyle w:val="Style_2"/>
        <w:widowControl w:val="0"/>
        <w:tabs>
          <w:tab w:leader="none" w:pos="708" w:val="clear"/>
          <w:tab w:leader="none" w:pos="8222" w:val="left"/>
        </w:tabs>
        <w:spacing w:after="0" w:before="0" w:line="240" w:lineRule="auto"/>
        <w:ind w:firstLine="0" w:left="5102" w:right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Министерства социального благополучия и семейной политики Камчатского края</w:t>
      </w:r>
    </w:p>
    <w:tbl>
      <w:tblPr>
        <w:tblStyle w:val="Style_4"/>
        <w:tblInd w:type="dxa" w:w="506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9"/>
        <w:gridCol w:w="1869"/>
        <w:gridCol w:w="487"/>
        <w:gridCol w:w="1700"/>
      </w:tblGrid>
      <w:tr>
        <w:tc>
          <w:tcPr>
            <w:tcW w:type="dxa" w:w="51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pStyle w:val="Style_2"/>
              <w:widowControl w:val="1"/>
              <w:spacing w:after="60" w:before="0" w:line="240" w:lineRule="auto"/>
              <w:ind w:firstLine="0" w:left="-6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86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pStyle w:val="Style_2"/>
              <w:widowControl w:val="1"/>
              <w:spacing w:after="60" w:before="0" w:line="240" w:lineRule="auto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</w:t>
            </w:r>
            <w:r>
              <w:rPr>
                <w:rFonts w:ascii="Times New Roman" w:hAnsi="Times New Roman"/>
                <w:color w:themeColor="background1" w:val="FFFFFF"/>
                <w:sz w:val="28"/>
              </w:rPr>
              <w:t>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]</w:t>
            </w:r>
          </w:p>
        </w:tc>
        <w:tc>
          <w:tcPr>
            <w:tcW w:type="dxa" w:w="48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pStyle w:val="Style_2"/>
              <w:widowControl w:val="1"/>
              <w:spacing w:after="60" w:before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70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pStyle w:val="Style_2"/>
              <w:widowControl w:val="1"/>
              <w:spacing w:after="60" w:before="0" w:line="240" w:lineRule="auto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58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tbl>
      <w:tblPr>
        <w:tblStyle w:val="Style_3"/>
        <w:tblInd w:type="dxa" w:w="467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49"/>
      </w:tblGrid>
      <w:tr>
        <w:tc>
          <w:tcPr>
            <w:tcW w:type="dxa" w:w="494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«Приложение 1</w:t>
            </w:r>
          </w:p>
          <w:p w14:paraId="5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Порядку </w:t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t>предоставления</w:t>
            </w:r>
            <w:r>
              <w:rPr>
                <w:rFonts w:ascii="Times New Roman" w:hAnsi="Times New Roman"/>
                <w:b w:val="0"/>
                <w:sz w:val="28"/>
              </w:rPr>
              <w:t xml:space="preserve"> меры социальной поддержки в форме </w:t>
            </w:r>
            <w:r>
              <w:rPr>
                <w:rFonts w:ascii="Times New Roman" w:hAnsi="Times New Roman"/>
                <w:b w:val="0"/>
                <w:sz w:val="28"/>
              </w:rPr>
              <w:t>субсидии</w:t>
            </w:r>
            <w:r>
              <w:rPr>
                <w:rFonts w:ascii="Times New Roman" w:hAnsi="Times New Roman"/>
                <w:b w:val="0"/>
                <w:sz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</w:rPr>
              <w:t xml:space="preserve">на догазификацию домовладений </w:t>
            </w:r>
            <w:r>
              <w:rPr>
                <w:rFonts w:ascii="Times New Roman" w:hAnsi="Times New Roman"/>
                <w:b w:val="0"/>
                <w:sz w:val="28"/>
              </w:rPr>
              <w:t>отдельных категорий граждан, проживающих на территории Камчатского края</w:t>
            </w:r>
          </w:p>
        </w:tc>
      </w:tr>
    </w:tbl>
    <w:p w14:paraId="5B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5C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Форма 1</w:t>
      </w:r>
    </w:p>
    <w:p w14:paraId="5D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3"/>
        <w:tblInd w:type="dxa" w:w="3227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425"/>
        <w:gridCol w:w="992"/>
        <w:gridCol w:w="993"/>
        <w:gridCol w:w="992"/>
        <w:gridCol w:w="425"/>
        <w:gridCol w:w="709"/>
        <w:gridCol w:w="567"/>
        <w:gridCol w:w="674"/>
      </w:tblGrid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Руководителю КГКУ «Камчатский центр по выплате государственных и социальных пособий»</w:t>
            </w:r>
          </w:p>
        </w:tc>
      </w:tr>
      <w:tr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</w:t>
            </w:r>
          </w:p>
        </w:tc>
        <w:tc>
          <w:tcPr>
            <w:tcW w:type="dxa" w:w="5777"/>
            <w:gridSpan w:val="8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i w:val="1"/>
                <w:sz w:val="16"/>
              </w:rPr>
              <w:t>(фамилия, имя, отчество (последнее при наличии)</w:t>
            </w: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зарегистрированного по месту жительства (пребывания) по </w:t>
            </w:r>
          </w:p>
        </w:tc>
      </w:tr>
      <w:tr>
        <w:tc>
          <w:tcPr>
            <w:tcW w:type="dxa" w:w="992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адресу:</w:t>
            </w:r>
          </w:p>
        </w:tc>
        <w:tc>
          <w:tcPr>
            <w:tcW w:type="dxa" w:w="5352"/>
            <w:gridSpan w:val="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i w:val="1"/>
                <w:sz w:val="16"/>
              </w:rPr>
              <w:t>(населенный пункт)</w:t>
            </w:r>
          </w:p>
        </w:tc>
      </w:tr>
      <w:tr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</w:t>
            </w:r>
          </w:p>
        </w:tc>
        <w:tc>
          <w:tcPr>
            <w:tcW w:type="dxa" w:w="3402"/>
            <w:gridSpan w:val="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</w:t>
            </w:r>
          </w:p>
        </w:tc>
        <w:tc>
          <w:tcPr>
            <w:tcW w:type="dxa" w:w="709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</w:t>
            </w:r>
          </w:p>
        </w:tc>
        <w:tc>
          <w:tcPr>
            <w:tcW w:type="dxa" w:w="67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2977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проживающего по адресу:</w:t>
            </w:r>
          </w:p>
        </w:tc>
        <w:tc>
          <w:tcPr>
            <w:tcW w:type="dxa" w:w="3367"/>
            <w:gridSpan w:val="5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i w:val="1"/>
                <w:sz w:val="16"/>
              </w:rPr>
              <w:t>(населенный пункт)</w:t>
            </w:r>
          </w:p>
        </w:tc>
      </w:tr>
      <w:tr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</w:t>
            </w:r>
          </w:p>
        </w:tc>
        <w:tc>
          <w:tcPr>
            <w:tcW w:type="dxa" w:w="3402"/>
            <w:gridSpan w:val="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</w:t>
            </w:r>
          </w:p>
        </w:tc>
        <w:tc>
          <w:tcPr>
            <w:tcW w:type="dxa" w:w="709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</w:t>
            </w:r>
          </w:p>
        </w:tc>
        <w:tc>
          <w:tcPr>
            <w:tcW w:type="dxa" w:w="67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телефон </w:t>
            </w:r>
          </w:p>
        </w:tc>
        <w:tc>
          <w:tcPr>
            <w:tcW w:type="dxa" w:w="4360"/>
            <w:gridSpan w:val="6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</w:tbl>
    <w:tbl>
      <w:tblPr>
        <w:tblStyle w:val="Style_3"/>
        <w:tblInd w:type="dxa" w:w="3227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425"/>
        <w:gridCol w:w="992"/>
        <w:gridCol w:w="993"/>
        <w:gridCol w:w="200"/>
        <w:gridCol w:w="425"/>
        <w:gridCol w:w="709"/>
        <w:gridCol w:w="637"/>
        <w:gridCol w:w="1402"/>
      </w:tblGrid>
      <w:t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СНИЛС</w:t>
            </w:r>
          </w:p>
        </w:tc>
        <w:tc>
          <w:tcPr>
            <w:tcW w:type="dxa" w:w="4366"/>
            <w:gridSpan w:val="6"/>
            <w:tcBorders>
              <w:top w:color="000000" w:sz="4" w:val="single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317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документа, удостоверяющего личность:</w:t>
            </w:r>
          </w:p>
        </w:tc>
        <w:tc>
          <w:tcPr>
            <w:tcW w:type="dxa" w:w="3173"/>
            <w:gridSpan w:val="4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17"/>
        </w:trP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серия, номер:</w:t>
            </w:r>
          </w:p>
        </w:tc>
        <w:tc>
          <w:tcPr>
            <w:tcW w:type="dxa" w:w="4366"/>
            <w:gridSpan w:val="6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кем выдан:</w:t>
            </w:r>
          </w:p>
        </w:tc>
        <w:tc>
          <w:tcPr>
            <w:tcW w:type="dxa" w:w="4366"/>
            <w:gridSpan w:val="6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35"/>
        </w:trP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выдачи:</w:t>
            </w:r>
          </w:p>
        </w:tc>
        <w:tc>
          <w:tcPr>
            <w:tcW w:type="dxa" w:w="4366"/>
            <w:gridSpan w:val="6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 _________________ _______ г.</w:t>
            </w:r>
          </w:p>
        </w:tc>
      </w:tr>
    </w:tbl>
    <w:p w14:paraId="81000000">
      <w:pPr>
        <w:spacing w:after="0" w:line="240" w:lineRule="auto"/>
        <w:ind/>
        <w:jc w:val="center"/>
        <w:rPr>
          <w:rFonts w:ascii="Times New Roman" w:hAnsi="Times New Roman"/>
          <w:b w:val="1"/>
        </w:rPr>
      </w:pPr>
    </w:p>
    <w:p w14:paraId="82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</w:t>
      </w:r>
    </w:p>
    <w:p w14:paraId="83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</w:rPr>
        <w:t xml:space="preserve">об установлении права на предоставление </w:t>
      </w:r>
      <w:r>
        <w:rPr>
          <w:rFonts w:ascii="Times New Roman" w:hAnsi="Times New Roman"/>
          <w:b w:val="0"/>
          <w:sz w:val="24"/>
        </w:rPr>
        <w:t>субсидии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на догазификацию домовладения </w:t>
      </w:r>
    </w:p>
    <w:p w14:paraId="84000000">
      <w:pPr>
        <w:spacing w:after="0" w:line="240" w:lineRule="auto"/>
        <w:ind/>
        <w:jc w:val="center"/>
        <w:rPr>
          <w:rFonts w:ascii="Times New Roman" w:hAnsi="Times New Roman"/>
        </w:rPr>
      </w:pPr>
    </w:p>
    <w:p w14:paraId="85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предоставить </w:t>
      </w:r>
      <w:r>
        <w:rPr>
          <w:rFonts w:ascii="Times New Roman" w:hAnsi="Times New Roman"/>
        </w:rPr>
        <w:t xml:space="preserve">мне субсидию на догазификацию домовладения, расположенного по адресу: </w:t>
      </w:r>
      <w:r>
        <w:rPr>
          <w:rFonts w:ascii="Times New Roman" w:hAnsi="Times New Roman"/>
        </w:rPr>
        <w:t>________________________________________________________________________________</w:t>
      </w:r>
    </w:p>
    <w:p w14:paraId="86000000">
      <w:pPr>
        <w:spacing w:after="0" w:line="240" w:lineRule="auto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_______________________________________________________________________________________,</w:t>
      </w:r>
    </w:p>
    <w:p w14:paraId="87000000">
      <w:pPr>
        <w:spacing w:after="0" w:line="240" w:lineRule="auto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льготной категории ___________________________________________________________________.</w:t>
      </w:r>
    </w:p>
    <w:p w14:paraId="88000000">
      <w:pPr>
        <w:spacing w:after="0" w:line="240" w:lineRule="auto"/>
        <w:ind w:firstLine="0" w:left="0"/>
        <w:rPr>
          <w:rFonts w:ascii="Times New Roman" w:hAnsi="Times New Roman"/>
          <w:i w:val="1"/>
          <w:sz w:val="16"/>
        </w:rPr>
      </w:pPr>
      <w:r>
        <w:rPr>
          <w:rFonts w:ascii="Times New Roman" w:hAnsi="Times New Roman"/>
          <w:i w:val="1"/>
          <w:sz w:val="16"/>
        </w:rPr>
        <w:t xml:space="preserve">                             </w:t>
      </w:r>
    </w:p>
    <w:p w14:paraId="89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Сведения о членах моей семьи (заполняется для многодетных семей, семей, имеющих детей-инвалидов, членов семей участников специальной военной операции):</w:t>
      </w:r>
    </w:p>
    <w:p w14:paraId="8A00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________________________________________________________________________</w:t>
      </w:r>
      <w:r>
        <w:rPr>
          <w:rFonts w:ascii="Times New Roman" w:hAnsi="Times New Roman"/>
        </w:rPr>
        <w:t>_____;</w:t>
      </w:r>
      <w:r>
        <w:rPr>
          <w:rFonts w:ascii="Times New Roman" w:hAnsi="Times New Roman"/>
        </w:rPr>
        <w:t xml:space="preserve"> </w:t>
      </w:r>
    </w:p>
    <w:p w14:paraId="8B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</w:t>
      </w:r>
      <w:r>
        <w:rPr>
          <w:rFonts w:ascii="Times New Roman" w:hAnsi="Times New Roman"/>
          <w:sz w:val="20"/>
        </w:rPr>
        <w:t>(ФИО (последнее при наличии) члена семьи, дата его рождения, СНИЛС, свидетельство о рождении, паспортные данные для лиц старше 14 лет, степень родства)</w:t>
      </w:r>
    </w:p>
    <w:p w14:paraId="8C000000">
      <w:pPr>
        <w:widowControl w:val="0"/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________________________________________________________________________</w:t>
      </w:r>
      <w:r>
        <w:rPr>
          <w:rFonts w:ascii="Times New Roman" w:hAnsi="Times New Roman"/>
        </w:rPr>
        <w:t>_____</w:t>
      </w:r>
      <w:r>
        <w:rPr>
          <w:rFonts w:ascii="Times New Roman" w:hAnsi="Times New Roman"/>
        </w:rPr>
        <w:t>;</w:t>
      </w:r>
    </w:p>
    <w:p w14:paraId="8D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</w:t>
      </w:r>
      <w:r>
        <w:rPr>
          <w:rFonts w:ascii="Times New Roman" w:hAnsi="Times New Roman"/>
          <w:sz w:val="20"/>
        </w:rPr>
        <w:t>(ФИО (последнее при наличии) члена семьи, дата его рождения, СНИЛС, свидетельство о рождении, паспортные данные для лиц старше 14 лет, степень родства)</w:t>
      </w:r>
    </w:p>
    <w:p w14:paraId="8E00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________________________________________________________________________</w:t>
      </w:r>
      <w:r>
        <w:rPr>
          <w:rFonts w:ascii="Times New Roman" w:hAnsi="Times New Roman"/>
        </w:rPr>
        <w:t>_____</w:t>
      </w:r>
      <w:r>
        <w:rPr>
          <w:rFonts w:ascii="Times New Roman" w:hAnsi="Times New Roman"/>
        </w:rPr>
        <w:t>;</w:t>
      </w:r>
    </w:p>
    <w:p w14:paraId="8F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</w:t>
      </w:r>
      <w:r>
        <w:rPr>
          <w:rFonts w:ascii="Times New Roman" w:hAnsi="Times New Roman"/>
          <w:sz w:val="20"/>
        </w:rPr>
        <w:t>(ФИО (последнее при наличии) члена семьи, дата его рождения, СНИЛС, свидетельство о рождении, паспортные данные для лиц старше 14 лет, степень родства)</w:t>
      </w:r>
    </w:p>
    <w:p w14:paraId="90000000">
      <w:pPr>
        <w:widowControl w:val="0"/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_____________________________________________________________________________;</w:t>
      </w:r>
    </w:p>
    <w:p w14:paraId="91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</w:t>
      </w:r>
      <w:r>
        <w:rPr>
          <w:rFonts w:ascii="Times New Roman" w:hAnsi="Times New Roman"/>
          <w:sz w:val="20"/>
        </w:rPr>
        <w:t>(ФИО (последнее при наличии) члена семьи, дата его рождения, СНИЛС, свидетельство о рождении, паспортные данные для лиц старше 14 лет, степень родства)</w:t>
      </w:r>
    </w:p>
    <w:p w14:paraId="9200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_____________________________________________________________________________;</w:t>
      </w:r>
    </w:p>
    <w:p w14:paraId="93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</w:t>
      </w:r>
      <w:r>
        <w:rPr>
          <w:rFonts w:ascii="Times New Roman" w:hAnsi="Times New Roman"/>
          <w:sz w:val="20"/>
        </w:rPr>
        <w:t>(ФИО (последнее при наличии) члена семьи, дата его рождения, СНИЛС, свидетельство о рождении, паспортные данные для лиц старше 14 лет, степень родства)</w:t>
      </w:r>
    </w:p>
    <w:p w14:paraId="94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Субсидию в размере ____________________________________________________ прошу перечислить ____________________________________________________</w:t>
      </w:r>
      <w:r>
        <w:rPr>
          <w:rFonts w:ascii="Times New Roman" w:hAnsi="Times New Roman"/>
        </w:rPr>
        <w:t>__________.</w:t>
      </w:r>
    </w:p>
    <w:p w14:paraId="95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</w:rPr>
      </w:pPr>
    </w:p>
    <w:p w14:paraId="96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Сообщаю следующие сведения:</w:t>
      </w:r>
    </w:p>
    <w:p w14:paraId="97000000">
      <w:pPr>
        <w:widowControl w:val="0"/>
        <w:numPr>
          <w:ilvl w:val="0"/>
          <w:numId w:val="1"/>
        </w:numPr>
        <w:tabs>
          <w:tab w:leader="none" w:pos="0" w:val="left"/>
        </w:tabs>
        <w:spacing w:after="0" w:line="240" w:lineRule="auto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реквизиты актовой записи (о браке, о смене ФИО (последнее при наличии) (номер, дата и наименование органа, составившего запись)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(в случае смены ФИО (последнее при наличии)</w:t>
      </w:r>
    </w:p>
    <w:p w14:paraId="98000000">
      <w:pPr>
        <w:widowControl w:val="0"/>
        <w:tabs>
          <w:tab w:leader="none" w:pos="0" w:val="left"/>
        </w:tabs>
        <w:spacing w:after="0" w:line="240" w:lineRule="auto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</w:t>
      </w:r>
    </w:p>
    <w:p w14:paraId="99000000">
      <w:pPr>
        <w:tabs>
          <w:tab w:leader="none" w:pos="9921" w:val="left"/>
        </w:tabs>
        <w:spacing w:after="0" w:line="240" w:lineRule="auto"/>
        <w:ind w:firstLine="720" w:left="0"/>
        <w:jc w:val="both"/>
        <w:rPr>
          <w:rFonts w:ascii="Times New Roman" w:hAnsi="Times New Roman"/>
        </w:rPr>
      </w:pPr>
    </w:p>
    <w:p w14:paraId="9A000000">
      <w:pPr>
        <w:tabs>
          <w:tab w:leader="none" w:pos="9921" w:val="left"/>
        </w:tabs>
        <w:spacing w:after="0" w:line="240" w:lineRule="auto"/>
        <w:ind w:firstLine="72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Правильность сообщаемых сведений подтверждаю. </w:t>
      </w:r>
    </w:p>
    <w:p w14:paraId="9B000000">
      <w:pPr>
        <w:tabs>
          <w:tab w:leader="none" w:pos="9921" w:val="left"/>
        </w:tabs>
        <w:spacing w:after="0" w:line="240" w:lineRule="auto"/>
        <w:ind w:firstLine="72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Ознакомлен (а), что предоставление заведомо ложных и (или) недостоверных сведений, а равно умолчание о фактах, влекущих прекращение выплаты пособий, компенсаций, субсидий и иных социальных выплат, является уго</w:t>
      </w:r>
      <w:r>
        <w:rPr>
          <w:rFonts w:ascii="Times New Roman" w:hAnsi="Times New Roman"/>
        </w:rPr>
        <w:t>ловно наказуемым деянием, ответственность за которое предусмотрена статьей 159</w:t>
      </w:r>
      <w:r>
        <w:rPr>
          <w:rFonts w:ascii="Times New Roman" w:hAnsi="Times New Roman"/>
          <w:vertAlign w:val="superscript"/>
        </w:rPr>
        <w:t xml:space="preserve">2 </w:t>
      </w:r>
      <w:r>
        <w:rPr>
          <w:rFonts w:ascii="Times New Roman" w:hAnsi="Times New Roman"/>
        </w:rPr>
        <w:t>Уголовного кодекса Российской Федерации, либо правонарушением, ответственность за которое наступает по основаниям, предусмотренным статье 7.27 Кодекса об административных право</w:t>
      </w:r>
      <w:r>
        <w:rPr>
          <w:rFonts w:ascii="Times New Roman" w:hAnsi="Times New Roman"/>
        </w:rPr>
        <w:t>наруше</w:t>
      </w:r>
      <w:r>
        <w:rPr>
          <w:rFonts w:ascii="Times New Roman" w:hAnsi="Times New Roman"/>
        </w:rPr>
        <w:t>ниях Российской Федерации.</w:t>
      </w:r>
    </w:p>
    <w:p w14:paraId="9C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</w:t>
      </w:r>
    </w:p>
    <w:p w14:paraId="9D000000">
      <w:pPr>
        <w:tabs>
          <w:tab w:leader="none" w:pos="9921" w:val="left"/>
        </w:tabs>
        <w:spacing w:after="0" w:line="240" w:lineRule="auto"/>
        <w:ind w:firstLine="72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2"/>
        </w:rPr>
        <w:t xml:space="preserve">                     (подпись заявителя)</w:t>
      </w:r>
    </w:p>
    <w:p w14:paraId="9E000000">
      <w:pPr>
        <w:spacing w:after="0" w:line="240" w:lineRule="auto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Прилагаю следующие документы и необходимые копии к ним:</w:t>
      </w: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47"/>
        <w:gridCol w:w="7623"/>
        <w:gridCol w:w="1274"/>
      </w:tblGrid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документа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листов</w:t>
            </w: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паспорта гражданина Российской Федерации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удостоверения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подтверждающее право гражданина</w:t>
            </w:r>
            <w:r>
              <w:rPr>
                <w:rFonts w:ascii="Times New Roman" w:hAnsi="Times New Roman"/>
                <w:sz w:val="24"/>
              </w:rPr>
              <w:t xml:space="preserve"> на компенсацию расходов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Копию свидетельства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рождении ребенка, </w:t>
            </w:r>
            <w:r>
              <w:rPr>
                <w:rFonts w:ascii="Times New Roman" w:hAnsi="Times New Roman"/>
                <w:color w:val="000000"/>
                <w:sz w:val="24"/>
              </w:rPr>
              <w:t>выданного компетентным органом иностранного государства, и его нотариально удостоверенный перевод на русский язык,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 рождении ребенка на территории иностранного государства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</w:t>
            </w:r>
            <w:r>
              <w:rPr>
                <w:rFonts w:ascii="Times New Roman" w:hAnsi="Times New Roman"/>
                <w:sz w:val="24"/>
              </w:rPr>
              <w:t>ия</w:t>
            </w:r>
            <w:r>
              <w:rPr>
                <w:rFonts w:ascii="Times New Roman" w:hAnsi="Times New Roman"/>
                <w:sz w:val="24"/>
              </w:rPr>
              <w:t xml:space="preserve"> о перемене имени, отчества (при наличии), фамилии, о родившихся и умерших гражданах, о заключении (расторжении) брака, об установлении отцовства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при регистрации акта гражданского состояния компетентным органом иностранного государства по законам соответствующего иностранного государства)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п</w:t>
            </w:r>
            <w:r>
              <w:rPr>
                <w:rFonts w:ascii="Times New Roman" w:hAnsi="Times New Roman"/>
                <w:sz w:val="24"/>
              </w:rPr>
              <w:t>равоустанавливающих документов на объекты недвижимости, права на которые не зарегистрированы в Едином государственном реестре прав на недвижимое имущество и сделок с ним (для граждан, оформивших право собственности на жилое помещение до 1 января 2000 года)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Сведения о доходах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Согласия членов семьи на обработку персональных данных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u w:val="none"/>
              </w:rPr>
              <w:t>Дополнительно для представителей (доверенных лиц, опекунов, попечителей):</w:t>
            </w: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документа, удостоверяющего личность представителя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документа, подтверждающего полномочия</w:t>
            </w:r>
            <w:r>
              <w:rPr>
                <w:rFonts w:ascii="Times New Roman" w:hAnsi="Times New Roman"/>
                <w:sz w:val="24"/>
              </w:rPr>
              <w:t xml:space="preserve"> представителя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BE00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u w:val="single"/>
        </w:rPr>
      </w:pPr>
    </w:p>
    <w:p w14:paraId="BF00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u w:val="single"/>
        </w:rPr>
      </w:pPr>
    </w:p>
    <w:tbl>
      <w:tblPr>
        <w:tblStyle w:val="Style_3"/>
        <w:tblInd w:type="dxa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28"/>
        <w:gridCol w:w="328"/>
        <w:gridCol w:w="328"/>
        <w:gridCol w:w="1407"/>
        <w:gridCol w:w="476"/>
        <w:gridCol w:w="277"/>
        <w:gridCol w:w="414"/>
        <w:gridCol w:w="277"/>
        <w:gridCol w:w="2624"/>
        <w:gridCol w:w="3177"/>
      </w:tblGrid>
      <w:tr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40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27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9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141"/>
        </w:trPr>
        <w:tc>
          <w:tcPr>
            <w:tcW w:type="dxa" w:w="3835"/>
            <w:gridSpan w:val="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tabs>
                <w:tab w:leader="none" w:pos="723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i w:val="1"/>
                <w:vertAlign w:val="superscript"/>
              </w:rPr>
            </w:pPr>
            <w:r>
              <w:rPr>
                <w:rFonts w:ascii="Times New Roman" w:hAnsi="Times New Roman"/>
                <w:i w:val="1"/>
                <w:vertAlign w:val="superscript"/>
              </w:rPr>
              <w:t>(подпись заявителя/ представителя)</w:t>
            </w:r>
          </w:p>
        </w:tc>
      </w:tr>
      <w:tr>
        <w:tc>
          <w:tcPr>
            <w:tcW w:type="dxa" w:w="286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Заявление и документы на</w:t>
            </w:r>
          </w:p>
        </w:tc>
        <w:tc>
          <w:tcPr>
            <w:tcW w:type="dxa" w:w="691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290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листах принял специалист</w:t>
            </w:r>
          </w:p>
        </w:tc>
        <w:tc>
          <w:tcPr>
            <w:tcW w:type="dxa" w:w="317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459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type="dxa" w:w="317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tabs>
                <w:tab w:leader="none" w:pos="723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(</w:t>
            </w:r>
            <w:r>
              <w:rPr>
                <w:rFonts w:ascii="Times New Roman" w:hAnsi="Times New Roman"/>
                <w:i w:val="1"/>
                <w:vertAlign w:val="superscript"/>
              </w:rPr>
              <w:t>фамилия, имя, отчество)</w:t>
            </w:r>
          </w:p>
        </w:tc>
      </w:tr>
      <w:tr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40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27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9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3835"/>
            <w:gridSpan w:val="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tabs>
                <w:tab w:leader="none" w:pos="723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i w:val="1"/>
                <w:vertAlign w:val="superscript"/>
              </w:rPr>
            </w:pPr>
            <w:r>
              <w:rPr>
                <w:rFonts w:ascii="Times New Roman" w:hAnsi="Times New Roman"/>
                <w:i w:val="1"/>
                <w:vertAlign w:val="superscript"/>
              </w:rPr>
              <w:t>(подпись специалиста)</w:t>
            </w:r>
          </w:p>
          <w:p w14:paraId="DA000000">
            <w:pPr>
              <w:tabs>
                <w:tab w:leader="none" w:pos="723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</w:rPr>
              <w:t xml:space="preserve">     </w:t>
            </w:r>
          </w:p>
        </w:tc>
      </w:tr>
    </w:tbl>
    <w:p w14:paraId="DB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DC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                                                            Форма 2                                                                                                                                    </w:t>
      </w:r>
    </w:p>
    <w:p w14:paraId="DD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3"/>
        <w:tblInd w:type="dxa" w:w="3227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425"/>
        <w:gridCol w:w="992"/>
        <w:gridCol w:w="993"/>
        <w:gridCol w:w="992"/>
        <w:gridCol w:w="425"/>
        <w:gridCol w:w="709"/>
        <w:gridCol w:w="567"/>
        <w:gridCol w:w="674"/>
      </w:tblGrid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Руководителю КГКУ «Камчатский центр по выплате государственных и социальных пособий»</w:t>
            </w:r>
          </w:p>
        </w:tc>
      </w:tr>
      <w:tr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</w:t>
            </w:r>
          </w:p>
        </w:tc>
        <w:tc>
          <w:tcPr>
            <w:tcW w:type="dxa" w:w="5777"/>
            <w:gridSpan w:val="8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i w:val="1"/>
                <w:sz w:val="16"/>
              </w:rPr>
              <w:t>(фамилия, имя, отчество (последнее при наличии)</w:t>
            </w: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зарегистрированного по месту жительства (пребывания) по </w:t>
            </w:r>
          </w:p>
        </w:tc>
      </w:tr>
      <w:tr>
        <w:tc>
          <w:tcPr>
            <w:tcW w:type="dxa" w:w="992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адресу:</w:t>
            </w:r>
          </w:p>
        </w:tc>
        <w:tc>
          <w:tcPr>
            <w:tcW w:type="dxa" w:w="5352"/>
            <w:gridSpan w:val="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i w:val="1"/>
                <w:sz w:val="16"/>
              </w:rPr>
              <w:t>(населенный пункт)</w:t>
            </w:r>
          </w:p>
        </w:tc>
      </w:tr>
      <w:tr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</w:t>
            </w:r>
          </w:p>
        </w:tc>
        <w:tc>
          <w:tcPr>
            <w:tcW w:type="dxa" w:w="3402"/>
            <w:gridSpan w:val="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</w:t>
            </w:r>
          </w:p>
        </w:tc>
        <w:tc>
          <w:tcPr>
            <w:tcW w:type="dxa" w:w="709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</w:t>
            </w:r>
          </w:p>
        </w:tc>
        <w:tc>
          <w:tcPr>
            <w:tcW w:type="dxa" w:w="67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2977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проживающего по адресу:</w:t>
            </w:r>
          </w:p>
        </w:tc>
        <w:tc>
          <w:tcPr>
            <w:tcW w:type="dxa" w:w="3367"/>
            <w:gridSpan w:val="5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i w:val="1"/>
                <w:sz w:val="16"/>
              </w:rPr>
              <w:t>(населенный пункт)</w:t>
            </w:r>
          </w:p>
        </w:tc>
      </w:tr>
      <w:tr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</w:t>
            </w:r>
          </w:p>
        </w:tc>
        <w:tc>
          <w:tcPr>
            <w:tcW w:type="dxa" w:w="3402"/>
            <w:gridSpan w:val="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</w:t>
            </w:r>
          </w:p>
        </w:tc>
        <w:tc>
          <w:tcPr>
            <w:tcW w:type="dxa" w:w="709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</w:t>
            </w:r>
          </w:p>
        </w:tc>
        <w:tc>
          <w:tcPr>
            <w:tcW w:type="dxa" w:w="67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телефон </w:t>
            </w:r>
          </w:p>
        </w:tc>
        <w:tc>
          <w:tcPr>
            <w:tcW w:type="dxa" w:w="4360"/>
            <w:gridSpan w:val="6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</w:tbl>
    <w:tbl>
      <w:tblPr>
        <w:tblStyle w:val="Style_3"/>
        <w:tblInd w:type="dxa" w:w="3227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425"/>
        <w:gridCol w:w="992"/>
        <w:gridCol w:w="993"/>
        <w:gridCol w:w="200"/>
        <w:gridCol w:w="425"/>
        <w:gridCol w:w="709"/>
        <w:gridCol w:w="637"/>
        <w:gridCol w:w="1402"/>
      </w:tblGrid>
      <w:t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СНИЛС</w:t>
            </w:r>
          </w:p>
        </w:tc>
        <w:tc>
          <w:tcPr>
            <w:tcW w:type="dxa" w:w="4366"/>
            <w:gridSpan w:val="6"/>
            <w:tcBorders>
              <w:top w:color="000000" w:sz="4" w:val="single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350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представителе по доверенности:</w:t>
            </w:r>
          </w:p>
        </w:tc>
      </w:tr>
      <w:tr>
        <w:trPr>
          <w:trHeight w:hRule="atLeast" w:val="232"/>
        </w:trPr>
        <w:tc>
          <w:tcPr>
            <w:tcW w:type="dxa" w:w="6350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имя, отчество (при наличии):</w:t>
            </w:r>
          </w:p>
        </w:tc>
      </w:tr>
      <w:tr>
        <w:tc>
          <w:tcPr>
            <w:tcW w:type="dxa" w:w="6350"/>
            <w:gridSpan w:val="9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80"/>
        </w:trPr>
        <w:tc>
          <w:tcPr>
            <w:tcW w:type="dxa" w:w="6350"/>
            <w:gridSpan w:val="9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рождения: ___ ________________ _______ г.</w:t>
            </w:r>
          </w:p>
        </w:tc>
      </w:tr>
      <w:tr>
        <w:tc>
          <w:tcPr>
            <w:tcW w:type="dxa" w:w="317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документа, удостоверяющего личность:</w:t>
            </w:r>
          </w:p>
        </w:tc>
        <w:tc>
          <w:tcPr>
            <w:tcW w:type="dxa" w:w="3173"/>
            <w:gridSpan w:val="4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17"/>
        </w:trP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серия, номер:</w:t>
            </w:r>
          </w:p>
        </w:tc>
        <w:tc>
          <w:tcPr>
            <w:tcW w:type="dxa" w:w="4366"/>
            <w:gridSpan w:val="6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кем выдан:</w:t>
            </w:r>
          </w:p>
        </w:tc>
        <w:tc>
          <w:tcPr>
            <w:tcW w:type="dxa" w:w="4366"/>
            <w:gridSpan w:val="6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35"/>
        </w:trP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выдачи:</w:t>
            </w:r>
          </w:p>
        </w:tc>
        <w:tc>
          <w:tcPr>
            <w:tcW w:type="dxa" w:w="4366"/>
            <w:gridSpan w:val="6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 __________________ ________ г.</w:t>
            </w:r>
          </w:p>
        </w:tc>
      </w:tr>
      <w:tr>
        <w:trPr>
          <w:trHeight w:hRule="atLeast" w:val="235"/>
        </w:trPr>
        <w:tc>
          <w:tcPr>
            <w:tcW w:type="dxa" w:w="317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документа,</w:t>
            </w:r>
          </w:p>
          <w:p w14:paraId="0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подтверждающего полномочия представителя:</w:t>
            </w:r>
          </w:p>
        </w:tc>
        <w:tc>
          <w:tcPr>
            <w:tcW w:type="dxa" w:w="3173"/>
            <w:gridSpan w:val="4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35"/>
        </w:trPr>
        <w:tc>
          <w:tcPr>
            <w:tcW w:type="dxa" w:w="317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документа, подтверждающего полномочия представителя:</w:t>
            </w:r>
          </w:p>
        </w:tc>
        <w:tc>
          <w:tcPr>
            <w:tcW w:type="dxa" w:w="3173"/>
            <w:gridSpan w:val="4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35"/>
        </w:trPr>
        <w:tc>
          <w:tcPr>
            <w:tcW w:type="dxa" w:w="317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выдачи документа, подтверждающего полномочия представителя: </w:t>
            </w:r>
          </w:p>
        </w:tc>
        <w:tc>
          <w:tcPr>
            <w:tcW w:type="dxa" w:w="3173"/>
            <w:gridSpan w:val="4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</w:p>
          <w:p w14:paraId="0C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</w:p>
          <w:p w14:paraId="0D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 ______________ ______ г.</w:t>
            </w:r>
          </w:p>
        </w:tc>
      </w:tr>
      <w:tr>
        <w:trPr>
          <w:trHeight w:hRule="atLeast" w:val="235"/>
        </w:trPr>
        <w:tc>
          <w:tcPr>
            <w:tcW w:type="dxa" w:w="317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органа, выдавшего документ:</w:t>
            </w:r>
          </w:p>
        </w:tc>
        <w:tc>
          <w:tcPr>
            <w:tcW w:type="dxa" w:w="3173"/>
            <w:gridSpan w:val="4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10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1101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</w:t>
      </w:r>
    </w:p>
    <w:p w14:paraId="1201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</w:rPr>
        <w:t xml:space="preserve">об установлении права на предоставление </w:t>
      </w:r>
      <w:r>
        <w:rPr>
          <w:rFonts w:ascii="Times New Roman" w:hAnsi="Times New Roman"/>
          <w:b w:val="0"/>
          <w:sz w:val="24"/>
        </w:rPr>
        <w:t>субсидии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на догазификацию домовладения </w:t>
      </w:r>
    </w:p>
    <w:p w14:paraId="13010000">
      <w:pPr>
        <w:spacing w:after="0" w:line="240" w:lineRule="auto"/>
        <w:ind/>
        <w:jc w:val="center"/>
        <w:rPr>
          <w:rFonts w:ascii="Times New Roman" w:hAnsi="Times New Roman"/>
        </w:rPr>
      </w:pPr>
    </w:p>
    <w:p w14:paraId="1401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предоставить </w:t>
      </w:r>
      <w:r>
        <w:rPr>
          <w:rFonts w:ascii="Times New Roman" w:hAnsi="Times New Roman"/>
        </w:rPr>
        <w:t xml:space="preserve">мне субсидию на догазификацию домовладения, расположенного по адресу: </w:t>
      </w:r>
      <w:r>
        <w:rPr>
          <w:rFonts w:ascii="Times New Roman" w:hAnsi="Times New Roman"/>
        </w:rPr>
        <w:t>________________________________________________________________________________</w:t>
      </w:r>
    </w:p>
    <w:p w14:paraId="15010000">
      <w:pPr>
        <w:spacing w:after="0" w:line="240" w:lineRule="auto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_______________________________________________________________________________________,</w:t>
      </w:r>
    </w:p>
    <w:p w14:paraId="16010000">
      <w:pPr>
        <w:spacing w:after="0" w:line="240" w:lineRule="auto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льготной категории ___________________________________________________________________.</w:t>
      </w:r>
    </w:p>
    <w:p w14:paraId="17010000">
      <w:pPr>
        <w:spacing w:after="0" w:line="240" w:lineRule="auto"/>
        <w:ind w:firstLine="0" w:left="0"/>
        <w:rPr>
          <w:rFonts w:ascii="Times New Roman" w:hAnsi="Times New Roman"/>
          <w:i w:val="1"/>
          <w:sz w:val="16"/>
        </w:rPr>
      </w:pPr>
      <w:r>
        <w:rPr>
          <w:rFonts w:ascii="Times New Roman" w:hAnsi="Times New Roman"/>
          <w:i w:val="1"/>
          <w:sz w:val="16"/>
        </w:rPr>
        <w:t xml:space="preserve">                             </w:t>
      </w:r>
    </w:p>
    <w:p w14:paraId="18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Сведения о членах моей семьи (заполняется для многодетных семей, семей, имеющих детей-инвалидов, членов семей участников специальной военной операции):</w:t>
      </w:r>
    </w:p>
    <w:p w14:paraId="1901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_________________________________________________________________________________</w:t>
      </w:r>
      <w:r>
        <w:rPr>
          <w:rFonts w:ascii="Times New Roman" w:hAnsi="Times New Roman"/>
        </w:rPr>
        <w:t>_____;</w:t>
      </w:r>
      <w:r>
        <w:rPr>
          <w:rFonts w:ascii="Times New Roman" w:hAnsi="Times New Roman"/>
        </w:rPr>
        <w:t xml:space="preserve"> </w:t>
      </w:r>
    </w:p>
    <w:p w14:paraId="1A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</w:t>
      </w:r>
      <w:r>
        <w:rPr>
          <w:rFonts w:ascii="Times New Roman" w:hAnsi="Times New Roman"/>
          <w:sz w:val="20"/>
        </w:rPr>
        <w:t>(ФИО (последнее при наличии) члена семьи, дата его рождения, СНИЛС, свидетельство о рождении, паспортные данные для лиц старше 14 лет, степень родства)</w:t>
      </w:r>
    </w:p>
    <w:p w14:paraId="1B010000">
      <w:pPr>
        <w:widowControl w:val="0"/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________________________________________________________________________________</w:t>
      </w:r>
      <w:r>
        <w:rPr>
          <w:rFonts w:ascii="Times New Roman" w:hAnsi="Times New Roman"/>
        </w:rPr>
        <w:t>_____</w:t>
      </w:r>
      <w:r>
        <w:rPr>
          <w:rFonts w:ascii="Times New Roman" w:hAnsi="Times New Roman"/>
        </w:rPr>
        <w:t>;</w:t>
      </w:r>
    </w:p>
    <w:p w14:paraId="1C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</w:t>
      </w:r>
      <w:r>
        <w:rPr>
          <w:rFonts w:ascii="Times New Roman" w:hAnsi="Times New Roman"/>
          <w:sz w:val="20"/>
        </w:rPr>
        <w:t>(ФИО (последнее при наличии) члена семьи, дата его рождения, СНИЛС, свидетельство о рождении, паспортные данные для лиц старше 14 лет, степень родства)</w:t>
      </w:r>
    </w:p>
    <w:p w14:paraId="1D01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________________________________________________________________________________</w:t>
      </w:r>
      <w:r>
        <w:rPr>
          <w:rFonts w:ascii="Times New Roman" w:hAnsi="Times New Roman"/>
        </w:rPr>
        <w:t>_____</w:t>
      </w:r>
      <w:r>
        <w:rPr>
          <w:rFonts w:ascii="Times New Roman" w:hAnsi="Times New Roman"/>
        </w:rPr>
        <w:t>;</w:t>
      </w:r>
    </w:p>
    <w:p w14:paraId="1E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</w:t>
      </w:r>
      <w:r>
        <w:rPr>
          <w:rFonts w:ascii="Times New Roman" w:hAnsi="Times New Roman"/>
          <w:sz w:val="20"/>
        </w:rPr>
        <w:t>(ФИО (последнее при наличии) члена семьи, дата его рождения, СНИЛС, свидетельство о рождении, паспортные данные для лиц старше 14 лет, степень родства)</w:t>
      </w:r>
    </w:p>
    <w:p w14:paraId="1F010000">
      <w:pPr>
        <w:widowControl w:val="0"/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_____________________________________________________________________________________;</w:t>
      </w:r>
    </w:p>
    <w:p w14:paraId="20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</w:t>
      </w:r>
      <w:r>
        <w:rPr>
          <w:rFonts w:ascii="Times New Roman" w:hAnsi="Times New Roman"/>
          <w:sz w:val="20"/>
        </w:rPr>
        <w:t>(ФИО (последнее при наличии) члена семьи, дата его рождения, СНИЛС, свидетельство о рождении, паспортные данные для лиц старше 14 лет, степень родства)</w:t>
      </w:r>
    </w:p>
    <w:p w14:paraId="21010000">
      <w:pPr>
        <w:widowControl w:val="0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_____________________________________________________________________________________;</w:t>
      </w:r>
    </w:p>
    <w:p w14:paraId="22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</w:t>
      </w:r>
      <w:r>
        <w:rPr>
          <w:rFonts w:ascii="Times New Roman" w:hAnsi="Times New Roman"/>
          <w:sz w:val="20"/>
        </w:rPr>
        <w:t>(ФИО (последнее при наличии) члена семьи, дата его рождения, СНИЛС, свидетельство о рождении, паспортные данные для лиц старше 14 лет, степень родства)</w:t>
      </w:r>
    </w:p>
    <w:p w14:paraId="2301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Субсидию в размере ____________________________________________________ прошу перечислить ____________________________________________________</w:t>
      </w:r>
      <w:r>
        <w:rPr>
          <w:rFonts w:ascii="Times New Roman" w:hAnsi="Times New Roman"/>
        </w:rPr>
        <w:t>__________.</w:t>
      </w:r>
    </w:p>
    <w:p w14:paraId="24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</w:rPr>
      </w:pPr>
    </w:p>
    <w:p w14:paraId="25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Сообщаю следующие сведения:</w:t>
      </w:r>
    </w:p>
    <w:p w14:paraId="26010000">
      <w:pPr>
        <w:widowControl w:val="0"/>
        <w:numPr>
          <w:ilvl w:val="0"/>
          <w:numId w:val="2"/>
        </w:numPr>
        <w:tabs>
          <w:tab w:leader="none" w:pos="0" w:val="left"/>
        </w:tabs>
        <w:spacing w:after="0" w:line="240" w:lineRule="auto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реквизиты актовой записи (о браке, о смене ФИО (последнее при наличии) (номер, дата и наименование органа, составившего запись)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(в случае смены ФИО (последнее при наличии)</w:t>
      </w:r>
    </w:p>
    <w:p w14:paraId="27010000">
      <w:pPr>
        <w:widowControl w:val="0"/>
        <w:tabs>
          <w:tab w:leader="none" w:pos="0" w:val="left"/>
        </w:tabs>
        <w:spacing w:after="0" w:line="240" w:lineRule="auto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</w:t>
      </w:r>
    </w:p>
    <w:p w14:paraId="28010000">
      <w:pPr>
        <w:tabs>
          <w:tab w:leader="none" w:pos="9921" w:val="left"/>
        </w:tabs>
        <w:spacing w:after="0" w:line="240" w:lineRule="auto"/>
        <w:ind w:firstLine="720" w:left="0"/>
        <w:jc w:val="both"/>
        <w:rPr>
          <w:rFonts w:ascii="Times New Roman" w:hAnsi="Times New Roman"/>
        </w:rPr>
      </w:pPr>
    </w:p>
    <w:p w14:paraId="29010000">
      <w:pPr>
        <w:tabs>
          <w:tab w:leader="none" w:pos="9921" w:val="left"/>
        </w:tabs>
        <w:spacing w:after="0" w:line="240" w:lineRule="auto"/>
        <w:ind w:firstLine="72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Правильность сообщаемых сведений подтверждаю. </w:t>
      </w:r>
    </w:p>
    <w:p w14:paraId="2A010000">
      <w:pPr>
        <w:tabs>
          <w:tab w:leader="none" w:pos="9921" w:val="left"/>
        </w:tabs>
        <w:spacing w:after="0" w:line="240" w:lineRule="auto"/>
        <w:ind w:firstLine="72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Ознакомлен (а), что предоставление заведомо ложных и (или) недостоверных сведений, а равно умолчание о фактах, влекущих прекращение выплаты пособий, компенсаций, субсидий и иных социальных выплат, является уго</w:t>
      </w:r>
      <w:r>
        <w:rPr>
          <w:rFonts w:ascii="Times New Roman" w:hAnsi="Times New Roman"/>
        </w:rPr>
        <w:t>ловно наказуемым деянием, ответственность за которое предусмотрена статьей 159</w:t>
      </w:r>
      <w:r>
        <w:rPr>
          <w:rFonts w:ascii="Times New Roman" w:hAnsi="Times New Roman"/>
          <w:vertAlign w:val="superscript"/>
        </w:rPr>
        <w:t xml:space="preserve">2 </w:t>
      </w:r>
      <w:r>
        <w:rPr>
          <w:rFonts w:ascii="Times New Roman" w:hAnsi="Times New Roman"/>
        </w:rPr>
        <w:t>Уголовного кодекса Российской Федерации, либо правонарушением, ответственность за которое наступает по основаниям, предусмотренным статье 7.27 Кодекса об административных право</w:t>
      </w:r>
      <w:r>
        <w:rPr>
          <w:rFonts w:ascii="Times New Roman" w:hAnsi="Times New Roman"/>
        </w:rPr>
        <w:t>наруше</w:t>
      </w:r>
      <w:r>
        <w:rPr>
          <w:rFonts w:ascii="Times New Roman" w:hAnsi="Times New Roman"/>
        </w:rPr>
        <w:t>ниях Российской Федерации.</w:t>
      </w:r>
    </w:p>
    <w:p w14:paraId="2B01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</w:t>
      </w:r>
    </w:p>
    <w:p w14:paraId="2C010000">
      <w:pPr>
        <w:tabs>
          <w:tab w:leader="none" w:pos="9921" w:val="left"/>
        </w:tabs>
        <w:spacing w:after="0" w:line="240" w:lineRule="auto"/>
        <w:ind w:firstLine="72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2"/>
        </w:rPr>
        <w:t xml:space="preserve">                     (подпись заявителя)</w:t>
      </w:r>
    </w:p>
    <w:p w14:paraId="2D010000">
      <w:pPr>
        <w:spacing w:after="0" w:line="240" w:lineRule="auto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Прилагаю следующие документы и необходимые копии к ним:</w:t>
      </w: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47"/>
        <w:gridCol w:w="7623"/>
        <w:gridCol w:w="1274"/>
      </w:tblGrid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документа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листов</w:t>
            </w: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паспорта гражданина Российской Федерации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удостоверения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подтверждающее право гражданина</w:t>
            </w:r>
            <w:r>
              <w:rPr>
                <w:rFonts w:ascii="Times New Roman" w:hAnsi="Times New Roman"/>
                <w:sz w:val="24"/>
              </w:rPr>
              <w:t xml:space="preserve"> на компенсацию расходов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Копию свидетельства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рождении ребенка, </w:t>
            </w:r>
            <w:r>
              <w:rPr>
                <w:rFonts w:ascii="Times New Roman" w:hAnsi="Times New Roman"/>
                <w:color w:val="000000"/>
                <w:sz w:val="24"/>
              </w:rPr>
              <w:t>выданного компетентным органом иностранного государства, и его нотариально удостоверенный перевод на русский язык,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 рождении ребенка на территории иностранного государства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</w:t>
            </w:r>
            <w:r>
              <w:rPr>
                <w:rFonts w:ascii="Times New Roman" w:hAnsi="Times New Roman"/>
                <w:sz w:val="24"/>
              </w:rPr>
              <w:t>ия</w:t>
            </w:r>
            <w:r>
              <w:rPr>
                <w:rFonts w:ascii="Times New Roman" w:hAnsi="Times New Roman"/>
                <w:sz w:val="24"/>
              </w:rPr>
              <w:t xml:space="preserve"> о перемене имени, отчества (при наличии), фамилии, о родившихся и умерших гражданах, о заключении (расторжении) брака, об установлении отцовства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при регистрации акта гражданского состояния компетентным органом иностранного государства по законам соответствующего иностранного государства)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п</w:t>
            </w:r>
            <w:r>
              <w:rPr>
                <w:rFonts w:ascii="Times New Roman" w:hAnsi="Times New Roman"/>
                <w:sz w:val="24"/>
              </w:rPr>
              <w:t>равоустанавливающих документов на объекты недвижимости, права на которые не зарегистрированы в Едином государственном реестре прав на недвижимое имущество и сделок с ним (для граждан, оформивших право собственности на жилое помещение до 1 января 2000 года)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Сведения о доходах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Согласия членов семьи на обработку персональных данных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u w:val="none"/>
              </w:rPr>
              <w:t>Дополнительно для представителей (доверенных лиц, опекунов, попечителей):</w:t>
            </w: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документа, удостоверяющего личность представителя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документа, подтверждающего полномочия</w:t>
            </w:r>
            <w:r>
              <w:rPr>
                <w:rFonts w:ascii="Times New Roman" w:hAnsi="Times New Roman"/>
                <w:sz w:val="24"/>
              </w:rPr>
              <w:t xml:space="preserve"> представителя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</w:tbl>
    <w:p w14:paraId="4D01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u w:val="single"/>
        </w:rPr>
      </w:pPr>
    </w:p>
    <w:p w14:paraId="4E01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u w:val="single"/>
        </w:rPr>
      </w:pPr>
    </w:p>
    <w:tbl>
      <w:tblPr>
        <w:tblStyle w:val="Style_3"/>
        <w:tblInd w:type="dxa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28"/>
        <w:gridCol w:w="328"/>
        <w:gridCol w:w="328"/>
        <w:gridCol w:w="1407"/>
        <w:gridCol w:w="476"/>
        <w:gridCol w:w="277"/>
        <w:gridCol w:w="414"/>
        <w:gridCol w:w="277"/>
        <w:gridCol w:w="2624"/>
        <w:gridCol w:w="3177"/>
      </w:tblGrid>
      <w:tr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40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27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9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141"/>
        </w:trPr>
        <w:tc>
          <w:tcPr>
            <w:tcW w:type="dxa" w:w="3835"/>
            <w:gridSpan w:val="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tabs>
                <w:tab w:leader="none" w:pos="723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i w:val="1"/>
                <w:vertAlign w:val="superscript"/>
              </w:rPr>
            </w:pPr>
            <w:r>
              <w:rPr>
                <w:rFonts w:ascii="Times New Roman" w:hAnsi="Times New Roman"/>
                <w:i w:val="1"/>
                <w:vertAlign w:val="superscript"/>
              </w:rPr>
              <w:t>(подпись заявителя/ представителя)</w:t>
            </w:r>
          </w:p>
        </w:tc>
      </w:tr>
      <w:tr>
        <w:tc>
          <w:tcPr>
            <w:tcW w:type="dxa" w:w="286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Заявление и документы на</w:t>
            </w:r>
          </w:p>
        </w:tc>
        <w:tc>
          <w:tcPr>
            <w:tcW w:type="dxa" w:w="691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290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листах принял специалист</w:t>
            </w:r>
          </w:p>
        </w:tc>
        <w:tc>
          <w:tcPr>
            <w:tcW w:type="dxa" w:w="317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459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type="dxa" w:w="317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tabs>
                <w:tab w:leader="none" w:pos="723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(</w:t>
            </w:r>
            <w:r>
              <w:rPr>
                <w:rFonts w:ascii="Times New Roman" w:hAnsi="Times New Roman"/>
                <w:i w:val="1"/>
                <w:vertAlign w:val="superscript"/>
              </w:rPr>
              <w:t>фамилия, имя, отчество)</w:t>
            </w:r>
          </w:p>
        </w:tc>
      </w:tr>
      <w:tr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40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27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9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3835"/>
            <w:gridSpan w:val="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tabs>
                <w:tab w:leader="none" w:pos="7230" w:val="left"/>
              </w:tabs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tabs>
                <w:tab w:leader="none" w:pos="723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i w:val="1"/>
                <w:vertAlign w:val="superscript"/>
              </w:rPr>
            </w:pPr>
            <w:r>
              <w:rPr>
                <w:rFonts w:ascii="Times New Roman" w:hAnsi="Times New Roman"/>
                <w:i w:val="1"/>
                <w:vertAlign w:val="superscript"/>
              </w:rPr>
              <w:t>(подпись специалиста)</w:t>
            </w:r>
          </w:p>
          <w:p w14:paraId="69010000">
            <w:pPr>
              <w:tabs>
                <w:tab w:leader="none" w:pos="723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</w:rPr>
              <w:t xml:space="preserve">     </w:t>
            </w:r>
          </w:p>
        </w:tc>
      </w:tr>
    </w:tbl>
    <w:p w14:paraId="6A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                                                                       .»</w:t>
      </w:r>
    </w:p>
    <w:p w14:paraId="6B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6C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6D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6E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6F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70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71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72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73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74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75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76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77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78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79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7A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7B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7C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7D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7E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7F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80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81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82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83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84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85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86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87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88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89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8A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8B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8C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8D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8E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8F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90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91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92010000">
      <w:pPr>
        <w:pStyle w:val="Style_2"/>
        <w:widowControl w:val="0"/>
        <w:tabs>
          <w:tab w:leader="none" w:pos="708" w:val="clear"/>
          <w:tab w:leader="none" w:pos="8222" w:val="left"/>
        </w:tabs>
        <w:spacing w:after="0" w:before="0" w:line="240" w:lineRule="auto"/>
        <w:ind w:firstLine="0" w:left="5102" w:right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2 к </w:t>
      </w:r>
      <w:r>
        <w:rPr>
          <w:rFonts w:ascii="Times New Roman" w:hAnsi="Times New Roman"/>
          <w:sz w:val="28"/>
        </w:rPr>
        <w:t>приказу</w:t>
      </w:r>
    </w:p>
    <w:p w14:paraId="93010000">
      <w:pPr>
        <w:pStyle w:val="Style_2"/>
        <w:widowControl w:val="0"/>
        <w:tabs>
          <w:tab w:leader="none" w:pos="708" w:val="clear"/>
          <w:tab w:leader="none" w:pos="8222" w:val="left"/>
        </w:tabs>
        <w:spacing w:after="0" w:before="0" w:line="240" w:lineRule="auto"/>
        <w:ind w:firstLine="0" w:left="5102" w:right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Министерства социального благополучия и семейной политики Камчатского края</w:t>
      </w:r>
    </w:p>
    <w:tbl>
      <w:tblPr>
        <w:tblStyle w:val="Style_4"/>
        <w:tblInd w:type="dxa" w:w="506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9"/>
        <w:gridCol w:w="1869"/>
        <w:gridCol w:w="487"/>
        <w:gridCol w:w="1700"/>
      </w:tblGrid>
      <w:tr>
        <w:tc>
          <w:tcPr>
            <w:tcW w:type="dxa" w:w="51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pStyle w:val="Style_2"/>
              <w:widowControl w:val="1"/>
              <w:spacing w:after="60" w:before="0" w:line="240" w:lineRule="auto"/>
              <w:ind w:firstLine="0" w:left="-6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86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pStyle w:val="Style_2"/>
              <w:widowControl w:val="1"/>
              <w:spacing w:after="60" w:before="0" w:line="240" w:lineRule="auto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</w:t>
            </w:r>
            <w:r>
              <w:rPr>
                <w:rFonts w:ascii="Times New Roman" w:hAnsi="Times New Roman"/>
                <w:color w:themeColor="background1" w:val="FFFFFF"/>
                <w:sz w:val="28"/>
              </w:rPr>
              <w:t>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]</w:t>
            </w:r>
          </w:p>
        </w:tc>
        <w:tc>
          <w:tcPr>
            <w:tcW w:type="dxa" w:w="48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pStyle w:val="Style_2"/>
              <w:widowControl w:val="1"/>
              <w:spacing w:after="60" w:before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70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pStyle w:val="Style_2"/>
              <w:widowControl w:val="1"/>
              <w:spacing w:after="60" w:before="0" w:line="240" w:lineRule="auto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98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tbl>
      <w:tblPr>
        <w:tblStyle w:val="Style_3"/>
        <w:tblInd w:type="dxa" w:w="467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49"/>
      </w:tblGrid>
      <w:tr>
        <w:tc>
          <w:tcPr>
            <w:tcW w:type="dxa" w:w="494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«Приложение 3</w:t>
            </w:r>
          </w:p>
          <w:p w14:paraId="9A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Порядку </w:t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t>предоставления</w:t>
            </w:r>
            <w:r>
              <w:rPr>
                <w:rFonts w:ascii="Times New Roman" w:hAnsi="Times New Roman"/>
                <w:b w:val="0"/>
                <w:sz w:val="28"/>
              </w:rPr>
              <w:t xml:space="preserve"> меры социальной поддержки в форме </w:t>
            </w:r>
            <w:r>
              <w:rPr>
                <w:rFonts w:ascii="Times New Roman" w:hAnsi="Times New Roman"/>
                <w:b w:val="0"/>
                <w:sz w:val="28"/>
              </w:rPr>
              <w:t>субсидии</w:t>
            </w:r>
            <w:r>
              <w:rPr>
                <w:rFonts w:ascii="Times New Roman" w:hAnsi="Times New Roman"/>
                <w:b w:val="0"/>
                <w:sz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</w:rPr>
              <w:t xml:space="preserve">на догазификацию домовладений </w:t>
            </w:r>
            <w:r>
              <w:rPr>
                <w:rFonts w:ascii="Times New Roman" w:hAnsi="Times New Roman"/>
                <w:b w:val="0"/>
                <w:sz w:val="28"/>
              </w:rPr>
              <w:t>отдельных категорий граждан, проживающих на территории Камчатского края</w:t>
            </w:r>
          </w:p>
        </w:tc>
      </w:tr>
    </w:tbl>
    <w:p w14:paraId="9B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9C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                                                           Форма 1</w:t>
      </w:r>
    </w:p>
    <w:p w14:paraId="9D01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3"/>
        <w:tblInd w:type="dxa" w:w="3227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425"/>
        <w:gridCol w:w="992"/>
        <w:gridCol w:w="993"/>
        <w:gridCol w:w="992"/>
        <w:gridCol w:w="425"/>
        <w:gridCol w:w="709"/>
        <w:gridCol w:w="567"/>
        <w:gridCol w:w="674"/>
      </w:tblGrid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Руководителю КГКУ «Камчатский центр по выплате государственных и социальных пособий»</w:t>
            </w:r>
          </w:p>
        </w:tc>
      </w:tr>
      <w:tr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</w:t>
            </w:r>
          </w:p>
        </w:tc>
        <w:tc>
          <w:tcPr>
            <w:tcW w:type="dxa" w:w="5777"/>
            <w:gridSpan w:val="8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i w:val="1"/>
                <w:sz w:val="16"/>
              </w:rPr>
              <w:t>(фамилия, имя, отчество (последнее при наличии)</w:t>
            </w: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зарегистрированного по месту жительства (пребывания) по </w:t>
            </w:r>
          </w:p>
        </w:tc>
      </w:tr>
      <w:tr>
        <w:tc>
          <w:tcPr>
            <w:tcW w:type="dxa" w:w="992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адресу:</w:t>
            </w:r>
          </w:p>
        </w:tc>
        <w:tc>
          <w:tcPr>
            <w:tcW w:type="dxa" w:w="5352"/>
            <w:gridSpan w:val="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i w:val="1"/>
                <w:sz w:val="16"/>
              </w:rPr>
              <w:t>(населенный пункт)</w:t>
            </w:r>
          </w:p>
        </w:tc>
      </w:tr>
      <w:tr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</w:t>
            </w:r>
          </w:p>
        </w:tc>
        <w:tc>
          <w:tcPr>
            <w:tcW w:type="dxa" w:w="3402"/>
            <w:gridSpan w:val="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</w:t>
            </w:r>
          </w:p>
        </w:tc>
        <w:tc>
          <w:tcPr>
            <w:tcW w:type="dxa" w:w="709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</w:t>
            </w:r>
          </w:p>
        </w:tc>
        <w:tc>
          <w:tcPr>
            <w:tcW w:type="dxa" w:w="67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2977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проживающего по адресу:</w:t>
            </w:r>
          </w:p>
        </w:tc>
        <w:tc>
          <w:tcPr>
            <w:tcW w:type="dxa" w:w="3367"/>
            <w:gridSpan w:val="5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i w:val="1"/>
                <w:sz w:val="16"/>
              </w:rPr>
              <w:t>(населенный пункт)</w:t>
            </w:r>
          </w:p>
        </w:tc>
      </w:tr>
      <w:tr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</w:t>
            </w:r>
          </w:p>
        </w:tc>
        <w:tc>
          <w:tcPr>
            <w:tcW w:type="dxa" w:w="3402"/>
            <w:gridSpan w:val="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</w:t>
            </w:r>
          </w:p>
        </w:tc>
        <w:tc>
          <w:tcPr>
            <w:tcW w:type="dxa" w:w="709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</w:t>
            </w:r>
          </w:p>
        </w:tc>
        <w:tc>
          <w:tcPr>
            <w:tcW w:type="dxa" w:w="67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телефон </w:t>
            </w:r>
          </w:p>
        </w:tc>
        <w:tc>
          <w:tcPr>
            <w:tcW w:type="dxa" w:w="4360"/>
            <w:gridSpan w:val="6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</w:tbl>
    <w:tbl>
      <w:tblPr>
        <w:tblStyle w:val="Style_3"/>
        <w:tblInd w:type="dxa" w:w="3227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425"/>
        <w:gridCol w:w="992"/>
        <w:gridCol w:w="993"/>
        <w:gridCol w:w="200"/>
        <w:gridCol w:w="425"/>
        <w:gridCol w:w="709"/>
        <w:gridCol w:w="637"/>
        <w:gridCol w:w="1402"/>
      </w:tblGrid>
      <w:t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СНИЛС</w:t>
            </w:r>
          </w:p>
        </w:tc>
        <w:tc>
          <w:tcPr>
            <w:tcW w:type="dxa" w:w="4366"/>
            <w:gridSpan w:val="6"/>
            <w:tcBorders>
              <w:top w:color="000000" w:sz="4" w:val="single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317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документа, удостоверяющего личность:</w:t>
            </w:r>
          </w:p>
        </w:tc>
        <w:tc>
          <w:tcPr>
            <w:tcW w:type="dxa" w:w="3173"/>
            <w:gridSpan w:val="4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17"/>
        </w:trP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серия, номер:</w:t>
            </w:r>
          </w:p>
        </w:tc>
        <w:tc>
          <w:tcPr>
            <w:tcW w:type="dxa" w:w="4366"/>
            <w:gridSpan w:val="6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кем выдан:</w:t>
            </w:r>
          </w:p>
        </w:tc>
        <w:tc>
          <w:tcPr>
            <w:tcW w:type="dxa" w:w="4366"/>
            <w:gridSpan w:val="6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35"/>
        </w:trP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выдачи:</w:t>
            </w:r>
          </w:p>
        </w:tc>
        <w:tc>
          <w:tcPr>
            <w:tcW w:type="dxa" w:w="4366"/>
            <w:gridSpan w:val="6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 _________________ _______ г.</w:t>
            </w:r>
          </w:p>
        </w:tc>
      </w:tr>
    </w:tbl>
    <w:p w14:paraId="C101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C2010000">
      <w:pPr>
        <w:spacing w:after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14:paraId="C3010000">
      <w:pPr>
        <w:spacing w:after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 перечислении субсидии на </w:t>
      </w:r>
      <w:r>
        <w:rPr>
          <w:rFonts w:ascii="Times New Roman" w:hAnsi="Times New Roman"/>
        </w:rPr>
        <w:t>догазификацию</w:t>
      </w:r>
      <w:r>
        <w:rPr>
          <w:rFonts w:ascii="Times New Roman" w:hAnsi="Times New Roman"/>
        </w:rPr>
        <w:t xml:space="preserve"> домовладения </w:t>
      </w:r>
    </w:p>
    <w:p w14:paraId="C4010000">
      <w:pPr>
        <w:spacing w:after="0"/>
        <w:ind/>
        <w:jc w:val="center"/>
        <w:rPr>
          <w:rFonts w:ascii="Times New Roman" w:hAnsi="Times New Roman"/>
        </w:rPr>
      </w:pPr>
    </w:p>
    <w:p w14:paraId="C5010000">
      <w:pPr>
        <w:spacing w:after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перечислить субсидию на </w:t>
      </w:r>
      <w:r>
        <w:rPr>
          <w:rFonts w:ascii="Times New Roman" w:hAnsi="Times New Roman"/>
        </w:rPr>
        <w:t>догазификацию</w:t>
      </w:r>
      <w:r>
        <w:rPr>
          <w:rFonts w:ascii="Times New Roman" w:hAnsi="Times New Roman"/>
        </w:rPr>
        <w:t xml:space="preserve"> домовладения, расположенного по адресу: _______________________________________________________________________________________</w:t>
      </w:r>
    </w:p>
    <w:p w14:paraId="C6010000">
      <w:pPr>
        <w:spacing w:after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Субсидию в размере ____________________________________________________ прошу перечислить ___________________________________________________________________________.</w:t>
      </w:r>
    </w:p>
    <w:p w14:paraId="C7010000">
      <w:pPr>
        <w:tabs>
          <w:tab w:leader="none" w:pos="9921" w:val="left"/>
        </w:tabs>
        <w:spacing w:after="0"/>
        <w:ind w:firstLine="72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Ознакомлен (а), что предоставле</w:t>
      </w:r>
      <w:r>
        <w:rPr>
          <w:rFonts w:ascii="Times New Roman" w:hAnsi="Times New Roman"/>
        </w:rPr>
        <w:t>ние заведомо ложных и (или) недостоверных сведений, а равно умолчание о фактах, влекущих прекращение выплаты пособий, компенсаций, субсидий и иных социальных выплат, является уголовно наказуемым деянием, ответственность за которое предусмотрена статьей 159</w:t>
      </w:r>
      <w:r>
        <w:rPr>
          <w:rFonts w:ascii="Times New Roman" w:hAnsi="Times New Roman"/>
          <w:vertAlign w:val="superscript"/>
        </w:rPr>
        <w:t xml:space="preserve">2 </w:t>
      </w:r>
      <w:r>
        <w:rPr>
          <w:rFonts w:ascii="Times New Roman" w:hAnsi="Times New Roman"/>
        </w:rPr>
        <w:t>Уголовного кодекса Российской Федерации, либо правонарушением, ответственность за которое наступает по основаниям, предусмотренным статье 7.27 Кодекса об административных правонарушениях Российской Федерации.</w:t>
      </w:r>
    </w:p>
    <w:p w14:paraId="C8010000">
      <w:pPr>
        <w:spacing w:after="0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</w:t>
      </w:r>
    </w:p>
    <w:p w14:paraId="C9010000">
      <w:pPr>
        <w:tabs>
          <w:tab w:leader="none" w:pos="9921" w:val="left"/>
        </w:tabs>
        <w:spacing w:after="0"/>
        <w:ind w:firstLine="72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2"/>
        </w:rPr>
        <w:t xml:space="preserve">                     (подпись заявителя)</w:t>
      </w:r>
    </w:p>
    <w:p w14:paraId="CA010000">
      <w:pPr>
        <w:spacing w:after="0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Прилагаю следующие документы и необходимые копии к ним:</w:t>
      </w: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47"/>
        <w:gridCol w:w="7623"/>
        <w:gridCol w:w="1274"/>
      </w:tblGrid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документа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листов</w:t>
            </w: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Копию паспорта гражданина Российской Федерации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spacing w:after="0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Уведомление</w:t>
            </w:r>
            <w:r>
              <w:rPr>
                <w:rFonts w:ascii="Times New Roman" w:hAnsi="Times New Roman"/>
              </w:rPr>
              <w:t xml:space="preserve"> об установлении права на предоставление меры поддержки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spacing w:after="0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Договор о подключении (технологическом присоединении) газоиспользующего оборудования</w:t>
            </w:r>
            <w:r>
              <w:rPr>
                <w:rFonts w:ascii="Times New Roman" w:hAnsi="Times New Roman"/>
                <w:b w:val="0"/>
                <w:color w:val="000000"/>
                <w:sz w:val="22"/>
              </w:rPr>
              <w:t xml:space="preserve"> к сети газораспределения в рамках доказификации</w:t>
            </w:r>
            <w:r>
              <w:rPr>
                <w:rFonts w:ascii="Times New Roman" w:hAnsi="Times New Roman"/>
                <w:b w:val="0"/>
                <w:color w:val="000000"/>
                <w:sz w:val="22"/>
              </w:rPr>
              <w:t xml:space="preserve"> с юр</w:t>
            </w:r>
            <w:r>
              <w:rPr>
                <w:rFonts w:ascii="Times New Roman" w:hAnsi="Times New Roman"/>
                <w:b w:val="0"/>
                <w:color w:val="000000"/>
                <w:sz w:val="22"/>
              </w:rPr>
              <w:t xml:space="preserve">идическим лицом или индивидуальным предпринимателем, имеющим лицензию на выполнение работ и (или) оказание </w:t>
            </w:r>
            <w:r>
              <w:rPr>
                <w:rFonts w:ascii="Times New Roman" w:hAnsi="Times New Roman"/>
                <w:b w:val="0"/>
                <w:color w:val="000000"/>
                <w:sz w:val="22"/>
              </w:rPr>
              <w:t>услуг по направлениям расходов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127"/>
        </w:trP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кт о готовности сетей </w:t>
            </w:r>
            <w:r>
              <w:rPr>
                <w:rFonts w:ascii="Times New Roman" w:hAnsi="Times New Roman"/>
              </w:rPr>
              <w:t>газопотребления</w:t>
            </w:r>
            <w:r>
              <w:rPr>
                <w:rFonts w:ascii="Times New Roman" w:hAnsi="Times New Roman"/>
              </w:rPr>
              <w:t xml:space="preserve"> и газоиспользующего оборудования объекта капитального строительства к подключению (технологическому присоединению) по типовой форме согласно приложению № 3 к Постановлению Правительства Российской Федерации от 13.09.2</w:t>
            </w:r>
            <w:r>
              <w:rPr>
                <w:rFonts w:ascii="Times New Roman" w:hAnsi="Times New Roman"/>
              </w:rPr>
              <w:t>021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spacing w:after="0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Согласие на предоставление </w:t>
            </w:r>
            <w:r>
              <w:rPr>
                <w:rFonts w:ascii="Times New Roman" w:hAnsi="Times New Roman"/>
              </w:rPr>
              <w:t>субсидии</w:t>
            </w:r>
            <w:r>
              <w:rPr>
                <w:rFonts w:ascii="Times New Roman" w:hAnsi="Times New Roman"/>
              </w:rPr>
              <w:t xml:space="preserve"> (при проживании в домовладении</w:t>
            </w:r>
            <w:r>
              <w:rPr>
                <w:rFonts w:ascii="Times New Roman" w:hAnsi="Times New Roman"/>
                <w:i w:val="1"/>
              </w:rPr>
              <w:t xml:space="preserve"> </w:t>
            </w:r>
            <w:r>
              <w:rPr>
                <w:rFonts w:ascii="Times New Roman" w:hAnsi="Times New Roman"/>
              </w:rPr>
              <w:t>нескольких граждан, имеющих право на получение компенсации расходов)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spacing w:after="0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Дополнительно для представителей (доверенных лиц, опекунов, попечителей):</w:t>
            </w: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Копию документа, удостоверяющего личность представителя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spacing w:after="0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Копию документа, подтверждающего полномочия представителя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spacing w:after="0"/>
              <w:ind/>
              <w:rPr>
                <w:rFonts w:ascii="Times New Roman" w:hAnsi="Times New Roman"/>
              </w:rPr>
            </w:pPr>
          </w:p>
        </w:tc>
      </w:tr>
    </w:tbl>
    <w:p w14:paraId="E4010000">
      <w:pPr>
        <w:spacing w:after="0"/>
        <w:ind/>
        <w:jc w:val="both"/>
        <w:rPr>
          <w:rFonts w:ascii="Times New Roman" w:hAnsi="Times New Roman"/>
          <w:b w:val="1"/>
          <w:i w:val="1"/>
          <w:u w:val="single"/>
        </w:rPr>
      </w:pPr>
    </w:p>
    <w:p w14:paraId="E5010000">
      <w:pPr>
        <w:spacing w:after="0"/>
        <w:ind/>
        <w:jc w:val="both"/>
        <w:rPr>
          <w:rFonts w:ascii="Times New Roman" w:hAnsi="Times New Roman"/>
          <w:b w:val="1"/>
          <w:i w:val="1"/>
          <w:u w:val="single"/>
        </w:rPr>
      </w:pPr>
    </w:p>
    <w:tbl>
      <w:tblPr>
        <w:tblStyle w:val="Style_3"/>
        <w:tblInd w:type="dxa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28"/>
        <w:gridCol w:w="328"/>
        <w:gridCol w:w="328"/>
        <w:gridCol w:w="1407"/>
        <w:gridCol w:w="476"/>
        <w:gridCol w:w="277"/>
        <w:gridCol w:w="414"/>
        <w:gridCol w:w="277"/>
        <w:gridCol w:w="2624"/>
        <w:gridCol w:w="3177"/>
      </w:tblGrid>
      <w:tr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40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27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69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141"/>
        </w:trPr>
        <w:tc>
          <w:tcPr>
            <w:tcW w:type="dxa" w:w="3835"/>
            <w:gridSpan w:val="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tabs>
                <w:tab w:leader="none" w:pos="7230" w:val="left"/>
              </w:tabs>
              <w:spacing w:after="0"/>
              <w:ind/>
              <w:jc w:val="center"/>
              <w:rPr>
                <w:rFonts w:ascii="Times New Roman" w:hAnsi="Times New Roman"/>
                <w:i w:val="1"/>
                <w:vertAlign w:val="superscript"/>
              </w:rPr>
            </w:pPr>
            <w:r>
              <w:rPr>
                <w:rFonts w:ascii="Times New Roman" w:hAnsi="Times New Roman"/>
                <w:i w:val="1"/>
                <w:vertAlign w:val="superscript"/>
              </w:rPr>
              <w:t>(подпись заявителя/ представителя)</w:t>
            </w:r>
          </w:p>
        </w:tc>
      </w:tr>
      <w:tr>
        <w:tc>
          <w:tcPr>
            <w:tcW w:type="dxa" w:w="286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Заявление и документы на</w:t>
            </w:r>
          </w:p>
        </w:tc>
        <w:tc>
          <w:tcPr>
            <w:tcW w:type="dxa" w:w="691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290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листах принял специалист</w:t>
            </w:r>
          </w:p>
        </w:tc>
        <w:tc>
          <w:tcPr>
            <w:tcW w:type="dxa" w:w="317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459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type="dxa" w:w="317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tabs>
                <w:tab w:leader="none" w:pos="7230" w:val="left"/>
              </w:tabs>
              <w:spacing w:after="0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(</w:t>
            </w:r>
            <w:r>
              <w:rPr>
                <w:rFonts w:ascii="Times New Roman" w:hAnsi="Times New Roman"/>
                <w:i w:val="1"/>
                <w:vertAlign w:val="superscript"/>
              </w:rPr>
              <w:t>фамилия, имя, отчество)</w:t>
            </w:r>
          </w:p>
        </w:tc>
      </w:tr>
      <w:tr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40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27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69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3835"/>
            <w:gridSpan w:val="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tabs>
                <w:tab w:leader="none" w:pos="7230" w:val="left"/>
              </w:tabs>
              <w:spacing w:after="0"/>
              <w:ind/>
              <w:jc w:val="center"/>
              <w:rPr>
                <w:rFonts w:ascii="Times New Roman" w:hAnsi="Times New Roman"/>
                <w:i w:val="1"/>
                <w:vertAlign w:val="superscript"/>
              </w:rPr>
            </w:pPr>
            <w:r>
              <w:rPr>
                <w:rFonts w:ascii="Times New Roman" w:hAnsi="Times New Roman"/>
                <w:i w:val="1"/>
                <w:vertAlign w:val="superscript"/>
              </w:rPr>
              <w:t>(подпись специалиста)</w:t>
            </w:r>
            <w:r>
              <w:rPr>
                <w:rFonts w:ascii="Times New Roman" w:hAnsi="Times New Roman"/>
                <w:sz w:val="28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</w:rPr>
              <w:t xml:space="preserve">     </w:t>
            </w:r>
          </w:p>
        </w:tc>
      </w:tr>
    </w:tbl>
    <w:p w14:paraId="0002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0102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                                                          Форма 2</w:t>
      </w:r>
    </w:p>
    <w:p w14:paraId="0202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3"/>
        <w:tblInd w:type="dxa" w:w="3227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425"/>
        <w:gridCol w:w="992"/>
        <w:gridCol w:w="993"/>
        <w:gridCol w:w="992"/>
        <w:gridCol w:w="425"/>
        <w:gridCol w:w="709"/>
        <w:gridCol w:w="567"/>
        <w:gridCol w:w="674"/>
      </w:tblGrid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Руководителю КГКУ «Камчатский центр по выплате государственных и социальных пособий»</w:t>
            </w:r>
          </w:p>
        </w:tc>
      </w:tr>
      <w:tr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</w:t>
            </w:r>
          </w:p>
        </w:tc>
        <w:tc>
          <w:tcPr>
            <w:tcW w:type="dxa" w:w="5777"/>
            <w:gridSpan w:val="8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i w:val="1"/>
                <w:sz w:val="16"/>
              </w:rPr>
              <w:t>(фамилия, имя, отчество (последнее при наличии)</w:t>
            </w: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зарегистрированного по месту жительства (пребывания) по </w:t>
            </w:r>
          </w:p>
        </w:tc>
      </w:tr>
      <w:tr>
        <w:tc>
          <w:tcPr>
            <w:tcW w:type="dxa" w:w="992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адресу:</w:t>
            </w:r>
          </w:p>
        </w:tc>
        <w:tc>
          <w:tcPr>
            <w:tcW w:type="dxa" w:w="5352"/>
            <w:gridSpan w:val="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spacing w:after="0" w:line="240" w:lineRule="auto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i w:val="1"/>
                <w:sz w:val="16"/>
              </w:rPr>
              <w:t>(населенный пункт)</w:t>
            </w:r>
          </w:p>
        </w:tc>
      </w:tr>
      <w:tr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</w:t>
            </w:r>
          </w:p>
        </w:tc>
        <w:tc>
          <w:tcPr>
            <w:tcW w:type="dxa" w:w="3402"/>
            <w:gridSpan w:val="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</w:t>
            </w:r>
          </w:p>
        </w:tc>
        <w:tc>
          <w:tcPr>
            <w:tcW w:type="dxa" w:w="709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</w:t>
            </w:r>
          </w:p>
        </w:tc>
        <w:tc>
          <w:tcPr>
            <w:tcW w:type="dxa" w:w="67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2977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проживающего по адресу:</w:t>
            </w:r>
          </w:p>
        </w:tc>
        <w:tc>
          <w:tcPr>
            <w:tcW w:type="dxa" w:w="3367"/>
            <w:gridSpan w:val="5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344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i w:val="1"/>
                <w:sz w:val="16"/>
              </w:rPr>
              <w:t>(населенный пункт)</w:t>
            </w:r>
          </w:p>
        </w:tc>
      </w:tr>
      <w:tr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</w:t>
            </w:r>
          </w:p>
        </w:tc>
        <w:tc>
          <w:tcPr>
            <w:tcW w:type="dxa" w:w="3402"/>
            <w:gridSpan w:val="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</w:t>
            </w:r>
          </w:p>
        </w:tc>
        <w:tc>
          <w:tcPr>
            <w:tcW w:type="dxa" w:w="709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</w:t>
            </w:r>
          </w:p>
        </w:tc>
        <w:tc>
          <w:tcPr>
            <w:tcW w:type="dxa" w:w="674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телефон </w:t>
            </w:r>
          </w:p>
        </w:tc>
        <w:tc>
          <w:tcPr>
            <w:tcW w:type="dxa" w:w="4360"/>
            <w:gridSpan w:val="6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</w:tbl>
    <w:tbl>
      <w:tblPr>
        <w:tblStyle w:val="Style_3"/>
        <w:tblInd w:type="dxa" w:w="3227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425"/>
        <w:gridCol w:w="992"/>
        <w:gridCol w:w="993"/>
        <w:gridCol w:w="200"/>
        <w:gridCol w:w="425"/>
        <w:gridCol w:w="709"/>
        <w:gridCol w:w="637"/>
        <w:gridCol w:w="1402"/>
      </w:tblGrid>
      <w:t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СНИЛС</w:t>
            </w:r>
          </w:p>
        </w:tc>
        <w:tc>
          <w:tcPr>
            <w:tcW w:type="dxa" w:w="4366"/>
            <w:gridSpan w:val="6"/>
            <w:tcBorders>
              <w:top w:color="000000" w:sz="4" w:val="single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350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представителе по доверенности:</w:t>
            </w:r>
          </w:p>
        </w:tc>
      </w:tr>
      <w:tr>
        <w:trPr>
          <w:trHeight w:hRule="atLeast" w:val="232"/>
        </w:trPr>
        <w:tc>
          <w:tcPr>
            <w:tcW w:type="dxa" w:w="6350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имя, отчество (при наличии):</w:t>
            </w:r>
          </w:p>
        </w:tc>
      </w:tr>
      <w:tr>
        <w:tc>
          <w:tcPr>
            <w:tcW w:type="dxa" w:w="6350"/>
            <w:gridSpan w:val="9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80"/>
        </w:trPr>
        <w:tc>
          <w:tcPr>
            <w:tcW w:type="dxa" w:w="6350"/>
            <w:gridSpan w:val="9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рождения: ___ ________________ _______ г.</w:t>
            </w:r>
          </w:p>
        </w:tc>
      </w:tr>
      <w:tr>
        <w:tc>
          <w:tcPr>
            <w:tcW w:type="dxa" w:w="317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документа, удостоверяющего личность:</w:t>
            </w:r>
          </w:p>
        </w:tc>
        <w:tc>
          <w:tcPr>
            <w:tcW w:type="dxa" w:w="3173"/>
            <w:gridSpan w:val="4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17"/>
        </w:trP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серия, номер:</w:t>
            </w:r>
          </w:p>
        </w:tc>
        <w:tc>
          <w:tcPr>
            <w:tcW w:type="dxa" w:w="4366"/>
            <w:gridSpan w:val="6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кем выдан:</w:t>
            </w:r>
          </w:p>
        </w:tc>
        <w:tc>
          <w:tcPr>
            <w:tcW w:type="dxa" w:w="4366"/>
            <w:gridSpan w:val="6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35"/>
        </w:trPr>
        <w:tc>
          <w:tcPr>
            <w:tcW w:type="dxa" w:w="1984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выдачи:</w:t>
            </w:r>
          </w:p>
        </w:tc>
        <w:tc>
          <w:tcPr>
            <w:tcW w:type="dxa" w:w="4366"/>
            <w:gridSpan w:val="6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 __________________ ________ г.</w:t>
            </w:r>
          </w:p>
        </w:tc>
      </w:tr>
      <w:tr>
        <w:trPr>
          <w:trHeight w:hRule="atLeast" w:val="235"/>
        </w:trPr>
        <w:tc>
          <w:tcPr>
            <w:tcW w:type="dxa" w:w="317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документа,</w:t>
            </w:r>
          </w:p>
          <w:p w14:paraId="2B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подтверждающего полномочия представителя:</w:t>
            </w:r>
          </w:p>
        </w:tc>
        <w:tc>
          <w:tcPr>
            <w:tcW w:type="dxa" w:w="3173"/>
            <w:gridSpan w:val="4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35"/>
        </w:trPr>
        <w:tc>
          <w:tcPr>
            <w:tcW w:type="dxa" w:w="317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документа, подтверждающего полномочия представителя:</w:t>
            </w:r>
          </w:p>
        </w:tc>
        <w:tc>
          <w:tcPr>
            <w:tcW w:type="dxa" w:w="3173"/>
            <w:gridSpan w:val="4"/>
            <w:tcBorders>
              <w:top w:color="000000" w:sz="6" w:val="single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235"/>
        </w:trPr>
        <w:tc>
          <w:tcPr>
            <w:tcW w:type="dxa" w:w="317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выдачи документа, подтверждающего полномочия представителя: </w:t>
            </w:r>
          </w:p>
        </w:tc>
        <w:tc>
          <w:tcPr>
            <w:tcW w:type="dxa" w:w="3173"/>
            <w:gridSpan w:val="4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</w:p>
          <w:p w14:paraId="31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</w:p>
          <w:p w14:paraId="3202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 ______________ ______ г.</w:t>
            </w:r>
          </w:p>
        </w:tc>
      </w:tr>
      <w:tr>
        <w:trPr>
          <w:trHeight w:hRule="atLeast" w:val="235"/>
        </w:trPr>
        <w:tc>
          <w:tcPr>
            <w:tcW w:type="dxa" w:w="317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органа, выдавшего документ:</w:t>
            </w:r>
          </w:p>
        </w:tc>
        <w:tc>
          <w:tcPr>
            <w:tcW w:type="dxa" w:w="3173"/>
            <w:gridSpan w:val="4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3502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36020000">
      <w:pPr>
        <w:spacing w:after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14:paraId="37020000">
      <w:pPr>
        <w:spacing w:after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 перечислении субсидии на </w:t>
      </w:r>
      <w:r>
        <w:rPr>
          <w:rFonts w:ascii="Times New Roman" w:hAnsi="Times New Roman"/>
        </w:rPr>
        <w:t>догазификацию</w:t>
      </w:r>
      <w:r>
        <w:rPr>
          <w:rFonts w:ascii="Times New Roman" w:hAnsi="Times New Roman"/>
        </w:rPr>
        <w:t xml:space="preserve"> домовладения </w:t>
      </w:r>
    </w:p>
    <w:p w14:paraId="38020000">
      <w:pPr>
        <w:spacing w:after="0"/>
        <w:ind/>
        <w:jc w:val="center"/>
        <w:rPr>
          <w:rFonts w:ascii="Times New Roman" w:hAnsi="Times New Roman"/>
        </w:rPr>
      </w:pPr>
    </w:p>
    <w:p w14:paraId="39020000">
      <w:pPr>
        <w:spacing w:after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перечислить субсидию на </w:t>
      </w:r>
      <w:r>
        <w:rPr>
          <w:rFonts w:ascii="Times New Roman" w:hAnsi="Times New Roman"/>
        </w:rPr>
        <w:t>догазификацию</w:t>
      </w:r>
      <w:r>
        <w:rPr>
          <w:rFonts w:ascii="Times New Roman" w:hAnsi="Times New Roman"/>
        </w:rPr>
        <w:t xml:space="preserve"> домовладения, расположенного по адресу: _______________________________________________________________________________________</w:t>
      </w:r>
    </w:p>
    <w:p w14:paraId="3A020000">
      <w:pPr>
        <w:spacing w:after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Субсидию в размере ____________________________________________________ прошу перечислить ___________________________________________________________________________.</w:t>
      </w:r>
    </w:p>
    <w:p w14:paraId="3B020000">
      <w:pPr>
        <w:tabs>
          <w:tab w:leader="none" w:pos="9921" w:val="left"/>
        </w:tabs>
        <w:spacing w:after="0"/>
        <w:ind w:firstLine="72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Ознакомлен (а), что предоставле</w:t>
      </w:r>
      <w:r>
        <w:rPr>
          <w:rFonts w:ascii="Times New Roman" w:hAnsi="Times New Roman"/>
        </w:rPr>
        <w:t>ние заведомо ложных и (или) недостоверных сведений, а равно умолчание о фактах, влекущих прекращение выплаты пособий, компенсаций, субсидий и иных социальных выплат, является уголовно наказуемым деянием, ответственность за которое предусмотрена статьей 159</w:t>
      </w:r>
      <w:r>
        <w:rPr>
          <w:rFonts w:ascii="Times New Roman" w:hAnsi="Times New Roman"/>
          <w:vertAlign w:val="superscript"/>
        </w:rPr>
        <w:t xml:space="preserve">2 </w:t>
      </w:r>
      <w:r>
        <w:rPr>
          <w:rFonts w:ascii="Times New Roman" w:hAnsi="Times New Roman"/>
        </w:rPr>
        <w:t>Уголовного кодекса Российской Федерации, либо правонарушением, ответственность за которое наступает по основаниям, предусмотренным статье 7.27 Кодекса об административных правонарушениях Российской Федерации.</w:t>
      </w:r>
    </w:p>
    <w:p w14:paraId="3C020000">
      <w:pPr>
        <w:spacing w:after="0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</w:t>
      </w:r>
    </w:p>
    <w:p w14:paraId="3D020000">
      <w:pPr>
        <w:tabs>
          <w:tab w:leader="none" w:pos="9921" w:val="left"/>
        </w:tabs>
        <w:spacing w:after="0"/>
        <w:ind w:firstLine="72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2"/>
        </w:rPr>
        <w:t xml:space="preserve">                     (подпись заявителя)</w:t>
      </w:r>
    </w:p>
    <w:p w14:paraId="3E020000">
      <w:pPr>
        <w:spacing w:after="0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Прилагаю следующие документы и необходимые копии к ним:</w:t>
      </w: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47"/>
        <w:gridCol w:w="7623"/>
        <w:gridCol w:w="1274"/>
      </w:tblGrid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документа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листов</w:t>
            </w: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2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Копию паспорта гражданина Российской Федерации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20000">
            <w:pPr>
              <w:spacing w:after="0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2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Уведомление</w:t>
            </w:r>
            <w:r>
              <w:rPr>
                <w:rFonts w:ascii="Times New Roman" w:hAnsi="Times New Roman"/>
              </w:rPr>
              <w:t xml:space="preserve"> об установлении права на предоставление меры поддержки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spacing w:after="0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spacing w:after="0" w:line="240" w:lineRule="auto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Договор о подключении (технологическом присоединении) газоиспользующего оборудования</w:t>
            </w:r>
            <w:r>
              <w:rPr>
                <w:rFonts w:ascii="Times New Roman" w:hAnsi="Times New Roman"/>
                <w:b w:val="0"/>
                <w:color w:val="000000"/>
                <w:sz w:val="22"/>
              </w:rPr>
              <w:t xml:space="preserve"> к сети газораспределения в рамках доказификации</w:t>
            </w:r>
            <w:r>
              <w:rPr>
                <w:rFonts w:ascii="Times New Roman" w:hAnsi="Times New Roman"/>
                <w:b w:val="0"/>
                <w:color w:val="000000"/>
                <w:sz w:val="22"/>
              </w:rPr>
              <w:t xml:space="preserve"> с юр</w:t>
            </w:r>
            <w:r>
              <w:rPr>
                <w:rFonts w:ascii="Times New Roman" w:hAnsi="Times New Roman"/>
                <w:b w:val="0"/>
                <w:color w:val="000000"/>
                <w:sz w:val="22"/>
              </w:rPr>
              <w:t xml:space="preserve">идическим лицом или индивидуальным предпринимателем, имеющим лицензию на выполнение работ и (или) оказание </w:t>
            </w:r>
            <w:r>
              <w:rPr>
                <w:rFonts w:ascii="Times New Roman" w:hAnsi="Times New Roman"/>
                <w:b w:val="0"/>
                <w:color w:val="000000"/>
                <w:sz w:val="22"/>
              </w:rPr>
              <w:t>услуг по направлениям расходов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2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127"/>
        </w:trP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2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кт о готовности сетей </w:t>
            </w:r>
            <w:r>
              <w:rPr>
                <w:rFonts w:ascii="Times New Roman" w:hAnsi="Times New Roman"/>
              </w:rPr>
              <w:t>газопотребления</w:t>
            </w:r>
            <w:r>
              <w:rPr>
                <w:rFonts w:ascii="Times New Roman" w:hAnsi="Times New Roman"/>
              </w:rPr>
              <w:t xml:space="preserve"> и газоиспользующего оборудования объекта капитального строительства к подключению (технологическому присоединению) по типовой форме согласно приложению № 3 к Постановлению Правительства Российской Федерации от 13.09.2</w:t>
            </w:r>
            <w:r>
              <w:rPr>
                <w:rFonts w:ascii="Times New Roman" w:hAnsi="Times New Roman"/>
              </w:rPr>
              <w:t>021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spacing w:after="0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Согласие на предоставление </w:t>
            </w:r>
            <w:r>
              <w:rPr>
                <w:rFonts w:ascii="Times New Roman" w:hAnsi="Times New Roman"/>
              </w:rPr>
              <w:t>субсидии</w:t>
            </w:r>
            <w:r>
              <w:rPr>
                <w:rFonts w:ascii="Times New Roman" w:hAnsi="Times New Roman"/>
              </w:rPr>
              <w:t xml:space="preserve"> (при проживании в домовладении</w:t>
            </w:r>
            <w:r>
              <w:rPr>
                <w:rFonts w:ascii="Times New Roman" w:hAnsi="Times New Roman"/>
                <w:i w:val="1"/>
              </w:rPr>
              <w:t xml:space="preserve"> </w:t>
            </w:r>
            <w:r>
              <w:rPr>
                <w:rFonts w:ascii="Times New Roman" w:hAnsi="Times New Roman"/>
              </w:rPr>
              <w:t>нескольких граждан, имеющих право на получение компенсации расходов)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20000">
            <w:pPr>
              <w:spacing w:after="0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2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Дополнительно для представителей (доверенных лиц, опекунов, попечителей):</w:t>
            </w: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Копию документа, удостоверяющего личность представителя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spacing w:after="0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spacing w:after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76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spacing w:after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Копию документа, подтверждающего полномочия представителя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20000">
            <w:pPr>
              <w:spacing w:after="0"/>
              <w:ind/>
              <w:rPr>
                <w:rFonts w:ascii="Times New Roman" w:hAnsi="Times New Roman"/>
              </w:rPr>
            </w:pPr>
          </w:p>
        </w:tc>
      </w:tr>
    </w:tbl>
    <w:p w14:paraId="58020000">
      <w:pPr>
        <w:spacing w:after="0"/>
        <w:ind/>
        <w:jc w:val="both"/>
        <w:rPr>
          <w:rFonts w:ascii="Times New Roman" w:hAnsi="Times New Roman"/>
          <w:b w:val="1"/>
          <w:i w:val="1"/>
          <w:u w:val="single"/>
        </w:rPr>
      </w:pPr>
    </w:p>
    <w:p w14:paraId="59020000">
      <w:pPr>
        <w:spacing w:after="0"/>
        <w:ind/>
        <w:jc w:val="both"/>
        <w:rPr>
          <w:rFonts w:ascii="Times New Roman" w:hAnsi="Times New Roman"/>
          <w:b w:val="1"/>
          <w:i w:val="1"/>
          <w:u w:val="single"/>
        </w:rPr>
      </w:pPr>
    </w:p>
    <w:tbl>
      <w:tblPr>
        <w:tblStyle w:val="Style_3"/>
        <w:tblInd w:type="dxa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28"/>
        <w:gridCol w:w="328"/>
        <w:gridCol w:w="328"/>
        <w:gridCol w:w="1407"/>
        <w:gridCol w:w="476"/>
        <w:gridCol w:w="277"/>
        <w:gridCol w:w="414"/>
        <w:gridCol w:w="277"/>
        <w:gridCol w:w="2624"/>
        <w:gridCol w:w="3177"/>
      </w:tblGrid>
      <w:tr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40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27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69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141"/>
        </w:trPr>
        <w:tc>
          <w:tcPr>
            <w:tcW w:type="dxa" w:w="3835"/>
            <w:gridSpan w:val="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20000">
            <w:pPr>
              <w:tabs>
                <w:tab w:leader="none" w:pos="7230" w:val="left"/>
              </w:tabs>
              <w:spacing w:after="0"/>
              <w:ind/>
              <w:jc w:val="center"/>
              <w:rPr>
                <w:rFonts w:ascii="Times New Roman" w:hAnsi="Times New Roman"/>
                <w:i w:val="1"/>
                <w:vertAlign w:val="superscript"/>
              </w:rPr>
            </w:pPr>
            <w:r>
              <w:rPr>
                <w:rFonts w:ascii="Times New Roman" w:hAnsi="Times New Roman"/>
                <w:i w:val="1"/>
                <w:vertAlign w:val="superscript"/>
              </w:rPr>
              <w:t>(подпись заявителя/ представителя)</w:t>
            </w:r>
          </w:p>
        </w:tc>
      </w:tr>
      <w:tr>
        <w:tc>
          <w:tcPr>
            <w:tcW w:type="dxa" w:w="2867"/>
            <w:gridSpan w:val="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Заявление и документы на</w:t>
            </w:r>
          </w:p>
        </w:tc>
        <w:tc>
          <w:tcPr>
            <w:tcW w:type="dxa" w:w="691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290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листах принял специалист</w:t>
            </w:r>
          </w:p>
        </w:tc>
        <w:tc>
          <w:tcPr>
            <w:tcW w:type="dxa" w:w="317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459"/>
            <w:gridSpan w:val="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type="dxa" w:w="317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20000">
            <w:pPr>
              <w:tabs>
                <w:tab w:leader="none" w:pos="7230" w:val="left"/>
              </w:tabs>
              <w:spacing w:after="0"/>
              <w:ind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(</w:t>
            </w:r>
            <w:r>
              <w:rPr>
                <w:rFonts w:ascii="Times New Roman" w:hAnsi="Times New Roman"/>
                <w:i w:val="1"/>
                <w:vertAlign w:val="superscript"/>
              </w:rPr>
              <w:t>фамилия, имя, отчество)</w:t>
            </w:r>
          </w:p>
        </w:tc>
      </w:tr>
      <w:tr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32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140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47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277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69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single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3835"/>
            <w:gridSpan w:val="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tabs>
                <w:tab w:leader="none" w:pos="7230" w:val="left"/>
              </w:tabs>
              <w:spacing w:after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5801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20000">
            <w:pPr>
              <w:tabs>
                <w:tab w:leader="none" w:pos="7230" w:val="left"/>
              </w:tabs>
              <w:spacing w:after="0"/>
              <w:ind/>
              <w:jc w:val="center"/>
              <w:rPr>
                <w:rFonts w:ascii="Times New Roman" w:hAnsi="Times New Roman"/>
                <w:i w:val="1"/>
                <w:vertAlign w:val="superscript"/>
              </w:rPr>
            </w:pPr>
            <w:r>
              <w:rPr>
                <w:rFonts w:ascii="Times New Roman" w:hAnsi="Times New Roman"/>
                <w:i w:val="1"/>
                <w:vertAlign w:val="superscript"/>
              </w:rPr>
              <w:t>(подпись специалиста)</w:t>
            </w:r>
            <w:r>
              <w:rPr>
                <w:rFonts w:ascii="Times New Roman" w:hAnsi="Times New Roman"/>
                <w:sz w:val="28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</w:rPr>
              <w:t xml:space="preserve">     </w:t>
            </w:r>
          </w:p>
        </w:tc>
      </w:tr>
    </w:tbl>
    <w:p w14:paraId="7402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                                                                     .»</w:t>
      </w:r>
    </w:p>
    <w:sectPr>
      <w:headerReference r:id="rId1" w:type="default"/>
      <w:type w:val="nextPage"/>
      <w:pgSz w:h="16848" w:orient="portrait" w:w="11908"/>
      <w:pgMar w:bottom="1134" w:footer="0" w:gutter="0" w:header="709" w:left="1417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  <w:rPr>
        <w:rFonts w:ascii="Times New Roman" w:hAnsi="Times New Roman"/>
        <w:sz w:val="28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2_ch" w:type="character">
    <w:name w:val="Normal"/>
    <w:link w:val="Style_2"/>
    <w:rPr>
      <w:rFonts w:asciiTheme="minorAscii" w:hAnsiTheme="minorHAnsi"/>
      <w:color w:val="000000"/>
      <w:sz w:val="22"/>
    </w:rPr>
  </w:style>
  <w:style w:styleId="Style_5" w:type="paragraph">
    <w:name w:val="Intense Quote Char"/>
    <w:link w:val="Style_5_ch"/>
    <w:rPr>
      <w:i w:val="1"/>
    </w:rPr>
  </w:style>
  <w:style w:styleId="Style_5_ch" w:type="character">
    <w:name w:val="Intense Quote Char"/>
    <w:link w:val="Style_5"/>
    <w:rPr>
      <w:i w:val="1"/>
    </w:rPr>
  </w:style>
  <w:style w:styleId="Style_6" w:type="paragraph">
    <w:name w:val="toc 2"/>
    <w:next w:val="Style_2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Quote Char"/>
    <w:link w:val="Style_7_ch"/>
    <w:rPr>
      <w:i w:val="1"/>
    </w:rPr>
  </w:style>
  <w:style w:styleId="Style_7_ch" w:type="character">
    <w:name w:val="Quote Char"/>
    <w:link w:val="Style_7"/>
    <w:rPr>
      <w:i w:val="1"/>
    </w:rPr>
  </w:style>
  <w:style w:styleId="Style_8" w:type="paragraph">
    <w:name w:val="toc 4"/>
    <w:next w:val="Style_2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Foot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Footnote"/>
    <w:link w:val="Style_9"/>
    <w:rPr>
      <w:rFonts w:ascii="XO Thames" w:hAnsi="XO Thames"/>
      <w:sz w:val="22"/>
    </w:rPr>
  </w:style>
  <w:style w:styleId="Style_10" w:type="paragraph">
    <w:name w:val="heading 7"/>
    <w:basedOn w:val="Style_2"/>
    <w:next w:val="Style_2"/>
    <w:link w:val="Style_10_ch"/>
    <w:uiPriority w:val="9"/>
    <w:qFormat/>
    <w:pPr>
      <w:keepNext w:val="1"/>
      <w:keepLines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0_ch" w:type="character">
    <w:name w:val="heading 7"/>
    <w:basedOn w:val="Style_2_ch"/>
    <w:link w:val="Style_10"/>
    <w:rPr>
      <w:rFonts w:ascii="Liberation Sans" w:hAnsi="Liberation Sans"/>
      <w:b w:val="1"/>
      <w:i w:val="1"/>
      <w:sz w:val="22"/>
    </w:rPr>
  </w:style>
  <w:style w:styleId="Style_11" w:type="paragraph">
    <w:name w:val="toc 6"/>
    <w:next w:val="Style_2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12" w:type="paragraph">
    <w:name w:val="Footnote"/>
    <w:basedOn w:val="Style_2"/>
    <w:link w:val="Style_12_ch"/>
    <w:pPr>
      <w:spacing w:after="40" w:line="240" w:lineRule="auto"/>
      <w:ind/>
    </w:pPr>
    <w:rPr>
      <w:sz w:val="18"/>
    </w:rPr>
  </w:style>
  <w:style w:styleId="Style_12_ch" w:type="character">
    <w:name w:val="Footnote"/>
    <w:basedOn w:val="Style_2_ch"/>
    <w:link w:val="Style_12"/>
    <w:rPr>
      <w:sz w:val="18"/>
    </w:rPr>
  </w:style>
  <w:style w:styleId="Style_13" w:type="paragraph">
    <w:name w:val="Footer Char"/>
    <w:basedOn w:val="Style_14"/>
    <w:link w:val="Style_13_ch"/>
  </w:style>
  <w:style w:styleId="Style_13_ch" w:type="character">
    <w:name w:val="Footer Char"/>
    <w:basedOn w:val="Style_14_ch"/>
    <w:link w:val="Style_13"/>
  </w:style>
  <w:style w:styleId="Style_15" w:type="paragraph">
    <w:name w:val="toc 7"/>
    <w:next w:val="Style_2"/>
    <w:link w:val="Style_1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16" w:type="paragraph">
    <w:name w:val="Subtitle Char"/>
    <w:basedOn w:val="Style_14"/>
    <w:link w:val="Style_16_ch"/>
    <w:rPr>
      <w:sz w:val="24"/>
    </w:rPr>
  </w:style>
  <w:style w:styleId="Style_16_ch" w:type="character">
    <w:name w:val="Subtitle Char"/>
    <w:basedOn w:val="Style_14_ch"/>
    <w:link w:val="Style_16"/>
    <w:rPr>
      <w:sz w:val="24"/>
    </w:rPr>
  </w:style>
  <w:style w:styleId="Style_17" w:type="paragraph">
    <w:name w:val="Heading 4 Char"/>
    <w:basedOn w:val="Style_14"/>
    <w:link w:val="Style_17_ch"/>
    <w:rPr>
      <w:rFonts w:ascii="Liberation Sans" w:hAnsi="Liberation Sans"/>
      <w:b w:val="1"/>
      <w:sz w:val="26"/>
    </w:rPr>
  </w:style>
  <w:style w:styleId="Style_17_ch" w:type="character">
    <w:name w:val="Heading 4 Char"/>
    <w:basedOn w:val="Style_14_ch"/>
    <w:link w:val="Style_17"/>
    <w:rPr>
      <w:rFonts w:ascii="Liberation Sans" w:hAnsi="Liberation Sans"/>
      <w:b w:val="1"/>
      <w:sz w:val="26"/>
    </w:rPr>
  </w:style>
  <w:style w:styleId="Style_18" w:type="paragraph">
    <w:name w:val="article-render__block"/>
    <w:basedOn w:val="Style_2"/>
    <w:link w:val="Style_18_ch"/>
    <w:pPr>
      <w:spacing w:afterAutospacing="on" w:beforeAutospacing="on"/>
      <w:ind/>
    </w:pPr>
    <w:rPr>
      <w:rFonts w:ascii="Times New Roman" w:hAnsi="Times New Roman"/>
    </w:rPr>
  </w:style>
  <w:style w:styleId="Style_18_ch" w:type="character">
    <w:name w:val="article-render__block"/>
    <w:basedOn w:val="Style_2_ch"/>
    <w:link w:val="Style_18"/>
    <w:rPr>
      <w:rFonts w:ascii="Times New Roman" w:hAnsi="Times New Roman"/>
    </w:rPr>
  </w:style>
  <w:style w:styleId="Style_19" w:type="paragraph">
    <w:name w:val="heading 3"/>
    <w:next w:val="Style_2"/>
    <w:link w:val="Style_1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9_ch" w:type="character">
    <w:name w:val="heading 3"/>
    <w:link w:val="Style_19"/>
    <w:rPr>
      <w:rFonts w:ascii="XO Thames" w:hAnsi="XO Thames"/>
      <w:b w:val="1"/>
      <w:sz w:val="26"/>
    </w:rPr>
  </w:style>
  <w:style w:styleId="Style_20" w:type="paragraph">
    <w:name w:val="Caption"/>
    <w:basedOn w:val="Style_2"/>
    <w:link w:val="Style_20_ch"/>
    <w:pPr>
      <w:spacing w:after="120" w:before="120"/>
      <w:ind/>
    </w:pPr>
    <w:rPr>
      <w:i w:val="1"/>
      <w:sz w:val="24"/>
    </w:rPr>
  </w:style>
  <w:style w:styleId="Style_20_ch" w:type="character">
    <w:name w:val="Caption"/>
    <w:basedOn w:val="Style_2_ch"/>
    <w:link w:val="Style_20"/>
    <w:rPr>
      <w:i w:val="1"/>
      <w:sz w:val="24"/>
    </w:rPr>
  </w:style>
  <w:style w:styleId="Style_21" w:type="paragraph">
    <w:name w:val="Header Char"/>
    <w:basedOn w:val="Style_14"/>
    <w:link w:val="Style_21_ch"/>
  </w:style>
  <w:style w:styleId="Style_21_ch" w:type="character">
    <w:name w:val="Header Char"/>
    <w:basedOn w:val="Style_14_ch"/>
    <w:link w:val="Style_21"/>
  </w:style>
  <w:style w:styleId="Style_22" w:type="paragraph">
    <w:name w:val="Heading 6 Char"/>
    <w:basedOn w:val="Style_14"/>
    <w:link w:val="Style_22_ch"/>
    <w:rPr>
      <w:rFonts w:ascii="Liberation Sans" w:hAnsi="Liberation Sans"/>
      <w:b w:val="1"/>
      <w:sz w:val="22"/>
    </w:rPr>
  </w:style>
  <w:style w:styleId="Style_22_ch" w:type="character">
    <w:name w:val="Heading 6 Char"/>
    <w:basedOn w:val="Style_14_ch"/>
    <w:link w:val="Style_22"/>
    <w:rPr>
      <w:rFonts w:ascii="Liberation Sans" w:hAnsi="Liberation Sans"/>
      <w:b w:val="1"/>
      <w:sz w:val="22"/>
    </w:rPr>
  </w:style>
  <w:style w:styleId="Style_23" w:type="paragraph">
    <w:name w:val="No Spacing"/>
    <w:link w:val="Style_23_ch"/>
    <w:pPr>
      <w:spacing w:after="0" w:before="0" w:line="240" w:lineRule="auto"/>
      <w:ind/>
    </w:pPr>
  </w:style>
  <w:style w:styleId="Style_23_ch" w:type="character">
    <w:name w:val="No Spacing"/>
    <w:link w:val="Style_23"/>
  </w:style>
  <w:style w:styleId="Style_24" w:type="paragraph">
    <w:name w:val="Нижний колонтитул Знак"/>
    <w:basedOn w:val="Style_14"/>
    <w:link w:val="Style_24_ch"/>
    <w:rPr>
      <w:rFonts w:ascii="Times New Roman" w:hAnsi="Times New Roman"/>
      <w:sz w:val="28"/>
    </w:rPr>
  </w:style>
  <w:style w:styleId="Style_24_ch" w:type="character">
    <w:name w:val="Нижний колонтитул Знак"/>
    <w:basedOn w:val="Style_14_ch"/>
    <w:link w:val="Style_24"/>
    <w:rPr>
      <w:rFonts w:ascii="Times New Roman" w:hAnsi="Times New Roman"/>
      <w:sz w:val="28"/>
    </w:rPr>
  </w:style>
  <w:style w:styleId="Style_25" w:type="paragraph">
    <w:name w:val="footnote reference"/>
    <w:basedOn w:val="Style_14"/>
    <w:link w:val="Style_25_ch"/>
    <w:rPr>
      <w:vertAlign w:val="superscript"/>
    </w:rPr>
  </w:style>
  <w:style w:styleId="Style_25_ch" w:type="character">
    <w:name w:val="footnote reference"/>
    <w:basedOn w:val="Style_14_ch"/>
    <w:link w:val="Style_25"/>
    <w:rPr>
      <w:vertAlign w:val="superscript"/>
    </w:rPr>
  </w:style>
  <w:style w:styleId="Style_26" w:type="paragraph">
    <w:name w:val="table of figures"/>
    <w:basedOn w:val="Style_2"/>
    <w:next w:val="Style_2"/>
    <w:link w:val="Style_26_ch"/>
    <w:pPr>
      <w:spacing w:after="0"/>
      <w:ind/>
    </w:pPr>
  </w:style>
  <w:style w:styleId="Style_26_ch" w:type="character">
    <w:name w:val="table of figures"/>
    <w:basedOn w:val="Style_2_ch"/>
    <w:link w:val="Style_26"/>
  </w:style>
  <w:style w:styleId="Style_27" w:type="paragraph">
    <w:name w:val="heading 9"/>
    <w:basedOn w:val="Style_2"/>
    <w:next w:val="Style_2"/>
    <w:link w:val="Style_27_ch"/>
    <w:uiPriority w:val="9"/>
    <w:qFormat/>
    <w:pPr>
      <w:keepNext w:val="1"/>
      <w:keepLines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7_ch" w:type="character">
    <w:name w:val="heading 9"/>
    <w:basedOn w:val="Style_2_ch"/>
    <w:link w:val="Style_27"/>
    <w:rPr>
      <w:rFonts w:ascii="Liberation Sans" w:hAnsi="Liberation Sans"/>
      <w:i w:val="1"/>
      <w:sz w:val="21"/>
    </w:rPr>
  </w:style>
  <w:style w:styleId="Style_28" w:type="paragraph">
    <w:name w:val="Balloon Text"/>
    <w:basedOn w:val="Style_2"/>
    <w:link w:val="Style_28_ch"/>
    <w:pPr>
      <w:spacing w:after="0" w:before="0" w:line="240" w:lineRule="auto"/>
      <w:ind/>
    </w:pPr>
    <w:rPr>
      <w:rFonts w:ascii="Segoe UI" w:hAnsi="Segoe UI"/>
      <w:sz w:val="18"/>
    </w:rPr>
  </w:style>
  <w:style w:styleId="Style_28_ch" w:type="character">
    <w:name w:val="Balloon Text"/>
    <w:basedOn w:val="Style_2_ch"/>
    <w:link w:val="Style_28"/>
    <w:rPr>
      <w:rFonts w:ascii="Segoe UI" w:hAnsi="Segoe UI"/>
      <w:sz w:val="18"/>
    </w:rPr>
  </w:style>
  <w:style w:styleId="Style_29" w:type="paragraph">
    <w:name w:val="Intense Quote"/>
    <w:basedOn w:val="Style_2"/>
    <w:next w:val="Style_2"/>
    <w:link w:val="Style_29_ch"/>
    <w:pPr>
      <w:ind w:firstLine="0" w:left="720" w:right="720"/>
      <w:contextualSpacing w:val="0"/>
    </w:pPr>
    <w:rPr>
      <w:i w:val="1"/>
    </w:rPr>
  </w:style>
  <w:style w:styleId="Style_29_ch" w:type="character">
    <w:name w:val="Intense Quote"/>
    <w:basedOn w:val="Style_2_ch"/>
    <w:link w:val="Style_29"/>
    <w:rPr>
      <w:i w:val="1"/>
    </w:rPr>
  </w:style>
  <w:style w:styleId="Style_30" w:type="paragraph">
    <w:name w:val="Endnote Text Char"/>
    <w:link w:val="Style_30_ch"/>
    <w:rPr>
      <w:sz w:val="20"/>
    </w:rPr>
  </w:style>
  <w:style w:styleId="Style_30_ch" w:type="character">
    <w:name w:val="Endnote Text Char"/>
    <w:link w:val="Style_30"/>
    <w:rPr>
      <w:sz w:val="20"/>
    </w:rPr>
  </w:style>
  <w:style w:styleId="Style_31" w:type="paragraph">
    <w:name w:val="TOC Heading"/>
    <w:link w:val="Style_31_ch"/>
  </w:style>
  <w:style w:styleId="Style_31_ch" w:type="character">
    <w:name w:val="TOC Heading"/>
    <w:link w:val="Style_31"/>
  </w:style>
  <w:style w:styleId="Style_32" w:type="paragraph">
    <w:name w:val="Footer"/>
    <w:basedOn w:val="Style_2"/>
    <w:link w:val="Style_32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  <w:rPr>
      <w:rFonts w:ascii="Times New Roman" w:hAnsi="Times New Roman"/>
      <w:sz w:val="28"/>
    </w:rPr>
  </w:style>
  <w:style w:styleId="Style_32_ch" w:type="character">
    <w:name w:val="Footer"/>
    <w:basedOn w:val="Style_2_ch"/>
    <w:link w:val="Style_32"/>
    <w:rPr>
      <w:rFonts w:ascii="Times New Roman" w:hAnsi="Times New Roman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33" w:type="paragraph">
    <w:name w:val="Plain Text"/>
    <w:basedOn w:val="Style_2"/>
    <w:link w:val="Style_33_ch"/>
    <w:pPr>
      <w:spacing w:after="0" w:before="0" w:line="240" w:lineRule="auto"/>
      <w:ind/>
    </w:pPr>
    <w:rPr>
      <w:rFonts w:ascii="Calibri" w:hAnsi="Calibri"/>
    </w:rPr>
  </w:style>
  <w:style w:styleId="Style_33_ch" w:type="character">
    <w:name w:val="Plain Text"/>
    <w:basedOn w:val="Style_2_ch"/>
    <w:link w:val="Style_33"/>
    <w:rPr>
      <w:rFonts w:ascii="Calibri" w:hAnsi="Calibri"/>
    </w:rPr>
  </w:style>
  <w:style w:styleId="Style_34" w:type="paragraph">
    <w:name w:val="toc 3"/>
    <w:next w:val="Style_2"/>
    <w:link w:val="Style_3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4_ch" w:type="character">
    <w:name w:val="toc 3"/>
    <w:link w:val="Style_34"/>
    <w:rPr>
      <w:rFonts w:ascii="XO Thames" w:hAnsi="XO Thames"/>
      <w:sz w:val="28"/>
    </w:rPr>
  </w:style>
  <w:style w:styleId="Style_35" w:type="paragraph">
    <w:name w:val="List Paragraph"/>
    <w:basedOn w:val="Style_2"/>
    <w:link w:val="Style_35_ch"/>
    <w:pPr>
      <w:spacing w:after="160" w:before="0"/>
      <w:ind w:firstLine="0" w:left="720"/>
      <w:contextualSpacing w:val="1"/>
    </w:pPr>
  </w:style>
  <w:style w:styleId="Style_35_ch" w:type="character">
    <w:name w:val="List Paragraph"/>
    <w:basedOn w:val="Style_2_ch"/>
    <w:link w:val="Style_35"/>
  </w:style>
  <w:style w:styleId="Style_36" w:type="paragraph">
    <w:name w:val="List"/>
    <w:basedOn w:val="Style_37"/>
    <w:link w:val="Style_36_ch"/>
  </w:style>
  <w:style w:styleId="Style_36_ch" w:type="character">
    <w:name w:val="List"/>
    <w:basedOn w:val="Style_37_ch"/>
    <w:link w:val="Style_36"/>
  </w:style>
  <w:style w:styleId="Style_38" w:type="paragraph">
    <w:name w:val="ConsPlusNonformat"/>
    <w:link w:val="Style_38_ch"/>
    <w:pPr>
      <w:widowControl w:val="1"/>
      <w:spacing w:after="0" w:before="0"/>
      <w:ind/>
      <w:jc w:val="left"/>
    </w:pPr>
    <w:rPr>
      <w:rFonts w:ascii="Courier New" w:hAnsi="Courier New"/>
      <w:color w:val="000000"/>
      <w:sz w:val="20"/>
    </w:rPr>
  </w:style>
  <w:style w:styleId="Style_38_ch" w:type="character">
    <w:name w:val="ConsPlusNonformat"/>
    <w:link w:val="Style_38"/>
    <w:rPr>
      <w:rFonts w:ascii="Courier New" w:hAnsi="Courier New"/>
      <w:color w:val="000000"/>
      <w:sz w:val="20"/>
    </w:rPr>
  </w:style>
  <w:style w:styleId="Style_39" w:type="paragraph">
    <w:name w:val="heading 5"/>
    <w:next w:val="Style_2"/>
    <w:link w:val="Style_3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9_ch" w:type="character">
    <w:name w:val="heading 5"/>
    <w:link w:val="Style_39"/>
    <w:rPr>
      <w:rFonts w:ascii="XO Thames" w:hAnsi="XO Thames"/>
      <w:b w:val="1"/>
      <w:sz w:val="22"/>
    </w:rPr>
  </w:style>
  <w:style w:styleId="Style_40" w:type="paragraph">
    <w:name w:val="Quote"/>
    <w:basedOn w:val="Style_2"/>
    <w:next w:val="Style_2"/>
    <w:link w:val="Style_40_ch"/>
    <w:pPr>
      <w:ind w:firstLine="0" w:left="720" w:right="720"/>
    </w:pPr>
    <w:rPr>
      <w:i w:val="1"/>
    </w:rPr>
  </w:style>
  <w:style w:styleId="Style_40_ch" w:type="character">
    <w:name w:val="Quote"/>
    <w:basedOn w:val="Style_2_ch"/>
    <w:link w:val="Style_40"/>
    <w:rPr>
      <w:i w:val="1"/>
    </w:rPr>
  </w:style>
  <w:style w:styleId="Style_41" w:type="paragraph">
    <w:name w:val="Heading 2 Char"/>
    <w:basedOn w:val="Style_14"/>
    <w:link w:val="Style_41_ch"/>
    <w:rPr>
      <w:rFonts w:ascii="Liberation Sans" w:hAnsi="Liberation Sans"/>
      <w:sz w:val="34"/>
    </w:rPr>
  </w:style>
  <w:style w:styleId="Style_41_ch" w:type="character">
    <w:name w:val="Heading 2 Char"/>
    <w:basedOn w:val="Style_14_ch"/>
    <w:link w:val="Style_41"/>
    <w:rPr>
      <w:rFonts w:ascii="Liberation Sans" w:hAnsi="Liberation Sans"/>
      <w:sz w:val="34"/>
    </w:rPr>
  </w:style>
  <w:style w:styleId="Style_42" w:type="paragraph">
    <w:name w:val="heading 1"/>
    <w:next w:val="Style_2"/>
    <w:link w:val="Style_4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42_ch" w:type="character">
    <w:name w:val="heading 1"/>
    <w:link w:val="Style_42"/>
    <w:rPr>
      <w:rFonts w:ascii="XO Thames" w:hAnsi="XO Thames"/>
      <w:b w:val="1"/>
      <w:sz w:val="32"/>
    </w:rPr>
  </w:style>
  <w:style w:styleId="Style_43" w:type="paragraph">
    <w:name w:val="Колонтитул"/>
    <w:basedOn w:val="Style_2"/>
    <w:link w:val="Style_43_ch"/>
  </w:style>
  <w:style w:styleId="Style_43_ch" w:type="character">
    <w:name w:val="Колонтитул"/>
    <w:basedOn w:val="Style_2_ch"/>
    <w:link w:val="Style_43"/>
  </w:style>
  <w:style w:styleId="Style_44" w:type="paragraph">
    <w:name w:val="ConsPlusNormal"/>
    <w:link w:val="Style_44_ch"/>
    <w:pPr>
      <w:widowControl w:val="0"/>
      <w:spacing w:after="0" w:before="0"/>
      <w:ind/>
      <w:jc w:val="left"/>
    </w:pPr>
    <w:rPr>
      <w:rFonts w:ascii="Arial" w:hAnsi="Arial"/>
      <w:color w:val="000000"/>
      <w:sz w:val="20"/>
    </w:rPr>
  </w:style>
  <w:style w:styleId="Style_44_ch" w:type="character">
    <w:name w:val="ConsPlusNormal"/>
    <w:link w:val="Style_44"/>
    <w:rPr>
      <w:rFonts w:ascii="Arial" w:hAnsi="Arial"/>
      <w:color w:val="000000"/>
      <w:sz w:val="20"/>
    </w:rPr>
  </w:style>
  <w:style w:styleId="Style_45" w:type="paragraph">
    <w:name w:val="Hyperlink"/>
    <w:basedOn w:val="Style_14"/>
    <w:link w:val="Style_45_ch"/>
    <w:rPr>
      <w:color w:themeColor="hyperlink" w:val="0563C1"/>
      <w:u w:val="single"/>
    </w:rPr>
  </w:style>
  <w:style w:styleId="Style_45_ch" w:type="character">
    <w:name w:val="Hyperlink"/>
    <w:basedOn w:val="Style_14_ch"/>
    <w:link w:val="Style_45"/>
    <w:rPr>
      <w:color w:themeColor="hyperlink" w:val="0563C1"/>
      <w:u w:val="single"/>
    </w:rPr>
  </w:style>
  <w:style w:styleId="Style_46" w:type="paragraph">
    <w:name w:val="Footnote"/>
    <w:basedOn w:val="Style_2"/>
    <w:link w:val="Style_46_ch"/>
    <w:pPr>
      <w:spacing w:after="40" w:line="240" w:lineRule="auto"/>
      <w:ind/>
    </w:pPr>
    <w:rPr>
      <w:sz w:val="18"/>
    </w:rPr>
  </w:style>
  <w:style w:styleId="Style_46_ch" w:type="character">
    <w:name w:val="Footnote"/>
    <w:basedOn w:val="Style_2_ch"/>
    <w:link w:val="Style_46"/>
    <w:rPr>
      <w:sz w:val="18"/>
    </w:rPr>
  </w:style>
  <w:style w:styleId="Style_47" w:type="paragraph">
    <w:name w:val="heading 8"/>
    <w:basedOn w:val="Style_2"/>
    <w:next w:val="Style_2"/>
    <w:link w:val="Style_47_ch"/>
    <w:uiPriority w:val="9"/>
    <w:qFormat/>
    <w:pPr>
      <w:keepNext w:val="1"/>
      <w:keepLines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7_ch" w:type="character">
    <w:name w:val="heading 8"/>
    <w:basedOn w:val="Style_2_ch"/>
    <w:link w:val="Style_47"/>
    <w:rPr>
      <w:rFonts w:ascii="Liberation Sans" w:hAnsi="Liberation Sans"/>
      <w:i w:val="1"/>
      <w:sz w:val="22"/>
    </w:rPr>
  </w:style>
  <w:style w:styleId="Style_48" w:type="paragraph">
    <w:name w:val="toc 1"/>
    <w:next w:val="Style_2"/>
    <w:link w:val="Style_4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8_ch" w:type="character">
    <w:name w:val="toc 1"/>
    <w:link w:val="Style_48"/>
    <w:rPr>
      <w:rFonts w:ascii="XO Thames" w:hAnsi="XO Thames"/>
      <w:b w:val="1"/>
      <w:sz w:val="28"/>
    </w:rPr>
  </w:style>
  <w:style w:styleId="Style_49" w:type="paragraph">
    <w:name w:val="Указатель"/>
    <w:basedOn w:val="Style_2"/>
    <w:link w:val="Style_49_ch"/>
  </w:style>
  <w:style w:styleId="Style_49_ch" w:type="character">
    <w:name w:val="Указатель"/>
    <w:basedOn w:val="Style_2_ch"/>
    <w:link w:val="Style_49"/>
  </w:style>
  <w:style w:styleId="Style_50" w:type="paragraph">
    <w:name w:val="Heading 9 Char"/>
    <w:basedOn w:val="Style_14"/>
    <w:link w:val="Style_50_ch"/>
    <w:rPr>
      <w:rFonts w:ascii="Liberation Sans" w:hAnsi="Liberation Sans"/>
      <w:i w:val="1"/>
      <w:sz w:val="21"/>
    </w:rPr>
  </w:style>
  <w:style w:styleId="Style_50_ch" w:type="character">
    <w:name w:val="Heading 9 Char"/>
    <w:basedOn w:val="Style_14_ch"/>
    <w:link w:val="Style_50"/>
    <w:rPr>
      <w:rFonts w:ascii="Liberation Sans" w:hAnsi="Liberation Sans"/>
      <w:i w:val="1"/>
      <w:sz w:val="21"/>
    </w:rPr>
  </w:style>
  <w:style w:styleId="Style_51" w:type="paragraph">
    <w:name w:val="Header and Footer"/>
    <w:link w:val="Style_51_ch"/>
    <w:pPr>
      <w:spacing w:line="240" w:lineRule="auto"/>
      <w:ind/>
      <w:jc w:val="both"/>
    </w:pPr>
    <w:rPr>
      <w:rFonts w:ascii="XO Thames" w:hAnsi="XO Thames"/>
      <w:sz w:val="20"/>
    </w:rPr>
  </w:style>
  <w:style w:styleId="Style_51_ch" w:type="character">
    <w:name w:val="Header and Footer"/>
    <w:link w:val="Style_51"/>
    <w:rPr>
      <w:rFonts w:ascii="XO Thames" w:hAnsi="XO Thames"/>
      <w:sz w:val="20"/>
    </w:rPr>
  </w:style>
  <w:style w:styleId="Style_52" w:type="paragraph">
    <w:name w:val="Normal (Web)"/>
    <w:basedOn w:val="Style_2"/>
    <w:link w:val="Style_52_ch"/>
    <w:pPr>
      <w:spacing w:afterAutospacing="on" w:beforeAutospacing="on"/>
      <w:ind/>
    </w:pPr>
    <w:rPr>
      <w:rFonts w:ascii="Times New Roman" w:hAnsi="Times New Roman"/>
    </w:rPr>
  </w:style>
  <w:style w:styleId="Style_52_ch" w:type="character">
    <w:name w:val="Normal (Web)"/>
    <w:basedOn w:val="Style_2_ch"/>
    <w:link w:val="Style_52"/>
    <w:rPr>
      <w:rFonts w:ascii="Times New Roman" w:hAnsi="Times New Roman"/>
    </w:rPr>
  </w:style>
  <w:style w:styleId="Style_53" w:type="paragraph">
    <w:name w:val="Цветовое выделение"/>
    <w:link w:val="Style_53_ch"/>
    <w:rPr>
      <w:b w:val="1"/>
      <w:color w:val="26282F"/>
    </w:rPr>
  </w:style>
  <w:style w:styleId="Style_53_ch" w:type="character">
    <w:name w:val="Цветовое выделение"/>
    <w:link w:val="Style_53"/>
    <w:rPr>
      <w:b w:val="1"/>
      <w:color w:val="26282F"/>
    </w:rPr>
  </w:style>
  <w:style w:styleId="Style_54" w:type="paragraph">
    <w:name w:val="Заголовок"/>
    <w:basedOn w:val="Style_2"/>
    <w:next w:val="Style_37"/>
    <w:link w:val="Style_54_ch"/>
    <w:pPr>
      <w:keepNext w:val="1"/>
      <w:spacing w:after="120" w:before="240"/>
      <w:ind/>
    </w:pPr>
    <w:rPr>
      <w:rFonts w:ascii="Open Sans" w:hAnsi="Open Sans"/>
      <w:sz w:val="28"/>
    </w:rPr>
  </w:style>
  <w:style w:styleId="Style_54_ch" w:type="character">
    <w:name w:val="Заголовок"/>
    <w:basedOn w:val="Style_2_ch"/>
    <w:link w:val="Style_54"/>
    <w:rPr>
      <w:rFonts w:ascii="Open Sans" w:hAnsi="Open Sans"/>
      <w:sz w:val="28"/>
    </w:rPr>
  </w:style>
  <w:style w:styleId="Style_37" w:type="paragraph">
    <w:name w:val="Body Text"/>
    <w:basedOn w:val="Style_2"/>
    <w:link w:val="Style_37_ch"/>
    <w:pPr>
      <w:spacing w:after="140" w:before="0" w:line="276" w:lineRule="auto"/>
      <w:ind/>
    </w:pPr>
  </w:style>
  <w:style w:styleId="Style_37_ch" w:type="character">
    <w:name w:val="Body Text"/>
    <w:basedOn w:val="Style_2_ch"/>
    <w:link w:val="Style_37"/>
  </w:style>
  <w:style w:styleId="Style_55" w:type="paragraph">
    <w:name w:val="toc 9"/>
    <w:next w:val="Style_2"/>
    <w:link w:val="Style_5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55_ch" w:type="character">
    <w:name w:val="toc 9"/>
    <w:link w:val="Style_55"/>
    <w:rPr>
      <w:rFonts w:ascii="XO Thames" w:hAnsi="XO Thames"/>
      <w:sz w:val="28"/>
    </w:rPr>
  </w:style>
  <w:style w:styleId="Style_56" w:type="paragraph">
    <w:name w:val="toc 8"/>
    <w:next w:val="Style_2"/>
    <w:link w:val="Style_5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56_ch" w:type="character">
    <w:name w:val="toc 8"/>
    <w:link w:val="Style_56"/>
    <w:rPr>
      <w:rFonts w:ascii="XO Thames" w:hAnsi="XO Thames"/>
      <w:sz w:val="28"/>
    </w:rPr>
  </w:style>
  <w:style w:styleId="Style_57" w:type="paragraph">
    <w:name w:val="Heading 1 Char"/>
    <w:basedOn w:val="Style_14"/>
    <w:link w:val="Style_57_ch"/>
    <w:rPr>
      <w:rFonts w:ascii="Liberation Sans" w:hAnsi="Liberation Sans"/>
      <w:sz w:val="40"/>
    </w:rPr>
  </w:style>
  <w:style w:styleId="Style_57_ch" w:type="character">
    <w:name w:val="Heading 1 Char"/>
    <w:basedOn w:val="Style_14_ch"/>
    <w:link w:val="Style_57"/>
    <w:rPr>
      <w:rFonts w:ascii="Liberation Sans" w:hAnsi="Liberation Sans"/>
      <w:sz w:val="40"/>
    </w:rPr>
  </w:style>
  <w:style w:styleId="Style_58" w:type="paragraph">
    <w:name w:val="Caption Char"/>
    <w:basedOn w:val="Style_14"/>
    <w:link w:val="Style_58_ch"/>
    <w:rPr>
      <w:b w:val="1"/>
      <w:color w:themeColor="accent1" w:val="5B9BD5"/>
      <w:sz w:val="18"/>
    </w:rPr>
  </w:style>
  <w:style w:styleId="Style_58_ch" w:type="character">
    <w:name w:val="Caption Char"/>
    <w:basedOn w:val="Style_14_ch"/>
    <w:link w:val="Style_58"/>
    <w:rPr>
      <w:b w:val="1"/>
      <w:color w:themeColor="accent1" w:val="5B9BD5"/>
      <w:sz w:val="18"/>
    </w:rPr>
  </w:style>
  <w:style w:styleId="Style_59" w:type="paragraph">
    <w:name w:val="endnote text"/>
    <w:basedOn w:val="Style_2"/>
    <w:link w:val="Style_59_ch"/>
    <w:pPr>
      <w:spacing w:after="0" w:line="240" w:lineRule="auto"/>
      <w:ind/>
    </w:pPr>
    <w:rPr>
      <w:sz w:val="20"/>
    </w:rPr>
  </w:style>
  <w:style w:styleId="Style_59_ch" w:type="character">
    <w:name w:val="endnote text"/>
    <w:basedOn w:val="Style_2_ch"/>
    <w:link w:val="Style_59"/>
    <w:rPr>
      <w:sz w:val="20"/>
    </w:rPr>
  </w:style>
  <w:style w:styleId="Style_60" w:type="paragraph">
    <w:name w:val="toc 5"/>
    <w:next w:val="Style_2"/>
    <w:link w:val="Style_6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60_ch" w:type="character">
    <w:name w:val="toc 5"/>
    <w:link w:val="Style_60"/>
    <w:rPr>
      <w:rFonts w:ascii="XO Thames" w:hAnsi="XO Thames"/>
      <w:sz w:val="28"/>
    </w:rPr>
  </w:style>
  <w:style w:styleId="Style_61" w:type="paragraph">
    <w:name w:val="Heading 7 Char"/>
    <w:basedOn w:val="Style_14"/>
    <w:link w:val="Style_61_ch"/>
    <w:rPr>
      <w:rFonts w:ascii="Liberation Sans" w:hAnsi="Liberation Sans"/>
      <w:b w:val="1"/>
      <w:i w:val="1"/>
      <w:sz w:val="22"/>
    </w:rPr>
  </w:style>
  <w:style w:styleId="Style_61_ch" w:type="character">
    <w:name w:val="Heading 7 Char"/>
    <w:basedOn w:val="Style_14_ch"/>
    <w:link w:val="Style_61"/>
    <w:rPr>
      <w:rFonts w:ascii="Liberation Sans" w:hAnsi="Liberation Sans"/>
      <w:b w:val="1"/>
      <w:i w:val="1"/>
      <w:sz w:val="22"/>
    </w:rPr>
  </w:style>
  <w:style w:styleId="Style_62" w:type="paragraph">
    <w:name w:val="Title Char"/>
    <w:basedOn w:val="Style_14"/>
    <w:link w:val="Style_62_ch"/>
    <w:rPr>
      <w:sz w:val="48"/>
    </w:rPr>
  </w:style>
  <w:style w:styleId="Style_62_ch" w:type="character">
    <w:name w:val="Title Char"/>
    <w:basedOn w:val="Style_14_ch"/>
    <w:link w:val="Style_62"/>
    <w:rPr>
      <w:sz w:val="48"/>
    </w:rPr>
  </w:style>
  <w:style w:styleId="Style_63" w:type="paragraph">
    <w:name w:val="Heading 3 Char"/>
    <w:basedOn w:val="Style_14"/>
    <w:link w:val="Style_63_ch"/>
    <w:rPr>
      <w:rFonts w:ascii="Liberation Sans" w:hAnsi="Liberation Sans"/>
      <w:sz w:val="30"/>
    </w:rPr>
  </w:style>
  <w:style w:styleId="Style_63_ch" w:type="character">
    <w:name w:val="Heading 3 Char"/>
    <w:basedOn w:val="Style_14_ch"/>
    <w:link w:val="Style_63"/>
    <w:rPr>
      <w:rFonts w:ascii="Liberation Sans" w:hAnsi="Liberation Sans"/>
      <w:sz w:val="30"/>
    </w:rPr>
  </w:style>
  <w:style w:styleId="Style_64" w:type="paragraph">
    <w:name w:val="Верхний колонтитул Знак"/>
    <w:basedOn w:val="Style_14"/>
    <w:link w:val="Style_64_ch"/>
  </w:style>
  <w:style w:styleId="Style_64_ch" w:type="character">
    <w:name w:val="Верхний колонтитул Знак"/>
    <w:basedOn w:val="Style_14_ch"/>
    <w:link w:val="Style_64"/>
  </w:style>
  <w:style w:styleId="Style_65" w:type="paragraph">
    <w:name w:val="Subtitle"/>
    <w:next w:val="Style_2"/>
    <w:link w:val="Style_6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65_ch" w:type="character">
    <w:name w:val="Subtitle"/>
    <w:link w:val="Style_65"/>
    <w:rPr>
      <w:rFonts w:ascii="XO Thames" w:hAnsi="XO Thames"/>
      <w:i w:val="1"/>
      <w:sz w:val="24"/>
    </w:rPr>
  </w:style>
  <w:style w:styleId="Style_66" w:type="paragraph">
    <w:name w:val="Heading 5 Char"/>
    <w:basedOn w:val="Style_14"/>
    <w:link w:val="Style_66_ch"/>
    <w:rPr>
      <w:rFonts w:ascii="Liberation Sans" w:hAnsi="Liberation Sans"/>
      <w:b w:val="1"/>
      <w:sz w:val="24"/>
    </w:rPr>
  </w:style>
  <w:style w:styleId="Style_66_ch" w:type="character">
    <w:name w:val="Heading 5 Char"/>
    <w:basedOn w:val="Style_14_ch"/>
    <w:link w:val="Style_66"/>
    <w:rPr>
      <w:rFonts w:ascii="Liberation Sans" w:hAnsi="Liberation Sans"/>
      <w:b w:val="1"/>
      <w:sz w:val="24"/>
    </w:rPr>
  </w:style>
  <w:style w:styleId="Style_67" w:type="paragraph">
    <w:name w:val="Title"/>
    <w:next w:val="Style_2"/>
    <w:link w:val="Style_6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67_ch" w:type="character">
    <w:name w:val="Title"/>
    <w:link w:val="Style_67"/>
    <w:rPr>
      <w:rFonts w:ascii="XO Thames" w:hAnsi="XO Thames"/>
      <w:b w:val="1"/>
      <w:caps w:val="1"/>
      <w:sz w:val="40"/>
    </w:rPr>
  </w:style>
  <w:style w:styleId="Style_68" w:type="paragraph">
    <w:name w:val="heading 4"/>
    <w:next w:val="Style_2"/>
    <w:link w:val="Style_6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68_ch" w:type="character">
    <w:name w:val="heading 4"/>
    <w:link w:val="Style_68"/>
    <w:rPr>
      <w:rFonts w:ascii="XO Thames" w:hAnsi="XO Thames"/>
      <w:b w:val="1"/>
      <w:sz w:val="24"/>
    </w:rPr>
  </w:style>
  <w:style w:styleId="Style_69" w:type="paragraph">
    <w:name w:val="Heading 8 Char"/>
    <w:basedOn w:val="Style_14"/>
    <w:link w:val="Style_69_ch"/>
    <w:rPr>
      <w:rFonts w:ascii="Liberation Sans" w:hAnsi="Liberation Sans"/>
      <w:i w:val="1"/>
      <w:sz w:val="22"/>
    </w:rPr>
  </w:style>
  <w:style w:styleId="Style_69_ch" w:type="character">
    <w:name w:val="Heading 8 Char"/>
    <w:basedOn w:val="Style_14_ch"/>
    <w:link w:val="Style_69"/>
    <w:rPr>
      <w:rFonts w:ascii="Liberation Sans" w:hAnsi="Liberation Sans"/>
      <w:i w:val="1"/>
      <w:sz w:val="22"/>
    </w:rPr>
  </w:style>
  <w:style w:styleId="Style_70" w:type="paragraph">
    <w:name w:val="endnote reference"/>
    <w:basedOn w:val="Style_14"/>
    <w:link w:val="Style_70_ch"/>
    <w:rPr>
      <w:vertAlign w:val="superscript"/>
    </w:rPr>
  </w:style>
  <w:style w:styleId="Style_70_ch" w:type="character">
    <w:name w:val="endnote reference"/>
    <w:basedOn w:val="Style_14_ch"/>
    <w:link w:val="Style_70"/>
    <w:rPr>
      <w:vertAlign w:val="superscript"/>
    </w:rPr>
  </w:style>
  <w:style w:styleId="Style_71" w:type="paragraph">
    <w:name w:val="heading 2"/>
    <w:next w:val="Style_2"/>
    <w:link w:val="Style_7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71_ch" w:type="character">
    <w:name w:val="heading 2"/>
    <w:link w:val="Style_71"/>
    <w:rPr>
      <w:rFonts w:ascii="XO Thames" w:hAnsi="XO Thames"/>
      <w:b w:val="1"/>
      <w:sz w:val="28"/>
    </w:rPr>
  </w:style>
  <w:style w:styleId="Style_72" w:type="paragraph">
    <w:name w:val="Standard"/>
    <w:link w:val="Style_72_ch"/>
    <w:pPr>
      <w:widowControl w:val="0"/>
      <w:spacing w:after="0" w:before="0"/>
      <w:ind w:firstLine="720" w:left="0"/>
      <w:jc w:val="both"/>
    </w:pPr>
    <w:rPr>
      <w:rFonts w:ascii="Times New Roman CYR" w:hAnsi="Times New Roman CYR"/>
      <w:color w:val="000000"/>
      <w:sz w:val="24"/>
    </w:rPr>
  </w:style>
  <w:style w:styleId="Style_72_ch" w:type="character">
    <w:name w:val="Standard"/>
    <w:link w:val="Style_72"/>
    <w:rPr>
      <w:rFonts w:ascii="Times New Roman CYR" w:hAnsi="Times New Roman CYR"/>
      <w:color w:val="000000"/>
      <w:sz w:val="24"/>
    </w:rPr>
  </w:style>
  <w:style w:styleId="Style_73" w:type="paragraph">
    <w:name w:val="heading 6"/>
    <w:basedOn w:val="Style_2"/>
    <w:next w:val="Style_2"/>
    <w:link w:val="Style_73_ch"/>
    <w:uiPriority w:val="9"/>
    <w:qFormat/>
    <w:pPr>
      <w:keepNext w:val="1"/>
      <w:keepLines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73_ch" w:type="character">
    <w:name w:val="heading 6"/>
    <w:basedOn w:val="Style_2_ch"/>
    <w:link w:val="Style_73"/>
    <w:rPr>
      <w:rFonts w:ascii="Liberation Sans" w:hAnsi="Liberation Sans"/>
      <w:b w:val="1"/>
      <w:sz w:val="22"/>
    </w:rPr>
  </w:style>
  <w:style w:styleId="Style_74" w:type="table">
    <w:name w:val="Grid Table 7 Colorful - Accent 1"/>
    <w:basedOn w:val="Style_3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75" w:type="table">
    <w:name w:val="Grid Table 7 Colorful - Accent 2"/>
    <w:basedOn w:val="Style_3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6" w:type="table">
    <w:name w:val="Grid Table 7 Colorful - Accent 4"/>
    <w:basedOn w:val="Style_3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7" w:type="table">
    <w:name w:val="List Table 4"/>
    <w:basedOn w:val="Style_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78" w:type="table">
    <w:name w:val="Bordered &amp; Lined - Accent 5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79" w:type="table">
    <w:name w:val="List Table 1 Light - Accent 1"/>
    <w:basedOn w:val="Style_3"/>
    <w:pPr>
      <w:spacing w:after="0" w:line="240" w:lineRule="auto"/>
      <w:ind/>
    </w:pPr>
    <w:tblPr>
      <w:tblInd w:type="dxa" w:w="0"/>
    </w:tblPr>
  </w:style>
  <w:style w:styleId="Style_80" w:type="table">
    <w:name w:val="Grid Table 4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81" w:type="table">
    <w:name w:val="List Table 2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82" w:type="table">
    <w:name w:val="List Table 5 Dark - Accent 4"/>
    <w:basedOn w:val="Style_3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83" w:type="table">
    <w:name w:val="Bordered"/>
    <w:basedOn w:val="Style_3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84" w:type="table">
    <w:name w:val="List Table 4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85" w:type="table">
    <w:name w:val="Grid Table 2 - Accent 6"/>
    <w:basedOn w:val="Style_3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86" w:type="table">
    <w:name w:val="List Table 3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87" w:type="table">
    <w:name w:val="List Table 7 Colorful - Accent 5"/>
    <w:basedOn w:val="Style_3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88" w:type="table">
    <w:name w:val="Grid Table 3"/>
    <w:basedOn w:val="Style_3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89" w:type="table">
    <w:name w:val="List Table 5 Dark - Accent 2"/>
    <w:basedOn w:val="Style_3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default="1" w:styleId="Style_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List Table 4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91" w:type="table">
    <w:name w:val="Lined - Accent 3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92" w:type="table">
    <w:name w:val="List Table 7 Colorful - Accent 6"/>
    <w:basedOn w:val="Style_3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93" w:type="table">
    <w:name w:val="Plain Table 2"/>
    <w:basedOn w:val="Style_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Grid Table 4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5" w:type="table">
    <w:name w:val="Grid Table 3 - Accent 5"/>
    <w:basedOn w:val="Style_3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6" w:type="table">
    <w:name w:val="Grid Table 7 Colorful"/>
    <w:basedOn w:val="Style_3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7" w:type="table">
    <w:name w:val="Grid Table 5 Dark- Accent 1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8" w:type="table">
    <w:name w:val="List Table 6 Colorful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99" w:type="table">
    <w:name w:val="List Table 2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00" w:type="table">
    <w:name w:val="Grid Table 6 Colorful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1" w:type="table">
    <w:name w:val="Grid Table 2 - Accent 5"/>
    <w:basedOn w:val="Style_3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02" w:type="table">
    <w:name w:val="List Table 5 Dark - Accent 1"/>
    <w:basedOn w:val="Style_3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03" w:type="table">
    <w:name w:val="Grid Table 4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04" w:type="table">
    <w:name w:val="Plain Table 1"/>
    <w:basedOn w:val="Style_3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Grid Table 2 - Accent 3"/>
    <w:basedOn w:val="Style_3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6" w:type="table">
    <w:name w:val="Bordered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7" w:type="table">
    <w:name w:val="Grid Table 3 - Accent 4"/>
    <w:basedOn w:val="Style_3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8" w:type="table">
    <w:name w:val="List Table 1 Light - Accent 3"/>
    <w:basedOn w:val="Style_3"/>
    <w:pPr>
      <w:spacing w:after="0" w:line="240" w:lineRule="auto"/>
      <w:ind/>
    </w:pPr>
    <w:tblPr>
      <w:tblInd w:type="dxa" w:w="0"/>
    </w:tblPr>
  </w:style>
  <w:style w:styleId="Style_109" w:type="table">
    <w:name w:val="List Table 3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10" w:type="table">
    <w:name w:val="Grid Table 6 Colorful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11" w:type="table">
    <w:name w:val="List Table 3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12" w:type="table">
    <w:name w:val="List Table 5 Dark - Accent 5"/>
    <w:basedOn w:val="Style_3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13" w:type="table">
    <w:name w:val="List Table 7 Colorful - Accent 2"/>
    <w:basedOn w:val="Style_3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14" w:type="table">
    <w:name w:val="Table Grid Light"/>
    <w:basedOn w:val="Style_3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Grid Table 4"/>
    <w:basedOn w:val="Style_3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16" w:type="table">
    <w:name w:val="List Table 6 Colorful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17" w:type="table">
    <w:name w:val="Grid Table 7 Colorful - Accent 3"/>
    <w:basedOn w:val="Style_3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8" w:type="table">
    <w:name w:val="Bordered &amp; Lined - Accent 4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19" w:type="table">
    <w:name w:val="Grid Table 5 Dark - Accent 5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0" w:type="table">
    <w:name w:val="List Table 3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21" w:type="table">
    <w:name w:val="Grid Table 2"/>
    <w:basedOn w:val="Style_3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4" w:type="table">
    <w:name w:val="Table Grid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22" w:type="table">
    <w:name w:val="Grid Table 6 Colorful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3" w:type="table">
    <w:name w:val="List Table 4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24" w:type="table">
    <w:name w:val="Grid Table 6 Colorful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5" w:type="table">
    <w:name w:val="Grid Table 4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26" w:type="table">
    <w:name w:val="List Table 5 Dark - Accent 6"/>
    <w:basedOn w:val="Style_3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27" w:type="table">
    <w:name w:val="Grid Table 1 Light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28" w:type="table">
    <w:name w:val="Plain Table 4"/>
    <w:basedOn w:val="Style_3"/>
    <w:pPr>
      <w:spacing w:after="0" w:line="240" w:lineRule="auto"/>
      <w:ind/>
    </w:pPr>
    <w:tblPr>
      <w:tblInd w:type="dxa" w:w="0"/>
    </w:tblPr>
  </w:style>
  <w:style w:styleId="Style_129" w:type="table">
    <w:name w:val="List Table 2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30" w:type="table">
    <w:name w:val="Grid Table 1 Light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31" w:type="table">
    <w:name w:val="Grid Table 6 Colorful"/>
    <w:basedOn w:val="Style_3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32" w:type="table">
    <w:name w:val="Grid Table 1 Light"/>
    <w:basedOn w:val="Style_3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33" w:type="table">
    <w:name w:val="List Table 6 Colorful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34" w:type="table">
    <w:name w:val="Grid Table 3 - Accent 2"/>
    <w:basedOn w:val="Style_3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5" w:type="table">
    <w:name w:val="Bordered &amp; Lined - Accent 6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36" w:type="table">
    <w:name w:val="Grid Table 1 Light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7" w:type="table">
    <w:name w:val="List Table 2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38" w:type="table">
    <w:name w:val="Grid Table 5 Dark - Accent 6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9" w:type="table">
    <w:name w:val="List Table 5 Dark"/>
    <w:basedOn w:val="Style_3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40" w:type="table">
    <w:name w:val="Grid Table 5 Dark- Accent 4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1" w:type="table">
    <w:name w:val="Plain Table 3"/>
    <w:basedOn w:val="Style_3"/>
    <w:pPr>
      <w:spacing w:after="0" w:line="240" w:lineRule="auto"/>
      <w:ind/>
    </w:pPr>
    <w:tblPr>
      <w:tblInd w:type="dxa" w:w="0"/>
    </w:tblPr>
  </w:style>
  <w:style w:styleId="Style_142" w:type="table">
    <w:name w:val="Grid Table 3 - Accent 1"/>
    <w:basedOn w:val="Style_3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43" w:type="table">
    <w:name w:val="Lined - Accent 4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144" w:type="table">
    <w:name w:val="Bordered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5" w:type="table">
    <w:name w:val="Lined - Accent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146" w:type="table">
    <w:name w:val="List Table 5 Dark - Accent 3"/>
    <w:basedOn w:val="Style_3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47" w:type="table">
    <w:name w:val="Lined - Accent 6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148" w:type="table">
    <w:name w:val="Bordered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49" w:type="table">
    <w:name w:val="Grid Table 5 Dark - Accent 2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0" w:type="table">
    <w:name w:val="List Table 3"/>
    <w:basedOn w:val="Style_3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51" w:type="table">
    <w:name w:val="List Table 3 - Accent 1"/>
    <w:basedOn w:val="Style_3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52" w:type="table">
    <w:name w:val="List Table 2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53" w:type="table">
    <w:name w:val="Сетка таблицы1"/>
    <w:basedOn w:val="Style_3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54" w:type="table">
    <w:name w:val="Grid Table 3 - Accent 6"/>
    <w:basedOn w:val="Style_3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5" w:type="table">
    <w:name w:val="Grid Table 7 Colorful - Accent 5"/>
    <w:basedOn w:val="Style_3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56" w:type="table">
    <w:name w:val="Bordered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7" w:type="table">
    <w:name w:val="Lined - Accent 2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158" w:type="table">
    <w:name w:val="Grid Table 2 - Accent 1"/>
    <w:basedOn w:val="Style_3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59" w:type="table">
    <w:name w:val="Bordered &amp; Lined - Accent 1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60" w:type="table">
    <w:name w:val="List Table 6 Colorful"/>
    <w:basedOn w:val="Style_3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61" w:type="table">
    <w:name w:val="List Table 1 Light - Accent 5"/>
    <w:basedOn w:val="Style_3"/>
    <w:pPr>
      <w:spacing w:after="0" w:line="240" w:lineRule="auto"/>
      <w:ind/>
    </w:pPr>
    <w:tblPr>
      <w:tblInd w:type="dxa" w:w="0"/>
    </w:tblPr>
  </w:style>
  <w:style w:styleId="Style_162" w:type="table">
    <w:name w:val="Lined - Accent 5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163" w:type="table">
    <w:name w:val="Grid Table 2 - Accent 2"/>
    <w:basedOn w:val="Style_3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4" w:type="table">
    <w:name w:val="List Table 6 Colorful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65" w:type="table">
    <w:name w:val="Grid Table 6 Colorful - Accent 5"/>
    <w:basedOn w:val="Style_3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66" w:type="table">
    <w:name w:val="Сетка таблицы2"/>
    <w:basedOn w:val="Style_3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67" w:type="table">
    <w:name w:val="List Table 4 - Accent 3"/>
    <w:basedOn w:val="Style_3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68" w:type="table">
    <w:name w:val="List Table 1 Light"/>
    <w:basedOn w:val="Style_3"/>
    <w:pPr>
      <w:spacing w:after="0" w:line="240" w:lineRule="auto"/>
      <w:ind/>
    </w:pPr>
    <w:tblPr>
      <w:tblInd w:type="dxa" w:w="0"/>
    </w:tblPr>
  </w:style>
  <w:style w:styleId="Style_169" w:type="table">
    <w:name w:val="List Table 2"/>
    <w:basedOn w:val="Style_3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70" w:type="table">
    <w:name w:val="Bordered &amp; Lined - Accent 3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71" w:type="table">
    <w:name w:val="Bordered &amp; Lined - Accent 2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72" w:type="table">
    <w:name w:val="List Table 3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73" w:type="table">
    <w:name w:val="Lined - Accent 1"/>
    <w:basedOn w:val="Style_3"/>
    <w:pPr>
      <w:spacing w:after="0" w:line="240" w:lineRule="auto"/>
      <w:ind/>
    </w:pPr>
    <w:rPr>
      <w:color w:val="404040"/>
    </w:rPr>
    <w:tblPr>
      <w:tblInd w:type="dxa" w:w="0"/>
    </w:tblPr>
  </w:style>
  <w:style w:styleId="Style_174" w:type="table">
    <w:name w:val="List Table 7 Colorful - Accent 3"/>
    <w:basedOn w:val="Style_3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75" w:type="table">
    <w:name w:val="Bordered &amp; Lined - Accent"/>
    <w:basedOn w:val="Style_3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76" w:type="table">
    <w:name w:val="List Table 7 Colorful"/>
    <w:basedOn w:val="Style_3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77" w:type="table">
    <w:name w:val="Grid Table 1 Light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78" w:type="table">
    <w:name w:val="List Table 1 Light - Accent 2"/>
    <w:basedOn w:val="Style_3"/>
    <w:pPr>
      <w:spacing w:after="0" w:line="240" w:lineRule="auto"/>
      <w:ind/>
    </w:pPr>
    <w:tblPr>
      <w:tblInd w:type="dxa" w:w="0"/>
    </w:tblPr>
  </w:style>
  <w:style w:styleId="Style_179" w:type="table">
    <w:name w:val="List Table 4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80" w:type="table">
    <w:name w:val="Grid Table 3 - Accent 3"/>
    <w:basedOn w:val="Style_3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1" w:type="table">
    <w:name w:val="List Table 4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82" w:type="table">
    <w:name w:val="Grid Table 7 Colorful - Accent 6"/>
    <w:basedOn w:val="Style_3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83" w:type="table">
    <w:name w:val="Plain Table 5"/>
    <w:basedOn w:val="Style_3"/>
    <w:pPr>
      <w:spacing w:after="0" w:line="240" w:lineRule="auto"/>
      <w:ind/>
    </w:pPr>
    <w:tblPr>
      <w:tblInd w:type="dxa" w:w="0"/>
    </w:tblPr>
  </w:style>
  <w:style w:styleId="Style_184" w:type="table">
    <w:name w:val="List Table 6 Colorful - Accent 1"/>
    <w:basedOn w:val="Style_3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85" w:type="table">
    <w:name w:val="Grid Table 4 - Accent 1"/>
    <w:basedOn w:val="Style_3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86" w:type="table">
    <w:name w:val="List Table 2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87" w:type="table">
    <w:name w:val="Grid Table 4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88" w:type="table">
    <w:name w:val="List Table 1 Light - Accent 6"/>
    <w:basedOn w:val="Style_3"/>
    <w:pPr>
      <w:spacing w:after="0" w:line="240" w:lineRule="auto"/>
      <w:ind/>
    </w:pPr>
    <w:tblPr>
      <w:tblInd w:type="dxa" w:w="0"/>
    </w:tblPr>
  </w:style>
  <w:style w:styleId="Style_189" w:type="table">
    <w:name w:val="Grid Table 2 - Accent 4"/>
    <w:basedOn w:val="Style_3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90" w:type="table">
    <w:name w:val="Bordered - Accent 5"/>
    <w:basedOn w:val="Style_3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91" w:type="table">
    <w:name w:val="Bordered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92" w:type="table">
    <w:name w:val="Grid Table 5 Dark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3" w:type="table">
    <w:name w:val="Grid Table 1 Light - Accent 2"/>
    <w:basedOn w:val="Style_3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94" w:type="table">
    <w:name w:val="List Table 7 Colorful - Accent 1"/>
    <w:basedOn w:val="Style_3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95" w:type="table">
    <w:name w:val="List Table 7 Colorful - Accent 4"/>
    <w:basedOn w:val="Style_3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96" w:type="table">
    <w:name w:val="Grid Table 1 Light - Accent 6"/>
    <w:basedOn w:val="Style_3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97" w:type="table">
    <w:name w:val="Grid Table 6 Colorful - Accent 6"/>
    <w:basedOn w:val="Style_3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98" w:type="table">
    <w:name w:val="List Table 1 Light - Accent 4"/>
    <w:basedOn w:val="Style_3"/>
    <w:pPr>
      <w:spacing w:after="0" w:line="240" w:lineRule="auto"/>
      <w:ind/>
    </w:pPr>
    <w:tblPr>
      <w:tblInd w:type="dxa" w:w="0"/>
    </w:tblPr>
  </w:style>
  <w:style w:styleId="Style_199" w:type="table">
    <w:name w:val="Grid Table 5 Dark - Accent 3"/>
    <w:basedOn w:val="Style_3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00" w:type="table">
    <w:name w:val="List Table 6 Colorful - Accent 4"/>
    <w:basedOn w:val="Style_3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numbering.xml" Type="http://schemas.openxmlformats.org/officeDocument/2006/relationships/numbering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2026-08-19T04:24:39Z</dcterms:modified>
</cp:coreProperties>
</file>