
<file path=[Content_Types].xml><?xml version="1.0" encoding="utf-8"?>
<Types xmlns="http://schemas.openxmlformats.org/package/2006/content-types">
  <Default ContentType="image/jpeg" Extension="jpeg"/>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2000000">
      <w:pPr>
        <w:spacing w:after="0" w:line="276" w:lineRule="auto"/>
        <w:ind w:firstLine="0" w:left="709"/>
        <w:rPr>
          <w:rFonts w:ascii="Times New Roman" w:hAnsi="Times New Roman"/>
          <w:sz w:val="28"/>
        </w:rPr>
      </w:pPr>
      <w:r>
        <w:rPr>
          <w:rFonts w:ascii="Times New Roman" w:hAnsi="Times New Roman"/>
          <w:sz w:val="32"/>
        </w:rPr>
        <w:drawing>
          <wp:anchor allowOverlap="true" behindDoc="true" distB="0" distL="114300" distR="114300" distT="0" layoutInCell="true" locked="false" relativeHeight="251658240" simplePos="false">
            <wp:simplePos x="0" y="0"/>
            <wp:positionH relativeFrom="margin">
              <wp:align>center</wp:align>
            </wp:positionH>
            <wp:positionV relativeFrom="paragraph">
              <wp:posOffset>0</wp:posOffset>
            </wp:positionV>
            <wp:extent cx="647700" cy="807720"/>
            <wp:effectExtent b="0" l="0" r="0" t="0"/>
            <wp:wrapTight distL="114300" distR="114300" wrapText="bothSides">
              <wp:wrapPolygon>
                <wp:start x="0" y="0"/>
                <wp:lineTo x="0" y="20887"/>
                <wp:lineTo x="20965" y="20887"/>
                <wp:lineTo x="20965" y="0"/>
                <wp:lineTo x="0" y="0"/>
              </wp:wrapPolygon>
            </wp:wrapTight>
            <wp:docPr hidden="false" id="2" name="Picture 2"/>
            <a:graphic>
              <a:graphicData uri="http://schemas.openxmlformats.org/drawingml/2006/picture">
                <pic:pic>
                  <pic:nvPicPr>
                    <pic:cNvPr hidden="false" id="1" name="Picture 1"/>
                    <pic:cNvPicPr preferRelativeResize="true"/>
                  </pic:nvPicPr>
                  <pic:blipFill>
                    <a:blip r:embed="rId2"/>
                    <a:srcRect b="0" l="0" r="0" t="0"/>
                    <a:stretch/>
                  </pic:blipFill>
                  <pic:spPr>
                    <a:xfrm flipH="false" flipV="false" rot="0">
                      <a:ext cx="647700" cy="807720"/>
                    </a:xfrm>
                    <a:prstGeom prst="rect"/>
                  </pic:spPr>
                </pic:pic>
              </a:graphicData>
            </a:graphic>
          </wp:anchor>
        </w:drawing>
      </w:r>
    </w:p>
    <w:p w14:paraId="03000000">
      <w:pPr>
        <w:spacing w:after="0" w:line="360" w:lineRule="auto"/>
        <w:ind/>
        <w:jc w:val="center"/>
        <w:rPr>
          <w:rFonts w:ascii="Times New Roman" w:hAnsi="Times New Roman"/>
          <w:sz w:val="32"/>
        </w:rPr>
      </w:pPr>
    </w:p>
    <w:p w14:paraId="04000000">
      <w:pPr>
        <w:spacing w:after="0" w:line="240" w:lineRule="auto"/>
        <w:ind/>
        <w:jc w:val="center"/>
        <w:rPr>
          <w:rFonts w:ascii="Times New Roman" w:hAnsi="Times New Roman"/>
          <w:b w:val="1"/>
          <w:sz w:val="32"/>
        </w:rPr>
      </w:pPr>
    </w:p>
    <w:p w14:paraId="05000000">
      <w:pPr>
        <w:spacing w:after="0" w:line="240" w:lineRule="auto"/>
        <w:ind/>
        <w:rPr>
          <w:rFonts w:ascii="Times New Roman" w:hAnsi="Times New Roman"/>
          <w:b w:val="1"/>
          <w:sz w:val="32"/>
        </w:rPr>
      </w:pPr>
    </w:p>
    <w:p w14:paraId="06000000">
      <w:pPr>
        <w:spacing w:after="0" w:line="240" w:lineRule="auto"/>
        <w:ind/>
        <w:jc w:val="center"/>
        <w:rPr>
          <w:rFonts w:ascii="Times New Roman" w:hAnsi="Times New Roman"/>
          <w:b w:val="1"/>
          <w:sz w:val="28"/>
        </w:rPr>
      </w:pPr>
      <w:r>
        <w:rPr>
          <w:rFonts w:ascii="Times New Roman" w:hAnsi="Times New Roman"/>
          <w:b w:val="1"/>
          <w:sz w:val="28"/>
        </w:rPr>
        <w:t>МИНИСТЕРСТВО ЭКОНОМИЧЕСКОГО РАЗВИТИЯ</w:t>
      </w:r>
    </w:p>
    <w:p w14:paraId="07000000">
      <w:pPr>
        <w:spacing w:after="0" w:line="240" w:lineRule="auto"/>
        <w:ind/>
        <w:jc w:val="center"/>
        <w:rPr>
          <w:rFonts w:ascii="Times New Roman" w:hAnsi="Times New Roman"/>
          <w:b w:val="1"/>
          <w:sz w:val="28"/>
        </w:rPr>
      </w:pPr>
      <w:r>
        <w:rPr>
          <w:rFonts w:ascii="Times New Roman" w:hAnsi="Times New Roman"/>
          <w:b w:val="1"/>
          <w:sz w:val="28"/>
        </w:rPr>
        <w:t>КАМЧАТСКОГО КРАЯ</w:t>
      </w:r>
    </w:p>
    <w:p w14:paraId="08000000">
      <w:pPr>
        <w:spacing w:after="0" w:line="240" w:lineRule="auto"/>
        <w:ind/>
        <w:jc w:val="center"/>
        <w:rPr>
          <w:rFonts w:ascii="Times New Roman" w:hAnsi="Times New Roman"/>
          <w:sz w:val="24"/>
        </w:rPr>
      </w:pPr>
    </w:p>
    <w:p w14:paraId="09000000">
      <w:pPr>
        <w:spacing w:after="0" w:line="240" w:lineRule="auto"/>
        <w:ind/>
        <w:jc w:val="center"/>
        <w:rPr>
          <w:rFonts w:ascii="Times New Roman" w:hAnsi="Times New Roman"/>
          <w:b w:val="1"/>
          <w:sz w:val="28"/>
        </w:rPr>
      </w:pPr>
      <w:r>
        <w:rPr>
          <w:rFonts w:ascii="Times New Roman" w:hAnsi="Times New Roman"/>
          <w:b w:val="1"/>
          <w:sz w:val="28"/>
        </w:rPr>
        <w:t>ПРИКАЗ</w:t>
      </w:r>
    </w:p>
    <w:p w14:paraId="0A000000">
      <w:pPr>
        <w:spacing w:after="0" w:line="240" w:lineRule="auto"/>
        <w:ind/>
        <w:jc w:val="center"/>
        <w:rPr>
          <w:rFonts w:ascii="Times New Roman" w:hAnsi="Times New Roman"/>
          <w:sz w:val="28"/>
        </w:rPr>
      </w:pPr>
    </w:p>
    <w:p w14:paraId="0B000000">
      <w:pPr>
        <w:spacing w:after="0" w:line="240" w:lineRule="auto"/>
        <w:ind w:firstLine="709"/>
        <w:jc w:val="center"/>
        <w:rPr>
          <w:rFonts w:ascii="Times New Roman" w:hAnsi="Times New Roman"/>
          <w:sz w:val="20"/>
        </w:rPr>
      </w:pPr>
    </w:p>
    <w:tbl>
      <w:tblPr>
        <w:tblStyle w:val="Style_2"/>
        <w:tblW w:type="auto" w:w="0"/>
        <w:tblLayout w:type="fixed"/>
        <w:tblCellMar>
          <w:left w:type="dxa" w:w="0"/>
          <w:right w:type="dxa" w:w="0"/>
        </w:tblCellMar>
      </w:tblPr>
      <w:tblGrid>
        <w:gridCol w:w="4253"/>
      </w:tblGrid>
      <w:tr>
        <w:trPr>
          <w:trHeight w:hRule="atLeast" w:val="232"/>
        </w:trPr>
        <w:tc>
          <w:tcPr>
            <w:tcW w:type="dxa" w:w="4253"/>
            <w:tcBorders>
              <w:top w:sz="4" w:val="nil"/>
              <w:left w:sz="4" w:val="nil"/>
              <w:right w:sz="4" w:val="nil"/>
            </w:tcBorders>
            <w:tcMar>
              <w:left w:type="dxa" w:w="0"/>
              <w:right w:type="dxa" w:w="0"/>
            </w:tcMar>
          </w:tcPr>
          <w:p w14:paraId="0C000000">
            <w:pPr>
              <w:spacing w:after="0" w:line="240" w:lineRule="auto"/>
              <w:ind w:hanging="142" w:left="142"/>
              <w:rPr>
                <w:rFonts w:ascii="Times New Roman" w:hAnsi="Times New Roman"/>
                <w:sz w:val="24"/>
              </w:rPr>
            </w:pPr>
            <w:bookmarkStart w:id="1" w:name="REGNUMDATESTAMP"/>
            <w:r>
              <w:rPr>
                <w:rFonts w:ascii="Times New Roman" w:hAnsi="Times New Roman"/>
                <w:color w:val="FFFFFF"/>
                <w:sz w:val="24"/>
              </w:rPr>
              <w:t>[Дата регистрации] № [Номер</w:t>
            </w:r>
            <w:r>
              <w:rPr>
                <w:rFonts w:ascii="Times New Roman" w:hAnsi="Times New Roman"/>
                <w:color w:val="FFFFFF"/>
                <w:sz w:val="20"/>
              </w:rPr>
              <w:t xml:space="preserve"> документа</w:t>
            </w:r>
            <w:r>
              <w:rPr>
                <w:rFonts w:ascii="Times New Roman" w:hAnsi="Times New Roman"/>
                <w:color w:val="FFFFFF"/>
                <w:sz w:val="24"/>
              </w:rPr>
              <w:t>]</w:t>
            </w:r>
            <w:bookmarkEnd w:id="1"/>
          </w:p>
        </w:tc>
      </w:tr>
      <w:tr>
        <w:trPr>
          <w:trHeight w:hRule="atLeast" w:val="247"/>
        </w:trPr>
        <w:tc>
          <w:tcPr>
            <w:tcW w:type="dxa" w:w="4253"/>
            <w:tcBorders>
              <w:left w:sz="4" w:val="nil"/>
              <w:bottom w:sz="4" w:val="nil"/>
              <w:right w:sz="4" w:val="nil"/>
            </w:tcBorders>
            <w:tcMar>
              <w:left w:type="dxa" w:w="0"/>
              <w:right w:type="dxa" w:w="0"/>
            </w:tcMar>
          </w:tcPr>
          <w:p w14:paraId="0D000000">
            <w:pPr>
              <w:spacing w:after="0" w:line="240" w:lineRule="auto"/>
              <w:ind/>
              <w:jc w:val="center"/>
              <w:rPr>
                <w:rFonts w:ascii="Times New Roman" w:hAnsi="Times New Roman"/>
                <w:u w:val="single"/>
              </w:rPr>
            </w:pPr>
            <w:r>
              <w:rPr>
                <w:rFonts w:ascii="Times New Roman" w:hAnsi="Times New Roman"/>
              </w:rPr>
              <w:t>г. Петропавловск-Камчатский</w:t>
            </w:r>
          </w:p>
        </w:tc>
      </w:tr>
      <w:tr>
        <w:trPr>
          <w:trHeight w:hRule="atLeast" w:val="80"/>
        </w:trPr>
        <w:tc>
          <w:tcPr>
            <w:tcW w:type="dxa" w:w="4253"/>
            <w:tcMar>
              <w:left w:type="dxa" w:w="0"/>
              <w:right w:type="dxa" w:w="0"/>
            </w:tcMar>
          </w:tcPr>
          <w:p w14:paraId="0E000000">
            <w:pPr>
              <w:spacing w:after="0" w:line="240" w:lineRule="auto"/>
              <w:ind/>
              <w:jc w:val="both"/>
              <w:rPr>
                <w:rFonts w:ascii="Times New Roman" w:hAnsi="Times New Roman"/>
                <w:sz w:val="20"/>
              </w:rPr>
            </w:pPr>
          </w:p>
        </w:tc>
      </w:tr>
    </w:tbl>
    <w:p w14:paraId="0F000000">
      <w:pPr>
        <w:spacing w:after="0" w:line="240" w:lineRule="auto"/>
        <w:ind w:firstLine="709"/>
        <w:jc w:val="both"/>
        <w:rPr>
          <w:rFonts w:ascii="Times New Roman" w:hAnsi="Times New Roman"/>
          <w:sz w:val="28"/>
        </w:rPr>
      </w:pPr>
    </w:p>
    <w:tbl>
      <w:tblPr>
        <w:tblStyle w:val="Style_3"/>
        <w:tblW w:type="auto" w:w="0"/>
        <w:tblBorders>
          <w:top w:color="000000" w:sz="4" w:val="nil"/>
          <w:left w:color="000000" w:sz="4" w:val="nil"/>
          <w:bottom w:color="000000" w:sz="4" w:val="nil"/>
          <w:right w:color="000000" w:sz="4" w:val="nil"/>
          <w:insideH w:color="000000" w:sz="4" w:val="nil"/>
          <w:insideV w:color="000000" w:sz="4" w:val="nil"/>
        </w:tblBorders>
        <w:tblLayout w:type="fixed"/>
      </w:tblPr>
      <w:tblGrid>
        <w:gridCol w:w="9639"/>
      </w:tblGrid>
      <w:tr>
        <w:tc>
          <w:tcPr>
            <w:tcW w:type="dxa" w:w="9639"/>
            <w:tcBorders>
              <w:top w:sz="4" w:val="nil"/>
              <w:left w:sz="4" w:val="nil"/>
              <w:bottom w:sz="4" w:val="nil"/>
              <w:right w:sz="4" w:val="nil"/>
            </w:tcBorders>
            <w:tcMar>
              <w:top w:type="dxa" w:w="0"/>
              <w:left w:type="dxa" w:w="108"/>
              <w:bottom w:type="dxa" w:w="0"/>
              <w:right w:type="dxa" w:w="108"/>
            </w:tcMar>
          </w:tcPr>
          <w:p w14:paraId="10000000">
            <w:pPr>
              <w:pStyle w:val="Style_4"/>
              <w:widowControl w:val="1"/>
              <w:spacing w:after="0" w:before="0" w:line="240" w:lineRule="auto"/>
              <w:ind w:firstLine="0" w:left="0" w:right="0"/>
              <w:jc w:val="center"/>
              <w:rPr>
                <w:rFonts w:ascii="Times New Roman" w:hAnsi="Times New Roman"/>
                <w:b w:val="1"/>
                <w:color w:val="000000"/>
                <w:sz w:val="28"/>
              </w:rPr>
            </w:pPr>
            <w:r>
              <w:rPr>
                <w:rFonts w:ascii="Times New Roman" w:hAnsi="Times New Roman"/>
                <w:b w:val="1"/>
                <w:color w:val="000000"/>
                <w:spacing w:val="0"/>
                <w:sz w:val="28"/>
              </w:rPr>
              <w:t xml:space="preserve">Об утверждении Административного регламента </w:t>
            </w:r>
            <w:r>
              <w:rPr>
                <w:rFonts w:ascii="Times New Roman" w:hAnsi="Times New Roman"/>
                <w:b w:val="1"/>
                <w:color w:val="000000"/>
                <w:spacing w:val="0"/>
                <w:sz w:val="28"/>
              </w:rPr>
              <w:t>Министерства экономического развития Камчатского края по предоставлению государственной услуги «Лицензирование розничной продажи алкогольной продукции (за исключением лицензирования розничной продажи произведенной сельскохозяйственными производителями винодельческой продукции (вино, игристое вино) в рамках осуществления деятельности по производству, хранению, поставке и розничной продаже произведенной сельскохозяйственными производителями винодельческой продукции)»</w:t>
            </w:r>
          </w:p>
        </w:tc>
      </w:tr>
    </w:tbl>
    <w:p w14:paraId="11000000">
      <w:pPr>
        <w:spacing w:after="0" w:line="240" w:lineRule="auto"/>
        <w:ind w:firstLine="709"/>
        <w:jc w:val="both"/>
        <w:rPr>
          <w:rFonts w:ascii="Times New Roman" w:hAnsi="Times New Roman"/>
          <w:sz w:val="28"/>
        </w:rPr>
      </w:pPr>
    </w:p>
    <w:p w14:paraId="12000000">
      <w:pPr>
        <w:spacing w:after="0" w:line="240" w:lineRule="auto"/>
        <w:ind w:firstLine="709"/>
        <w:jc w:val="both"/>
        <w:rPr>
          <w:rFonts w:ascii="Times New Roman" w:hAnsi="Times New Roman"/>
          <w:sz w:val="28"/>
        </w:rPr>
      </w:pPr>
    </w:p>
    <w:p w14:paraId="13000000">
      <w:pPr>
        <w:pStyle w:val="Style_4"/>
        <w:widowControl w:val="1"/>
        <w:spacing w:after="0" w:before="0" w:line="240" w:lineRule="auto"/>
        <w:ind w:firstLine="709" w:left="0" w:right="0"/>
        <w:jc w:val="both"/>
        <w:rPr>
          <w:rFonts w:ascii="Times New Roman" w:hAnsi="Times New Roman"/>
          <w:color w:val="000000"/>
          <w:sz w:val="28"/>
        </w:rPr>
      </w:pPr>
      <w:r>
        <w:rPr>
          <w:rFonts w:ascii="Times New Roman" w:hAnsi="Times New Roman"/>
          <w:color w:val="000000"/>
          <w:sz w:val="28"/>
        </w:rPr>
        <w:t xml:space="preserve">В соответствии с Федеральным законом от 22.11.1995 № 171-ФЗ </w:t>
      </w:r>
      <w:r>
        <w:br/>
      </w:r>
      <w:r>
        <w:rPr>
          <w:rFonts w:ascii="Times New Roman" w:hAnsi="Times New Roman"/>
          <w:color w:val="000000"/>
          <w:sz w:val="28"/>
        </w:rPr>
        <w:t xml:space="preserve">«О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Федеральным законом от 27.07.2010 </w:t>
      </w:r>
      <w:r>
        <w:br/>
      </w:r>
      <w:r>
        <w:rPr>
          <w:rFonts w:ascii="Times New Roman" w:hAnsi="Times New Roman"/>
          <w:color w:val="000000"/>
          <w:sz w:val="28"/>
        </w:rPr>
        <w:t>№ 210-ФЗ «Об организации предоставления государственных</w:t>
      </w:r>
      <w:r>
        <w:t xml:space="preserve"> </w:t>
      </w:r>
      <w:r>
        <w:rPr>
          <w:rFonts w:ascii="Times New Roman" w:hAnsi="Times New Roman"/>
          <w:color w:val="000000"/>
          <w:sz w:val="28"/>
        </w:rPr>
        <w:t xml:space="preserve">и муниципальных услуг», постановлением Правительства Камчатского края </w:t>
      </w:r>
      <w:r>
        <w:rPr>
          <w:rFonts w:ascii="Times New Roman" w:hAnsi="Times New Roman"/>
          <w:color w:val="000000"/>
          <w:spacing w:val="0"/>
          <w:sz w:val="28"/>
        </w:rPr>
        <w:t xml:space="preserve">от 14.10.2024 </w:t>
      </w:r>
      <w:r>
        <w:rPr>
          <w:rFonts w:ascii="Times New Roman" w:hAnsi="Times New Roman"/>
          <w:color w:val="000000"/>
          <w:spacing w:val="0"/>
          <w:sz w:val="28"/>
        </w:rPr>
        <w:br/>
      </w:r>
      <w:r>
        <w:rPr>
          <w:rFonts w:ascii="Times New Roman" w:hAnsi="Times New Roman"/>
          <w:color w:val="000000"/>
          <w:spacing w:val="0"/>
          <w:sz w:val="28"/>
        </w:rPr>
        <w:t>№ 497-П «Об утверждении Порядка разработки и утверждения административных регламентов предоставления государственных услуг исполнительными органами Камчатского края»,</w:t>
      </w:r>
      <w:r>
        <w:rPr>
          <w:rFonts w:ascii="Times New Roman" w:hAnsi="Times New Roman"/>
          <w:color w:val="000000"/>
          <w:sz w:val="28"/>
        </w:rPr>
        <w:t xml:space="preserve"> постановлением Правительства Камчатского края от 27.12.2024 № 677-П «Об утверждении Положения о Министерстве экономического развития Камчатского края»</w:t>
      </w:r>
    </w:p>
    <w:p w14:paraId="14000000">
      <w:pPr>
        <w:spacing w:after="0" w:line="240" w:lineRule="auto"/>
        <w:ind w:firstLine="709"/>
        <w:jc w:val="both"/>
        <w:rPr>
          <w:rFonts w:ascii="Times New Roman" w:hAnsi="Times New Roman"/>
          <w:sz w:val="28"/>
        </w:rPr>
      </w:pPr>
    </w:p>
    <w:p w14:paraId="15000000">
      <w:pPr>
        <w:spacing w:after="0" w:line="240" w:lineRule="auto"/>
        <w:ind w:firstLine="709"/>
        <w:jc w:val="both"/>
        <w:rPr>
          <w:rFonts w:ascii="Times New Roman" w:hAnsi="Times New Roman"/>
          <w:sz w:val="28"/>
        </w:rPr>
      </w:pPr>
      <w:r>
        <w:rPr>
          <w:rFonts w:ascii="Times New Roman" w:hAnsi="Times New Roman"/>
          <w:sz w:val="28"/>
        </w:rPr>
        <w:t>ПРИКАЗЫВАЮ</w:t>
      </w:r>
      <w:r>
        <w:rPr>
          <w:rFonts w:ascii="Times New Roman" w:hAnsi="Times New Roman"/>
          <w:sz w:val="28"/>
        </w:rPr>
        <w:t>:</w:t>
      </w:r>
    </w:p>
    <w:p w14:paraId="16000000">
      <w:pPr>
        <w:spacing w:after="0" w:line="240" w:lineRule="auto"/>
        <w:ind w:firstLine="709"/>
        <w:jc w:val="both"/>
        <w:rPr>
          <w:rFonts w:ascii="Times New Roman" w:hAnsi="Times New Roman"/>
          <w:sz w:val="28"/>
        </w:rPr>
      </w:pPr>
    </w:p>
    <w:p w14:paraId="17000000">
      <w:pPr>
        <w:pStyle w:val="Style_4"/>
        <w:widowControl w:val="1"/>
        <w:spacing w:after="0" w:before="0" w:line="240" w:lineRule="auto"/>
        <w:ind w:firstLine="709" w:left="0" w:right="0"/>
        <w:jc w:val="both"/>
        <w:rPr>
          <w:rFonts w:ascii="Times New Roman" w:hAnsi="Times New Roman"/>
          <w:color w:val="000000"/>
          <w:sz w:val="28"/>
        </w:rPr>
      </w:pPr>
      <w:r>
        <w:rPr>
          <w:rFonts w:ascii="Times New Roman" w:hAnsi="Times New Roman"/>
          <w:color w:val="000000"/>
          <w:sz w:val="28"/>
        </w:rPr>
        <w:t>1.</w:t>
      </w:r>
      <w:r>
        <w:rPr>
          <w:rFonts w:ascii="Times New Roman" w:hAnsi="Times New Roman"/>
          <w:color w:val="000000"/>
          <w:sz w:val="28"/>
        </w:rPr>
        <w:t xml:space="preserve"> </w:t>
      </w:r>
      <w:r>
        <w:rPr>
          <w:rFonts w:ascii="Times New Roman" w:hAnsi="Times New Roman"/>
          <w:color w:val="000000"/>
          <w:sz w:val="28"/>
        </w:rPr>
        <w:t>Утвердить прилагаемый</w:t>
      </w:r>
      <w:r>
        <w:rPr>
          <w:rFonts w:ascii="Times New Roman" w:hAnsi="Times New Roman"/>
          <w:color w:val="000000"/>
          <w:sz w:val="28"/>
        </w:rPr>
        <w:t xml:space="preserve"> </w:t>
      </w:r>
      <w:r>
        <w:rPr>
          <w:rFonts w:ascii="Times New Roman" w:hAnsi="Times New Roman"/>
          <w:color w:val="000000"/>
          <w:sz w:val="28"/>
        </w:rPr>
        <w:t>Административный регламент Министерства экономического развития Камчатского края по предоставлению государственной услуги «Лицензирование розничной продажи алкогольной продукции (за исключением лицензирования розничной продажи произведенной сельскохозяйственными производителями винодельческой продукции (вино, игристое вино) в рамках осуществления деятельности по производству, хранению, поставке и розничной продаже произведенной сельскохозяйственными производителями винодельческой продукции)».</w:t>
      </w:r>
    </w:p>
    <w:p w14:paraId="18000000">
      <w:pPr>
        <w:pStyle w:val="Style_4"/>
        <w:widowControl w:val="1"/>
        <w:spacing w:after="0" w:before="0" w:line="240" w:lineRule="auto"/>
        <w:ind w:firstLine="709" w:left="0" w:right="0"/>
        <w:jc w:val="both"/>
        <w:rPr>
          <w:rFonts w:ascii="Times New Roman" w:hAnsi="Times New Roman"/>
          <w:color w:val="000000"/>
          <w:sz w:val="28"/>
        </w:rPr>
      </w:pPr>
      <w:r>
        <w:rPr>
          <w:rFonts w:ascii="Times New Roman" w:hAnsi="Times New Roman"/>
          <w:color w:val="000000"/>
          <w:sz w:val="28"/>
        </w:rPr>
        <w:t>2. Признать утратившими силу:</w:t>
      </w:r>
    </w:p>
    <w:p w14:paraId="19000000">
      <w:pPr>
        <w:pStyle w:val="Style_4"/>
        <w:widowControl w:val="1"/>
        <w:spacing w:after="0" w:before="0" w:line="240" w:lineRule="auto"/>
        <w:ind w:firstLine="709" w:left="0" w:right="0"/>
        <w:jc w:val="both"/>
        <w:rPr>
          <w:rFonts w:ascii="Times New Roman" w:hAnsi="Times New Roman"/>
          <w:color w:val="000000"/>
          <w:sz w:val="28"/>
        </w:rPr>
      </w:pPr>
      <w:r>
        <w:rPr>
          <w:rFonts w:ascii="Times New Roman" w:hAnsi="Times New Roman"/>
          <w:color w:val="000000"/>
          <w:sz w:val="28"/>
        </w:rPr>
        <w:t>1) приказ Министерства экономического развития Камчатского края от</w:t>
      </w:r>
      <w:r>
        <w:rPr>
          <w:rFonts w:ascii="Times New Roman" w:hAnsi="Times New Roman"/>
          <w:color w:val="000000"/>
          <w:sz w:val="28"/>
        </w:rPr>
        <w:t xml:space="preserve"> </w:t>
      </w:r>
      <w:r>
        <w:rPr>
          <w:rFonts w:ascii="Times New Roman" w:hAnsi="Times New Roman"/>
          <w:color w:val="000000"/>
          <w:sz w:val="28"/>
        </w:rPr>
        <w:t>01.04.2026 № 9-Н</w:t>
      </w:r>
      <w:r>
        <w:rPr>
          <w:rFonts w:ascii="Times New Roman" w:hAnsi="Times New Roman"/>
          <w:color w:val="000000"/>
          <w:sz w:val="28"/>
        </w:rPr>
        <w:t xml:space="preserve"> «Об утверждении Административного регламента Министерства экономического развития Камчатского края по предоставлению государственной услуги «Лицензирование розничной продажи алкогольной продукции (за исключением лицензирования розничной продажи произведенной сельскохозяйственными производителями винодельческой продукции (вино, игристое вино) в рамках осуществления деятельности по производству, хранению, поставке и розничной продаже произведенной сельскохозяйственными производителями винодельческой продукции)»;</w:t>
      </w:r>
    </w:p>
    <w:p w14:paraId="1A000000">
      <w:pPr>
        <w:pStyle w:val="Style_4"/>
        <w:widowControl w:val="1"/>
        <w:spacing w:after="0" w:before="0" w:line="240" w:lineRule="auto"/>
        <w:ind w:firstLine="709" w:left="0" w:right="0"/>
        <w:jc w:val="both"/>
        <w:rPr>
          <w:rFonts w:ascii="Times New Roman" w:hAnsi="Times New Roman"/>
          <w:color w:val="000000"/>
          <w:sz w:val="28"/>
        </w:rPr>
      </w:pPr>
      <w:r>
        <w:rPr>
          <w:rFonts w:ascii="Times New Roman" w:hAnsi="Times New Roman"/>
          <w:color w:val="000000"/>
          <w:sz w:val="28"/>
        </w:rPr>
        <w:t xml:space="preserve">2) </w:t>
      </w:r>
      <w:r>
        <w:rPr>
          <w:rFonts w:ascii="Times New Roman" w:hAnsi="Times New Roman"/>
          <w:color w:val="000000"/>
          <w:sz w:val="28"/>
        </w:rPr>
        <w:t>приказ Министерства экономического развития Камчатского края от</w:t>
      </w:r>
      <w:r>
        <w:rPr>
          <w:rFonts w:ascii="Times New Roman" w:hAnsi="Times New Roman"/>
          <w:color w:val="000000"/>
          <w:sz w:val="28"/>
        </w:rPr>
        <w:t xml:space="preserve"> 17</w:t>
      </w:r>
      <w:r>
        <w:rPr>
          <w:rFonts w:ascii="Times New Roman" w:hAnsi="Times New Roman"/>
          <w:color w:val="000000"/>
          <w:sz w:val="28"/>
        </w:rPr>
        <w:t>.06.2026 № 22-Н</w:t>
      </w:r>
      <w:r>
        <w:rPr>
          <w:rStyle w:val="Style_4_ch"/>
          <w:rFonts w:ascii="Times New Roman" w:hAnsi="Times New Roman"/>
          <w:color w:val="000000"/>
          <w:sz w:val="28"/>
        </w:rPr>
        <w:t xml:space="preserve"> «О внесении изменений в приложение к приказу Министерства экономического развития Камчатского края от 01.04.2026 № 9-Н «Об утверждении Административного регламента Министерства экономического развития Камчатского края по предоставлению государственной услуги «Лицензирование розничной продажи алкогольной продукции (за исключением лицензирования розничной продажи произведенной сельскохозяйственными производителями винодельческой продукции (вино, игристое вино) в рамках осуществления деятельности по производству, хранению, поставке и розничной продаже произведенной сельскохозяйственными производителями винодельческой продукции)»;</w:t>
      </w:r>
    </w:p>
    <w:p w14:paraId="1B000000">
      <w:pPr>
        <w:pStyle w:val="Style_4"/>
        <w:widowControl w:val="1"/>
        <w:spacing w:after="0" w:before="0" w:line="240" w:lineRule="auto"/>
        <w:ind w:firstLine="709" w:left="0" w:right="0"/>
        <w:jc w:val="both"/>
        <w:rPr>
          <w:rFonts w:ascii="Times New Roman" w:hAnsi="Times New Roman"/>
          <w:color w:val="000000"/>
          <w:sz w:val="28"/>
        </w:rPr>
      </w:pPr>
      <w:r>
        <w:rPr>
          <w:rFonts w:ascii="Times New Roman" w:hAnsi="Times New Roman"/>
          <w:color w:val="000000"/>
          <w:sz w:val="28"/>
        </w:rPr>
        <w:t xml:space="preserve">3. Настоящий приказ вступает в силу с 1 сентября 2026 года. </w:t>
      </w:r>
    </w:p>
    <w:p w14:paraId="1C000000">
      <w:pPr>
        <w:spacing w:after="0" w:line="240" w:lineRule="auto"/>
        <w:ind w:firstLine="709"/>
        <w:jc w:val="both"/>
        <w:rPr>
          <w:rFonts w:ascii="Times New Roman" w:hAnsi="Times New Roman"/>
          <w:sz w:val="28"/>
        </w:rPr>
      </w:pPr>
      <w:r>
        <w:rPr>
          <w:rFonts w:ascii="Times New Roman" w:hAnsi="Times New Roman"/>
          <w:color w:val="000000"/>
          <w:sz w:val="28"/>
        </w:rPr>
        <w:t>4. Контроль за исполнением настоящего приказа возложить на заместителя Министра – начальника отдела торговли, лицензирования и контроля алкогольной продукции Министерства экономического развития Камчатского края.</w:t>
      </w:r>
    </w:p>
    <w:p w14:paraId="1D000000">
      <w:pPr>
        <w:spacing w:after="0" w:line="240" w:lineRule="auto"/>
        <w:ind w:firstLine="709"/>
        <w:jc w:val="both"/>
        <w:rPr>
          <w:rFonts w:ascii="Times New Roman" w:hAnsi="Times New Roman"/>
          <w:sz w:val="28"/>
        </w:rPr>
      </w:pPr>
    </w:p>
    <w:p w14:paraId="1E000000">
      <w:pPr>
        <w:spacing w:after="0" w:line="240" w:lineRule="auto"/>
        <w:ind w:firstLine="709"/>
        <w:jc w:val="both"/>
        <w:rPr>
          <w:rFonts w:ascii="Times New Roman" w:hAnsi="Times New Roman"/>
          <w:sz w:val="28"/>
        </w:rPr>
      </w:pPr>
    </w:p>
    <w:p w14:paraId="1F000000">
      <w:pPr>
        <w:spacing w:after="0" w:line="240" w:lineRule="auto"/>
        <w:ind w:firstLine="709"/>
        <w:jc w:val="both"/>
        <w:rPr>
          <w:rFonts w:ascii="Times New Roman" w:hAnsi="Times New Roman"/>
          <w:sz w:val="28"/>
        </w:rPr>
      </w:pPr>
    </w:p>
    <w:tbl>
      <w:tblPr>
        <w:tblStyle w:val="Style_2"/>
        <w:tblW w:type="auto" w:w="0"/>
        <w:tblLayout w:type="fixed"/>
        <w:tblCellMar>
          <w:left w:type="dxa" w:w="0"/>
          <w:right w:type="dxa" w:w="0"/>
        </w:tblCellMar>
      </w:tblPr>
      <w:tblGrid>
        <w:gridCol w:w="2977"/>
        <w:gridCol w:w="4394"/>
        <w:gridCol w:w="2268"/>
      </w:tblGrid>
      <w:tr>
        <w:trPr>
          <w:trHeight w:hRule="atLeast" w:val="2220"/>
        </w:trPr>
        <w:tc>
          <w:tcPr>
            <w:tcW w:type="dxa" w:w="2977"/>
            <w:shd w:fill="auto" w:val="clear"/>
            <w:tcMar>
              <w:left w:type="dxa" w:w="0"/>
              <w:right w:type="dxa" w:w="0"/>
            </w:tcMar>
          </w:tcPr>
          <w:p w14:paraId="20000000">
            <w:pPr>
              <w:spacing w:after="0" w:line="240" w:lineRule="auto"/>
              <w:ind w:right="27"/>
              <w:rPr>
                <w:rFonts w:ascii="Times New Roman" w:hAnsi="Times New Roman"/>
                <w:sz w:val="24"/>
              </w:rPr>
            </w:pPr>
            <w:r>
              <w:rPr>
                <w:rFonts w:ascii="Times New Roman" w:hAnsi="Times New Roman"/>
                <w:sz w:val="28"/>
              </w:rPr>
              <w:t>Министр</w:t>
            </w:r>
          </w:p>
          <w:p w14:paraId="21000000">
            <w:pPr>
              <w:spacing w:after="0" w:line="240" w:lineRule="auto"/>
              <w:ind w:left="30" w:right="27"/>
              <w:rPr>
                <w:rFonts w:ascii="Times New Roman" w:hAnsi="Times New Roman"/>
                <w:sz w:val="24"/>
              </w:rPr>
            </w:pPr>
          </w:p>
        </w:tc>
        <w:tc>
          <w:tcPr>
            <w:tcW w:type="dxa" w:w="4394"/>
            <w:shd w:fill="auto" w:val="clear"/>
            <w:tcMar>
              <w:left w:type="dxa" w:w="0"/>
              <w:right w:type="dxa" w:w="0"/>
            </w:tcMar>
          </w:tcPr>
          <w:p w14:paraId="22000000">
            <w:pPr>
              <w:spacing w:after="0" w:line="240" w:lineRule="auto"/>
              <w:ind/>
              <w:rPr>
                <w:rFonts w:ascii="Times New Roman" w:hAnsi="Times New Roman"/>
                <w:color w:themeColor="text1" w:val="000000"/>
                <w:sz w:val="24"/>
              </w:rPr>
            </w:pPr>
            <w:bookmarkStart w:id="2" w:name="SIGNERSTAMP1"/>
            <w:r>
              <w:rPr>
                <w:rFonts w:ascii="Times New Roman" w:hAnsi="Times New Roman"/>
                <w:color w:themeColor="background1" w:val="FFFFFF"/>
                <w:sz w:val="24"/>
              </w:rPr>
              <w:t>[горизонтальный штамп подписи 1]</w:t>
            </w:r>
            <w:bookmarkEnd w:id="2"/>
          </w:p>
        </w:tc>
        <w:tc>
          <w:tcPr>
            <w:tcW w:type="dxa" w:w="2268"/>
            <w:shd w:fill="auto" w:val="clear"/>
            <w:tcMar>
              <w:left w:type="dxa" w:w="0"/>
              <w:right w:type="dxa" w:w="0"/>
            </w:tcMar>
          </w:tcPr>
          <w:p w14:paraId="23000000">
            <w:pPr>
              <w:spacing w:after="0" w:line="240" w:lineRule="auto"/>
              <w:ind/>
              <w:jc w:val="right"/>
              <w:rPr>
                <w:rFonts w:ascii="Times New Roman" w:hAnsi="Times New Roman"/>
                <w:sz w:val="28"/>
              </w:rPr>
            </w:pPr>
            <w:r>
              <w:rPr>
                <w:rFonts w:ascii="Times New Roman" w:hAnsi="Times New Roman"/>
                <w:sz w:val="28"/>
              </w:rPr>
              <w:t>Г.А. Басова</w:t>
            </w:r>
          </w:p>
        </w:tc>
      </w:tr>
    </w:tbl>
    <w:p w14:paraId="24000000">
      <w:pPr>
        <w:spacing w:line="240" w:lineRule="auto"/>
        <w:ind/>
      </w:pPr>
      <w:r>
        <w:br w:type="page"/>
      </w:r>
    </w:p>
    <w:p w14:paraId="25000000">
      <w:pPr>
        <w:widowControl w:val="0"/>
        <w:tabs>
          <w:tab w:leader="none" w:pos="8222" w:val="left"/>
        </w:tabs>
        <w:spacing w:after="0" w:line="240" w:lineRule="auto"/>
        <w:ind w:firstLine="5103" w:right="-2"/>
        <w:rPr>
          <w:rFonts w:ascii="Times New Roman" w:hAnsi="Times New Roman"/>
          <w:sz w:val="28"/>
        </w:rPr>
      </w:pPr>
      <w:r>
        <w:rPr>
          <w:rFonts w:ascii="Times New Roman" w:hAnsi="Times New Roman"/>
          <w:sz w:val="28"/>
        </w:rPr>
        <w:t>Приложение к приказу Министерства</w:t>
      </w:r>
    </w:p>
    <w:p w14:paraId="26000000">
      <w:pPr>
        <w:widowControl w:val="0"/>
        <w:spacing w:after="0" w:line="240" w:lineRule="auto"/>
        <w:ind w:left="5103" w:right="-2"/>
        <w:rPr>
          <w:rFonts w:ascii="Times New Roman" w:hAnsi="Times New Roman"/>
          <w:sz w:val="28"/>
        </w:rPr>
      </w:pPr>
      <w:r>
        <w:rPr>
          <w:rFonts w:ascii="Times New Roman" w:hAnsi="Times New Roman"/>
          <w:sz w:val="28"/>
        </w:rPr>
        <w:t xml:space="preserve">экономического развития Камчатского </w:t>
      </w:r>
      <w:r>
        <w:rPr>
          <w:rFonts w:ascii="Times New Roman" w:hAnsi="Times New Roman"/>
          <w:sz w:val="28"/>
        </w:rPr>
        <w:t>края</w:t>
      </w:r>
    </w:p>
    <w:p w14:paraId="27000000">
      <w:pPr>
        <w:pStyle w:val="Style_4"/>
        <w:widowControl w:val="1"/>
        <w:tabs>
          <w:tab w:leader="none" w:pos="284" w:val="left"/>
          <w:tab w:leader="none" w:pos="708" w:val="clear"/>
          <w:tab w:leader="none" w:pos="1134" w:val="left"/>
        </w:tabs>
        <w:spacing w:after="0" w:before="0" w:line="240" w:lineRule="auto"/>
        <w:ind w:firstLine="0" w:left="0" w:right="-1"/>
        <w:contextualSpacing w:val="1"/>
        <w:jc w:val="center"/>
        <w:rPr>
          <w:rFonts w:ascii="Times New Roman" w:hAnsi="Times New Roman"/>
          <w:b w:val="0"/>
          <w:color w:val="000000"/>
          <w:sz w:val="28"/>
        </w:rPr>
      </w:pPr>
      <w:r>
        <w:rPr>
          <w:rFonts w:ascii="Times New Roman" w:hAnsi="Times New Roman"/>
          <w:b w:val="0"/>
          <w:color w:val="000000"/>
          <w:sz w:val="28"/>
        </w:rPr>
        <w:t xml:space="preserve">                                                                         от_________________№___________</w:t>
      </w:r>
    </w:p>
    <w:p w14:paraId="28000000">
      <w:pPr>
        <w:pStyle w:val="Style_4"/>
        <w:widowControl w:val="1"/>
        <w:tabs>
          <w:tab w:leader="none" w:pos="284" w:val="left"/>
          <w:tab w:leader="none" w:pos="708" w:val="clear"/>
          <w:tab w:leader="none" w:pos="1134" w:val="left"/>
        </w:tabs>
        <w:spacing w:after="0" w:before="0" w:line="240" w:lineRule="auto"/>
        <w:ind w:firstLine="0" w:left="0" w:right="-1"/>
        <w:contextualSpacing w:val="1"/>
        <w:jc w:val="center"/>
        <w:rPr>
          <w:rFonts w:ascii="Times New Roman" w:hAnsi="Times New Roman"/>
          <w:b w:val="0"/>
          <w:color w:val="000000"/>
          <w:sz w:val="28"/>
        </w:rPr>
      </w:pPr>
    </w:p>
    <w:p w14:paraId="29000000">
      <w:pPr>
        <w:pStyle w:val="Style_4"/>
        <w:widowControl w:val="1"/>
        <w:tabs>
          <w:tab w:leader="none" w:pos="284" w:val="left"/>
          <w:tab w:leader="none" w:pos="708" w:val="clear"/>
          <w:tab w:leader="none" w:pos="1134" w:val="left"/>
        </w:tabs>
        <w:spacing w:after="0" w:before="0" w:line="240" w:lineRule="auto"/>
        <w:ind w:firstLine="0" w:left="0" w:right="-1"/>
        <w:contextualSpacing w:val="1"/>
        <w:jc w:val="center"/>
        <w:rPr>
          <w:rFonts w:ascii="Times New Roman" w:hAnsi="Times New Roman"/>
          <w:b w:val="0"/>
          <w:color w:val="000000"/>
          <w:sz w:val="28"/>
        </w:rPr>
      </w:pPr>
    </w:p>
    <w:p w14:paraId="2A000000">
      <w:pPr>
        <w:pStyle w:val="Style_4"/>
        <w:widowControl w:val="1"/>
        <w:tabs>
          <w:tab w:leader="none" w:pos="284" w:val="left"/>
          <w:tab w:leader="none" w:pos="708" w:val="clear"/>
          <w:tab w:leader="none" w:pos="1134" w:val="left"/>
        </w:tabs>
        <w:spacing w:after="0" w:before="0" w:line="240" w:lineRule="auto"/>
        <w:ind w:firstLine="0" w:left="0" w:right="-1"/>
        <w:contextualSpacing w:val="1"/>
        <w:jc w:val="center"/>
        <w:rPr>
          <w:rFonts w:ascii="Times New Roman" w:hAnsi="Times New Roman"/>
          <w:b w:val="0"/>
          <w:color w:val="000000"/>
          <w:sz w:val="28"/>
        </w:rPr>
      </w:pPr>
      <w:r>
        <w:rPr>
          <w:rFonts w:ascii="Times New Roman" w:hAnsi="Times New Roman"/>
          <w:b w:val="0"/>
          <w:color w:val="000000"/>
          <w:sz w:val="28"/>
        </w:rPr>
        <w:t xml:space="preserve">Административный регламент </w:t>
      </w:r>
      <w:r>
        <w:rPr>
          <w:rFonts w:ascii="Times New Roman" w:hAnsi="Times New Roman"/>
          <w:b w:val="0"/>
          <w:color w:val="000000"/>
          <w:sz w:val="28"/>
        </w:rPr>
        <w:t xml:space="preserve">Министерства экономического развития Камчатского края по предоставлению государственной услуги «Лицензирование розничной продажи алкогольной продукции (за исключением лицензирования розничной продажи произведенной сельскохозяйственными производителями винодельческой продукции (вино, игристое вино) в рамках осуществления деятельности по производству, хранению, поставке и розничной продаже произведенной сельскохозяйственными производителями винодельческой продукции)» </w:t>
      </w:r>
    </w:p>
    <w:p w14:paraId="2B000000">
      <w:pPr>
        <w:pStyle w:val="Style_4"/>
        <w:widowControl w:val="1"/>
        <w:tabs>
          <w:tab w:leader="none" w:pos="284" w:val="left"/>
          <w:tab w:leader="none" w:pos="708" w:val="clear"/>
          <w:tab w:leader="none" w:pos="1134" w:val="left"/>
        </w:tabs>
        <w:spacing w:after="0" w:before="0" w:line="240" w:lineRule="auto"/>
        <w:ind w:firstLine="0" w:left="0" w:right="-1"/>
        <w:contextualSpacing w:val="1"/>
        <w:jc w:val="center"/>
        <w:rPr>
          <w:rFonts w:ascii="Times New Roman" w:hAnsi="Times New Roman"/>
          <w:b w:val="0"/>
          <w:color w:val="000000"/>
          <w:sz w:val="28"/>
        </w:rPr>
      </w:pPr>
      <w:r>
        <w:rPr>
          <w:rFonts w:ascii="Times New Roman" w:hAnsi="Times New Roman"/>
          <w:b w:val="0"/>
          <w:color w:val="000000"/>
          <w:sz w:val="28"/>
        </w:rPr>
        <w:t>(далее – Административный регламент)</w:t>
      </w:r>
    </w:p>
    <w:p w14:paraId="2C000000">
      <w:pPr>
        <w:pStyle w:val="Style_4"/>
        <w:widowControl w:val="1"/>
        <w:tabs>
          <w:tab w:leader="none" w:pos="284" w:val="left"/>
          <w:tab w:leader="none" w:pos="708" w:val="clear"/>
          <w:tab w:leader="none" w:pos="1134" w:val="left"/>
        </w:tabs>
        <w:spacing w:after="0" w:before="0" w:line="240" w:lineRule="auto"/>
        <w:ind w:firstLine="0" w:left="0" w:right="-1"/>
        <w:contextualSpacing w:val="1"/>
        <w:jc w:val="left"/>
        <w:rPr>
          <w:rFonts w:ascii="Times New Roman" w:hAnsi="Times New Roman"/>
          <w:color w:val="000000"/>
          <w:sz w:val="28"/>
        </w:rPr>
      </w:pPr>
    </w:p>
    <w:p w14:paraId="2D000000">
      <w:pPr>
        <w:pStyle w:val="Style_4"/>
        <w:widowControl w:val="1"/>
        <w:tabs>
          <w:tab w:leader="none" w:pos="284" w:val="left"/>
          <w:tab w:leader="none" w:pos="708" w:val="clear"/>
          <w:tab w:leader="none" w:pos="1134" w:val="left"/>
        </w:tabs>
        <w:spacing w:after="0" w:before="0" w:line="240" w:lineRule="auto"/>
        <w:ind w:firstLine="0" w:left="0" w:right="-1"/>
        <w:contextualSpacing w:val="1"/>
        <w:jc w:val="left"/>
        <w:rPr>
          <w:rFonts w:ascii="Times New Roman" w:hAnsi="Times New Roman"/>
          <w:color w:val="000000"/>
          <w:sz w:val="28"/>
        </w:rPr>
      </w:pPr>
    </w:p>
    <w:p w14:paraId="2E000000">
      <w:pPr>
        <w:pStyle w:val="Style_4"/>
        <w:widowControl w:val="1"/>
        <w:tabs>
          <w:tab w:leader="none" w:pos="284" w:val="left"/>
          <w:tab w:leader="none" w:pos="708" w:val="clear"/>
          <w:tab w:leader="none" w:pos="1134" w:val="left"/>
        </w:tabs>
        <w:spacing w:after="0" w:before="0" w:line="240" w:lineRule="auto"/>
        <w:ind w:firstLine="0" w:left="0" w:right="-1"/>
        <w:contextualSpacing w:val="1"/>
        <w:jc w:val="center"/>
        <w:rPr>
          <w:rFonts w:ascii="Times New Roman" w:hAnsi="Times New Roman"/>
          <w:b w:val="0"/>
          <w:color w:val="000000"/>
          <w:sz w:val="28"/>
        </w:rPr>
      </w:pPr>
      <w:r>
        <w:rPr>
          <w:rFonts w:ascii="Times New Roman" w:hAnsi="Times New Roman"/>
          <w:b w:val="0"/>
          <w:color w:val="000000"/>
          <w:sz w:val="28"/>
        </w:rPr>
        <w:t>1. Общие положения</w:t>
      </w:r>
    </w:p>
    <w:p w14:paraId="2F000000">
      <w:pPr>
        <w:pStyle w:val="Style_4"/>
        <w:widowControl w:val="1"/>
        <w:tabs>
          <w:tab w:leader="none" w:pos="284" w:val="left"/>
          <w:tab w:leader="none" w:pos="708" w:val="clear"/>
          <w:tab w:leader="none" w:pos="1134" w:val="left"/>
        </w:tabs>
        <w:spacing w:after="0" w:before="0" w:line="240" w:lineRule="auto"/>
        <w:ind w:firstLine="0" w:left="0" w:right="-1"/>
        <w:contextualSpacing w:val="1"/>
        <w:jc w:val="center"/>
        <w:rPr>
          <w:rFonts w:ascii="Times New Roman" w:hAnsi="Times New Roman"/>
          <w:b w:val="0"/>
          <w:color w:val="000000"/>
          <w:sz w:val="28"/>
        </w:rPr>
      </w:pPr>
    </w:p>
    <w:p w14:paraId="30000000">
      <w:pPr>
        <w:pStyle w:val="Style_4"/>
        <w:widowControl w:val="1"/>
        <w:numPr>
          <w:ilvl w:val="6"/>
          <w:numId w:val="1"/>
        </w:numPr>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b w:val="0"/>
          <w:color w:val="000000"/>
          <w:sz w:val="28"/>
        </w:rPr>
      </w:pPr>
      <w:r>
        <w:rPr>
          <w:rFonts w:ascii="Times New Roman" w:hAnsi="Times New Roman"/>
          <w:b w:val="0"/>
          <w:color w:val="000000"/>
          <w:sz w:val="28"/>
        </w:rPr>
        <w:t>Настоящий Административный регламент устанавливает порядок и стандарт предоставления государственной услуги «Лицензирование розничной продажи алкогольной продукции (за исключением лицензирования розничной продажи произведенной сельскохозяйственными производителями винодельческой продукции (вино, игристое вино) в рамках осуществления деятельности по производству, хранению, поставке и розничной продаже произведенной сельскохозяйственными производителями винодельческой продукции)» (далее – Услуга).</w:t>
      </w:r>
    </w:p>
    <w:p w14:paraId="31000000">
      <w:pPr>
        <w:pStyle w:val="Style_4"/>
        <w:widowControl w:val="1"/>
        <w:numPr>
          <w:ilvl w:val="6"/>
          <w:numId w:val="1"/>
        </w:numPr>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b w:val="0"/>
          <w:color w:val="000000"/>
          <w:sz w:val="28"/>
        </w:rPr>
      </w:pPr>
      <w:r>
        <w:rPr>
          <w:rFonts w:ascii="Times New Roman" w:hAnsi="Times New Roman"/>
          <w:b w:val="0"/>
          <w:color w:val="000000"/>
          <w:sz w:val="28"/>
        </w:rPr>
        <w:t>Услуга предоставляется следующей категории заявителей – юридические лица, созданные в соответствии с законодательством Российской Федерации.</w:t>
      </w:r>
    </w:p>
    <w:p w14:paraId="32000000">
      <w:pPr>
        <w:pStyle w:val="Style_4"/>
        <w:widowControl w:val="1"/>
        <w:numPr>
          <w:ilvl w:val="6"/>
          <w:numId w:val="1"/>
        </w:numPr>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b w:val="0"/>
          <w:color w:val="000000"/>
          <w:sz w:val="28"/>
        </w:rPr>
      </w:pPr>
      <w:r>
        <w:rPr>
          <w:rFonts w:ascii="Times New Roman" w:hAnsi="Times New Roman"/>
          <w:b w:val="0"/>
          <w:color w:val="000000"/>
          <w:sz w:val="28"/>
        </w:rPr>
        <w:t>Услуга должна быть предоставлена заявителю в соответствии с категориями (признаками) заявителя, которые размещаются в федеральной государственной информационной системе «Единый портал государственных и муниципальных услуг (функций)» (далее – Единый портал).</w:t>
      </w:r>
    </w:p>
    <w:p w14:paraId="33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b w:val="0"/>
          <w:color w:val="000000"/>
          <w:sz w:val="28"/>
        </w:rPr>
      </w:pPr>
    </w:p>
    <w:p w14:paraId="34000000">
      <w:pPr>
        <w:pStyle w:val="Style_4"/>
        <w:widowControl w:val="1"/>
        <w:tabs>
          <w:tab w:leader="none" w:pos="284" w:val="left"/>
          <w:tab w:leader="none" w:pos="708" w:val="clear"/>
          <w:tab w:leader="none" w:pos="1134" w:val="left"/>
        </w:tabs>
        <w:spacing w:after="0" w:before="0" w:line="240" w:lineRule="auto"/>
        <w:ind w:firstLine="0" w:left="0" w:right="-1"/>
        <w:contextualSpacing w:val="1"/>
        <w:jc w:val="center"/>
        <w:rPr>
          <w:rFonts w:ascii="Times New Roman" w:hAnsi="Times New Roman"/>
          <w:b w:val="0"/>
          <w:color w:val="000000"/>
          <w:sz w:val="28"/>
        </w:rPr>
      </w:pPr>
      <w:r>
        <w:rPr>
          <w:rFonts w:ascii="Times New Roman" w:hAnsi="Times New Roman"/>
          <w:b w:val="0"/>
          <w:color w:val="000000"/>
          <w:sz w:val="28"/>
        </w:rPr>
        <w:t>2. Стандарт предоставления Услуги</w:t>
      </w:r>
    </w:p>
    <w:p w14:paraId="35000000">
      <w:pPr>
        <w:pStyle w:val="Style_4"/>
        <w:widowControl w:val="1"/>
        <w:tabs>
          <w:tab w:leader="none" w:pos="284" w:val="left"/>
          <w:tab w:leader="none" w:pos="708" w:val="clear"/>
          <w:tab w:leader="none" w:pos="1134" w:val="left"/>
        </w:tabs>
        <w:spacing w:after="0" w:before="0" w:line="240" w:lineRule="auto"/>
        <w:ind w:firstLine="0" w:left="0" w:right="-1"/>
        <w:contextualSpacing w:val="1"/>
        <w:jc w:val="center"/>
        <w:rPr>
          <w:rFonts w:ascii="Times New Roman" w:hAnsi="Times New Roman"/>
          <w:b w:val="0"/>
          <w:color w:val="000000"/>
          <w:sz w:val="28"/>
        </w:rPr>
      </w:pPr>
    </w:p>
    <w:p w14:paraId="36000000">
      <w:pPr>
        <w:pStyle w:val="Style_4"/>
        <w:widowControl w:val="1"/>
        <w:tabs>
          <w:tab w:leader="none" w:pos="284" w:val="left"/>
          <w:tab w:leader="none" w:pos="708" w:val="clear"/>
          <w:tab w:leader="none" w:pos="1134" w:val="left"/>
        </w:tabs>
        <w:spacing w:after="0" w:before="0" w:line="240" w:lineRule="auto"/>
        <w:ind w:firstLine="0" w:left="0" w:right="-1"/>
        <w:contextualSpacing w:val="1"/>
        <w:jc w:val="center"/>
        <w:rPr>
          <w:rFonts w:ascii="Times New Roman" w:hAnsi="Times New Roman"/>
          <w:b w:val="0"/>
          <w:color w:val="000000"/>
          <w:sz w:val="28"/>
        </w:rPr>
      </w:pPr>
      <w:r>
        <w:rPr>
          <w:rFonts w:ascii="Times New Roman" w:hAnsi="Times New Roman"/>
          <w:b w:val="0"/>
          <w:color w:val="000000"/>
          <w:sz w:val="28"/>
        </w:rPr>
        <w:t>2.1. Наименование Услуги</w:t>
      </w:r>
    </w:p>
    <w:p w14:paraId="37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center"/>
        <w:rPr>
          <w:rFonts w:ascii="Times New Roman" w:hAnsi="Times New Roman"/>
          <w:b w:val="0"/>
          <w:color w:val="000000"/>
          <w:sz w:val="28"/>
        </w:rPr>
      </w:pPr>
    </w:p>
    <w:p w14:paraId="38000000">
      <w:pPr>
        <w:pStyle w:val="Style_4"/>
        <w:widowControl w:val="1"/>
        <w:numPr>
          <w:ilvl w:val="6"/>
          <w:numId w:val="1"/>
        </w:numPr>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b w:val="0"/>
          <w:color w:val="000000"/>
          <w:sz w:val="28"/>
        </w:rPr>
      </w:pPr>
      <w:r>
        <w:rPr>
          <w:rFonts w:ascii="Times New Roman" w:hAnsi="Times New Roman"/>
          <w:b w:val="0"/>
          <w:color w:val="000000"/>
          <w:sz w:val="28"/>
        </w:rPr>
        <w:t>Лицензирование розничной продажи алкогольной продукции (за исключением лицензирования розничной продажи произведенной сельскохозяйственными производителями винодельческой продукции (вино, игристое вино) в рамках осуществления деятельности по производству, хранению, поставке и розничной продаже произведенной сельскохозяйственными производителями винодельческой продукции).</w:t>
      </w:r>
    </w:p>
    <w:p w14:paraId="39000000">
      <w:pPr>
        <w:pStyle w:val="Style_4"/>
        <w:widowControl w:val="1"/>
        <w:tabs>
          <w:tab w:leader="none" w:pos="284" w:val="left"/>
          <w:tab w:leader="none" w:pos="708" w:val="clear"/>
          <w:tab w:leader="none" w:pos="1134" w:val="left"/>
        </w:tabs>
        <w:spacing w:after="0" w:before="0" w:line="240" w:lineRule="auto"/>
        <w:ind w:firstLine="0" w:left="0" w:right="-1"/>
        <w:contextualSpacing w:val="1"/>
        <w:jc w:val="center"/>
        <w:rPr>
          <w:rFonts w:ascii="Times New Roman" w:hAnsi="Times New Roman"/>
          <w:b w:val="0"/>
          <w:color w:val="000000"/>
          <w:sz w:val="28"/>
        </w:rPr>
      </w:pPr>
      <w:r>
        <w:rPr>
          <w:rFonts w:ascii="Times New Roman" w:hAnsi="Times New Roman"/>
          <w:b w:val="0"/>
          <w:color w:val="000000"/>
          <w:sz w:val="28"/>
        </w:rPr>
        <w:t>2.2. Наименование органа, предоставляющего Услугу</w:t>
      </w:r>
    </w:p>
    <w:p w14:paraId="3A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center"/>
        <w:rPr>
          <w:rFonts w:ascii="Times New Roman" w:hAnsi="Times New Roman"/>
          <w:b w:val="0"/>
          <w:color w:val="000000"/>
          <w:sz w:val="28"/>
        </w:rPr>
      </w:pPr>
    </w:p>
    <w:p w14:paraId="3B000000">
      <w:pPr>
        <w:pStyle w:val="Style_4"/>
        <w:widowControl w:val="1"/>
        <w:numPr>
          <w:ilvl w:val="6"/>
          <w:numId w:val="1"/>
        </w:numPr>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b w:val="0"/>
          <w:color w:val="000000"/>
          <w:sz w:val="28"/>
        </w:rPr>
      </w:pPr>
      <w:r>
        <w:rPr>
          <w:rFonts w:ascii="Times New Roman" w:hAnsi="Times New Roman"/>
          <w:b w:val="0"/>
          <w:color w:val="000000"/>
          <w:sz w:val="28"/>
        </w:rPr>
        <w:t>Услугу предоставляет Министерство экономического развития Камчатского края (далее – Орган власти, лицензирующий орган).</w:t>
      </w:r>
    </w:p>
    <w:p w14:paraId="3C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center"/>
        <w:rPr>
          <w:rFonts w:ascii="Times New Roman" w:hAnsi="Times New Roman"/>
          <w:b w:val="0"/>
          <w:color w:val="000000"/>
          <w:sz w:val="28"/>
        </w:rPr>
      </w:pPr>
    </w:p>
    <w:p w14:paraId="3D000000">
      <w:pPr>
        <w:pStyle w:val="Style_4"/>
        <w:widowControl w:val="1"/>
        <w:tabs>
          <w:tab w:leader="none" w:pos="284" w:val="left"/>
          <w:tab w:leader="none" w:pos="708" w:val="clear"/>
          <w:tab w:leader="none" w:pos="1134" w:val="left"/>
        </w:tabs>
        <w:spacing w:after="0" w:before="0" w:line="240" w:lineRule="auto"/>
        <w:ind w:firstLine="0" w:left="0" w:right="-1"/>
        <w:contextualSpacing w:val="1"/>
        <w:jc w:val="center"/>
        <w:rPr>
          <w:rFonts w:ascii="Times New Roman" w:hAnsi="Times New Roman"/>
          <w:b w:val="0"/>
          <w:color w:val="000000"/>
          <w:sz w:val="28"/>
        </w:rPr>
      </w:pPr>
      <w:r>
        <w:rPr>
          <w:rFonts w:ascii="Times New Roman" w:hAnsi="Times New Roman"/>
          <w:b w:val="0"/>
          <w:color w:val="000000"/>
          <w:sz w:val="28"/>
        </w:rPr>
        <w:t>2.3. Результат предоставления Услуги</w:t>
      </w:r>
    </w:p>
    <w:p w14:paraId="3E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center"/>
        <w:rPr>
          <w:rFonts w:ascii="Times New Roman" w:hAnsi="Times New Roman"/>
          <w:b w:val="0"/>
          <w:color w:val="000000"/>
          <w:sz w:val="28"/>
        </w:rPr>
      </w:pPr>
    </w:p>
    <w:p w14:paraId="3F000000">
      <w:pPr>
        <w:pStyle w:val="Style_4"/>
        <w:widowControl w:val="1"/>
        <w:numPr>
          <w:ilvl w:val="6"/>
          <w:numId w:val="1"/>
        </w:numPr>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b w:val="0"/>
          <w:color w:val="000000"/>
          <w:sz w:val="28"/>
        </w:rPr>
      </w:pPr>
      <w:r>
        <w:rPr>
          <w:rFonts w:ascii="Times New Roman" w:hAnsi="Times New Roman"/>
          <w:b w:val="0"/>
          <w:color w:val="000000"/>
          <w:sz w:val="28"/>
        </w:rPr>
        <w:t xml:space="preserve">При обращении заявителя за предоставлением лицензии на розничную продажу алкогольной продукции или лицензии на розничную продажу алкогольной продукции при оказании услуг общественного питания результатами предоставления Услуги являются: </w:t>
      </w:r>
    </w:p>
    <w:p w14:paraId="40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b w:val="0"/>
          <w:color w:val="000000"/>
          <w:sz w:val="28"/>
        </w:rPr>
      </w:pPr>
      <w:r>
        <w:rPr>
          <w:rFonts w:ascii="Times New Roman" w:hAnsi="Times New Roman"/>
          <w:b w:val="0"/>
          <w:color w:val="000000"/>
          <w:sz w:val="28"/>
        </w:rPr>
        <w:t>1) выдача лицензии на розничную продажу алкогольной продукции;</w:t>
      </w:r>
    </w:p>
    <w:p w14:paraId="41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b w:val="0"/>
          <w:color w:val="000000"/>
          <w:sz w:val="28"/>
        </w:rPr>
      </w:pPr>
      <w:r>
        <w:rPr>
          <w:rFonts w:ascii="Times New Roman" w:hAnsi="Times New Roman"/>
          <w:b w:val="0"/>
          <w:color w:val="000000"/>
          <w:sz w:val="28"/>
        </w:rPr>
        <w:t>2) выдача лицензии на розничную продажу алкогольной продукции при оказании услуг общественного питания;</w:t>
      </w:r>
    </w:p>
    <w:p w14:paraId="42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b w:val="0"/>
          <w:color w:val="000000"/>
          <w:sz w:val="28"/>
        </w:rPr>
      </w:pPr>
      <w:r>
        <w:rPr>
          <w:rFonts w:ascii="Times New Roman" w:hAnsi="Times New Roman"/>
          <w:b w:val="0"/>
          <w:color w:val="000000"/>
          <w:sz w:val="28"/>
        </w:rPr>
        <w:t>3) отказ в выдаче лицензии на розничную продажу алкогольной продукции;</w:t>
      </w:r>
    </w:p>
    <w:p w14:paraId="43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b w:val="0"/>
          <w:color w:val="000000"/>
          <w:sz w:val="28"/>
        </w:rPr>
      </w:pPr>
      <w:r>
        <w:rPr>
          <w:rFonts w:ascii="Times New Roman" w:hAnsi="Times New Roman"/>
          <w:b w:val="0"/>
          <w:color w:val="000000"/>
          <w:sz w:val="28"/>
        </w:rPr>
        <w:t>4) отказ в выдаче лицензии на розничную продажу алкогольной продукции при оказании услуг общественного питания;</w:t>
      </w:r>
    </w:p>
    <w:p w14:paraId="44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b w:val="0"/>
          <w:color w:val="000000"/>
          <w:sz w:val="28"/>
        </w:rPr>
      </w:pPr>
      <w:r>
        <w:rPr>
          <w:rFonts w:ascii="Times New Roman" w:hAnsi="Times New Roman"/>
          <w:b w:val="0"/>
          <w:color w:val="000000"/>
          <w:sz w:val="28"/>
        </w:rPr>
        <w:t>5) реестровая запись, вносимая в «Государственный сводный реестр выданных, приостановленных и аннулированных лицензий на производство и оборот этилового спирта, алкогольной и спиртосодержащей продукции».</w:t>
      </w:r>
    </w:p>
    <w:p w14:paraId="45000000">
      <w:pPr>
        <w:pStyle w:val="Style_4"/>
        <w:widowControl w:val="1"/>
        <w:numPr>
          <w:ilvl w:val="6"/>
          <w:numId w:val="1"/>
        </w:numPr>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b w:val="0"/>
          <w:color w:val="000000"/>
          <w:sz w:val="28"/>
        </w:rPr>
      </w:pPr>
      <w:r>
        <w:rPr>
          <w:rFonts w:ascii="Times New Roman" w:hAnsi="Times New Roman"/>
          <w:b w:val="0"/>
          <w:color w:val="000000"/>
          <w:sz w:val="28"/>
        </w:rPr>
        <w:t xml:space="preserve">При обращении заявителя за продлением срока действия лицензии на розничную продажу алкогольной продукции или розничную продажу алкогольной продукции при оказании услуг общественного питания результатами предоставления Услуги являются: </w:t>
      </w:r>
    </w:p>
    <w:p w14:paraId="46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b w:val="0"/>
          <w:color w:val="000000"/>
          <w:sz w:val="28"/>
        </w:rPr>
      </w:pPr>
      <w:r>
        <w:rPr>
          <w:rFonts w:ascii="Times New Roman" w:hAnsi="Times New Roman"/>
          <w:b w:val="0"/>
          <w:color w:val="000000"/>
          <w:sz w:val="28"/>
        </w:rPr>
        <w:t>1) продление срока действия лицензии на розничную продажу алкогольной продукции;</w:t>
      </w:r>
    </w:p>
    <w:p w14:paraId="47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b w:val="0"/>
          <w:color w:val="000000"/>
          <w:sz w:val="28"/>
        </w:rPr>
      </w:pPr>
      <w:r>
        <w:rPr>
          <w:rFonts w:ascii="Times New Roman" w:hAnsi="Times New Roman"/>
          <w:b w:val="0"/>
          <w:color w:val="000000"/>
          <w:sz w:val="28"/>
        </w:rPr>
        <w:t>2) продление срока действия лицензии на розничную продажу алкогольной продукции при оказании услуг общественного питания;</w:t>
      </w:r>
    </w:p>
    <w:p w14:paraId="48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b w:val="0"/>
          <w:color w:val="000000"/>
          <w:sz w:val="28"/>
        </w:rPr>
      </w:pPr>
      <w:r>
        <w:rPr>
          <w:rFonts w:ascii="Times New Roman" w:hAnsi="Times New Roman"/>
          <w:b w:val="0"/>
          <w:color w:val="000000"/>
          <w:sz w:val="28"/>
        </w:rPr>
        <w:t>3) отказ в продлении срока действия лицензии на розничную продажу алкогольной продукции;</w:t>
      </w:r>
    </w:p>
    <w:p w14:paraId="49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b w:val="0"/>
          <w:color w:val="000000"/>
          <w:sz w:val="28"/>
        </w:rPr>
      </w:pPr>
      <w:r>
        <w:rPr>
          <w:rFonts w:ascii="Times New Roman" w:hAnsi="Times New Roman"/>
          <w:b w:val="0"/>
          <w:color w:val="000000"/>
          <w:sz w:val="28"/>
        </w:rPr>
        <w:t>4) отказ в продлении срока действия лицензии на розничную продажу алкогольной продукции при оказании услуг общественного питания;</w:t>
      </w:r>
    </w:p>
    <w:p w14:paraId="4A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b w:val="0"/>
          <w:color w:val="000000"/>
          <w:sz w:val="28"/>
        </w:rPr>
      </w:pPr>
      <w:r>
        <w:rPr>
          <w:rFonts w:ascii="Times New Roman" w:hAnsi="Times New Roman"/>
          <w:b w:val="0"/>
          <w:color w:val="000000"/>
          <w:sz w:val="28"/>
        </w:rPr>
        <w:t>5) реестровая запись, вносимая в «Государственный сводный реестр выданных, приостановленных и аннулированных лицензий на производство и оборот этилового спирта, алкогольной и спиртосодержащей продукции».</w:t>
      </w:r>
    </w:p>
    <w:p w14:paraId="4B000000">
      <w:pPr>
        <w:pStyle w:val="Style_4"/>
        <w:widowControl w:val="1"/>
        <w:numPr>
          <w:ilvl w:val="6"/>
          <w:numId w:val="1"/>
        </w:numPr>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b w:val="0"/>
          <w:color w:val="000000"/>
          <w:sz w:val="28"/>
        </w:rPr>
      </w:pPr>
      <w:r>
        <w:rPr>
          <w:rFonts w:ascii="Times New Roman" w:hAnsi="Times New Roman"/>
          <w:b w:val="0"/>
          <w:color w:val="000000"/>
          <w:sz w:val="28"/>
        </w:rPr>
        <w:t xml:space="preserve">При обращении заявителя за досрочным прекращением действия лицензии на розничную продажу алкогольной продукции или розничную продажу алкогольной продукции при оказании услуг общественного питания результатами предоставления Услуги являются: </w:t>
      </w:r>
    </w:p>
    <w:p w14:paraId="4C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b w:val="0"/>
          <w:color w:val="000000"/>
          <w:sz w:val="28"/>
        </w:rPr>
      </w:pPr>
      <w:r>
        <w:rPr>
          <w:rFonts w:ascii="Times New Roman" w:hAnsi="Times New Roman"/>
          <w:b w:val="0"/>
          <w:color w:val="000000"/>
          <w:sz w:val="28"/>
        </w:rPr>
        <w:t>1) действие лицензии прекращено;</w:t>
      </w:r>
    </w:p>
    <w:p w14:paraId="4D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b w:val="0"/>
          <w:color w:val="000000"/>
          <w:sz w:val="28"/>
        </w:rPr>
      </w:pPr>
      <w:r>
        <w:rPr>
          <w:rFonts w:ascii="Times New Roman" w:hAnsi="Times New Roman"/>
          <w:b w:val="0"/>
          <w:color w:val="000000"/>
          <w:sz w:val="28"/>
        </w:rPr>
        <w:t>2) отказ в предоставлении Услуги;</w:t>
      </w:r>
    </w:p>
    <w:p w14:paraId="4E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b w:val="0"/>
          <w:color w:val="000000"/>
          <w:sz w:val="28"/>
        </w:rPr>
      </w:pPr>
      <w:r>
        <w:rPr>
          <w:rFonts w:ascii="Times New Roman" w:hAnsi="Times New Roman"/>
          <w:b w:val="0"/>
          <w:color w:val="000000"/>
          <w:sz w:val="28"/>
        </w:rPr>
        <w:t>3) реестровая запись, вносимая в «Государственный сводный реестр выданных, приостановленных и аннулированных лицензий на производство и оборот этилового спирта, алкогольной и спиртосодержащей продукции».</w:t>
      </w:r>
    </w:p>
    <w:p w14:paraId="4F000000">
      <w:pPr>
        <w:pStyle w:val="Style_4"/>
        <w:widowControl w:val="1"/>
        <w:numPr>
          <w:ilvl w:val="6"/>
          <w:numId w:val="1"/>
        </w:numPr>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b w:val="0"/>
          <w:color w:val="000000"/>
          <w:sz w:val="28"/>
        </w:rPr>
      </w:pPr>
      <w:r>
        <w:rPr>
          <w:rFonts w:ascii="Times New Roman" w:hAnsi="Times New Roman"/>
          <w:b w:val="0"/>
          <w:color w:val="000000"/>
          <w:sz w:val="28"/>
        </w:rPr>
        <w:t xml:space="preserve">При обращении заявителя за переоформлением лицензии на розничную продажу алкогольной продукции или розничную продажу алкогольной продукции при оказании услуг общественного питания результатами предоставления Услуги являются: </w:t>
      </w:r>
    </w:p>
    <w:p w14:paraId="50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b w:val="0"/>
          <w:color w:val="000000"/>
          <w:sz w:val="28"/>
        </w:rPr>
      </w:pPr>
      <w:r>
        <w:rPr>
          <w:rFonts w:ascii="Times New Roman" w:hAnsi="Times New Roman"/>
          <w:b w:val="0"/>
          <w:color w:val="000000"/>
          <w:sz w:val="28"/>
        </w:rPr>
        <w:t>1) переоформление лицензии на розничную продажу алкогольной продукции;</w:t>
      </w:r>
    </w:p>
    <w:p w14:paraId="51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b w:val="0"/>
          <w:color w:val="000000"/>
          <w:sz w:val="28"/>
        </w:rPr>
      </w:pPr>
      <w:r>
        <w:rPr>
          <w:rFonts w:ascii="Times New Roman" w:hAnsi="Times New Roman"/>
          <w:b w:val="0"/>
          <w:color w:val="000000"/>
          <w:sz w:val="28"/>
        </w:rPr>
        <w:t>2) переоформление лицензии на розничную продажу алкогольной продукции при оказании услуг общественного питания;</w:t>
      </w:r>
    </w:p>
    <w:p w14:paraId="52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b w:val="0"/>
          <w:color w:val="000000"/>
          <w:sz w:val="28"/>
        </w:rPr>
      </w:pPr>
      <w:r>
        <w:rPr>
          <w:rFonts w:ascii="Times New Roman" w:hAnsi="Times New Roman"/>
          <w:b w:val="0"/>
          <w:color w:val="000000"/>
          <w:sz w:val="28"/>
        </w:rPr>
        <w:t>3) отказ в переоформлении лицензии на розничную продажу алкогольной продукции;</w:t>
      </w:r>
    </w:p>
    <w:p w14:paraId="53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b w:val="0"/>
          <w:color w:val="000000"/>
          <w:sz w:val="28"/>
        </w:rPr>
      </w:pPr>
      <w:r>
        <w:rPr>
          <w:rFonts w:ascii="Times New Roman" w:hAnsi="Times New Roman"/>
          <w:b w:val="0"/>
          <w:color w:val="000000"/>
          <w:sz w:val="28"/>
        </w:rPr>
        <w:t>4) отказ в переоформлении лицензии на розничную продажу алкогольной продукции при оказании услуг общественного питания;</w:t>
      </w:r>
    </w:p>
    <w:p w14:paraId="54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b w:val="0"/>
          <w:color w:val="000000"/>
          <w:sz w:val="28"/>
        </w:rPr>
      </w:pPr>
      <w:r>
        <w:rPr>
          <w:rFonts w:ascii="Times New Roman" w:hAnsi="Times New Roman"/>
          <w:b w:val="0"/>
          <w:color w:val="000000"/>
          <w:sz w:val="28"/>
        </w:rPr>
        <w:t>5) реестровая запись, вносимая в «Государственный сводный реестр выданных, приостановленных и аннулированных лицензий на производство и оборот этилового спирта, алкогольной и спиртосодержащей продукции».</w:t>
      </w:r>
    </w:p>
    <w:p w14:paraId="55000000">
      <w:pPr>
        <w:pStyle w:val="Style_4"/>
        <w:widowControl w:val="1"/>
        <w:numPr>
          <w:ilvl w:val="6"/>
          <w:numId w:val="1"/>
        </w:numPr>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b w:val="0"/>
          <w:color w:val="000000"/>
          <w:sz w:val="28"/>
        </w:rPr>
      </w:pPr>
      <w:r>
        <w:rPr>
          <w:rFonts w:ascii="Times New Roman" w:hAnsi="Times New Roman"/>
          <w:b w:val="0"/>
          <w:color w:val="000000"/>
          <w:sz w:val="28"/>
        </w:rPr>
        <w:t xml:space="preserve">При обращении заявителя за исправлением допущенных опечаток и (или) ошибок в выданных в результате предоставления Услуги документах и (или) созданных реестровых записях результатами предоставления Услуги являются: </w:t>
      </w:r>
    </w:p>
    <w:p w14:paraId="56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b w:val="0"/>
          <w:color w:val="000000"/>
          <w:sz w:val="28"/>
        </w:rPr>
      </w:pPr>
      <w:r>
        <w:rPr>
          <w:rFonts w:ascii="Times New Roman" w:hAnsi="Times New Roman"/>
          <w:b w:val="0"/>
          <w:color w:val="000000"/>
          <w:sz w:val="28"/>
        </w:rPr>
        <w:t>1) исправлены допущенные опечатки и (или) ошибки в выданных в результате предоставления Услуги документах и (или) созданных реестровых записях;</w:t>
      </w:r>
    </w:p>
    <w:p w14:paraId="57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b w:val="0"/>
          <w:color w:val="000000"/>
          <w:sz w:val="28"/>
        </w:rPr>
      </w:pPr>
      <w:r>
        <w:rPr>
          <w:rFonts w:ascii="Times New Roman" w:hAnsi="Times New Roman"/>
          <w:b w:val="0"/>
          <w:color w:val="000000"/>
          <w:sz w:val="28"/>
        </w:rPr>
        <w:t>2) отказ в предоставлении Услуги;</w:t>
      </w:r>
    </w:p>
    <w:p w14:paraId="58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b w:val="0"/>
          <w:color w:val="000000"/>
          <w:sz w:val="28"/>
        </w:rPr>
      </w:pPr>
      <w:r>
        <w:rPr>
          <w:rFonts w:ascii="Times New Roman" w:hAnsi="Times New Roman"/>
          <w:b w:val="0"/>
          <w:color w:val="000000"/>
          <w:sz w:val="28"/>
        </w:rPr>
        <w:t>3) реестровая запись, вносимая в «Государственный сводный реестр выданных, приостановленных и аннулированных лицензий на производство и оборот этилового спирта, алкогольной и спиртосодержащей продукции».</w:t>
      </w:r>
    </w:p>
    <w:p w14:paraId="59000000">
      <w:pPr>
        <w:pStyle w:val="Style_4"/>
        <w:widowControl w:val="1"/>
        <w:numPr>
          <w:ilvl w:val="6"/>
          <w:numId w:val="1"/>
        </w:numPr>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b w:val="0"/>
          <w:color w:val="000000"/>
          <w:sz w:val="28"/>
        </w:rPr>
      </w:pPr>
      <w:r>
        <w:rPr>
          <w:rFonts w:ascii="Times New Roman" w:hAnsi="Times New Roman"/>
          <w:b w:val="0"/>
          <w:color w:val="000000"/>
          <w:sz w:val="28"/>
        </w:rPr>
        <w:t>Способы получения результата Услуги:</w:t>
      </w:r>
    </w:p>
    <w:p w14:paraId="5A000000">
      <w:pPr>
        <w:pStyle w:val="Style_4"/>
        <w:widowControl w:val="1"/>
        <w:numPr>
          <w:numId w:val="2"/>
        </w:numPr>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b w:val="0"/>
          <w:color w:val="000000"/>
          <w:sz w:val="28"/>
        </w:rPr>
      </w:pPr>
      <w:r>
        <w:rPr>
          <w:rStyle w:val="Style_4_ch"/>
          <w:rFonts w:ascii="Times New Roman" w:hAnsi="Times New Roman"/>
          <w:b w:val="0"/>
          <w:color w:val="000000"/>
          <w:sz w:val="28"/>
        </w:rPr>
        <w:t>в форме электронного документа, подписанного в соответствии с действующим законодательством</w:t>
      </w:r>
      <w:r>
        <w:rPr>
          <w:rStyle w:val="Style_4_ch"/>
          <w:rFonts w:ascii="Times New Roman" w:hAnsi="Times New Roman"/>
          <w:b w:val="0"/>
          <w:color w:val="000000"/>
          <w:sz w:val="28"/>
        </w:rPr>
        <w:t>, направленного посредством Единого портала;</w:t>
      </w:r>
    </w:p>
    <w:p w14:paraId="5B000000">
      <w:pPr>
        <w:pStyle w:val="Style_4"/>
        <w:widowControl w:val="1"/>
        <w:numPr>
          <w:numId w:val="2"/>
        </w:numPr>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b w:val="0"/>
          <w:color w:val="000000"/>
          <w:sz w:val="28"/>
        </w:rPr>
      </w:pPr>
      <w:r>
        <w:rPr>
          <w:rStyle w:val="Style_4_ch"/>
          <w:rFonts w:ascii="Times New Roman" w:hAnsi="Times New Roman"/>
          <w:b w:val="0"/>
          <w:color w:val="000000"/>
          <w:sz w:val="28"/>
        </w:rPr>
        <w:t xml:space="preserve">в форме документа на бумажном носителе </w:t>
      </w:r>
      <w:r>
        <w:rPr>
          <w:rFonts w:ascii="Times New Roman" w:hAnsi="Times New Roman"/>
          <w:b w:val="0"/>
          <w:color w:val="000000"/>
          <w:sz w:val="28"/>
        </w:rPr>
        <w:t>в случае подачи заявления в</w:t>
      </w:r>
      <w:r>
        <w:rPr>
          <w:rFonts w:ascii="Times New Roman" w:hAnsi="Times New Roman"/>
          <w:b w:val="0"/>
          <w:color w:val="000000"/>
          <w:sz w:val="28"/>
        </w:rPr>
        <w:t xml:space="preserve"> Органе власти в </w:t>
      </w:r>
      <w:r>
        <w:rPr>
          <w:rFonts w:ascii="Times New Roman" w:hAnsi="Times New Roman"/>
          <w:b w:val="0"/>
          <w:color w:val="000000"/>
          <w:sz w:val="28"/>
        </w:rPr>
        <w:t xml:space="preserve">соответствии с абзацем 4 пункта 11 статьи 19 </w:t>
      </w:r>
      <w:r>
        <w:rPr>
          <w:rFonts w:ascii="Times New Roman" w:hAnsi="Times New Roman"/>
          <w:b w:val="0"/>
          <w:color w:val="000000"/>
          <w:spacing w:val="0"/>
          <w:sz w:val="28"/>
        </w:rPr>
        <w:t>Федерального закона от 22.11.1995 №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(далее – Федеральный закон № 171-ФЗ).</w:t>
      </w:r>
    </w:p>
    <w:p w14:paraId="5C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b w:val="0"/>
          <w:color w:val="000000"/>
          <w:sz w:val="28"/>
        </w:rPr>
      </w:pPr>
    </w:p>
    <w:p w14:paraId="5D000000">
      <w:pPr>
        <w:pStyle w:val="Style_4"/>
        <w:widowControl w:val="1"/>
        <w:tabs>
          <w:tab w:leader="none" w:pos="284" w:val="left"/>
          <w:tab w:leader="none" w:pos="708" w:val="clear"/>
          <w:tab w:leader="none" w:pos="1134" w:val="left"/>
        </w:tabs>
        <w:spacing w:after="0" w:before="0" w:line="240" w:lineRule="auto"/>
        <w:ind w:firstLine="0" w:left="0" w:right="-1"/>
        <w:contextualSpacing w:val="1"/>
        <w:jc w:val="center"/>
        <w:rPr>
          <w:rFonts w:ascii="Times New Roman" w:hAnsi="Times New Roman"/>
          <w:b w:val="0"/>
          <w:color w:val="000000"/>
          <w:sz w:val="28"/>
        </w:rPr>
      </w:pPr>
      <w:r>
        <w:rPr>
          <w:rFonts w:ascii="Times New Roman" w:hAnsi="Times New Roman"/>
          <w:b w:val="0"/>
          <w:color w:val="000000"/>
          <w:sz w:val="28"/>
        </w:rPr>
        <w:t>2.4. Срок предоставления Услуги</w:t>
      </w:r>
    </w:p>
    <w:p w14:paraId="5E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center"/>
        <w:rPr>
          <w:rFonts w:ascii="Times New Roman" w:hAnsi="Times New Roman"/>
          <w:b w:val="0"/>
          <w:color w:val="000000"/>
          <w:sz w:val="28"/>
        </w:rPr>
      </w:pPr>
    </w:p>
    <w:p w14:paraId="5F000000">
      <w:pPr>
        <w:pStyle w:val="Style_4"/>
        <w:widowControl w:val="1"/>
        <w:numPr>
          <w:ilvl w:val="6"/>
          <w:numId w:val="1"/>
        </w:numPr>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b w:val="0"/>
          <w:color w:val="000000"/>
          <w:sz w:val="28"/>
        </w:rPr>
      </w:pPr>
      <w:r>
        <w:rPr>
          <w:rFonts w:ascii="Times New Roman" w:hAnsi="Times New Roman"/>
          <w:b w:val="0"/>
          <w:color w:val="000000"/>
          <w:sz w:val="28"/>
        </w:rPr>
        <w:t xml:space="preserve">Максимальный срок предоставления Услуги, исчисляемый с даты регистрации запроса о предоставлении Услуги (далее – заявление) и документов, необходимых для предоставления Услуги, </w:t>
      </w:r>
      <w:r>
        <w:rPr>
          <w:rFonts w:ascii="Times New Roman" w:hAnsi="Times New Roman"/>
          <w:b w:val="0"/>
          <w:color w:val="000000"/>
          <w:sz w:val="28"/>
        </w:rPr>
        <w:t>независимо от категории (признаков) заявителя</w:t>
      </w:r>
      <w:r>
        <w:rPr>
          <w:rFonts w:ascii="Times New Roman" w:hAnsi="Times New Roman"/>
          <w:b w:val="0"/>
          <w:color w:val="000000"/>
          <w:sz w:val="28"/>
        </w:rPr>
        <w:t xml:space="preserve"> </w:t>
      </w:r>
      <w:r>
        <w:rPr>
          <w:rFonts w:ascii="Times New Roman" w:hAnsi="Times New Roman"/>
          <w:b w:val="0"/>
          <w:color w:val="000000"/>
          <w:sz w:val="28"/>
        </w:rPr>
        <w:t>составляет:</w:t>
      </w:r>
    </w:p>
    <w:p w14:paraId="60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b w:val="0"/>
          <w:color w:val="000000"/>
          <w:sz w:val="28"/>
        </w:rPr>
      </w:pPr>
      <w:r>
        <w:rPr>
          <w:rFonts w:ascii="Times New Roman" w:hAnsi="Times New Roman"/>
          <w:b w:val="0"/>
          <w:color w:val="000000"/>
          <w:sz w:val="28"/>
        </w:rPr>
        <w:t>1) 15 рабочих дней</w:t>
      </w:r>
      <w:r>
        <w:rPr>
          <w:rStyle w:val="Style_4_ch"/>
          <w:rFonts w:ascii="Times New Roman" w:hAnsi="Times New Roman"/>
          <w:b w:val="0"/>
          <w:color w:val="000000"/>
          <w:sz w:val="28"/>
        </w:rPr>
        <w:t xml:space="preserve"> </w:t>
      </w:r>
      <w:r>
        <w:rPr>
          <w:rStyle w:val="Style_4_ch"/>
          <w:rFonts w:ascii="Times New Roman" w:hAnsi="Times New Roman"/>
          <w:b w:val="0"/>
          <w:color w:val="000000"/>
          <w:sz w:val="28"/>
        </w:rPr>
        <w:t>со дня регистрации документов, представленных заявителем для получения соответствующей лицензии.</w:t>
      </w:r>
    </w:p>
    <w:p w14:paraId="61000000">
      <w:pPr>
        <w:pStyle w:val="Style_4"/>
        <w:widowControl w:val="1"/>
        <w:tabs>
          <w:tab w:leader="none" w:pos="284" w:val="left"/>
          <w:tab w:leader="none" w:pos="708" w:val="clear"/>
          <w:tab w:leader="none" w:pos="1134" w:val="left"/>
        </w:tabs>
        <w:spacing w:after="0" w:before="0" w:line="240" w:lineRule="auto"/>
        <w:ind w:firstLine="709" w:left="0" w:right="-1"/>
        <w:jc w:val="both"/>
        <w:rPr>
          <w:rFonts w:ascii="Times New Roman" w:hAnsi="Times New Roman"/>
          <w:b w:val="0"/>
          <w:color w:val="000000"/>
          <w:sz w:val="28"/>
        </w:rPr>
      </w:pPr>
      <w:r>
        <w:rPr>
          <w:rStyle w:val="Style_4_ch"/>
          <w:rFonts w:ascii="Times New Roman" w:hAnsi="Times New Roman"/>
          <w:b w:val="0"/>
          <w:color w:val="000000"/>
          <w:sz w:val="28"/>
        </w:rPr>
        <w:t>При необходимости проведения дополнительной экспертизы указанный срок продлевается, но не более чем на 25 рабочих дней в следующих случаях:</w:t>
      </w:r>
      <w:r>
        <w:rPr>
          <w:rStyle w:val="Style_4_ch"/>
          <w:rFonts w:ascii="Times New Roman" w:hAnsi="Times New Roman"/>
          <w:b w:val="0"/>
          <w:color w:val="000000"/>
          <w:sz w:val="28"/>
        </w:rPr>
        <w:t xml:space="preserve"> </w:t>
      </w:r>
    </w:p>
    <w:p w14:paraId="62000000">
      <w:pPr>
        <w:pStyle w:val="Style_4"/>
        <w:widowControl w:val="1"/>
        <w:tabs>
          <w:tab w:leader="none" w:pos="284" w:val="left"/>
          <w:tab w:leader="none" w:pos="708" w:val="clear"/>
          <w:tab w:leader="none" w:pos="1134" w:val="left"/>
        </w:tabs>
        <w:spacing w:after="0" w:before="0" w:line="240" w:lineRule="auto"/>
        <w:ind w:firstLine="709" w:left="0" w:right="-1"/>
        <w:jc w:val="both"/>
        <w:rPr>
          <w:rFonts w:ascii="Times New Roman" w:hAnsi="Times New Roman"/>
          <w:b w:val="0"/>
          <w:color w:val="000000"/>
          <w:sz w:val="28"/>
        </w:rPr>
      </w:pPr>
      <w:r>
        <w:rPr>
          <w:rStyle w:val="Style_4_ch"/>
          <w:rFonts w:ascii="Times New Roman" w:hAnsi="Times New Roman"/>
          <w:b w:val="0"/>
          <w:color w:val="000000"/>
          <w:sz w:val="28"/>
        </w:rPr>
        <w:t>а) заявленное место осуществления лицензируемой деятельности находится за пределами населенного пункта, в котором располагается лицензирующий орган;</w:t>
      </w:r>
    </w:p>
    <w:p w14:paraId="63000000">
      <w:pPr>
        <w:pStyle w:val="Style_4"/>
        <w:widowControl w:val="1"/>
        <w:tabs>
          <w:tab w:leader="none" w:pos="284" w:val="left"/>
          <w:tab w:leader="none" w:pos="708" w:val="clear"/>
          <w:tab w:leader="none" w:pos="1134" w:val="left"/>
        </w:tabs>
        <w:spacing w:after="0" w:before="0" w:line="240" w:lineRule="auto"/>
        <w:ind w:firstLine="709" w:left="0" w:right="-1"/>
        <w:jc w:val="both"/>
        <w:rPr>
          <w:rFonts w:ascii="Times New Roman" w:hAnsi="Times New Roman"/>
          <w:b w:val="0"/>
          <w:color w:val="000000"/>
          <w:sz w:val="28"/>
        </w:rPr>
      </w:pPr>
      <w:r>
        <w:rPr>
          <w:rStyle w:val="Style_4_ch"/>
          <w:rFonts w:ascii="Times New Roman" w:hAnsi="Times New Roman"/>
          <w:b w:val="0"/>
          <w:color w:val="000000"/>
          <w:sz w:val="28"/>
        </w:rPr>
        <w:t>б) заявлено более трех мест осуществления лицензируемой деятельности;</w:t>
      </w:r>
    </w:p>
    <w:p w14:paraId="64000000">
      <w:pPr>
        <w:pStyle w:val="Style_4"/>
        <w:widowControl w:val="1"/>
        <w:tabs>
          <w:tab w:leader="none" w:pos="284" w:val="left"/>
          <w:tab w:leader="none" w:pos="708" w:val="clear"/>
          <w:tab w:leader="none" w:pos="1134" w:val="left"/>
        </w:tabs>
        <w:spacing w:after="0" w:before="0" w:line="240" w:lineRule="auto"/>
        <w:ind w:firstLine="709" w:left="0" w:right="-1"/>
        <w:jc w:val="both"/>
        <w:rPr>
          <w:rFonts w:ascii="Times New Roman" w:hAnsi="Times New Roman"/>
          <w:b w:val="0"/>
          <w:color w:val="000000"/>
          <w:sz w:val="28"/>
        </w:rPr>
      </w:pPr>
      <w:r>
        <w:rPr>
          <w:rStyle w:val="Style_4_ch"/>
          <w:rFonts w:ascii="Times New Roman" w:hAnsi="Times New Roman"/>
          <w:b w:val="0"/>
          <w:color w:val="000000"/>
          <w:sz w:val="28"/>
        </w:rPr>
        <w:t>в) в лицензирующий орган представлены возражения заявителя в отношении акта установления несоответствия лицензионным требованиям и (или) обязательным требованиям при проведении оценки соответствия заявителя в рамках предоставления исполнительным органом субъекта Российской Федерации государственной услуги по выдаче, продлению срока действия, переоформлению лицензий на розничную продажу алкогольной продукции, лицензий на розничную продажу алкогольной продукции при оказании услуг общественного питания без выезда к заявителю или в отношении акта оценки соответствия заявителя лицензионным требованиям и (или) обязательным требованиям в рамках предоставления исполнительным органом субъекта Российской Федерации государственной услуги по выдаче, продлению срока действия, переоформлению лицензий на розничную продажу алкогольной продукции, лицензий на розничную продажу алкогольной продукции при оказании услуг общественного питания при непосредственном выезде к заявителю;</w:t>
      </w:r>
    </w:p>
    <w:p w14:paraId="65000000">
      <w:pPr>
        <w:pStyle w:val="Style_4"/>
        <w:widowControl w:val="1"/>
        <w:tabs>
          <w:tab w:leader="none" w:pos="284" w:val="left"/>
          <w:tab w:leader="none" w:pos="708" w:val="clear"/>
          <w:tab w:leader="none" w:pos="1134" w:val="left"/>
        </w:tabs>
        <w:spacing w:after="0" w:before="0" w:line="240" w:lineRule="auto"/>
        <w:ind w:firstLine="709" w:left="0" w:right="-1"/>
        <w:jc w:val="both"/>
        <w:rPr>
          <w:rFonts w:ascii="Times New Roman" w:hAnsi="Times New Roman"/>
          <w:b w:val="0"/>
          <w:color w:val="000000"/>
          <w:sz w:val="28"/>
        </w:rPr>
      </w:pPr>
      <w:r>
        <w:rPr>
          <w:rStyle w:val="Style_4_ch"/>
          <w:rFonts w:ascii="Times New Roman" w:hAnsi="Times New Roman"/>
          <w:b w:val="0"/>
          <w:color w:val="000000"/>
          <w:sz w:val="28"/>
        </w:rPr>
        <w:t>г) лицензирующим органом не получены (по техническим причинам либо в установленный срок) по межведомственному запросу лицензирующего органа, направленному с использованием единой системы межведомственного электронного взаимодействия, либо в письменной форме на бумажном носителе, либо в форме электронного документа, сведения и документы, которые необходимы для предоставления государственной услуги и находятся в распоряжении других государственных и иных органов;</w:t>
      </w:r>
    </w:p>
    <w:p w14:paraId="66000000">
      <w:pPr>
        <w:pStyle w:val="Style_4"/>
        <w:widowControl w:val="1"/>
        <w:tabs>
          <w:tab w:leader="none" w:pos="284" w:val="left"/>
          <w:tab w:leader="none" w:pos="708" w:val="clear"/>
          <w:tab w:leader="none" w:pos="1134" w:val="left"/>
        </w:tabs>
        <w:spacing w:after="0" w:before="0" w:line="240" w:lineRule="auto"/>
        <w:ind w:firstLine="709" w:left="0" w:right="-1"/>
        <w:jc w:val="both"/>
        <w:rPr>
          <w:rFonts w:ascii="Times New Roman" w:hAnsi="Times New Roman"/>
          <w:b w:val="0"/>
          <w:color w:val="000000"/>
          <w:sz w:val="28"/>
        </w:rPr>
      </w:pPr>
      <w:r>
        <w:rPr>
          <w:rStyle w:val="Style_4_ch"/>
          <w:rFonts w:ascii="Times New Roman" w:hAnsi="Times New Roman"/>
          <w:b w:val="0"/>
          <w:color w:val="000000"/>
          <w:sz w:val="28"/>
        </w:rPr>
        <w:t>д) в адрес заявителя лицензирующим органом направлен мотивированный запрос о представлении разъяснений (материалов) в случае, если возникли обоснованные сомнения в достоверности сведений, содержащихся в документах (материалах), полученных в ходе проведения выездной оценки с использованием дистанционных средств контроля, либо эти сведения не позволяют оценить соответствие заявителя обязательным требованиям;</w:t>
      </w:r>
    </w:p>
    <w:p w14:paraId="67000000">
      <w:pPr>
        <w:pStyle w:val="Style_4"/>
        <w:widowControl w:val="1"/>
        <w:tabs>
          <w:tab w:leader="none" w:pos="284" w:val="left"/>
          <w:tab w:leader="none" w:pos="708" w:val="clear"/>
          <w:tab w:leader="none" w:pos="1134" w:val="left"/>
        </w:tabs>
        <w:spacing w:after="0" w:before="0" w:line="240" w:lineRule="auto"/>
        <w:ind w:firstLine="709" w:left="0" w:right="-1"/>
        <w:jc w:val="both"/>
        <w:rPr>
          <w:rFonts w:ascii="Times New Roman" w:hAnsi="Times New Roman"/>
          <w:b w:val="0"/>
          <w:color w:val="000000"/>
          <w:sz w:val="28"/>
        </w:rPr>
      </w:pPr>
      <w:r>
        <w:rPr>
          <w:rFonts w:ascii="Times New Roman" w:hAnsi="Times New Roman"/>
          <w:b w:val="0"/>
          <w:color w:val="000000"/>
          <w:sz w:val="28"/>
        </w:rPr>
        <w:t>2) 10 рабочих дней</w:t>
      </w:r>
      <w:r>
        <w:rPr>
          <w:rFonts w:ascii="PT Serif" w:hAnsi="PT Serif"/>
          <w:b w:val="0"/>
          <w:i w:val="0"/>
          <w:caps w:val="0"/>
          <w:color w:val="22272F"/>
          <w:spacing w:val="0"/>
          <w:sz w:val="23"/>
          <w:highlight w:val="white"/>
        </w:rPr>
        <w:t xml:space="preserve">, </w:t>
      </w:r>
      <w:r>
        <w:rPr>
          <w:rStyle w:val="Style_4_ch"/>
          <w:rFonts w:ascii="Times New Roman" w:hAnsi="Times New Roman"/>
          <w:b w:val="0"/>
          <w:color w:val="000000"/>
          <w:sz w:val="28"/>
        </w:rPr>
        <w:t>в случае если для переоформления лицензии на розничную продажу алкогольной продукции или розничную продажу алкогольной продукции при оказании услуг общественного питания выездная оценка соответствия заявителя обязательным требованиям не проводится;</w:t>
      </w:r>
    </w:p>
    <w:p w14:paraId="68000000">
      <w:pPr>
        <w:pStyle w:val="Style_4"/>
        <w:widowControl w:val="1"/>
        <w:tabs>
          <w:tab w:leader="none" w:pos="284" w:val="left"/>
          <w:tab w:leader="none" w:pos="708" w:val="clear"/>
          <w:tab w:leader="none" w:pos="1134" w:val="left"/>
        </w:tabs>
        <w:spacing w:after="0" w:before="0" w:line="240" w:lineRule="auto"/>
        <w:ind w:firstLine="709" w:left="0" w:right="-1"/>
        <w:jc w:val="both"/>
        <w:rPr>
          <w:rFonts w:ascii="Times New Roman" w:hAnsi="Times New Roman"/>
          <w:b w:val="0"/>
          <w:color w:val="000000"/>
          <w:sz w:val="28"/>
        </w:rPr>
      </w:pPr>
      <w:r>
        <w:rPr>
          <w:rFonts w:ascii="Times New Roman" w:hAnsi="Times New Roman"/>
          <w:b w:val="0"/>
          <w:color w:val="000000"/>
          <w:sz w:val="28"/>
        </w:rPr>
        <w:t xml:space="preserve">3) 5 рабочих дней, в случае досрочного прекращения действия лицензии </w:t>
      </w:r>
      <w:r>
        <w:rPr>
          <w:rStyle w:val="Style_4_ch"/>
          <w:rFonts w:ascii="Times New Roman" w:hAnsi="Times New Roman"/>
          <w:b w:val="0"/>
          <w:color w:val="000000"/>
          <w:sz w:val="28"/>
        </w:rPr>
        <w:t>на розничную продажу алкогольной продукции или розничную продажу алкогольной продукции при оказании услуг общественного питания.</w:t>
      </w:r>
    </w:p>
    <w:p w14:paraId="69000000">
      <w:pPr>
        <w:pStyle w:val="Style_4"/>
        <w:widowControl w:val="1"/>
        <w:tabs>
          <w:tab w:leader="none" w:pos="284" w:val="left"/>
          <w:tab w:leader="none" w:pos="708" w:val="clear"/>
          <w:tab w:leader="none" w:pos="1134" w:val="left"/>
        </w:tabs>
        <w:spacing w:after="0" w:before="0" w:line="240" w:lineRule="auto"/>
        <w:ind w:firstLine="0" w:left="709" w:right="-1"/>
        <w:jc w:val="both"/>
        <w:rPr>
          <w:rFonts w:ascii="Times New Roman" w:hAnsi="Times New Roman"/>
          <w:b w:val="0"/>
          <w:color w:val="000000"/>
          <w:sz w:val="28"/>
        </w:rPr>
      </w:pPr>
      <w:r>
        <w:rPr>
          <w:rStyle w:val="Style_4_ch"/>
          <w:rFonts w:ascii="Times New Roman" w:hAnsi="Times New Roman"/>
          <w:b w:val="0"/>
          <w:color w:val="000000"/>
          <w:sz w:val="28"/>
        </w:rPr>
        <w:t xml:space="preserve"> </w:t>
      </w:r>
    </w:p>
    <w:p w14:paraId="6A000000">
      <w:pPr>
        <w:pStyle w:val="Style_4"/>
        <w:widowControl w:val="1"/>
        <w:tabs>
          <w:tab w:leader="none" w:pos="284" w:val="left"/>
          <w:tab w:leader="none" w:pos="708" w:val="clear"/>
          <w:tab w:leader="none" w:pos="1134" w:val="left"/>
        </w:tabs>
        <w:spacing w:after="0" w:before="0" w:line="240" w:lineRule="auto"/>
        <w:ind w:firstLine="0" w:left="0" w:right="-1"/>
        <w:contextualSpacing w:val="1"/>
        <w:jc w:val="center"/>
        <w:rPr>
          <w:rFonts w:ascii="Times New Roman" w:hAnsi="Times New Roman"/>
          <w:b w:val="0"/>
          <w:color w:val="000000"/>
          <w:sz w:val="28"/>
        </w:rPr>
      </w:pPr>
      <w:r>
        <w:rPr>
          <w:rFonts w:ascii="Times New Roman" w:hAnsi="Times New Roman"/>
          <w:b w:val="0"/>
          <w:color w:val="000000"/>
          <w:sz w:val="28"/>
        </w:rPr>
        <w:t>2.5. Размер платы, взимаемой с заявителя при предоставлении Услуги, и способы ее взимания</w:t>
      </w:r>
    </w:p>
    <w:p w14:paraId="6B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center"/>
        <w:rPr>
          <w:rFonts w:ascii="Times New Roman" w:hAnsi="Times New Roman"/>
          <w:b w:val="0"/>
          <w:color w:val="000000"/>
          <w:sz w:val="28"/>
        </w:rPr>
      </w:pPr>
    </w:p>
    <w:p w14:paraId="6C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b w:val="0"/>
          <w:color w:val="000000"/>
          <w:sz w:val="28"/>
        </w:rPr>
      </w:pPr>
      <w:r>
        <w:rPr>
          <w:rFonts w:ascii="Times New Roman" w:hAnsi="Times New Roman"/>
          <w:b w:val="0"/>
          <w:color w:val="000000"/>
          <w:sz w:val="28"/>
        </w:rPr>
        <w:t>13. За предоставление Услуги уплачивается государственная пошлина в размере, предусмотренном подпунктом 94 пункта 1 статьи 333 Налогового Кодекса Российской Федерации.</w:t>
      </w:r>
    </w:p>
    <w:p w14:paraId="6D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b w:val="0"/>
          <w:color w:val="000000"/>
          <w:sz w:val="28"/>
        </w:rPr>
      </w:pPr>
      <w:r>
        <w:rPr>
          <w:rFonts w:ascii="Times New Roman" w:hAnsi="Times New Roman"/>
          <w:b w:val="0"/>
          <w:color w:val="000000"/>
          <w:sz w:val="28"/>
        </w:rPr>
        <w:t>14. Информация о размере государственной пошлины, взимаемой за предоставление Услуги, размещена на Едином портале.</w:t>
      </w:r>
    </w:p>
    <w:p w14:paraId="6E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b w:val="0"/>
          <w:color w:val="000000"/>
          <w:sz w:val="28"/>
        </w:rPr>
      </w:pPr>
      <w:r>
        <w:rPr>
          <w:rFonts w:ascii="Times New Roman" w:hAnsi="Times New Roman"/>
          <w:b w:val="0"/>
          <w:color w:val="000000"/>
          <w:sz w:val="28"/>
        </w:rPr>
        <w:t>15. Государственная пошлина уплачивается по квитанции, сформированной на Едином портале, по реквизитам в банке, посредством Единого портала.</w:t>
      </w:r>
    </w:p>
    <w:p w14:paraId="6F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b w:val="0"/>
          <w:color w:val="000000"/>
          <w:sz w:val="28"/>
        </w:rPr>
      </w:pPr>
    </w:p>
    <w:p w14:paraId="70000000">
      <w:pPr>
        <w:pStyle w:val="Style_4"/>
        <w:widowControl w:val="1"/>
        <w:tabs>
          <w:tab w:leader="none" w:pos="284" w:val="left"/>
          <w:tab w:leader="none" w:pos="708" w:val="clear"/>
          <w:tab w:leader="none" w:pos="1134" w:val="left"/>
        </w:tabs>
        <w:spacing w:after="0" w:before="0" w:line="240" w:lineRule="auto"/>
        <w:ind w:firstLine="0" w:left="0" w:right="-1"/>
        <w:contextualSpacing w:val="1"/>
        <w:jc w:val="center"/>
        <w:rPr>
          <w:rFonts w:ascii="Times New Roman" w:hAnsi="Times New Roman"/>
          <w:b w:val="0"/>
          <w:color w:val="000000"/>
          <w:sz w:val="28"/>
        </w:rPr>
      </w:pPr>
      <w:r>
        <w:rPr>
          <w:rFonts w:ascii="Times New Roman" w:hAnsi="Times New Roman"/>
          <w:b w:val="0"/>
          <w:color w:val="000000"/>
          <w:sz w:val="28"/>
        </w:rPr>
        <w:t>2.6. Максимальный срок ожидания в очереди при подаче заявителем заявления и при получении результата предоставления Услуги</w:t>
      </w:r>
    </w:p>
    <w:p w14:paraId="71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center"/>
        <w:rPr>
          <w:rFonts w:ascii="Times New Roman" w:hAnsi="Times New Roman"/>
          <w:b w:val="0"/>
          <w:color w:val="000000"/>
          <w:sz w:val="28"/>
        </w:rPr>
      </w:pPr>
    </w:p>
    <w:p w14:paraId="72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b w:val="0"/>
          <w:color w:val="000000"/>
          <w:sz w:val="28"/>
        </w:rPr>
      </w:pPr>
      <w:r>
        <w:rPr>
          <w:rFonts w:ascii="Times New Roman" w:hAnsi="Times New Roman"/>
          <w:b w:val="0"/>
          <w:color w:val="000000"/>
          <w:sz w:val="28"/>
        </w:rPr>
        <w:t>16</w:t>
      </w:r>
      <w:r>
        <w:rPr>
          <w:rFonts w:ascii="Times New Roman" w:hAnsi="Times New Roman"/>
          <w:b w:val="0"/>
          <w:color w:val="000000"/>
          <w:sz w:val="28"/>
        </w:rPr>
        <w:t xml:space="preserve">. </w:t>
      </w:r>
      <w:r>
        <w:rPr>
          <w:rStyle w:val="Style_4_ch"/>
          <w:rFonts w:ascii="Times New Roman" w:hAnsi="Times New Roman"/>
          <w:b w:val="0"/>
          <w:color w:val="000000"/>
          <w:sz w:val="28"/>
        </w:rPr>
        <w:t>Ма</w:t>
      </w:r>
      <w:r>
        <w:rPr>
          <w:rStyle w:val="Style_4_ch"/>
          <w:rFonts w:ascii="Times New Roman" w:hAnsi="Times New Roman"/>
          <w:b w:val="0"/>
          <w:color w:val="000000"/>
          <w:sz w:val="28"/>
        </w:rPr>
        <w:t>ксимальный срок ожидания в очереди при подаче заявления о предоставлении Услуги и при получении результата предоставления Услуги составляет 15 минут.</w:t>
      </w:r>
    </w:p>
    <w:p w14:paraId="73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b w:val="0"/>
          <w:color w:val="000000"/>
          <w:sz w:val="28"/>
        </w:rPr>
      </w:pPr>
    </w:p>
    <w:p w14:paraId="74000000">
      <w:pPr>
        <w:pStyle w:val="Style_4"/>
        <w:widowControl w:val="1"/>
        <w:tabs>
          <w:tab w:leader="none" w:pos="284" w:val="left"/>
          <w:tab w:leader="none" w:pos="708" w:val="clear"/>
          <w:tab w:leader="none" w:pos="1134" w:val="left"/>
        </w:tabs>
        <w:spacing w:after="0" w:before="0" w:line="240" w:lineRule="auto"/>
        <w:ind w:firstLine="0" w:left="0" w:right="-1"/>
        <w:contextualSpacing w:val="1"/>
        <w:jc w:val="center"/>
        <w:rPr>
          <w:rFonts w:ascii="Times New Roman" w:hAnsi="Times New Roman"/>
          <w:b w:val="0"/>
          <w:color w:val="000000"/>
          <w:sz w:val="28"/>
        </w:rPr>
      </w:pPr>
      <w:r>
        <w:rPr>
          <w:rFonts w:ascii="Times New Roman" w:hAnsi="Times New Roman"/>
          <w:b w:val="0"/>
          <w:color w:val="000000"/>
          <w:sz w:val="28"/>
        </w:rPr>
        <w:t>2.7. Срок регистрации заявления заявителя о предоставлении Услуги</w:t>
      </w:r>
    </w:p>
    <w:p w14:paraId="75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center"/>
        <w:rPr>
          <w:rFonts w:ascii="Times New Roman" w:hAnsi="Times New Roman"/>
          <w:b w:val="0"/>
          <w:color w:val="000000"/>
          <w:sz w:val="28"/>
        </w:rPr>
      </w:pPr>
    </w:p>
    <w:p w14:paraId="76000000">
      <w:pPr>
        <w:pStyle w:val="Style_4"/>
        <w:widowControl w:val="1"/>
        <w:spacing w:after="0" w:before="0" w:line="240" w:lineRule="auto"/>
        <w:ind w:firstLine="709" w:left="0" w:right="0"/>
        <w:contextualSpacing w:val="1"/>
        <w:jc w:val="both"/>
        <w:rPr>
          <w:rFonts w:ascii="Times New Roman" w:hAnsi="Times New Roman"/>
          <w:b w:val="0"/>
          <w:color w:val="000000"/>
          <w:sz w:val="28"/>
        </w:rPr>
      </w:pPr>
      <w:r>
        <w:rPr>
          <w:rFonts w:ascii="Times New Roman" w:hAnsi="Times New Roman"/>
          <w:b w:val="0"/>
          <w:color w:val="000000"/>
          <w:sz w:val="28"/>
        </w:rPr>
        <w:t>1</w:t>
      </w:r>
      <w:r>
        <w:rPr>
          <w:rFonts w:ascii="Times New Roman" w:hAnsi="Times New Roman"/>
          <w:b w:val="0"/>
          <w:color w:val="000000"/>
          <w:sz w:val="28"/>
        </w:rPr>
        <w:t>7.</w:t>
      </w:r>
      <w:r>
        <w:rPr>
          <w:rFonts w:ascii="Times New Roman" w:hAnsi="Times New Roman"/>
          <w:b w:val="0"/>
          <w:color w:val="000000"/>
          <w:sz w:val="28"/>
        </w:rPr>
        <w:t xml:space="preserve"> Срок регистрации заявления и документов о предоставлении Услуги с учетом способа подачи заявления</w:t>
      </w:r>
      <w:r>
        <w:rPr>
          <w:rFonts w:ascii="Times New Roman" w:hAnsi="Times New Roman"/>
          <w:b w:val="0"/>
          <w:color w:val="000000"/>
          <w:sz w:val="28"/>
        </w:rPr>
        <w:t xml:space="preserve"> составляет 1 рабочий день с даты поступления заявления и документов в лицензирующий орган</w:t>
      </w:r>
      <w:r>
        <w:rPr>
          <w:rFonts w:ascii="Times New Roman" w:hAnsi="Times New Roman"/>
          <w:b w:val="0"/>
          <w:color w:val="000000"/>
          <w:sz w:val="28"/>
        </w:rPr>
        <w:t>.</w:t>
      </w:r>
    </w:p>
    <w:p w14:paraId="77000000">
      <w:pPr>
        <w:pStyle w:val="Style_4"/>
        <w:widowControl w:val="1"/>
        <w:spacing w:after="0" w:before="0" w:line="240" w:lineRule="auto"/>
        <w:ind w:firstLine="709" w:left="0" w:right="0"/>
        <w:jc w:val="both"/>
        <w:rPr>
          <w:rFonts w:ascii="Times New Roman" w:hAnsi="Times New Roman"/>
          <w:b w:val="0"/>
          <w:color w:val="000000"/>
          <w:sz w:val="28"/>
        </w:rPr>
      </w:pPr>
    </w:p>
    <w:p w14:paraId="78000000">
      <w:pPr>
        <w:pStyle w:val="Style_4"/>
        <w:widowControl w:val="1"/>
        <w:tabs>
          <w:tab w:leader="none" w:pos="284" w:val="left"/>
          <w:tab w:leader="none" w:pos="708" w:val="clear"/>
          <w:tab w:leader="none" w:pos="1134" w:val="left"/>
        </w:tabs>
        <w:spacing w:after="0" w:before="0" w:line="240" w:lineRule="auto"/>
        <w:ind w:firstLine="0" w:left="0" w:right="-1"/>
        <w:contextualSpacing w:val="1"/>
        <w:jc w:val="center"/>
        <w:rPr>
          <w:rFonts w:ascii="Times New Roman" w:hAnsi="Times New Roman"/>
          <w:b w:val="0"/>
          <w:color w:val="000000"/>
          <w:sz w:val="28"/>
        </w:rPr>
      </w:pPr>
      <w:r>
        <w:rPr>
          <w:rFonts w:ascii="Times New Roman" w:hAnsi="Times New Roman"/>
          <w:b w:val="0"/>
          <w:color w:val="000000"/>
          <w:spacing w:val="0"/>
          <w:sz w:val="28"/>
        </w:rPr>
        <w:t>2.8. Требования к помещениям, в которых предоставляется Услуга</w:t>
      </w:r>
    </w:p>
    <w:p w14:paraId="79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b w:val="0"/>
          <w:color w:val="000000"/>
          <w:sz w:val="28"/>
        </w:rPr>
      </w:pPr>
      <w:r>
        <w:rPr>
          <w:b w:val="0"/>
        </w:rPr>
        <w:br/>
      </w:r>
      <w:r>
        <w:rPr>
          <w:rFonts w:ascii="Times New Roman" w:hAnsi="Times New Roman"/>
          <w:b w:val="0"/>
          <w:color w:val="000000"/>
          <w:spacing w:val="0"/>
          <w:sz w:val="28"/>
        </w:rPr>
        <w:tab/>
      </w:r>
      <w:r>
        <w:rPr>
          <w:rFonts w:ascii="Times New Roman" w:hAnsi="Times New Roman"/>
          <w:b w:val="0"/>
          <w:color w:val="000000"/>
          <w:spacing w:val="0"/>
          <w:sz w:val="28"/>
        </w:rPr>
        <w:t xml:space="preserve"> </w:t>
      </w:r>
      <w:r>
        <w:rPr>
          <w:rFonts w:ascii="Times New Roman" w:hAnsi="Times New Roman"/>
          <w:b w:val="0"/>
          <w:color w:val="000000"/>
          <w:spacing w:val="0"/>
          <w:sz w:val="28"/>
        </w:rPr>
        <w:t xml:space="preserve"> 1</w:t>
      </w:r>
      <w:r>
        <w:rPr>
          <w:rFonts w:ascii="Times New Roman" w:hAnsi="Times New Roman"/>
          <w:b w:val="0"/>
          <w:color w:val="000000"/>
          <w:spacing w:val="0"/>
          <w:sz w:val="28"/>
        </w:rPr>
        <w:t xml:space="preserve">8. </w:t>
      </w:r>
      <w:r>
        <w:rPr>
          <w:rFonts w:ascii="Times New Roman" w:hAnsi="Times New Roman"/>
          <w:b w:val="0"/>
          <w:color w:val="000000"/>
          <w:spacing w:val="0"/>
          <w:sz w:val="28"/>
        </w:rPr>
        <w:t>Требования к помещениям, в которых предоставляется Услуга, размещены на официальном сайте Органа власти в сети «Интернет», а также на Едином портале.</w:t>
      </w:r>
    </w:p>
    <w:p w14:paraId="7A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center"/>
        <w:rPr>
          <w:rFonts w:ascii="Times New Roman" w:hAnsi="Times New Roman"/>
          <w:b w:val="0"/>
          <w:color w:val="000000"/>
          <w:sz w:val="28"/>
        </w:rPr>
      </w:pPr>
    </w:p>
    <w:p w14:paraId="7B000000">
      <w:pPr>
        <w:pStyle w:val="Style_4"/>
        <w:widowControl w:val="1"/>
        <w:tabs>
          <w:tab w:leader="none" w:pos="284" w:val="left"/>
          <w:tab w:leader="none" w:pos="708" w:val="clear"/>
          <w:tab w:leader="none" w:pos="1134" w:val="left"/>
        </w:tabs>
        <w:spacing w:after="0" w:before="0" w:line="240" w:lineRule="auto"/>
        <w:ind w:firstLine="0" w:left="0" w:right="-1"/>
        <w:contextualSpacing w:val="1"/>
        <w:jc w:val="center"/>
        <w:rPr>
          <w:rFonts w:ascii="Times New Roman" w:hAnsi="Times New Roman"/>
          <w:b w:val="0"/>
          <w:color w:val="000000"/>
          <w:sz w:val="28"/>
        </w:rPr>
      </w:pPr>
      <w:r>
        <w:rPr>
          <w:rFonts w:ascii="Times New Roman" w:hAnsi="Times New Roman"/>
          <w:b w:val="0"/>
          <w:color w:val="000000"/>
          <w:sz w:val="28"/>
        </w:rPr>
        <w:t>2.9. Показатели доступности и качества Услуги</w:t>
      </w:r>
    </w:p>
    <w:p w14:paraId="7C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center"/>
        <w:rPr>
          <w:rFonts w:ascii="Times New Roman" w:hAnsi="Times New Roman"/>
          <w:b w:val="0"/>
          <w:color w:val="000000"/>
          <w:sz w:val="28"/>
        </w:rPr>
      </w:pPr>
    </w:p>
    <w:p w14:paraId="7D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b w:val="0"/>
          <w:color w:val="000000"/>
          <w:sz w:val="28"/>
        </w:rPr>
      </w:pPr>
      <w:r>
        <w:rPr>
          <w:rFonts w:ascii="Times New Roman" w:hAnsi="Times New Roman"/>
          <w:b w:val="0"/>
          <w:color w:val="000000"/>
          <w:sz w:val="28"/>
        </w:rPr>
        <w:t>19. Показатели доступности и качества Услуги размещены на официальном сайте Органа власти в сети «Интернет», а также на Едином портале.</w:t>
      </w:r>
    </w:p>
    <w:p w14:paraId="7E000000">
      <w:pPr>
        <w:pStyle w:val="Style_4"/>
        <w:widowControl w:val="1"/>
        <w:tabs>
          <w:tab w:leader="none" w:pos="284" w:val="left"/>
          <w:tab w:leader="none" w:pos="708" w:val="clear"/>
          <w:tab w:leader="none" w:pos="1134" w:val="left"/>
        </w:tabs>
        <w:spacing w:after="0" w:before="0" w:line="240" w:lineRule="auto"/>
        <w:ind w:firstLine="0" w:left="0" w:right="-1"/>
        <w:contextualSpacing w:val="1"/>
        <w:jc w:val="center"/>
        <w:rPr>
          <w:rFonts w:ascii="Times New Roman" w:hAnsi="Times New Roman"/>
          <w:b w:val="0"/>
          <w:color w:val="000000"/>
          <w:sz w:val="28"/>
        </w:rPr>
      </w:pPr>
    </w:p>
    <w:p w14:paraId="7F000000">
      <w:pPr>
        <w:pStyle w:val="Style_4"/>
        <w:widowControl w:val="1"/>
        <w:tabs>
          <w:tab w:leader="none" w:pos="284" w:val="left"/>
          <w:tab w:leader="none" w:pos="708" w:val="clear"/>
          <w:tab w:leader="none" w:pos="1134" w:val="left"/>
        </w:tabs>
        <w:spacing w:after="0" w:before="0" w:line="240" w:lineRule="auto"/>
        <w:ind w:firstLine="0" w:left="0" w:right="-1"/>
        <w:contextualSpacing w:val="1"/>
        <w:jc w:val="center"/>
        <w:rPr>
          <w:rFonts w:ascii="Times New Roman" w:hAnsi="Times New Roman"/>
          <w:b w:val="0"/>
          <w:color w:val="000000"/>
          <w:sz w:val="28"/>
        </w:rPr>
      </w:pPr>
      <w:r>
        <w:rPr>
          <w:rFonts w:ascii="Times New Roman" w:hAnsi="Times New Roman"/>
          <w:b w:val="0"/>
          <w:color w:val="000000"/>
          <w:sz w:val="28"/>
        </w:rPr>
        <w:t>2.10. Иные требования к предоставлению Услуги</w:t>
      </w:r>
    </w:p>
    <w:p w14:paraId="80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b w:val="0"/>
          <w:color w:val="000000"/>
          <w:sz w:val="28"/>
        </w:rPr>
      </w:pPr>
    </w:p>
    <w:p w14:paraId="81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b w:val="0"/>
          <w:color w:val="000000"/>
          <w:sz w:val="28"/>
        </w:rPr>
      </w:pPr>
      <w:r>
        <w:rPr>
          <w:rFonts w:ascii="Times New Roman" w:hAnsi="Times New Roman"/>
          <w:b w:val="0"/>
          <w:color w:val="000000"/>
          <w:sz w:val="28"/>
        </w:rPr>
        <w:t xml:space="preserve">20. Услуги, которые являются необходимыми и обязательными для предоставления Услуги, законодательством Российской Федерации не предусмотрены. </w:t>
      </w:r>
    </w:p>
    <w:p w14:paraId="82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b w:val="0"/>
          <w:color w:val="000000"/>
          <w:sz w:val="28"/>
        </w:rPr>
      </w:pPr>
      <w:r>
        <w:rPr>
          <w:rFonts w:ascii="Times New Roman" w:hAnsi="Times New Roman"/>
          <w:b w:val="0"/>
          <w:color w:val="000000"/>
          <w:sz w:val="28"/>
        </w:rPr>
        <w:t xml:space="preserve">21. </w:t>
      </w:r>
      <w:r>
        <w:rPr>
          <w:rFonts w:ascii="Times New Roman" w:hAnsi="Times New Roman"/>
          <w:b w:val="0"/>
          <w:color w:val="000000"/>
          <w:sz w:val="28"/>
        </w:rPr>
        <w:t>Информационные системы, используемые для предоставления Услуги:</w:t>
      </w:r>
    </w:p>
    <w:p w14:paraId="83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b w:val="0"/>
          <w:color w:val="000000"/>
          <w:sz w:val="28"/>
        </w:rPr>
      </w:pPr>
      <w:r>
        <w:rPr>
          <w:rFonts w:ascii="Times New Roman" w:hAnsi="Times New Roman"/>
          <w:b w:val="0"/>
          <w:color w:val="000000"/>
          <w:sz w:val="28"/>
        </w:rPr>
        <w:t>1) единая система межведомственного электронного взаимодействия;</w:t>
      </w:r>
    </w:p>
    <w:p w14:paraId="84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b w:val="0"/>
          <w:color w:val="000000"/>
          <w:sz w:val="28"/>
        </w:rPr>
      </w:pPr>
      <w:r>
        <w:rPr>
          <w:rFonts w:ascii="Times New Roman" w:hAnsi="Times New Roman"/>
          <w:b w:val="0"/>
          <w:color w:val="000000"/>
          <w:sz w:val="28"/>
        </w:rPr>
        <w:t>2) государственный сводный реестр выданных, приостановленных и аннулированных лицензий на производство и оборот этилового спирта, алкогольной и спиртосодержащей продукции;</w:t>
      </w:r>
    </w:p>
    <w:p w14:paraId="85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b w:val="0"/>
          <w:color w:val="000000"/>
          <w:sz w:val="28"/>
        </w:rPr>
      </w:pPr>
      <w:r>
        <w:rPr>
          <w:rFonts w:ascii="Times New Roman" w:hAnsi="Times New Roman"/>
          <w:b w:val="0"/>
          <w:color w:val="000000"/>
          <w:sz w:val="28"/>
        </w:rPr>
        <w:t>3) государственная информационная система о государственных и муниципальных платежах;</w:t>
      </w:r>
    </w:p>
    <w:p w14:paraId="86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b w:val="0"/>
          <w:color w:val="000000"/>
          <w:sz w:val="28"/>
        </w:rPr>
      </w:pPr>
      <w:r>
        <w:rPr>
          <w:rFonts w:ascii="Times New Roman" w:hAnsi="Times New Roman"/>
          <w:b w:val="0"/>
          <w:color w:val="000000"/>
          <w:sz w:val="28"/>
        </w:rPr>
        <w:t>4) Единый портал.</w:t>
      </w:r>
    </w:p>
    <w:p w14:paraId="87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b w:val="0"/>
          <w:color w:val="000000"/>
          <w:sz w:val="28"/>
        </w:rPr>
      </w:pPr>
    </w:p>
    <w:p w14:paraId="88000000">
      <w:pPr>
        <w:pStyle w:val="Style_4"/>
        <w:widowControl w:val="1"/>
        <w:tabs>
          <w:tab w:leader="none" w:pos="284" w:val="left"/>
          <w:tab w:leader="none" w:pos="708" w:val="clear"/>
          <w:tab w:leader="none" w:pos="1134" w:val="left"/>
        </w:tabs>
        <w:spacing w:after="0" w:before="0" w:line="240" w:lineRule="auto"/>
        <w:ind w:firstLine="0" w:left="0" w:right="-1"/>
        <w:contextualSpacing w:val="1"/>
        <w:jc w:val="center"/>
        <w:rPr>
          <w:rFonts w:ascii="Times New Roman" w:hAnsi="Times New Roman"/>
          <w:b w:val="0"/>
          <w:color w:val="000000"/>
          <w:sz w:val="28"/>
        </w:rPr>
      </w:pPr>
      <w:r>
        <w:rPr>
          <w:rFonts w:ascii="Times New Roman" w:hAnsi="Times New Roman"/>
          <w:b w:val="0"/>
          <w:color w:val="000000"/>
          <w:sz w:val="28"/>
        </w:rPr>
        <w:t>2.11. Исчерпывающий перечень документов, необходимых для предоставления Услуги</w:t>
      </w:r>
    </w:p>
    <w:p w14:paraId="89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center"/>
        <w:rPr>
          <w:rFonts w:ascii="Times New Roman" w:hAnsi="Times New Roman"/>
          <w:b w:val="0"/>
          <w:color w:val="000000"/>
          <w:sz w:val="28"/>
        </w:rPr>
      </w:pPr>
    </w:p>
    <w:p w14:paraId="8A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b w:val="0"/>
          <w:color w:val="000000"/>
          <w:sz w:val="28"/>
        </w:rPr>
      </w:pPr>
      <w:r>
        <w:rPr>
          <w:rFonts w:ascii="Times New Roman" w:hAnsi="Times New Roman"/>
          <w:b w:val="0"/>
          <w:color w:val="000000"/>
          <w:sz w:val="28"/>
        </w:rPr>
        <w:t>22. В таблице 2 приложения 1</w:t>
      </w:r>
      <w:r>
        <w:rPr>
          <w:rFonts w:ascii="Times New Roman" w:hAnsi="Times New Roman"/>
          <w:b w:val="0"/>
          <w:color w:val="000000"/>
          <w:sz w:val="28"/>
        </w:rPr>
        <w:t xml:space="preserve"> к</w:t>
      </w:r>
      <w:r>
        <w:rPr>
          <w:rFonts w:ascii="Times New Roman" w:hAnsi="Times New Roman"/>
          <w:b w:val="0"/>
          <w:color w:val="000000"/>
          <w:sz w:val="28"/>
        </w:rPr>
        <w:t xml:space="preserve"> настоящему Административному регламенту приведен исчерпывающий перечень документов, необходимых для предоставления Услуги, с разделением на:</w:t>
      </w:r>
    </w:p>
    <w:p w14:paraId="8B000000">
      <w:pPr>
        <w:pStyle w:val="Style_4"/>
        <w:widowControl w:val="1"/>
        <w:spacing w:after="0" w:before="0" w:line="240" w:lineRule="auto"/>
        <w:ind w:firstLine="709" w:left="0" w:right="0"/>
        <w:contextualSpacing w:val="1"/>
        <w:jc w:val="both"/>
        <w:rPr>
          <w:rFonts w:ascii="Times New Roman" w:hAnsi="Times New Roman"/>
          <w:b w:val="0"/>
          <w:color w:val="000000"/>
          <w:sz w:val="28"/>
        </w:rPr>
      </w:pPr>
      <w:r>
        <w:rPr>
          <w:rFonts w:ascii="Times New Roman" w:hAnsi="Times New Roman"/>
          <w:b w:val="0"/>
          <w:color w:val="000000"/>
          <w:sz w:val="28"/>
        </w:rPr>
        <w:t>1) исчерпывающий перечень документов, необходимых в соответствии с законодательными или иными нормативными правовыми актами Российской Федерации для предоставления Услуги, которые заявитель должен представить самостоятельно (далее – обязательный документ);</w:t>
      </w:r>
    </w:p>
    <w:p w14:paraId="8C000000">
      <w:pPr>
        <w:pStyle w:val="Style_4"/>
        <w:widowControl w:val="1"/>
        <w:spacing w:after="0" w:before="0" w:line="240" w:lineRule="auto"/>
        <w:ind w:firstLine="709" w:left="0" w:right="0"/>
        <w:contextualSpacing w:val="1"/>
        <w:jc w:val="both"/>
        <w:rPr>
          <w:rFonts w:ascii="Times New Roman" w:hAnsi="Times New Roman"/>
          <w:b w:val="0"/>
          <w:color w:val="000000"/>
          <w:sz w:val="28"/>
        </w:rPr>
      </w:pPr>
      <w:r>
        <w:rPr>
          <w:rFonts w:ascii="Times New Roman" w:hAnsi="Times New Roman"/>
          <w:b w:val="0"/>
          <w:color w:val="000000"/>
          <w:sz w:val="28"/>
        </w:rPr>
        <w:t xml:space="preserve">2) исчерпывающий перечень документов, необходимых в соответствии с законодательными или иными нормативными правовыми актами Российской Федерации для предоставления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(далее – документ, предоставляемый по собственной инициативе). </w:t>
      </w:r>
    </w:p>
    <w:p w14:paraId="8D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center"/>
        <w:rPr>
          <w:rFonts w:ascii="Times New Roman" w:hAnsi="Times New Roman"/>
          <w:b w:val="0"/>
          <w:color w:val="000000"/>
          <w:sz w:val="28"/>
        </w:rPr>
      </w:pPr>
    </w:p>
    <w:p w14:paraId="8E000000">
      <w:pPr>
        <w:pStyle w:val="Style_4"/>
        <w:widowControl w:val="1"/>
        <w:tabs>
          <w:tab w:leader="none" w:pos="284" w:val="left"/>
          <w:tab w:leader="none" w:pos="708" w:val="clear"/>
          <w:tab w:leader="none" w:pos="1134" w:val="left"/>
        </w:tabs>
        <w:spacing w:after="0" w:before="0" w:line="240" w:lineRule="auto"/>
        <w:ind w:firstLine="0" w:left="0" w:right="-1"/>
        <w:contextualSpacing w:val="1"/>
        <w:jc w:val="center"/>
        <w:rPr>
          <w:rFonts w:ascii="Times New Roman" w:hAnsi="Times New Roman"/>
          <w:b w:val="0"/>
          <w:color w:val="000000"/>
          <w:sz w:val="28"/>
        </w:rPr>
      </w:pPr>
      <w:r>
        <w:rPr>
          <w:rFonts w:ascii="Times New Roman" w:hAnsi="Times New Roman"/>
          <w:b w:val="0"/>
          <w:color w:val="000000"/>
          <w:sz w:val="28"/>
        </w:rPr>
        <w:t>2.12. Исчерпывающий перечень оснований для отказа в приеме</w:t>
      </w:r>
      <w:r>
        <w:rPr>
          <w:rFonts w:ascii="Times New Roman" w:hAnsi="Times New Roman"/>
          <w:b w:val="0"/>
          <w:color w:val="000000"/>
        </w:rPr>
        <w:br/>
      </w:r>
      <w:r>
        <w:rPr>
          <w:rFonts w:ascii="Times New Roman" w:hAnsi="Times New Roman"/>
          <w:b w:val="0"/>
          <w:color w:val="000000"/>
          <w:sz w:val="28"/>
        </w:rPr>
        <w:t>заявления и документов,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w:t>
      </w:r>
    </w:p>
    <w:p w14:paraId="8F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center"/>
        <w:rPr>
          <w:rFonts w:ascii="Times New Roman" w:hAnsi="Times New Roman"/>
          <w:b w:val="0"/>
          <w:color w:val="000000"/>
          <w:sz w:val="28"/>
        </w:rPr>
      </w:pPr>
    </w:p>
    <w:p w14:paraId="90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b w:val="0"/>
          <w:color w:val="000000"/>
          <w:sz w:val="28"/>
        </w:rPr>
      </w:pPr>
      <w:r>
        <w:rPr>
          <w:rFonts w:ascii="Times New Roman" w:hAnsi="Times New Roman"/>
          <w:b w:val="0"/>
          <w:color w:val="000000"/>
          <w:sz w:val="28"/>
        </w:rPr>
        <w:t xml:space="preserve">23. </w:t>
      </w:r>
      <w:r>
        <w:rPr>
          <w:rFonts w:ascii="Times New Roman" w:hAnsi="Times New Roman"/>
          <w:b w:val="0"/>
          <w:color w:val="000000"/>
          <w:sz w:val="28"/>
        </w:rPr>
        <w:t>Решение об отказе в приеме заявления и документов, необходимых для предоставления услуги, принимает Орган власти при наличии следующих оснований:</w:t>
      </w:r>
    </w:p>
    <w:p w14:paraId="91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b w:val="0"/>
          <w:color w:val="000000"/>
          <w:sz w:val="28"/>
        </w:rPr>
      </w:pPr>
      <w:r>
        <w:rPr>
          <w:rFonts w:ascii="Times New Roman" w:hAnsi="Times New Roman"/>
          <w:b w:val="0"/>
          <w:color w:val="000000"/>
          <w:sz w:val="28"/>
        </w:rPr>
        <w:t>1) электронная подпись не соответствует требованиям, установленным статьей 11 Федерального закона от 06.04.2011 № 63-ФЗ «Об электронной подписи»;</w:t>
      </w:r>
    </w:p>
    <w:p w14:paraId="92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b w:val="0"/>
          <w:color w:val="000000"/>
          <w:sz w:val="28"/>
        </w:rPr>
      </w:pPr>
      <w:r>
        <w:rPr>
          <w:rFonts w:ascii="Times New Roman" w:hAnsi="Times New Roman"/>
          <w:b w:val="0"/>
          <w:color w:val="000000"/>
          <w:sz w:val="28"/>
        </w:rPr>
        <w:t>2) предоставленные документы или сведения утратили силу на момент обращения за Услугой;</w:t>
      </w:r>
    </w:p>
    <w:p w14:paraId="93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b w:val="0"/>
          <w:color w:val="000000"/>
          <w:sz w:val="28"/>
        </w:rPr>
      </w:pPr>
      <w:r>
        <w:rPr>
          <w:rFonts w:ascii="Times New Roman" w:hAnsi="Times New Roman"/>
          <w:b w:val="0"/>
          <w:color w:val="000000"/>
          <w:sz w:val="28"/>
        </w:rPr>
        <w:t>3) некорректное заполнение обязательных полей в форме заявления на Едином портале (неправильное и (или) неполное заполнение обязательных полей).</w:t>
      </w:r>
    </w:p>
    <w:p w14:paraId="94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b w:val="0"/>
          <w:color w:val="000000"/>
          <w:sz w:val="28"/>
        </w:rPr>
      </w:pPr>
      <w:r>
        <w:rPr>
          <w:rFonts w:ascii="Times New Roman" w:hAnsi="Times New Roman"/>
          <w:b w:val="0"/>
          <w:color w:val="000000"/>
          <w:sz w:val="28"/>
        </w:rPr>
        <w:t>4)</w:t>
      </w:r>
      <w:r>
        <w:rPr>
          <w:rStyle w:val="Style_4_ch"/>
          <w:rFonts w:ascii="Times New Roman" w:hAnsi="Times New Roman"/>
          <w:b w:val="0"/>
          <w:color w:val="000000"/>
          <w:sz w:val="28"/>
        </w:rPr>
        <w:t xml:space="preserve"> </w:t>
      </w:r>
      <w:r>
        <w:rPr>
          <w:rStyle w:val="Style_4_ch"/>
          <w:rFonts w:ascii="Times New Roman" w:hAnsi="Times New Roman"/>
          <w:b w:val="0"/>
          <w:color w:val="000000"/>
          <w:sz w:val="28"/>
        </w:rPr>
        <w:t>подписание заявления о предоставлении государственной услуги электронной подписью, не принадлежащей заявителю или представителю заявителя;</w:t>
      </w:r>
    </w:p>
    <w:p w14:paraId="95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b w:val="0"/>
          <w:color w:val="000000"/>
          <w:sz w:val="28"/>
        </w:rPr>
      </w:pPr>
      <w:r>
        <w:rPr>
          <w:rStyle w:val="Style_4_ch"/>
          <w:rFonts w:ascii="Times New Roman" w:hAnsi="Times New Roman"/>
          <w:b w:val="0"/>
          <w:color w:val="000000"/>
          <w:sz w:val="28"/>
        </w:rPr>
        <w:t>5) по инициативе заявителя.</w:t>
      </w:r>
    </w:p>
    <w:p w14:paraId="96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b w:val="0"/>
          <w:color w:val="000000"/>
          <w:sz w:val="28"/>
        </w:rPr>
      </w:pPr>
      <w:r>
        <w:rPr>
          <w:rFonts w:ascii="Times New Roman" w:hAnsi="Times New Roman"/>
          <w:b w:val="0"/>
          <w:color w:val="000000"/>
          <w:sz w:val="28"/>
        </w:rPr>
        <w:t xml:space="preserve">24. </w:t>
      </w:r>
      <w:r>
        <w:rPr>
          <w:rFonts w:ascii="Times New Roman" w:hAnsi="Times New Roman"/>
          <w:b w:val="0"/>
          <w:color w:val="000000"/>
          <w:sz w:val="28"/>
        </w:rPr>
        <w:t>Решение о приостановлении предоставления Услуги принимает  Орган власти при наличии следующих оснований:</w:t>
      </w:r>
    </w:p>
    <w:p w14:paraId="97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b w:val="0"/>
          <w:color w:val="000000"/>
          <w:sz w:val="28"/>
        </w:rPr>
      </w:pPr>
      <w:r>
        <w:rPr>
          <w:rFonts w:ascii="Times New Roman" w:hAnsi="Times New Roman"/>
          <w:b w:val="0"/>
          <w:color w:val="000000"/>
          <w:sz w:val="28"/>
        </w:rPr>
        <w:t xml:space="preserve">1) </w:t>
      </w:r>
      <w:r>
        <w:rPr>
          <w:rFonts w:ascii="Times New Roman" w:hAnsi="Times New Roman"/>
          <w:b w:val="0"/>
          <w:color w:val="000000"/>
          <w:spacing w:val="0"/>
          <w:sz w:val="28"/>
        </w:rPr>
        <w:t xml:space="preserve">наличие у заявителя и (или) у юридических лиц, входящих в одну группу лиц или аффилированных с заявителем, сведения о которых представляются заявителем в соответствии с подпунктом 6 пункта 1 статьи 19 </w:t>
      </w:r>
      <w:r>
        <w:rPr>
          <w:rFonts w:ascii="Times New Roman" w:hAnsi="Times New Roman"/>
          <w:b w:val="0"/>
          <w:color w:val="000000"/>
          <w:spacing w:val="0"/>
          <w:sz w:val="28"/>
        </w:rPr>
        <w:t>Федерального закона № 171-ФЗ</w:t>
      </w:r>
      <w:r>
        <w:rPr>
          <w:rFonts w:ascii="Times New Roman" w:hAnsi="Times New Roman"/>
          <w:b w:val="0"/>
          <w:color w:val="000000"/>
          <w:spacing w:val="0"/>
          <w:sz w:val="28"/>
        </w:rPr>
        <w:t xml:space="preserve">, </w:t>
      </w:r>
      <w:r>
        <w:rPr>
          <w:rFonts w:ascii="Times New Roman" w:hAnsi="Times New Roman"/>
          <w:b w:val="0"/>
          <w:color w:val="000000"/>
          <w:spacing w:val="0"/>
          <w:sz w:val="28"/>
        </w:rPr>
        <w:t>на 1 число месяца, в котором в Орган власти поступило заявление о выдаче лицензии, отрицательного сальдо единого налогового счета заявителя в части задолженности по налогам, сборам и страховым взносам в размере, превышающем 3000 рублей, информация о котором направлена налоговым органом в лицензирующий орган в форме электронного документа с использованием единой системы межведомственного электронного взаимодействия;</w:t>
      </w:r>
    </w:p>
    <w:p w14:paraId="98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b w:val="0"/>
          <w:color w:val="000000"/>
          <w:spacing w:val="0"/>
          <w:sz w:val="28"/>
        </w:rPr>
      </w:pPr>
      <w:r>
        <w:rPr>
          <w:rFonts w:ascii="Times New Roman" w:hAnsi="Times New Roman"/>
          <w:b w:val="0"/>
          <w:color w:val="000000"/>
          <w:sz w:val="28"/>
        </w:rPr>
        <w:t xml:space="preserve">2) </w:t>
      </w:r>
      <w:r>
        <w:rPr>
          <w:rFonts w:ascii="Times New Roman" w:hAnsi="Times New Roman"/>
          <w:b w:val="0"/>
          <w:color w:val="000000"/>
          <w:spacing w:val="0"/>
          <w:sz w:val="28"/>
        </w:rPr>
        <w:t xml:space="preserve">выявление в представленных документах недостоверной, искаженной и (или) неполной информации в случае, если такая неполная информация не позволяет установить соответствие заявителя лицензионным требованиям, установленным в соответствии с положениями статей 2, 8, 9, </w:t>
      </w:r>
      <w:r>
        <w:rPr>
          <w:rFonts w:ascii="Times New Roman" w:hAnsi="Times New Roman"/>
          <w:color w:val="000000"/>
          <w:sz w:val="28"/>
        </w:rPr>
        <w:t>10</w:t>
      </w:r>
      <w:r>
        <w:rPr>
          <w:rFonts w:ascii="Times New Roman" w:hAnsi="Times New Roman"/>
          <w:color w:val="000000"/>
          <w:sz w:val="28"/>
          <w:vertAlign w:val="superscript"/>
        </w:rPr>
        <w:t>1</w:t>
      </w:r>
      <w:r>
        <w:rPr>
          <w:rFonts w:ascii="Times New Roman" w:hAnsi="Times New Roman"/>
          <w:b w:val="0"/>
          <w:color w:val="000000"/>
          <w:spacing w:val="0"/>
          <w:sz w:val="28"/>
        </w:rPr>
        <w:t xml:space="preserve">, 11, </w:t>
      </w:r>
      <w:r>
        <w:rPr>
          <w:rFonts w:ascii="Times New Roman" w:hAnsi="Times New Roman"/>
          <w:color w:val="000000"/>
          <w:sz w:val="28"/>
        </w:rPr>
        <w:t>14</w:t>
      </w:r>
      <w:r>
        <w:rPr>
          <w:rFonts w:ascii="Times New Roman" w:hAnsi="Times New Roman"/>
          <w:color w:val="000000"/>
          <w:sz w:val="28"/>
          <w:vertAlign w:val="superscript"/>
        </w:rPr>
        <w:t>1</w:t>
      </w:r>
      <w:r>
        <w:rPr>
          <w:rFonts w:ascii="Times New Roman" w:hAnsi="Times New Roman"/>
          <w:b w:val="0"/>
          <w:color w:val="000000"/>
          <w:spacing w:val="0"/>
          <w:sz w:val="28"/>
        </w:rPr>
        <w:t>, 16, 20, 25 и 26 Федерального закона № 171-ФЗ, либо представление заявителем неполного комплекта документов, предусмотренных для выдачи соответствующей лицензии;</w:t>
      </w:r>
    </w:p>
    <w:p w14:paraId="99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b w:val="0"/>
          <w:color w:val="000000"/>
          <w:sz w:val="28"/>
        </w:rPr>
      </w:pPr>
      <w:r>
        <w:rPr>
          <w:rFonts w:ascii="Times New Roman" w:hAnsi="Times New Roman"/>
          <w:b w:val="0"/>
          <w:color w:val="000000"/>
          <w:sz w:val="28"/>
        </w:rPr>
        <w:t xml:space="preserve">3) </w:t>
      </w:r>
      <w:r>
        <w:rPr>
          <w:rFonts w:ascii="Times New Roman" w:hAnsi="Times New Roman"/>
          <w:b w:val="0"/>
          <w:color w:val="000000"/>
          <w:spacing w:val="0"/>
          <w:sz w:val="28"/>
        </w:rPr>
        <w:t>наличие у заявителя на 1 число месяца, в котором лицензирующим органом зарегистрировано заявление о выдаче лицензии, не уплаченного в установленный законодательством Российской Федерации срок, по данным Государственной информационной системы о государственных и муниципальных платежах, административного штрафа, назначенного за правонарушение, предусмотренное </w:t>
      </w:r>
      <w:r>
        <w:rPr>
          <w:rFonts w:ascii="Times New Roman" w:hAnsi="Times New Roman"/>
          <w:b w:val="0"/>
          <w:color w:val="000000"/>
          <w:spacing w:val="0"/>
          <w:sz w:val="28"/>
        </w:rPr>
        <w:fldChar w:fldCharType="begin"/>
      </w:r>
      <w:r>
        <w:rPr>
          <w:rFonts w:ascii="Times New Roman" w:hAnsi="Times New Roman"/>
          <w:b w:val="0"/>
          <w:color w:val="000000"/>
          <w:spacing w:val="0"/>
          <w:sz w:val="28"/>
        </w:rPr>
        <w:instrText>HYPERLINK "https://internet.garant.ru/#/document/12125267/entry/1419"</w:instrText>
      </w:r>
      <w:r>
        <w:rPr>
          <w:rFonts w:ascii="Times New Roman" w:hAnsi="Times New Roman"/>
          <w:b w:val="0"/>
          <w:color w:val="000000"/>
          <w:spacing w:val="0"/>
          <w:sz w:val="28"/>
        </w:rPr>
        <w:fldChar w:fldCharType="separate"/>
      </w:r>
      <w:r>
        <w:rPr>
          <w:rFonts w:ascii="Times New Roman" w:hAnsi="Times New Roman"/>
          <w:b w:val="0"/>
          <w:color w:val="000000"/>
          <w:spacing w:val="0"/>
          <w:sz w:val="28"/>
        </w:rPr>
        <w:t>Кодексом</w:t>
      </w:r>
      <w:r>
        <w:rPr>
          <w:rFonts w:ascii="Times New Roman" w:hAnsi="Times New Roman"/>
          <w:b w:val="0"/>
          <w:color w:val="000000"/>
          <w:spacing w:val="0"/>
          <w:sz w:val="28"/>
        </w:rPr>
        <w:fldChar w:fldCharType="end"/>
      </w:r>
      <w:r>
        <w:rPr>
          <w:rFonts w:ascii="Times New Roman" w:hAnsi="Times New Roman"/>
          <w:b w:val="0"/>
          <w:color w:val="000000"/>
          <w:spacing w:val="0"/>
          <w:sz w:val="28"/>
        </w:rPr>
        <w:t> Российской Федерации об административных правонарушениях и совершенное в области производства и оборота этилового спирта, алкогольной и спиртосодержащей продукции;</w:t>
      </w:r>
    </w:p>
    <w:p w14:paraId="9A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b w:val="0"/>
          <w:sz w:val="28"/>
        </w:rPr>
      </w:pPr>
      <w:r>
        <w:rPr>
          <w:rFonts w:ascii="Times New Roman" w:hAnsi="Times New Roman"/>
          <w:b w:val="0"/>
          <w:color w:val="000000"/>
          <w:sz w:val="28"/>
        </w:rPr>
        <w:t xml:space="preserve">4) </w:t>
      </w:r>
      <w:r>
        <w:rPr>
          <w:rFonts w:ascii="Times New Roman" w:hAnsi="Times New Roman"/>
          <w:b w:val="0"/>
          <w:sz w:val="28"/>
        </w:rPr>
        <w:t>отсутствие факта внесения сведений о заявителе в единый государственный реестр юридических лиц (далее – ЕГРЮЛ) или единый государственный реестр индивидуальных предпринимателей (далее – ЕГРИП) либо факта постановки на учет в налоговом органе заявителя или его обособленного подразделения по месту осуществления (планируемого к осуществлению) лицензируемого вида деятельности.</w:t>
      </w:r>
    </w:p>
    <w:p w14:paraId="9B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b w:val="0"/>
          <w:color w:val="000000"/>
          <w:sz w:val="28"/>
        </w:rPr>
      </w:pPr>
      <w:r>
        <w:rPr>
          <w:rFonts w:ascii="Times New Roman" w:hAnsi="Times New Roman"/>
          <w:b w:val="0"/>
          <w:color w:val="000000"/>
          <w:sz w:val="28"/>
        </w:rPr>
        <w:t xml:space="preserve">25. </w:t>
      </w:r>
      <w:r>
        <w:rPr>
          <w:rFonts w:ascii="Times New Roman" w:hAnsi="Times New Roman"/>
          <w:b w:val="0"/>
          <w:color w:val="000000"/>
          <w:sz w:val="28"/>
        </w:rPr>
        <w:t xml:space="preserve">Решение об отказе в предоставлении Услуги принимает Орган власти при наличии следующих оснований: </w:t>
      </w:r>
    </w:p>
    <w:p w14:paraId="9C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color w:val="000000"/>
          <w:sz w:val="28"/>
        </w:rPr>
      </w:pPr>
      <w:r>
        <w:rPr>
          <w:rFonts w:ascii="Times New Roman" w:hAnsi="Times New Roman"/>
          <w:color w:val="000000"/>
          <w:sz w:val="28"/>
        </w:rPr>
        <w:t>1) несоответствие заявителя лицензионным требованиям, установленным в соответствии с положениями статей 2, 8, 9, 10</w:t>
      </w:r>
      <w:r>
        <w:rPr>
          <w:rFonts w:ascii="Times New Roman" w:hAnsi="Times New Roman"/>
          <w:color w:val="000000"/>
          <w:sz w:val="28"/>
          <w:vertAlign w:val="superscript"/>
        </w:rPr>
        <w:t>1</w:t>
      </w:r>
      <w:r>
        <w:rPr>
          <w:rFonts w:ascii="Times New Roman" w:hAnsi="Times New Roman"/>
          <w:color w:val="000000"/>
          <w:sz w:val="28"/>
        </w:rPr>
        <w:t>, 11, 14</w:t>
      </w:r>
      <w:r>
        <w:rPr>
          <w:rFonts w:ascii="Times New Roman" w:hAnsi="Times New Roman"/>
          <w:color w:val="000000"/>
          <w:sz w:val="28"/>
          <w:vertAlign w:val="superscript"/>
        </w:rPr>
        <w:t>1</w:t>
      </w:r>
      <w:r>
        <w:rPr>
          <w:rFonts w:ascii="Times New Roman" w:hAnsi="Times New Roman"/>
          <w:color w:val="000000"/>
          <w:sz w:val="28"/>
        </w:rPr>
        <w:t xml:space="preserve">, 16, 19, 20, 25 и 26 </w:t>
      </w:r>
      <w:r>
        <w:rPr>
          <w:rFonts w:ascii="Times New Roman" w:hAnsi="Times New Roman"/>
          <w:b w:val="0"/>
          <w:color w:val="000000"/>
          <w:spacing w:val="0"/>
          <w:sz w:val="28"/>
        </w:rPr>
        <w:t>Федерального закона № 171-ФЗ</w:t>
      </w:r>
      <w:r>
        <w:rPr>
          <w:rFonts w:ascii="Times New Roman" w:hAnsi="Times New Roman"/>
          <w:color w:val="000000"/>
          <w:sz w:val="28"/>
        </w:rPr>
        <w:t>;</w:t>
      </w:r>
    </w:p>
    <w:p w14:paraId="9D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color w:val="000000"/>
          <w:sz w:val="28"/>
        </w:rPr>
      </w:pPr>
      <w:r>
        <w:rPr>
          <w:rFonts w:ascii="Times New Roman" w:hAnsi="Times New Roman"/>
          <w:color w:val="000000"/>
          <w:sz w:val="28"/>
        </w:rPr>
        <w:t xml:space="preserve">2) наличие у заявителя и (или) у юридических лиц, входящих в одну группу лиц или аффилированных с заявителем, сведения о которых представляются заявителем в соответствии с подпунктом 6 пункта 1 статьи 19 </w:t>
      </w:r>
      <w:r>
        <w:rPr>
          <w:rFonts w:ascii="Times New Roman" w:hAnsi="Times New Roman"/>
          <w:b w:val="0"/>
          <w:color w:val="000000"/>
          <w:spacing w:val="0"/>
          <w:sz w:val="28"/>
        </w:rPr>
        <w:t>Федерального закона № 171-ФЗ</w:t>
      </w:r>
      <w:r>
        <w:rPr>
          <w:rFonts w:ascii="Times New Roman" w:hAnsi="Times New Roman"/>
          <w:color w:val="000000"/>
          <w:sz w:val="28"/>
        </w:rPr>
        <w:t xml:space="preserve">, после истечения срока, установленного абзацем пятым пункта 14 статьи 19 </w:t>
      </w:r>
      <w:r>
        <w:rPr>
          <w:rFonts w:ascii="Times New Roman" w:hAnsi="Times New Roman"/>
          <w:b w:val="0"/>
          <w:color w:val="000000"/>
          <w:spacing w:val="0"/>
          <w:sz w:val="28"/>
        </w:rPr>
        <w:t>Федерального закона № 171-ФЗ</w:t>
      </w:r>
      <w:r>
        <w:rPr>
          <w:rFonts w:ascii="Times New Roman" w:hAnsi="Times New Roman"/>
          <w:color w:val="000000"/>
          <w:sz w:val="28"/>
        </w:rPr>
        <w:t xml:space="preserve"> для устранения выявленных нарушений, отрицательного сальдо единого налогового счета заявителя в части задолженности по налогам, сборам и страховым взносам в размере, превышающем 3000 рублей, информация о котором направлена налоговым органом в лицензирующий орган в форме электронного документа с использованием единой системы межведомственного электронного взаимодействия;</w:t>
      </w:r>
    </w:p>
    <w:p w14:paraId="9E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color w:val="000000"/>
          <w:sz w:val="28"/>
        </w:rPr>
      </w:pPr>
      <w:r>
        <w:rPr>
          <w:rFonts w:ascii="Times New Roman" w:hAnsi="Times New Roman"/>
          <w:color w:val="000000"/>
          <w:sz w:val="28"/>
        </w:rPr>
        <w:t xml:space="preserve">3) наличие на дату истечения срока, установленного абзацем пятым пункта 14 статьи 19 </w:t>
      </w:r>
      <w:r>
        <w:rPr>
          <w:rFonts w:ascii="Times New Roman" w:hAnsi="Times New Roman"/>
          <w:b w:val="0"/>
          <w:color w:val="000000"/>
          <w:spacing w:val="0"/>
          <w:sz w:val="28"/>
        </w:rPr>
        <w:t>Федерального закона № 171-ФЗ</w:t>
      </w:r>
      <w:r>
        <w:rPr>
          <w:rFonts w:ascii="Times New Roman" w:hAnsi="Times New Roman"/>
          <w:color w:val="000000"/>
          <w:sz w:val="28"/>
        </w:rPr>
        <w:t xml:space="preserve"> для устранения выявленных нарушений, в представленных заявителем для выдачи лицензии документах недостоверной, искаженной и (или) неполной информации, если такая неполная информация не позволяет установить соответствие заявителя лицензионным требованиям, установленным в соответствии с положениями статей 2, 8, 9, 10</w:t>
      </w:r>
      <w:r>
        <w:rPr>
          <w:rFonts w:ascii="Times New Roman" w:hAnsi="Times New Roman"/>
          <w:color w:val="000000"/>
          <w:sz w:val="28"/>
          <w:vertAlign w:val="superscript"/>
        </w:rPr>
        <w:t>1</w:t>
      </w:r>
      <w:r>
        <w:rPr>
          <w:rFonts w:ascii="Times New Roman" w:hAnsi="Times New Roman"/>
          <w:color w:val="000000"/>
          <w:sz w:val="28"/>
        </w:rPr>
        <w:t>, 11, 14</w:t>
      </w:r>
      <w:r>
        <w:rPr>
          <w:rFonts w:ascii="Times New Roman" w:hAnsi="Times New Roman"/>
          <w:color w:val="000000"/>
          <w:sz w:val="28"/>
          <w:vertAlign w:val="superscript"/>
        </w:rPr>
        <w:t>1</w:t>
      </w:r>
      <w:r>
        <w:rPr>
          <w:rFonts w:ascii="Times New Roman" w:hAnsi="Times New Roman"/>
          <w:color w:val="000000"/>
          <w:sz w:val="28"/>
        </w:rPr>
        <w:t xml:space="preserve">, 16, 19, 20, 25 и 26 </w:t>
      </w:r>
      <w:r>
        <w:rPr>
          <w:rFonts w:ascii="Times New Roman" w:hAnsi="Times New Roman"/>
          <w:b w:val="0"/>
          <w:color w:val="000000"/>
          <w:spacing w:val="0"/>
          <w:sz w:val="28"/>
        </w:rPr>
        <w:t>Федерального закона № 171-ФЗ</w:t>
      </w:r>
      <w:r>
        <w:rPr>
          <w:rFonts w:ascii="Times New Roman" w:hAnsi="Times New Roman"/>
          <w:color w:val="000000"/>
          <w:sz w:val="28"/>
        </w:rPr>
        <w:t>, либо представление заявителем неполного комплекта документов, предусмотренных для выдачи такой лицензии;</w:t>
      </w:r>
    </w:p>
    <w:p w14:paraId="9F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color w:val="000000"/>
          <w:sz w:val="28"/>
        </w:rPr>
      </w:pPr>
      <w:r>
        <w:rPr>
          <w:rFonts w:ascii="Times New Roman" w:hAnsi="Times New Roman"/>
          <w:color w:val="000000"/>
          <w:sz w:val="28"/>
        </w:rPr>
        <w:t xml:space="preserve">4) наличие у заявителя на 1 число месяца, в котором лицензирующим органом зарегистрировано заявление о выдаче лицензии, не уплаченного в установленный законодательством Российской Федерации срок, по данным Государственной информационной системы о государственных и муниципальных платежах, административного штрафа, назначенного за правонарушение, предусмотренное Кодексом Российской Федерации об административных правонарушениях и совершенное в области производства и оборота этилового спирта, алкогольной и спиртосодержащей продукции, задолженность по уплате которого не погашена на дату истечения срока, установленного абзацем пятым пункта 14 статьи 19 </w:t>
      </w:r>
      <w:r>
        <w:rPr>
          <w:rFonts w:ascii="Times New Roman" w:hAnsi="Times New Roman"/>
          <w:b w:val="0"/>
          <w:color w:val="000000"/>
          <w:spacing w:val="0"/>
          <w:sz w:val="28"/>
        </w:rPr>
        <w:t>Федерального закона</w:t>
      </w:r>
      <w:r>
        <w:br/>
      </w:r>
      <w:r>
        <w:rPr>
          <w:rFonts w:ascii="Times New Roman" w:hAnsi="Times New Roman"/>
          <w:b w:val="0"/>
          <w:color w:val="000000"/>
          <w:spacing w:val="0"/>
          <w:sz w:val="28"/>
        </w:rPr>
        <w:t>№ 171-ФЗ</w:t>
      </w:r>
      <w:r>
        <w:rPr>
          <w:rFonts w:ascii="Times New Roman" w:hAnsi="Times New Roman"/>
          <w:color w:val="000000"/>
          <w:sz w:val="28"/>
        </w:rPr>
        <w:t xml:space="preserve"> для устранения выявленных нарушений;</w:t>
      </w:r>
    </w:p>
    <w:p w14:paraId="A0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color w:val="000000"/>
          <w:sz w:val="28"/>
        </w:rPr>
      </w:pPr>
      <w:r>
        <w:rPr>
          <w:rFonts w:ascii="Times New Roman" w:hAnsi="Times New Roman"/>
          <w:color w:val="000000"/>
          <w:sz w:val="28"/>
        </w:rPr>
        <w:t xml:space="preserve">5) непредставление заявителем сообщения об устранении выявленных нарушений в лицензирующий орган в срок, установленный абзацем пятым пункта 14 статьи 19 </w:t>
      </w:r>
      <w:r>
        <w:rPr>
          <w:rFonts w:ascii="Times New Roman" w:hAnsi="Times New Roman"/>
          <w:b w:val="0"/>
          <w:color w:val="000000"/>
          <w:spacing w:val="0"/>
          <w:sz w:val="28"/>
        </w:rPr>
        <w:t>Федерального закона № 171-ФЗ</w:t>
      </w:r>
      <w:r>
        <w:rPr>
          <w:rFonts w:ascii="Times New Roman" w:hAnsi="Times New Roman"/>
          <w:color w:val="000000"/>
          <w:sz w:val="28"/>
        </w:rPr>
        <w:t>;</w:t>
      </w:r>
    </w:p>
    <w:p w14:paraId="A1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color w:val="000000"/>
          <w:sz w:val="28"/>
        </w:rPr>
      </w:pPr>
      <w:r>
        <w:rPr>
          <w:rFonts w:ascii="Times New Roman" w:hAnsi="Times New Roman"/>
          <w:color w:val="000000"/>
          <w:sz w:val="28"/>
        </w:rPr>
        <w:t>6) неуплата государственной пошлины в размере, установленном законодательством Российской Федерации о налогах и сборах.</w:t>
      </w:r>
    </w:p>
    <w:p w14:paraId="A2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color w:val="000000"/>
          <w:sz w:val="28"/>
        </w:rPr>
      </w:pPr>
      <w:r>
        <w:rPr>
          <w:rFonts w:ascii="Times New Roman" w:hAnsi="Times New Roman"/>
          <w:color w:val="000000"/>
          <w:sz w:val="28"/>
        </w:rPr>
        <w:t xml:space="preserve">26. Основания для отказа в приеме заявления и документов, необходимых для предоставления Услуги, основания для приостановления предоставления Услуги, основания для отказа в предоставлении Услуги с учетом категории (признаков) заявителя приведены в таблице 3 приложения к настоящему Административному регламенту. </w:t>
      </w:r>
    </w:p>
    <w:p w14:paraId="A3000000">
      <w:pPr>
        <w:pStyle w:val="Style_4"/>
        <w:widowControl w:val="1"/>
        <w:spacing w:after="0" w:before="0" w:line="240" w:lineRule="auto"/>
        <w:ind w:firstLine="0" w:left="709" w:right="0"/>
        <w:contextualSpacing w:val="1"/>
        <w:jc w:val="both"/>
        <w:rPr>
          <w:rFonts w:ascii="Times New Roman" w:hAnsi="Times New Roman"/>
          <w:color w:val="000000"/>
          <w:sz w:val="28"/>
        </w:rPr>
      </w:pPr>
    </w:p>
    <w:p w14:paraId="A4000000">
      <w:pPr>
        <w:pStyle w:val="Style_4"/>
        <w:widowControl w:val="1"/>
        <w:spacing w:after="0" w:before="0" w:line="240" w:lineRule="auto"/>
        <w:ind w:firstLine="0" w:left="0" w:right="0"/>
        <w:jc w:val="center"/>
        <w:rPr>
          <w:rFonts w:ascii="Times New Roman" w:hAnsi="Times New Roman"/>
          <w:b w:val="0"/>
          <w:color w:val="000000"/>
          <w:sz w:val="28"/>
        </w:rPr>
      </w:pPr>
      <w:r>
        <w:rPr>
          <w:rFonts w:ascii="Times New Roman" w:hAnsi="Times New Roman"/>
          <w:b w:val="0"/>
          <w:color w:val="000000"/>
          <w:sz w:val="28"/>
        </w:rPr>
        <w:t>3. Состав, последовательность и сроки выполнения административных процедур</w:t>
      </w:r>
    </w:p>
    <w:p w14:paraId="A5000000">
      <w:pPr>
        <w:pStyle w:val="Style_4"/>
        <w:widowControl w:val="1"/>
        <w:spacing w:after="0" w:before="0" w:line="240" w:lineRule="auto"/>
        <w:ind w:firstLine="709" w:left="0" w:right="0"/>
        <w:jc w:val="center"/>
        <w:rPr>
          <w:rFonts w:ascii="Times New Roman" w:hAnsi="Times New Roman"/>
          <w:b w:val="0"/>
          <w:color w:val="000000"/>
          <w:sz w:val="28"/>
        </w:rPr>
      </w:pPr>
    </w:p>
    <w:p w14:paraId="A6000000">
      <w:pPr>
        <w:pStyle w:val="Style_4"/>
        <w:widowControl w:val="1"/>
        <w:tabs>
          <w:tab w:leader="none" w:pos="284" w:val="left"/>
          <w:tab w:leader="none" w:pos="708" w:val="clear"/>
          <w:tab w:leader="none" w:pos="1134" w:val="left"/>
        </w:tabs>
        <w:spacing w:after="0" w:before="0" w:line="240" w:lineRule="auto"/>
        <w:ind w:firstLine="0" w:left="0" w:right="-1"/>
        <w:contextualSpacing w:val="1"/>
        <w:jc w:val="center"/>
        <w:rPr>
          <w:rFonts w:ascii="Times New Roman" w:hAnsi="Times New Roman"/>
          <w:b w:val="0"/>
          <w:color w:val="000000"/>
          <w:sz w:val="28"/>
        </w:rPr>
      </w:pPr>
      <w:r>
        <w:rPr>
          <w:rFonts w:ascii="Times New Roman" w:hAnsi="Times New Roman"/>
          <w:b w:val="0"/>
          <w:color w:val="000000"/>
          <w:sz w:val="28"/>
        </w:rPr>
        <w:t>3.1. Перечень осуществляемых при предоставлении Услуги административных процедур</w:t>
      </w:r>
    </w:p>
    <w:p w14:paraId="A7000000">
      <w:pPr>
        <w:pStyle w:val="Style_4"/>
        <w:widowControl w:val="1"/>
        <w:spacing w:after="0" w:before="0" w:line="240" w:lineRule="auto"/>
        <w:ind w:firstLine="709" w:left="0" w:right="0"/>
        <w:jc w:val="center"/>
        <w:rPr>
          <w:rFonts w:ascii="Times New Roman" w:hAnsi="Times New Roman"/>
          <w:b w:val="1"/>
          <w:color w:val="000000"/>
          <w:sz w:val="28"/>
        </w:rPr>
      </w:pPr>
    </w:p>
    <w:p w14:paraId="A8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color w:val="000000"/>
          <w:sz w:val="28"/>
        </w:rPr>
      </w:pPr>
      <w:r>
        <w:rPr>
          <w:rFonts w:ascii="Times New Roman" w:hAnsi="Times New Roman"/>
          <w:color w:val="000000"/>
          <w:sz w:val="28"/>
        </w:rPr>
        <w:t xml:space="preserve">27. При предоставлении Услуги осуществляются следующие административные процедуры: </w:t>
      </w:r>
    </w:p>
    <w:p w14:paraId="A9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color w:val="000000"/>
          <w:sz w:val="28"/>
        </w:rPr>
      </w:pPr>
      <w:r>
        <w:rPr>
          <w:rFonts w:ascii="Times New Roman" w:hAnsi="Times New Roman"/>
          <w:color w:val="000000"/>
          <w:sz w:val="28"/>
        </w:rPr>
        <w:t>1) профилирование заявителя;</w:t>
      </w:r>
    </w:p>
    <w:p w14:paraId="AA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color w:val="000000"/>
          <w:sz w:val="28"/>
        </w:rPr>
      </w:pPr>
      <w:r>
        <w:rPr>
          <w:rFonts w:ascii="Times New Roman" w:hAnsi="Times New Roman"/>
          <w:color w:val="000000"/>
          <w:sz w:val="28"/>
        </w:rPr>
        <w:t>2) прием заявления и документов и (или) информации, необходимых для предоставления Услуги;</w:t>
      </w:r>
    </w:p>
    <w:p w14:paraId="AB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color w:val="000000"/>
          <w:sz w:val="28"/>
        </w:rPr>
      </w:pPr>
      <w:r>
        <w:rPr>
          <w:rFonts w:ascii="Times New Roman" w:hAnsi="Times New Roman"/>
          <w:color w:val="000000"/>
          <w:sz w:val="28"/>
        </w:rPr>
        <w:t>3) межведомственное информационное взаимодействие;</w:t>
      </w:r>
    </w:p>
    <w:p w14:paraId="AC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color w:val="000000"/>
          <w:sz w:val="28"/>
        </w:rPr>
      </w:pPr>
      <w:r>
        <w:rPr>
          <w:rFonts w:ascii="Times New Roman" w:hAnsi="Times New Roman"/>
          <w:color w:val="000000"/>
          <w:sz w:val="28"/>
        </w:rPr>
        <w:t>4) приостановление предоставления Услуги;</w:t>
      </w:r>
    </w:p>
    <w:p w14:paraId="AD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color w:val="000000"/>
          <w:sz w:val="28"/>
        </w:rPr>
      </w:pPr>
      <w:r>
        <w:rPr>
          <w:rFonts w:ascii="Times New Roman" w:hAnsi="Times New Roman"/>
          <w:color w:val="000000"/>
          <w:sz w:val="28"/>
        </w:rPr>
        <w:t>5) получение дополнительных сведений от заявителя;</w:t>
      </w:r>
    </w:p>
    <w:p w14:paraId="AE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color w:val="000000"/>
          <w:sz w:val="28"/>
        </w:rPr>
      </w:pPr>
      <w:r>
        <w:rPr>
          <w:rFonts w:ascii="Times New Roman" w:hAnsi="Times New Roman"/>
          <w:color w:val="000000"/>
          <w:sz w:val="28"/>
        </w:rPr>
        <w:t>6)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государственной услуги) (далее – процедура оценки);</w:t>
      </w:r>
    </w:p>
    <w:p w14:paraId="AF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color w:val="000000"/>
          <w:sz w:val="28"/>
        </w:rPr>
      </w:pPr>
      <w:r>
        <w:rPr>
          <w:rFonts w:ascii="Times New Roman" w:hAnsi="Times New Roman"/>
          <w:color w:val="000000"/>
          <w:sz w:val="28"/>
        </w:rPr>
        <w:t>7) принятие решения о предоставлении (об отказе в предоставлении) Услуги;</w:t>
      </w:r>
    </w:p>
    <w:p w14:paraId="B0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color w:val="000000"/>
          <w:sz w:val="28"/>
        </w:rPr>
      </w:pPr>
      <w:r>
        <w:rPr>
          <w:rFonts w:ascii="Times New Roman" w:hAnsi="Times New Roman"/>
          <w:color w:val="000000"/>
          <w:sz w:val="28"/>
        </w:rPr>
        <w:t>8) предоставление результата Услуги.</w:t>
      </w:r>
    </w:p>
    <w:p w14:paraId="B1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center"/>
        <w:rPr>
          <w:rFonts w:ascii="Times New Roman" w:hAnsi="Times New Roman"/>
          <w:b w:val="1"/>
          <w:color w:val="000000"/>
          <w:sz w:val="28"/>
        </w:rPr>
      </w:pPr>
    </w:p>
    <w:p w14:paraId="B2000000">
      <w:pPr>
        <w:pStyle w:val="Style_4"/>
        <w:widowControl w:val="1"/>
        <w:tabs>
          <w:tab w:leader="none" w:pos="284" w:val="left"/>
          <w:tab w:leader="none" w:pos="708" w:val="clear"/>
          <w:tab w:leader="none" w:pos="1134" w:val="left"/>
        </w:tabs>
        <w:spacing w:after="0" w:before="0" w:line="240" w:lineRule="auto"/>
        <w:ind w:firstLine="0" w:left="0" w:right="-1"/>
        <w:contextualSpacing w:val="1"/>
        <w:jc w:val="center"/>
        <w:rPr>
          <w:rFonts w:ascii="Times New Roman" w:hAnsi="Times New Roman"/>
          <w:b w:val="0"/>
          <w:color w:val="000000"/>
          <w:sz w:val="28"/>
        </w:rPr>
      </w:pPr>
      <w:r>
        <w:rPr>
          <w:rFonts w:ascii="Times New Roman" w:hAnsi="Times New Roman"/>
          <w:b w:val="0"/>
          <w:color w:val="000000"/>
          <w:sz w:val="28"/>
        </w:rPr>
        <w:t>3.2. Профилирование заявителя</w:t>
      </w:r>
    </w:p>
    <w:p w14:paraId="B3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center"/>
        <w:rPr>
          <w:rFonts w:ascii="Times New Roman" w:hAnsi="Times New Roman"/>
          <w:b w:val="1"/>
          <w:color w:val="000000"/>
          <w:sz w:val="28"/>
        </w:rPr>
      </w:pPr>
    </w:p>
    <w:p w14:paraId="B4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color w:val="000000"/>
          <w:sz w:val="28"/>
        </w:rPr>
      </w:pPr>
      <w:r>
        <w:rPr>
          <w:rFonts w:ascii="Times New Roman" w:hAnsi="Times New Roman"/>
          <w:color w:val="000000"/>
          <w:sz w:val="28"/>
        </w:rPr>
        <w:t>28.</w:t>
      </w:r>
      <w:r>
        <w:rPr>
          <w:rFonts w:ascii="Times New Roman" w:hAnsi="Times New Roman"/>
          <w:color w:val="000000"/>
          <w:sz w:val="28"/>
        </w:rPr>
        <w:t xml:space="preserve"> </w:t>
      </w:r>
      <w:r>
        <w:rPr>
          <w:rFonts w:ascii="Times New Roman" w:hAnsi="Times New Roman"/>
          <w:color w:val="000000"/>
          <w:sz w:val="28"/>
        </w:rPr>
        <w:t>По результатам получения ответов от заявителя на вопросы анкетирования определяется перечень комбинаций значений признаков заявителя. Идентификатор категорий (признаков) заявителя приве</w:t>
      </w:r>
      <w:r>
        <w:rPr>
          <w:rFonts w:ascii="Times New Roman" w:hAnsi="Times New Roman"/>
          <w:color w:val="000000"/>
          <w:sz w:val="28"/>
        </w:rPr>
        <w:t xml:space="preserve">ден </w:t>
      </w:r>
      <w:r>
        <w:rPr>
          <w:rFonts w:ascii="Times New Roman" w:hAnsi="Times New Roman"/>
          <w:color w:val="000000"/>
          <w:sz w:val="28"/>
        </w:rPr>
        <w:t xml:space="preserve">в </w:t>
      </w:r>
      <w:r>
        <w:rPr/>
        <w:br/>
      </w:r>
      <w:r>
        <w:rPr>
          <w:rFonts w:ascii="Times New Roman" w:hAnsi="Times New Roman"/>
          <w:color w:val="000000"/>
          <w:sz w:val="28"/>
        </w:rPr>
        <w:t>таблице 1 приложения 1</w:t>
      </w:r>
      <w:r>
        <w:rPr>
          <w:rFonts w:ascii="Times New Roman" w:hAnsi="Times New Roman"/>
          <w:color w:val="000000"/>
          <w:sz w:val="28"/>
        </w:rPr>
        <w:t xml:space="preserve"> к настоящему Административному регламенту.</w:t>
      </w:r>
    </w:p>
    <w:p w14:paraId="B5000000">
      <w:pPr>
        <w:pStyle w:val="Style_4"/>
        <w:widowControl w:val="1"/>
        <w:tabs>
          <w:tab w:leader="none" w:pos="284" w:val="left"/>
          <w:tab w:leader="none" w:pos="708" w:val="clear"/>
          <w:tab w:leader="none" w:pos="1134" w:val="left"/>
        </w:tabs>
        <w:spacing w:after="0" w:before="0" w:line="240" w:lineRule="auto"/>
        <w:ind w:hanging="142" w:left="851" w:right="-1"/>
        <w:contextualSpacing w:val="1"/>
        <w:jc w:val="both"/>
        <w:rPr>
          <w:rFonts w:ascii="Times New Roman" w:hAnsi="Times New Roman"/>
          <w:color w:val="000000"/>
          <w:sz w:val="28"/>
        </w:rPr>
      </w:pPr>
    </w:p>
    <w:p w14:paraId="B6000000">
      <w:pPr>
        <w:pStyle w:val="Style_4"/>
        <w:widowControl w:val="1"/>
        <w:tabs>
          <w:tab w:leader="none" w:pos="284" w:val="left"/>
          <w:tab w:leader="none" w:pos="708" w:val="clear"/>
          <w:tab w:leader="none" w:pos="1134" w:val="left"/>
        </w:tabs>
        <w:spacing w:after="0" w:before="0" w:line="240" w:lineRule="auto"/>
        <w:ind w:firstLine="0" w:left="0" w:right="-1"/>
        <w:contextualSpacing w:val="1"/>
        <w:jc w:val="center"/>
        <w:rPr>
          <w:rFonts w:ascii="Times New Roman" w:hAnsi="Times New Roman"/>
          <w:b w:val="0"/>
          <w:color w:val="000000"/>
          <w:sz w:val="28"/>
        </w:rPr>
      </w:pPr>
      <w:r>
        <w:rPr>
          <w:rFonts w:ascii="Times New Roman" w:hAnsi="Times New Roman"/>
          <w:b w:val="0"/>
          <w:color w:val="000000"/>
          <w:sz w:val="28"/>
        </w:rPr>
        <w:t>3.3. Прием заявления и документов и (или) информации, необходимых для предоставления Услуги</w:t>
      </w:r>
    </w:p>
    <w:p w14:paraId="B7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center"/>
        <w:rPr>
          <w:rFonts w:ascii="Times New Roman" w:hAnsi="Times New Roman"/>
          <w:b w:val="1"/>
          <w:color w:val="000000"/>
          <w:sz w:val="28"/>
        </w:rPr>
      </w:pPr>
    </w:p>
    <w:p w14:paraId="B8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color w:val="000000"/>
          <w:sz w:val="28"/>
          <w:shd w:fill="FFD821" w:val="clear"/>
        </w:rPr>
      </w:pPr>
      <w:r>
        <w:rPr>
          <w:rFonts w:ascii="Times New Roman" w:hAnsi="Times New Roman"/>
          <w:color w:val="000000"/>
          <w:sz w:val="28"/>
        </w:rPr>
        <w:t>29.</w:t>
      </w:r>
      <w:r>
        <w:rPr>
          <w:rFonts w:ascii="Times New Roman" w:hAnsi="Times New Roman"/>
          <w:color w:val="000000"/>
          <w:sz w:val="28"/>
        </w:rPr>
        <w:t xml:space="preserve"> </w:t>
      </w:r>
      <w:r>
        <w:rPr>
          <w:rFonts w:ascii="Times New Roman" w:hAnsi="Times New Roman"/>
          <w:color w:val="000000"/>
          <w:sz w:val="28"/>
        </w:rPr>
        <w:t>Состав заявления и перечень документов и (или) информации, необходимых для предоставления Услуги в соответствии с категорией (признаками) заявителя, а также способы подачи указанных документов и (или) информации приведен</w:t>
      </w:r>
      <w:r>
        <w:rPr>
          <w:rFonts w:ascii="Times New Roman" w:hAnsi="Times New Roman"/>
          <w:color w:val="000000"/>
          <w:sz w:val="28"/>
        </w:rPr>
        <w:t xml:space="preserve">ы </w:t>
      </w:r>
      <w:r>
        <w:rPr>
          <w:rFonts w:ascii="Times New Roman" w:hAnsi="Times New Roman"/>
          <w:color w:val="000000"/>
          <w:sz w:val="28"/>
        </w:rPr>
        <w:t>в таблице 2 приложения 1</w:t>
      </w:r>
      <w:r>
        <w:rPr>
          <w:rFonts w:ascii="Times New Roman" w:hAnsi="Times New Roman"/>
          <w:color w:val="000000"/>
          <w:sz w:val="28"/>
        </w:rPr>
        <w:t xml:space="preserve"> к</w:t>
      </w:r>
      <w:r>
        <w:rPr>
          <w:rFonts w:ascii="Times New Roman" w:hAnsi="Times New Roman"/>
          <w:color w:val="000000"/>
          <w:sz w:val="28"/>
        </w:rPr>
        <w:t xml:space="preserve"> настоящему Административному регламенту.</w:t>
      </w:r>
    </w:p>
    <w:p w14:paraId="B9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color w:val="000000"/>
          <w:sz w:val="28"/>
        </w:rPr>
      </w:pPr>
      <w:r>
        <w:rPr>
          <w:rFonts w:ascii="Times New Roman" w:hAnsi="Times New Roman"/>
          <w:color w:val="000000"/>
          <w:sz w:val="28"/>
        </w:rPr>
        <w:t xml:space="preserve">30. Способом установления личности (идентификации) заявителя при взаимодействии с заявителями </w:t>
      </w:r>
      <w:r>
        <w:rPr>
          <w:rFonts w:ascii="Times New Roman" w:hAnsi="Times New Roman"/>
          <w:color w:val="000000"/>
          <w:sz w:val="28"/>
        </w:rPr>
        <w:t xml:space="preserve">посредством Единого портала </w:t>
      </w:r>
      <w:r>
        <w:rPr>
          <w:rFonts w:ascii="Times New Roman" w:hAnsi="Times New Roman"/>
          <w:color w:val="000000"/>
          <w:sz w:val="28"/>
        </w:rPr>
        <w:t>является</w:t>
      </w:r>
      <w:r>
        <w:rPr>
          <w:rFonts w:ascii="Times New Roman" w:hAnsi="Times New Roman"/>
          <w:color w:val="000000"/>
          <w:sz w:val="28"/>
        </w:rPr>
        <w:t xml:space="preserve"> Единая система идентификации и аутентификации, а также усиленная квалифицированная электронная подпись, усиленная неквалифицированная электронная подпись,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w:t>
      </w:r>
    </w:p>
    <w:p w14:paraId="BA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color w:val="000000"/>
          <w:sz w:val="28"/>
        </w:rPr>
      </w:pPr>
      <w:r>
        <w:rPr>
          <w:rFonts w:ascii="Times New Roman" w:hAnsi="Times New Roman"/>
          <w:color w:val="000000"/>
          <w:sz w:val="28"/>
        </w:rPr>
        <w:t>31.</w:t>
      </w:r>
      <w:r>
        <w:rPr>
          <w:rFonts w:ascii="Times New Roman" w:hAnsi="Times New Roman"/>
          <w:color w:val="000000"/>
          <w:sz w:val="28"/>
        </w:rPr>
        <w:t xml:space="preserve"> </w:t>
      </w:r>
      <w:r>
        <w:rPr>
          <w:rFonts w:ascii="Times New Roman" w:hAnsi="Times New Roman"/>
          <w:color w:val="000000"/>
          <w:sz w:val="28"/>
        </w:rPr>
        <w:t>Основания для принятия решения об отказе в приеме заявления и документов и (или) информации, необходимых для предоставления Услуги, приведен</w:t>
      </w:r>
      <w:r>
        <w:rPr>
          <w:rFonts w:ascii="Times New Roman" w:hAnsi="Times New Roman"/>
          <w:color w:val="000000"/>
          <w:sz w:val="28"/>
        </w:rPr>
        <w:t xml:space="preserve">ы </w:t>
      </w:r>
      <w:r>
        <w:rPr>
          <w:rFonts w:ascii="Times New Roman" w:hAnsi="Times New Roman"/>
          <w:color w:val="000000"/>
          <w:sz w:val="28"/>
        </w:rPr>
        <w:t>в таблице 3 приложения 1</w:t>
      </w:r>
      <w:r>
        <w:rPr>
          <w:rFonts w:ascii="Times New Roman" w:hAnsi="Times New Roman"/>
          <w:color w:val="000000"/>
          <w:sz w:val="28"/>
        </w:rPr>
        <w:t xml:space="preserve"> </w:t>
      </w:r>
      <w:r>
        <w:rPr>
          <w:rFonts w:ascii="Times New Roman" w:hAnsi="Times New Roman"/>
          <w:color w:val="000000"/>
          <w:sz w:val="28"/>
        </w:rPr>
        <w:t>к настоящему Административному регламенту.</w:t>
      </w:r>
    </w:p>
    <w:p w14:paraId="BB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color w:val="000000"/>
          <w:sz w:val="28"/>
        </w:rPr>
      </w:pPr>
      <w:r>
        <w:rPr>
          <w:rFonts w:ascii="Times New Roman" w:hAnsi="Times New Roman"/>
          <w:color w:val="000000"/>
          <w:sz w:val="28"/>
        </w:rPr>
        <w:t>32. Услуга предусматривает возможность приема заявления и документов и (или) информации, необходимых для предоставления Услуги, по выбору заявителя, независимо от его места жительства или места пребывания (для физических лиц, включая индивидуальных предпринимателей), места нахождения (для юридических лиц).</w:t>
      </w:r>
    </w:p>
    <w:p w14:paraId="BC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color w:val="000000"/>
          <w:sz w:val="28"/>
        </w:rPr>
      </w:pPr>
    </w:p>
    <w:p w14:paraId="BD000000">
      <w:pPr>
        <w:pStyle w:val="Style_4"/>
        <w:widowControl w:val="1"/>
        <w:tabs>
          <w:tab w:leader="none" w:pos="284" w:val="left"/>
          <w:tab w:leader="none" w:pos="708" w:val="clear"/>
          <w:tab w:leader="none" w:pos="1134" w:val="left"/>
        </w:tabs>
        <w:spacing w:after="0" w:before="0" w:line="240" w:lineRule="auto"/>
        <w:ind w:firstLine="709" w:left="0" w:right="-1"/>
        <w:jc w:val="both"/>
        <w:rPr>
          <w:rFonts w:ascii="Times New Roman" w:hAnsi="Times New Roman"/>
          <w:color w:val="000000"/>
          <w:sz w:val="28"/>
        </w:rPr>
      </w:pPr>
    </w:p>
    <w:p w14:paraId="BE000000">
      <w:pPr>
        <w:pStyle w:val="Style_4"/>
        <w:widowControl w:val="1"/>
        <w:tabs>
          <w:tab w:leader="none" w:pos="284" w:val="left"/>
          <w:tab w:leader="none" w:pos="708" w:val="clear"/>
          <w:tab w:leader="none" w:pos="1134" w:val="left"/>
        </w:tabs>
        <w:spacing w:after="0" w:before="0" w:line="240" w:lineRule="auto"/>
        <w:ind w:firstLine="0" w:left="0" w:right="-1"/>
        <w:contextualSpacing w:val="1"/>
        <w:jc w:val="center"/>
        <w:rPr>
          <w:rFonts w:ascii="Times New Roman" w:hAnsi="Times New Roman"/>
          <w:b w:val="0"/>
          <w:color w:val="000000"/>
          <w:sz w:val="28"/>
        </w:rPr>
      </w:pPr>
      <w:r>
        <w:rPr>
          <w:rFonts w:ascii="Times New Roman" w:hAnsi="Times New Roman"/>
          <w:b w:val="0"/>
          <w:color w:val="000000"/>
          <w:sz w:val="28"/>
        </w:rPr>
        <w:t>3.4. Межведомственное информационное взаимодействие</w:t>
      </w:r>
    </w:p>
    <w:p w14:paraId="BF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center"/>
        <w:rPr>
          <w:rFonts w:ascii="Times New Roman" w:hAnsi="Times New Roman"/>
          <w:b w:val="1"/>
          <w:color w:val="000000"/>
          <w:sz w:val="28"/>
        </w:rPr>
      </w:pPr>
    </w:p>
    <w:p w14:paraId="C0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color w:val="000000"/>
          <w:sz w:val="28"/>
        </w:rPr>
      </w:pPr>
      <w:r>
        <w:rPr>
          <w:rFonts w:ascii="Times New Roman" w:hAnsi="Times New Roman"/>
          <w:color w:val="000000"/>
          <w:sz w:val="28"/>
        </w:rPr>
        <w:t xml:space="preserve">33. Для получения Услуги необходимо направление следующих информационных запросов посредством федеральной государственной информационной системы «Единая система межведомственного электронного взаимодействия»: </w:t>
      </w:r>
    </w:p>
    <w:p w14:paraId="C1000000">
      <w:pPr>
        <w:pStyle w:val="Style_4"/>
        <w:widowControl w:val="1"/>
        <w:spacing w:after="0" w:before="0" w:line="240" w:lineRule="auto"/>
        <w:ind w:firstLine="709" w:left="0" w:right="0"/>
        <w:jc w:val="both"/>
        <w:rPr>
          <w:rFonts w:ascii="Times New Roman" w:hAnsi="Times New Roman"/>
          <w:color w:val="000000"/>
          <w:sz w:val="28"/>
        </w:rPr>
      </w:pPr>
      <w:r>
        <w:rPr>
          <w:rFonts w:ascii="Times New Roman" w:hAnsi="Times New Roman"/>
          <w:color w:val="000000"/>
          <w:sz w:val="28"/>
        </w:rPr>
        <w:t>1) информационный запрос «Информация об уплате государственной пошлины», направляемый в «Федеральное казначейство»;</w:t>
      </w:r>
    </w:p>
    <w:p w14:paraId="C2000000">
      <w:pPr>
        <w:pStyle w:val="Style_4"/>
        <w:widowControl w:val="1"/>
        <w:spacing w:after="0" w:before="0" w:line="240" w:lineRule="auto"/>
        <w:ind w:firstLine="709" w:left="0" w:right="0"/>
        <w:jc w:val="both"/>
        <w:rPr>
          <w:rFonts w:ascii="Times New Roman" w:hAnsi="Times New Roman"/>
          <w:color w:val="000000"/>
          <w:sz w:val="28"/>
        </w:rPr>
      </w:pPr>
      <w:r>
        <w:rPr>
          <w:rFonts w:ascii="Times New Roman" w:hAnsi="Times New Roman"/>
          <w:color w:val="000000"/>
          <w:sz w:val="28"/>
        </w:rPr>
        <w:t>2) информационный запрос «Выписка из ЕГРЮЛ в форме электронного документа», направляемый в «Федеральная налоговая служба»;</w:t>
      </w:r>
    </w:p>
    <w:p w14:paraId="C3000000">
      <w:pPr>
        <w:pStyle w:val="Style_4"/>
        <w:widowControl w:val="1"/>
        <w:spacing w:after="0" w:before="0" w:line="240" w:lineRule="auto"/>
        <w:ind w:firstLine="709" w:left="0" w:right="0"/>
        <w:jc w:val="both"/>
        <w:rPr>
          <w:rFonts w:ascii="Times New Roman" w:hAnsi="Times New Roman"/>
          <w:color w:val="000000"/>
          <w:sz w:val="28"/>
        </w:rPr>
      </w:pPr>
      <w:r>
        <w:rPr>
          <w:rFonts w:ascii="Times New Roman" w:hAnsi="Times New Roman"/>
          <w:color w:val="000000"/>
          <w:sz w:val="28"/>
        </w:rPr>
        <w:t>3) информационный запрос «Сведения о наличии у заявителя на 1-е число месяца регистрации лицензирующим органом заявления о выдаче (продлении) лицензии не уплаченного в установленный законодательством срок, по данным государственной информационной системы о государственных и муниципальных платежах (далее – ГИС ГМП), административного штрафа, назначенного за правонарушение, предусмотренное Кодексом об административных правонарушениях и совершенное в области производства и оборота этилового спирта, алкогольной и спиртосодержащей продукции», направляемый в «Федеральное казначейство»;</w:t>
      </w:r>
    </w:p>
    <w:p w14:paraId="C4000000">
      <w:pPr>
        <w:pStyle w:val="Style_4"/>
        <w:widowControl w:val="1"/>
        <w:spacing w:after="0" w:before="0" w:line="240" w:lineRule="auto"/>
        <w:ind w:firstLine="709" w:left="0" w:right="0"/>
        <w:jc w:val="both"/>
        <w:rPr>
          <w:rFonts w:ascii="Times New Roman" w:hAnsi="Times New Roman"/>
          <w:color w:val="000000"/>
          <w:sz w:val="28"/>
        </w:rPr>
      </w:pPr>
      <w:r>
        <w:rPr>
          <w:rFonts w:ascii="Times New Roman" w:hAnsi="Times New Roman"/>
          <w:color w:val="000000"/>
          <w:sz w:val="28"/>
        </w:rPr>
        <w:t>4) информационный запрос «Сведения об учете организации в налоговом органе по месту нахождения ее обособленного подразделения», направляемый в «Федеральную налоговую службу»;</w:t>
      </w:r>
    </w:p>
    <w:p w14:paraId="C5000000">
      <w:pPr>
        <w:pStyle w:val="Style_4"/>
        <w:widowControl w:val="1"/>
        <w:spacing w:after="0" w:before="0" w:line="240" w:lineRule="auto"/>
        <w:ind w:firstLine="709" w:left="0" w:right="0"/>
        <w:jc w:val="both"/>
        <w:rPr>
          <w:rFonts w:ascii="Times New Roman" w:hAnsi="Times New Roman"/>
          <w:color w:val="000000"/>
          <w:sz w:val="28"/>
        </w:rPr>
      </w:pPr>
      <w:r>
        <w:rPr>
          <w:rFonts w:ascii="Times New Roman" w:hAnsi="Times New Roman"/>
          <w:color w:val="000000"/>
          <w:sz w:val="28"/>
        </w:rPr>
        <w:t>5) информационный запрос «Сведения о наличии (отсутствии) задолженности в размере отрицательного сальдо ЕНС, превышающего 3000 рублей», направляемый в «Федеральную налоговую службу»;</w:t>
      </w:r>
    </w:p>
    <w:p w14:paraId="C6000000">
      <w:pPr>
        <w:pStyle w:val="Style_4"/>
        <w:widowControl w:val="1"/>
        <w:spacing w:after="0" w:before="0" w:line="240" w:lineRule="auto"/>
        <w:ind w:firstLine="709" w:left="0" w:right="0"/>
        <w:jc w:val="both"/>
        <w:rPr>
          <w:rFonts w:ascii="Times New Roman" w:hAnsi="Times New Roman"/>
          <w:color w:val="000000"/>
          <w:sz w:val="28"/>
        </w:rPr>
      </w:pPr>
      <w:r>
        <w:rPr>
          <w:rFonts w:ascii="Times New Roman" w:hAnsi="Times New Roman"/>
          <w:color w:val="000000"/>
          <w:sz w:val="28"/>
        </w:rPr>
        <w:t>6) информационный запрос «Сведения о регистрации в ЕГАИС участника алкогольного рынка», направляемый в «Федеральную службу по контролю за алкогольным и табачным рынками»;</w:t>
      </w:r>
    </w:p>
    <w:p w14:paraId="C7000000">
      <w:pPr>
        <w:pStyle w:val="Style_4"/>
        <w:widowControl w:val="1"/>
        <w:spacing w:after="0" w:before="0" w:line="240" w:lineRule="auto"/>
        <w:ind w:firstLine="709" w:left="0" w:right="0"/>
        <w:jc w:val="both"/>
        <w:rPr>
          <w:rFonts w:ascii="Times New Roman" w:hAnsi="Times New Roman"/>
          <w:color w:val="000000"/>
          <w:sz w:val="28"/>
        </w:rPr>
      </w:pPr>
      <w:r>
        <w:rPr>
          <w:rFonts w:ascii="Times New Roman" w:hAnsi="Times New Roman"/>
          <w:color w:val="000000"/>
          <w:sz w:val="28"/>
        </w:rPr>
        <w:t xml:space="preserve">7) информационный запрос «Выписка из Единого государственного реестра недвижимости об объекте недвижимости», направляемый в «Федеральная служба государственной регистрации, кадастра и картографии». </w:t>
      </w:r>
    </w:p>
    <w:p w14:paraId="C8000000">
      <w:pPr>
        <w:pStyle w:val="Style_4"/>
        <w:widowControl w:val="1"/>
        <w:spacing w:after="0" w:before="0" w:line="240" w:lineRule="auto"/>
        <w:ind w:firstLine="709" w:left="0" w:right="0"/>
        <w:jc w:val="both"/>
        <w:rPr>
          <w:rFonts w:ascii="Times New Roman" w:hAnsi="Times New Roman"/>
          <w:color w:val="000000"/>
          <w:sz w:val="28"/>
        </w:rPr>
      </w:pPr>
      <w:r>
        <w:rPr>
          <w:rFonts w:ascii="Times New Roman" w:hAnsi="Times New Roman"/>
          <w:sz w:val="28"/>
        </w:rPr>
        <w:t>34. Без использования федеральной государственной информационной системы «Единая система межведомственного электронного взаимодействия» необходимо направление информационных запросов:</w:t>
      </w:r>
    </w:p>
    <w:p w14:paraId="C9000000">
      <w:pPr>
        <w:pStyle w:val="Style_4"/>
        <w:spacing w:after="0" w:before="0" w:line="240" w:lineRule="auto"/>
        <w:ind w:firstLine="709" w:left="0" w:right="0"/>
        <w:jc w:val="both"/>
        <w:rPr>
          <w:rFonts w:ascii="Times New Roman" w:hAnsi="Times New Roman"/>
          <w:sz w:val="28"/>
        </w:rPr>
      </w:pPr>
      <w:r>
        <w:rPr>
          <w:rFonts w:ascii="Times New Roman" w:hAnsi="Times New Roman"/>
          <w:sz w:val="28"/>
        </w:rPr>
        <w:t>1) об уведомлении о начале предоставления услуг общественного питания – в Управление Федеральной службы по надзору в сфере защиты прав потребителей и благополучия человека;</w:t>
      </w:r>
    </w:p>
    <w:p w14:paraId="CA000000">
      <w:pPr>
        <w:pStyle w:val="Style_4"/>
        <w:widowControl w:val="1"/>
        <w:spacing w:after="0" w:before="0" w:line="240" w:lineRule="auto"/>
        <w:ind w:firstLine="709" w:left="0" w:right="0"/>
        <w:jc w:val="both"/>
        <w:rPr>
          <w:rFonts w:ascii="Times New Roman" w:hAnsi="Times New Roman"/>
          <w:color w:val="000000"/>
          <w:sz w:val="28"/>
        </w:rPr>
      </w:pPr>
      <w:r>
        <w:rPr>
          <w:rFonts w:ascii="Times New Roman" w:hAnsi="Times New Roman"/>
          <w:sz w:val="28"/>
        </w:rPr>
        <w:t>2) о соответствии расположения заявленных объектов требованиям подпункта 10 части 2 статьи 16 Федерального закона № 171-ФЗ – в органы местного самоуправления.</w:t>
      </w:r>
    </w:p>
    <w:p w14:paraId="CB000000">
      <w:pPr>
        <w:pStyle w:val="Style_4"/>
        <w:widowControl w:val="1"/>
        <w:tabs>
          <w:tab w:leader="none" w:pos="284" w:val="left"/>
          <w:tab w:leader="none" w:pos="708" w:val="clear"/>
          <w:tab w:leader="none" w:pos="1134" w:val="left"/>
        </w:tabs>
        <w:spacing w:after="0" w:before="0" w:line="240" w:lineRule="auto"/>
        <w:ind w:firstLine="0" w:left="0" w:right="-1"/>
        <w:contextualSpacing w:val="1"/>
        <w:jc w:val="center"/>
        <w:rPr>
          <w:rFonts w:ascii="Times New Roman" w:hAnsi="Times New Roman"/>
          <w:b w:val="0"/>
          <w:color w:val="000000"/>
          <w:sz w:val="28"/>
        </w:rPr>
      </w:pPr>
    </w:p>
    <w:p w14:paraId="CC000000">
      <w:pPr>
        <w:pStyle w:val="Style_4"/>
        <w:widowControl w:val="1"/>
        <w:tabs>
          <w:tab w:leader="none" w:pos="284" w:val="left"/>
          <w:tab w:leader="none" w:pos="708" w:val="clear"/>
          <w:tab w:leader="none" w:pos="1134" w:val="left"/>
        </w:tabs>
        <w:spacing w:after="0" w:before="0" w:line="240" w:lineRule="auto"/>
        <w:ind w:firstLine="0" w:left="0" w:right="-1"/>
        <w:contextualSpacing w:val="1"/>
        <w:jc w:val="center"/>
        <w:rPr>
          <w:rFonts w:ascii="Times New Roman" w:hAnsi="Times New Roman"/>
          <w:b w:val="0"/>
          <w:color w:val="000000"/>
          <w:sz w:val="28"/>
        </w:rPr>
      </w:pPr>
      <w:r>
        <w:rPr>
          <w:rFonts w:ascii="Times New Roman" w:hAnsi="Times New Roman"/>
          <w:b w:val="0"/>
          <w:color w:val="000000"/>
          <w:sz w:val="28"/>
        </w:rPr>
        <w:t xml:space="preserve">3.5. Приостановление предоставления Услуги </w:t>
      </w:r>
    </w:p>
    <w:p w14:paraId="CD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center"/>
        <w:rPr>
          <w:rFonts w:ascii="Times New Roman" w:hAnsi="Times New Roman"/>
          <w:b w:val="1"/>
          <w:color w:val="000000"/>
          <w:sz w:val="28"/>
        </w:rPr>
      </w:pPr>
    </w:p>
    <w:p w14:paraId="CE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color w:val="000000"/>
          <w:sz w:val="28"/>
        </w:rPr>
      </w:pPr>
      <w:r>
        <w:rPr>
          <w:rFonts w:ascii="Times New Roman" w:hAnsi="Times New Roman"/>
          <w:color w:val="000000"/>
          <w:sz w:val="28"/>
        </w:rPr>
        <w:t xml:space="preserve">35. </w:t>
      </w:r>
      <w:r>
        <w:rPr>
          <w:rFonts w:ascii="Times New Roman" w:hAnsi="Times New Roman"/>
          <w:color w:val="000000"/>
          <w:sz w:val="28"/>
        </w:rPr>
        <w:t>Орган власти приостанавливает предоставление Услуги на срок 30 календарных дней при наличии оснований, указанн</w:t>
      </w:r>
      <w:r>
        <w:rPr>
          <w:rFonts w:ascii="Times New Roman" w:hAnsi="Times New Roman"/>
          <w:color w:val="000000"/>
          <w:sz w:val="28"/>
        </w:rPr>
        <w:t xml:space="preserve">ых </w:t>
      </w:r>
      <w:r>
        <w:rPr>
          <w:rFonts w:ascii="Times New Roman" w:hAnsi="Times New Roman"/>
          <w:color w:val="000000"/>
          <w:sz w:val="28"/>
        </w:rPr>
        <w:t xml:space="preserve">в таблице 3 приложения 1 </w:t>
      </w:r>
      <w:r>
        <w:rPr>
          <w:rFonts w:ascii="Times New Roman" w:hAnsi="Times New Roman"/>
          <w:color w:val="000000"/>
          <w:sz w:val="28"/>
        </w:rPr>
        <w:t>к настоящему Административному регламенту</w:t>
      </w:r>
      <w:r>
        <w:rPr>
          <w:rFonts w:ascii="Times New Roman" w:hAnsi="Times New Roman"/>
          <w:color w:val="000000"/>
          <w:sz w:val="28"/>
        </w:rPr>
        <w:t>.</w:t>
      </w:r>
    </w:p>
    <w:p w14:paraId="CF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color w:val="000000"/>
          <w:sz w:val="28"/>
        </w:rPr>
      </w:pPr>
      <w:r>
        <w:rPr>
          <w:rFonts w:ascii="Times New Roman" w:hAnsi="Times New Roman"/>
          <w:color w:val="000000"/>
          <w:sz w:val="28"/>
        </w:rPr>
        <w:t xml:space="preserve">36. Должностное лицо Органа власти уведомляет заявителя о приостановлении предоставления Услуги с указанием оснований приостановления. </w:t>
      </w:r>
    </w:p>
    <w:p w14:paraId="D0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color w:val="000000"/>
          <w:sz w:val="28"/>
        </w:rPr>
      </w:pPr>
      <w:r>
        <w:rPr>
          <w:rFonts w:ascii="Times New Roman" w:hAnsi="Times New Roman"/>
          <w:color w:val="000000"/>
          <w:sz w:val="28"/>
        </w:rPr>
        <w:t>37. До устранения причин, послуживших основанием для приостановления предоставления Услуги, должностные лица Органа власти административных действий не осуществляют.</w:t>
      </w:r>
    </w:p>
    <w:p w14:paraId="D1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color w:val="000000"/>
          <w:sz w:val="28"/>
        </w:rPr>
      </w:pPr>
      <w:r>
        <w:rPr>
          <w:rFonts w:ascii="Times New Roman" w:hAnsi="Times New Roman"/>
          <w:color w:val="000000"/>
          <w:sz w:val="28"/>
        </w:rPr>
        <w:t xml:space="preserve">38. </w:t>
      </w:r>
      <w:r>
        <w:rPr>
          <w:rFonts w:ascii="Times New Roman" w:hAnsi="Times New Roman"/>
          <w:color w:val="000000"/>
          <w:sz w:val="28"/>
        </w:rPr>
        <w:t>Орган власти возобновляет предоставление Услуги при наличии следующего основания – истечение срока, установленного для устранения выявленных нарушений; представление заявителем сообщения об устранении выявленных нарушений.</w:t>
      </w:r>
    </w:p>
    <w:p w14:paraId="D2000000">
      <w:pPr>
        <w:pStyle w:val="Style_4"/>
        <w:widowControl w:val="1"/>
        <w:tabs>
          <w:tab w:leader="none" w:pos="284" w:val="left"/>
          <w:tab w:leader="none" w:pos="708" w:val="clear"/>
          <w:tab w:leader="none" w:pos="1134" w:val="left"/>
        </w:tabs>
        <w:spacing w:after="0" w:before="0" w:line="240" w:lineRule="auto"/>
        <w:ind w:firstLine="0" w:left="0" w:right="-1"/>
        <w:contextualSpacing w:val="1"/>
        <w:jc w:val="center"/>
        <w:rPr>
          <w:rFonts w:ascii="Times New Roman" w:hAnsi="Times New Roman"/>
          <w:b w:val="1"/>
          <w:color w:val="000000"/>
          <w:sz w:val="28"/>
        </w:rPr>
      </w:pPr>
    </w:p>
    <w:p w14:paraId="D3000000">
      <w:pPr>
        <w:pStyle w:val="Style_4"/>
        <w:widowControl w:val="1"/>
        <w:tabs>
          <w:tab w:leader="none" w:pos="284" w:val="left"/>
          <w:tab w:leader="none" w:pos="708" w:val="clear"/>
          <w:tab w:leader="none" w:pos="1134" w:val="left"/>
        </w:tabs>
        <w:spacing w:after="0" w:before="0" w:line="240" w:lineRule="auto"/>
        <w:ind w:firstLine="0" w:left="0" w:right="-1"/>
        <w:contextualSpacing w:val="1"/>
        <w:jc w:val="center"/>
        <w:rPr>
          <w:rFonts w:ascii="Times New Roman" w:hAnsi="Times New Roman"/>
          <w:b w:val="0"/>
          <w:color w:val="000000"/>
          <w:sz w:val="28"/>
        </w:rPr>
      </w:pPr>
      <w:r>
        <w:rPr>
          <w:rFonts w:ascii="Times New Roman" w:hAnsi="Times New Roman"/>
          <w:b w:val="0"/>
          <w:color w:val="000000"/>
          <w:sz w:val="28"/>
        </w:rPr>
        <w:t xml:space="preserve">3.6. Получение дополнительных сведений от заявителя </w:t>
      </w:r>
    </w:p>
    <w:p w14:paraId="D4000000">
      <w:pPr>
        <w:pStyle w:val="Style_4"/>
        <w:widowControl w:val="1"/>
        <w:tabs>
          <w:tab w:leader="none" w:pos="284" w:val="left"/>
          <w:tab w:leader="none" w:pos="708" w:val="clear"/>
          <w:tab w:leader="none" w:pos="1134" w:val="left"/>
        </w:tabs>
        <w:spacing w:after="0" w:before="0" w:line="240" w:lineRule="auto"/>
        <w:ind w:firstLine="0" w:left="0" w:right="-1"/>
        <w:contextualSpacing w:val="1"/>
        <w:jc w:val="center"/>
        <w:rPr>
          <w:b w:val="1"/>
          <w:color w:val="000000"/>
          <w:sz w:val="28"/>
        </w:rPr>
      </w:pPr>
    </w:p>
    <w:p w14:paraId="D5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color w:val="000000"/>
          <w:sz w:val="28"/>
        </w:rPr>
      </w:pPr>
      <w:r>
        <w:rPr>
          <w:rFonts w:ascii="Times New Roman" w:hAnsi="Times New Roman"/>
          <w:color w:val="000000"/>
          <w:sz w:val="28"/>
        </w:rPr>
        <w:t>39. Основанием для получения от заявителя дополнительных документов и (или) информации в процессе предоставления Услуги является уведомление об устранении выявленных нарушений.</w:t>
      </w:r>
    </w:p>
    <w:p w14:paraId="D6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color w:val="000000"/>
          <w:sz w:val="28"/>
        </w:rPr>
      </w:pPr>
      <w:r>
        <w:rPr>
          <w:rFonts w:ascii="Times New Roman" w:hAnsi="Times New Roman"/>
          <w:color w:val="000000"/>
          <w:sz w:val="28"/>
        </w:rPr>
        <w:t xml:space="preserve">40. Заявитель должен представить документы и (или) информацию в течение 30 календарных дней со дня получения уведомления о необходимости устранения выявленных нарушений. </w:t>
      </w:r>
    </w:p>
    <w:p w14:paraId="D7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color w:val="000000"/>
          <w:sz w:val="28"/>
        </w:rPr>
      </w:pPr>
      <w:r>
        <w:rPr>
          <w:rFonts w:ascii="Times New Roman" w:hAnsi="Times New Roman"/>
          <w:color w:val="000000"/>
          <w:sz w:val="28"/>
        </w:rPr>
        <w:t>41. Предоставление Услуги приостанавливается на время осуществления настоящей административной процедуры.</w:t>
      </w:r>
    </w:p>
    <w:p w14:paraId="D8000000">
      <w:pPr>
        <w:pStyle w:val="Style_4"/>
        <w:widowControl w:val="1"/>
        <w:tabs>
          <w:tab w:leader="none" w:pos="284" w:val="left"/>
          <w:tab w:leader="none" w:pos="708" w:val="clear"/>
          <w:tab w:leader="none" w:pos="1134" w:val="left"/>
        </w:tabs>
        <w:spacing w:after="0" w:before="0" w:line="240" w:lineRule="auto"/>
        <w:ind w:firstLine="0" w:left="0" w:right="-1"/>
        <w:jc w:val="both"/>
        <w:rPr>
          <w:rFonts w:ascii="Times New Roman" w:hAnsi="Times New Roman"/>
          <w:b w:val="0"/>
          <w:color w:val="000000"/>
          <w:sz w:val="28"/>
        </w:rPr>
      </w:pPr>
    </w:p>
    <w:p w14:paraId="D9000000">
      <w:pPr>
        <w:pStyle w:val="Style_4"/>
        <w:widowControl w:val="1"/>
        <w:tabs>
          <w:tab w:leader="none" w:pos="284" w:val="left"/>
          <w:tab w:leader="none" w:pos="708" w:val="clear"/>
          <w:tab w:leader="none" w:pos="1134" w:val="left"/>
        </w:tabs>
        <w:spacing w:after="0" w:before="0" w:line="240" w:lineRule="auto"/>
        <w:ind w:firstLine="0" w:left="0" w:right="-1"/>
        <w:contextualSpacing w:val="1"/>
        <w:jc w:val="center"/>
        <w:rPr>
          <w:rFonts w:ascii="Times New Roman" w:hAnsi="Times New Roman"/>
          <w:b w:val="0"/>
          <w:color w:val="000000"/>
          <w:sz w:val="28"/>
        </w:rPr>
      </w:pPr>
      <w:r>
        <w:rPr>
          <w:rFonts w:ascii="Times New Roman" w:hAnsi="Times New Roman"/>
          <w:b w:val="0"/>
          <w:color w:val="000000"/>
          <w:sz w:val="28"/>
        </w:rPr>
        <w:t>3.7. Процедура оценки</w:t>
      </w:r>
    </w:p>
    <w:p w14:paraId="DA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center"/>
        <w:rPr>
          <w:rFonts w:ascii="Times New Roman" w:hAnsi="Times New Roman"/>
          <w:b w:val="1"/>
          <w:color w:val="000000"/>
          <w:sz w:val="28"/>
        </w:rPr>
      </w:pPr>
    </w:p>
    <w:p w14:paraId="DB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color w:val="000000"/>
          <w:sz w:val="28"/>
        </w:rPr>
      </w:pPr>
      <w:r>
        <w:rPr>
          <w:rFonts w:ascii="Times New Roman" w:hAnsi="Times New Roman"/>
          <w:color w:val="000000"/>
          <w:sz w:val="28"/>
        </w:rPr>
        <w:t xml:space="preserve">42. Для получения Услуги необходимо проведение процедуры оценки  соответствия заявителя (объекта, принадлежащего заявителю) лицензионным требованиям и (или) обязательным требованиям в соответствии с постановлением Правительства Российской Федерации от 31.03.2022 </w:t>
      </w:r>
      <w:r>
        <w:rPr>
          <w:rFonts w:ascii="Times New Roman" w:hAnsi="Times New Roman"/>
          <w:color w:val="000000"/>
          <w:sz w:val="28"/>
        </w:rPr>
        <w:br/>
      </w:r>
      <w:r>
        <w:rPr>
          <w:rFonts w:ascii="Times New Roman" w:hAnsi="Times New Roman"/>
          <w:color w:val="000000"/>
          <w:sz w:val="28"/>
        </w:rPr>
        <w:t>№ 541 «Об утверждении Правил проведения оценки соответствия заявителя лицензионным требованиям и (или) обязательным требованиям в рамках предоставления исполнительным органом субъекта Российской Федерации государственной услуги, предусмотренной статьей 19 (в части лицензирования) Федерального закона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14:paraId="DC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color w:val="000000"/>
          <w:sz w:val="28"/>
        </w:rPr>
      </w:pPr>
      <w:r>
        <w:rPr>
          <w:rFonts w:ascii="Times New Roman" w:hAnsi="Times New Roman"/>
          <w:color w:val="000000"/>
          <w:sz w:val="28"/>
        </w:rPr>
        <w:t>43. Варианты проведения процедуры оценки:</w:t>
      </w:r>
    </w:p>
    <w:p w14:paraId="DD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color w:val="000000"/>
          <w:sz w:val="28"/>
        </w:rPr>
      </w:pPr>
      <w:r>
        <w:rPr>
          <w:rFonts w:ascii="Times New Roman" w:hAnsi="Times New Roman"/>
          <w:color w:val="000000"/>
          <w:sz w:val="28"/>
        </w:rPr>
        <w:t>1) оценка без выезда;</w:t>
      </w:r>
    </w:p>
    <w:p w14:paraId="DE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color w:val="000000"/>
          <w:sz w:val="28"/>
        </w:rPr>
      </w:pPr>
      <w:r>
        <w:rPr>
          <w:rFonts w:ascii="Times New Roman" w:hAnsi="Times New Roman"/>
          <w:color w:val="000000"/>
          <w:sz w:val="28"/>
        </w:rPr>
        <w:t>2) выездная оценка.</w:t>
      </w:r>
    </w:p>
    <w:p w14:paraId="DF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color w:val="000000"/>
          <w:sz w:val="28"/>
        </w:rPr>
      </w:pPr>
      <w:r>
        <w:rPr>
          <w:rFonts w:ascii="Times New Roman" w:hAnsi="Times New Roman"/>
          <w:color w:val="000000"/>
          <w:sz w:val="28"/>
        </w:rPr>
        <w:t>44. Оценка без выезда:</w:t>
      </w:r>
    </w:p>
    <w:p w14:paraId="E0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color w:val="000000"/>
          <w:sz w:val="28"/>
        </w:rPr>
      </w:pPr>
      <w:r>
        <w:rPr>
          <w:rFonts w:ascii="Times New Roman" w:hAnsi="Times New Roman"/>
          <w:color w:val="000000"/>
          <w:sz w:val="28"/>
        </w:rPr>
        <w:t>1) продолжительность процедуры оценки составляет не более 10 рабочих дней;</w:t>
      </w:r>
    </w:p>
    <w:p w14:paraId="E1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color w:val="000000"/>
        </w:rPr>
      </w:pPr>
      <w:r>
        <w:rPr>
          <w:rFonts w:ascii="Times New Roman" w:hAnsi="Times New Roman"/>
          <w:color w:val="000000"/>
          <w:sz w:val="28"/>
        </w:rPr>
        <w:t>2) субъект, проводящий процедуру оценки – должностное лицо Органа власти</w:t>
      </w:r>
      <w:r>
        <w:rPr>
          <w:rFonts w:ascii="Times New Roman" w:hAnsi="Times New Roman"/>
          <w:color w:val="000000"/>
        </w:rPr>
        <w:t>;</w:t>
      </w:r>
    </w:p>
    <w:p w14:paraId="E2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color w:val="000000"/>
          <w:sz w:val="28"/>
        </w:rPr>
      </w:pPr>
      <w:r>
        <w:rPr>
          <w:rFonts w:ascii="Times New Roman" w:hAnsi="Times New Roman"/>
          <w:color w:val="000000"/>
          <w:sz w:val="28"/>
        </w:rPr>
        <w:t>3) объект процедуры оценки – сведения о заявителе, документы заявителя;</w:t>
      </w:r>
    </w:p>
    <w:p w14:paraId="E3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b w:val="1"/>
          <w:color w:val="000000"/>
          <w:sz w:val="28"/>
        </w:rPr>
      </w:pPr>
      <w:r>
        <w:rPr>
          <w:rFonts w:ascii="Times New Roman" w:hAnsi="Times New Roman"/>
          <w:color w:val="000000"/>
          <w:sz w:val="28"/>
        </w:rPr>
        <w:t xml:space="preserve">4) результат процедуры оценки: </w:t>
      </w:r>
    </w:p>
    <w:p w14:paraId="E4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b w:val="1"/>
          <w:color w:val="000000"/>
          <w:sz w:val="28"/>
        </w:rPr>
      </w:pPr>
      <w:r>
        <w:rPr>
          <w:rFonts w:ascii="Times New Roman" w:hAnsi="Times New Roman"/>
          <w:color w:val="000000"/>
          <w:sz w:val="28"/>
        </w:rPr>
        <w:t>а) акт установления несоответствия лицензионным требованиям и (или) обязательным требованиям при проведении оценки соответствия заявителя в рамках предоставления исполнительным органом субъекта Российской Федерации государственной услуги по выдаче, продлению срока действия, переоформлению лицензий на розничную продажу алкогольной продукции, лицензий на розничную продажу алкогольной продукции при оказании услуг общественного питания без выезда к заявителю;</w:t>
      </w:r>
    </w:p>
    <w:p w14:paraId="E5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color w:val="000000"/>
          <w:sz w:val="28"/>
        </w:rPr>
      </w:pPr>
      <w:r>
        <w:rPr>
          <w:rFonts w:ascii="Times New Roman" w:hAnsi="Times New Roman"/>
          <w:color w:val="000000"/>
          <w:sz w:val="28"/>
        </w:rPr>
        <w:t>б) приказ о проведении выездной оценки;</w:t>
      </w:r>
    </w:p>
    <w:p w14:paraId="E6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b w:val="1"/>
          <w:color w:val="000000"/>
          <w:sz w:val="28"/>
        </w:rPr>
      </w:pPr>
      <w:r>
        <w:rPr>
          <w:rFonts w:ascii="Times New Roman" w:hAnsi="Times New Roman"/>
          <w:color w:val="000000"/>
          <w:sz w:val="28"/>
        </w:rPr>
        <w:t>в) принятие решения Органа власти о предоставлении Услуги.</w:t>
      </w:r>
    </w:p>
    <w:p w14:paraId="E7000000">
      <w:pPr>
        <w:pStyle w:val="Style_4"/>
        <w:widowControl w:val="1"/>
        <w:spacing w:after="0" w:before="0" w:line="240" w:lineRule="auto"/>
        <w:ind w:firstLine="709" w:left="0" w:right="0"/>
        <w:jc w:val="both"/>
        <w:rPr>
          <w:rFonts w:ascii="Times New Roman" w:hAnsi="Times New Roman"/>
          <w:b w:val="0"/>
          <w:color w:val="000000"/>
          <w:sz w:val="28"/>
        </w:rPr>
      </w:pPr>
      <w:r>
        <w:rPr>
          <w:rFonts w:ascii="Times New Roman" w:hAnsi="Times New Roman"/>
          <w:b w:val="0"/>
          <w:color w:val="000000"/>
          <w:sz w:val="28"/>
        </w:rPr>
        <w:t>45. Выездная оценка:</w:t>
      </w:r>
    </w:p>
    <w:p w14:paraId="E8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color w:val="000000"/>
          <w:sz w:val="28"/>
        </w:rPr>
      </w:pPr>
      <w:r>
        <w:rPr>
          <w:rFonts w:ascii="Times New Roman" w:hAnsi="Times New Roman"/>
          <w:color w:val="000000"/>
          <w:sz w:val="28"/>
        </w:rPr>
        <w:t>1) продолжительность процедуры оценки составляет не более 12 рабочих дней, у</w:t>
      </w:r>
      <w:r>
        <w:rPr>
          <w:rStyle w:val="Style_4_ch"/>
          <w:rFonts w:ascii="Times New Roman" w:hAnsi="Times New Roman"/>
          <w:color w:val="000000"/>
          <w:sz w:val="28"/>
        </w:rPr>
        <w:t>казанный срок продлевается в</w:t>
      </w:r>
      <w:r>
        <w:rPr>
          <w:rStyle w:val="Style_4_ch"/>
          <w:rFonts w:ascii="Times New Roman" w:hAnsi="Times New Roman"/>
          <w:color w:val="000000"/>
          <w:sz w:val="28"/>
        </w:rPr>
        <w:t> </w:t>
      </w:r>
      <w:r>
        <w:rPr>
          <w:rStyle w:val="Style_4_ch"/>
          <w:rFonts w:ascii="Times New Roman" w:hAnsi="Times New Roman"/>
          <w:color w:val="000000"/>
          <w:sz w:val="28"/>
        </w:rPr>
        <w:t>случаях, определенных</w:t>
      </w:r>
      <w:r>
        <w:rPr>
          <w:rStyle w:val="Style_4_ch"/>
          <w:rFonts w:ascii="Times New Roman" w:hAnsi="Times New Roman"/>
          <w:color w:val="000000"/>
          <w:sz w:val="28"/>
        </w:rPr>
        <w:t> </w:t>
      </w:r>
      <w:r>
        <w:rPr>
          <w:rFonts w:ascii="Times New Roman" w:hAnsi="Times New Roman"/>
          <w:color w:val="000000"/>
          <w:sz w:val="28"/>
        </w:rPr>
        <w:t>пунктом 19</w:t>
      </w:r>
      <w:r>
        <w:rPr>
          <w:rFonts w:ascii="Times New Roman" w:hAnsi="Times New Roman"/>
          <w:color w:val="000000"/>
          <w:sz w:val="28"/>
          <w:vertAlign w:val="superscript"/>
        </w:rPr>
        <w:t>1</w:t>
      </w:r>
      <w:r>
        <w:rPr>
          <w:rFonts w:ascii="Times New Roman" w:hAnsi="Times New Roman"/>
          <w:color w:val="000000"/>
          <w:sz w:val="28"/>
        </w:rPr>
        <w:t> </w:t>
      </w:r>
      <w:r>
        <w:rPr>
          <w:rFonts w:ascii="Times New Roman" w:hAnsi="Times New Roman"/>
          <w:color w:val="000000"/>
          <w:sz w:val="28"/>
        </w:rPr>
        <w:t>статьи</w:t>
      </w:r>
      <w:r>
        <w:rPr>
          <w:rFonts w:ascii="XO Thames" w:hAnsi="XO Thames"/>
          <w:color w:val="000000"/>
          <w:spacing w:val="0"/>
          <w:sz w:val="28"/>
        </w:rPr>
        <w:t> </w:t>
      </w:r>
      <w:r>
        <w:rPr>
          <w:rFonts w:ascii="Times New Roman" w:hAnsi="Times New Roman"/>
          <w:color w:val="000000"/>
          <w:sz w:val="28"/>
        </w:rPr>
        <w:t>19</w:t>
      </w:r>
      <w:r>
        <w:rPr>
          <w:rStyle w:val="Style_4_ch"/>
          <w:rFonts w:ascii="Times New Roman" w:hAnsi="Times New Roman"/>
          <w:color w:val="000000"/>
          <w:sz w:val="28"/>
        </w:rPr>
        <w:t> </w:t>
      </w:r>
      <w:r>
        <w:rPr>
          <w:rStyle w:val="Style_4_ch"/>
          <w:rFonts w:ascii="Times New Roman" w:hAnsi="Times New Roman"/>
          <w:color w:val="000000"/>
          <w:sz w:val="28"/>
        </w:rPr>
        <w:t>Федерального закона «О государственном регулировании производства и оборота этилового спирта</w:t>
      </w:r>
      <w:r>
        <w:rPr>
          <w:rStyle w:val="Style_4_ch"/>
          <w:rFonts w:ascii="Times New Roman" w:hAnsi="Times New Roman"/>
          <w:color w:val="000000"/>
          <w:sz w:val="28"/>
        </w:rPr>
        <w:t>,</w:t>
      </w:r>
      <w:r>
        <w:rPr>
          <w:rStyle w:val="Style_4_ch"/>
          <w:rFonts w:ascii="Times New Roman" w:hAnsi="Times New Roman"/>
          <w:color w:val="000000"/>
          <w:sz w:val="28"/>
        </w:rPr>
        <w:t> </w:t>
      </w:r>
      <w:r>
        <w:rPr>
          <w:rStyle w:val="Style_4_ch"/>
          <w:rFonts w:ascii="Times New Roman" w:hAnsi="Times New Roman"/>
          <w:color w:val="000000"/>
          <w:sz w:val="28"/>
        </w:rPr>
        <w:t>алкогольной и спиртосодержащей продукции</w:t>
      </w:r>
      <w:r>
        <w:rPr>
          <w:rStyle w:val="Style_4_ch"/>
          <w:rFonts w:ascii="Times New Roman" w:hAnsi="Times New Roman"/>
          <w:color w:val="000000"/>
          <w:sz w:val="28"/>
        </w:rPr>
        <w:t> </w:t>
      </w:r>
      <w:r>
        <w:rPr>
          <w:rStyle w:val="Style_4_ch"/>
          <w:rFonts w:ascii="Times New Roman" w:hAnsi="Times New Roman"/>
          <w:color w:val="000000"/>
          <w:sz w:val="28"/>
        </w:rPr>
        <w:t>и</w:t>
      </w:r>
      <w:r>
        <w:rPr>
          <w:rStyle w:val="Style_4_ch"/>
          <w:rFonts w:ascii="Times New Roman" w:hAnsi="Times New Roman"/>
          <w:color w:val="000000"/>
          <w:sz w:val="28"/>
        </w:rPr>
        <w:t> </w:t>
      </w:r>
      <w:r>
        <w:rPr>
          <w:rStyle w:val="Style_4_ch"/>
          <w:rFonts w:ascii="Times New Roman" w:hAnsi="Times New Roman"/>
          <w:color w:val="000000"/>
          <w:sz w:val="28"/>
        </w:rPr>
        <w:t>об ограничении потребления</w:t>
      </w:r>
      <w:r>
        <w:rPr>
          <w:rStyle w:val="Style_4_ch"/>
          <w:rFonts w:ascii="Times New Roman" w:hAnsi="Times New Roman"/>
          <w:color w:val="000000"/>
          <w:sz w:val="28"/>
        </w:rPr>
        <w:t> </w:t>
      </w:r>
      <w:r>
        <w:rPr>
          <w:rStyle w:val="Style_4_ch"/>
          <w:rFonts w:ascii="Times New Roman" w:hAnsi="Times New Roman"/>
          <w:color w:val="000000"/>
          <w:sz w:val="28"/>
        </w:rPr>
        <w:t>(</w:t>
      </w:r>
      <w:r>
        <w:rPr>
          <w:rStyle w:val="Style_4_ch"/>
          <w:rFonts w:ascii="Times New Roman" w:hAnsi="Times New Roman"/>
          <w:color w:val="000000"/>
          <w:sz w:val="28"/>
        </w:rPr>
        <w:t>распития</w:t>
      </w:r>
      <w:r>
        <w:rPr>
          <w:rStyle w:val="Style_4_ch"/>
          <w:rFonts w:ascii="Times New Roman" w:hAnsi="Times New Roman"/>
          <w:color w:val="000000"/>
          <w:sz w:val="28"/>
        </w:rPr>
        <w:t>)</w:t>
      </w:r>
      <w:r>
        <w:rPr>
          <w:rStyle w:val="Style_4_ch"/>
          <w:rFonts w:ascii="Times New Roman" w:hAnsi="Times New Roman"/>
          <w:color w:val="000000"/>
          <w:sz w:val="28"/>
        </w:rPr>
        <w:t> </w:t>
      </w:r>
      <w:r>
        <w:rPr>
          <w:rStyle w:val="Style_4_ch"/>
          <w:rFonts w:ascii="Times New Roman" w:hAnsi="Times New Roman"/>
          <w:color w:val="000000"/>
          <w:sz w:val="28"/>
        </w:rPr>
        <w:t>алкогольной продукции»</w:t>
      </w:r>
      <w:r>
        <w:rPr>
          <w:rStyle w:val="Style_4_ch"/>
          <w:rFonts w:ascii="Times New Roman" w:hAnsi="Times New Roman"/>
          <w:color w:val="000000"/>
          <w:sz w:val="28"/>
        </w:rPr>
        <w:t>. При этом общий срок проведения выездной оценки не может превышать</w:t>
      </w:r>
      <w:r>
        <w:rPr>
          <w:rStyle w:val="Style_4_ch"/>
          <w:rFonts w:ascii="Times New Roman" w:hAnsi="Times New Roman"/>
          <w:color w:val="000000"/>
          <w:sz w:val="28"/>
        </w:rPr>
        <w:t> </w:t>
      </w:r>
      <w:r>
        <w:rPr>
          <w:rStyle w:val="Style_4_ch"/>
          <w:rFonts w:ascii="Times New Roman" w:hAnsi="Times New Roman"/>
          <w:color w:val="000000"/>
          <w:sz w:val="28"/>
        </w:rPr>
        <w:t>37</w:t>
      </w:r>
      <w:r>
        <w:rPr>
          <w:rStyle w:val="Style_4_ch"/>
          <w:rFonts w:ascii="Times New Roman" w:hAnsi="Times New Roman"/>
          <w:color w:val="000000"/>
          <w:sz w:val="28"/>
        </w:rPr>
        <w:t> </w:t>
      </w:r>
      <w:r>
        <w:rPr>
          <w:rStyle w:val="Style_4_ch"/>
          <w:rFonts w:ascii="Times New Roman" w:hAnsi="Times New Roman"/>
          <w:color w:val="000000"/>
          <w:sz w:val="28"/>
        </w:rPr>
        <w:t>рабочих дней;</w:t>
      </w:r>
    </w:p>
    <w:p w14:paraId="E9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color w:val="000000"/>
        </w:rPr>
      </w:pPr>
      <w:r>
        <w:rPr>
          <w:rFonts w:ascii="Times New Roman" w:hAnsi="Times New Roman"/>
          <w:color w:val="000000"/>
          <w:sz w:val="28"/>
        </w:rPr>
        <w:t>2) субъект, проводящий процедуру оценки – должностное лицо Органа власти</w:t>
      </w:r>
      <w:r>
        <w:rPr>
          <w:rFonts w:ascii="Times New Roman" w:hAnsi="Times New Roman"/>
          <w:color w:val="000000"/>
        </w:rPr>
        <w:t>;</w:t>
      </w:r>
    </w:p>
    <w:p w14:paraId="EA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color w:val="000000"/>
          <w:sz w:val="28"/>
        </w:rPr>
      </w:pPr>
      <w:r>
        <w:rPr>
          <w:rFonts w:ascii="Times New Roman" w:hAnsi="Times New Roman"/>
          <w:color w:val="000000"/>
          <w:sz w:val="28"/>
        </w:rPr>
        <w:t>3) объект процедуры оценки – объект (объекты), принадлежащие заявителю;</w:t>
      </w:r>
    </w:p>
    <w:p w14:paraId="EB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color w:val="000000"/>
          <w:sz w:val="28"/>
        </w:rPr>
      </w:pPr>
      <w:r>
        <w:rPr>
          <w:rFonts w:ascii="Times New Roman" w:hAnsi="Times New Roman"/>
          <w:color w:val="000000"/>
          <w:sz w:val="28"/>
        </w:rPr>
        <w:t xml:space="preserve">4) результат процедуры оценки: </w:t>
      </w:r>
    </w:p>
    <w:p w14:paraId="EC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color w:val="000000"/>
          <w:sz w:val="28"/>
        </w:rPr>
      </w:pPr>
      <w:r>
        <w:rPr>
          <w:rFonts w:ascii="Times New Roman" w:hAnsi="Times New Roman"/>
          <w:color w:val="000000"/>
          <w:sz w:val="28"/>
        </w:rPr>
        <w:t xml:space="preserve">а) акт оценки соответствия заявителя лицензионным требованиям и (или) обязательным требованиям в рамках предоставления исполнительным органом субъекта Российской Федерации государственной услуги по выдаче, продлению срока действия, переоформлению лицензий на розничную продажу алкогольной продукции, лицензий на розничную продажу алкогольной продукции при оказании услуг общественного питания при непосредственном выезде к заявителю; </w:t>
      </w:r>
    </w:p>
    <w:p w14:paraId="ED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strike w:val="1"/>
          <w:color w:val="000000"/>
          <w:sz w:val="28"/>
        </w:rPr>
      </w:pPr>
      <w:r>
        <w:rPr>
          <w:rFonts w:ascii="Times New Roman" w:hAnsi="Times New Roman"/>
          <w:color w:val="000000"/>
          <w:sz w:val="28"/>
        </w:rPr>
        <w:t>б) акт о невозможности проведения выездной оценки.</w:t>
      </w:r>
    </w:p>
    <w:p w14:paraId="EE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color w:val="000000"/>
          <w:sz w:val="28"/>
        </w:rPr>
      </w:pPr>
    </w:p>
    <w:p w14:paraId="EF000000">
      <w:pPr>
        <w:pStyle w:val="Style_4"/>
        <w:widowControl w:val="1"/>
        <w:tabs>
          <w:tab w:leader="none" w:pos="284" w:val="left"/>
          <w:tab w:leader="none" w:pos="708" w:val="clear"/>
          <w:tab w:leader="none" w:pos="1134" w:val="left"/>
        </w:tabs>
        <w:spacing w:after="0" w:before="0" w:line="240" w:lineRule="auto"/>
        <w:ind w:firstLine="0" w:left="0" w:right="-1"/>
        <w:contextualSpacing w:val="1"/>
        <w:jc w:val="center"/>
        <w:rPr>
          <w:rFonts w:ascii="Times New Roman" w:hAnsi="Times New Roman"/>
          <w:b w:val="0"/>
          <w:color w:val="000000"/>
          <w:sz w:val="28"/>
        </w:rPr>
      </w:pPr>
      <w:r>
        <w:rPr>
          <w:rFonts w:ascii="Times New Roman" w:hAnsi="Times New Roman"/>
          <w:b w:val="0"/>
          <w:color w:val="000000"/>
          <w:sz w:val="28"/>
        </w:rPr>
        <w:t xml:space="preserve">3.8. Принятие решения о предоставлении (об отказе в предоставлении) Услуги </w:t>
      </w:r>
    </w:p>
    <w:p w14:paraId="F0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center"/>
        <w:rPr>
          <w:rFonts w:ascii="Times New Roman" w:hAnsi="Times New Roman"/>
          <w:b w:val="0"/>
          <w:color w:val="000000"/>
          <w:sz w:val="28"/>
        </w:rPr>
      </w:pPr>
    </w:p>
    <w:p w14:paraId="F1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color w:val="000000"/>
          <w:sz w:val="28"/>
        </w:rPr>
      </w:pPr>
      <w:r>
        <w:rPr>
          <w:rFonts w:ascii="Times New Roman" w:hAnsi="Times New Roman"/>
          <w:color w:val="000000"/>
          <w:sz w:val="28"/>
        </w:rPr>
        <w:t>46. Основания для отказа в предоставлении Услуги приведены в</w:t>
      </w:r>
      <w:r>
        <w:rPr>
          <w:rFonts w:ascii="Times New Roman" w:hAnsi="Times New Roman"/>
          <w:color w:val="000000"/>
          <w:sz w:val="28"/>
        </w:rPr>
        <w:t xml:space="preserve"> таблице </w:t>
      </w:r>
      <w:r>
        <w:rPr>
          <w:rFonts w:ascii="Times New Roman" w:hAnsi="Times New Roman"/>
          <w:color w:val="000000"/>
          <w:sz w:val="28"/>
        </w:rPr>
        <w:t>3 приложения 1</w:t>
      </w:r>
      <w:r>
        <w:rPr>
          <w:rFonts w:ascii="Times New Roman" w:hAnsi="Times New Roman"/>
          <w:color w:val="000000"/>
          <w:sz w:val="28"/>
        </w:rPr>
        <w:t xml:space="preserve"> к настоящему Административному регламенту.</w:t>
      </w:r>
    </w:p>
    <w:p w14:paraId="F2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color w:val="000000"/>
          <w:sz w:val="28"/>
        </w:rPr>
      </w:pPr>
      <w:r>
        <w:rPr>
          <w:rFonts w:ascii="Times New Roman" w:hAnsi="Times New Roman"/>
          <w:color w:val="000000"/>
          <w:sz w:val="28"/>
        </w:rPr>
        <w:t>47. Принятие решения о предоставлении (об отказе в предоставлении) Услуги осуществляется в срок, не превышающий 3 рабочих дня со дня получения Органом власти всех сведений, необходимых для принятия решения.</w:t>
      </w:r>
    </w:p>
    <w:p w14:paraId="F3000000">
      <w:pPr>
        <w:pStyle w:val="Style_4"/>
        <w:widowControl w:val="1"/>
        <w:spacing w:after="0" w:before="0" w:line="240" w:lineRule="auto"/>
        <w:ind w:firstLine="709" w:left="0" w:right="0"/>
        <w:contextualSpacing w:val="1"/>
        <w:jc w:val="both"/>
        <w:rPr>
          <w:rFonts w:ascii="Times New Roman" w:hAnsi="Times New Roman"/>
          <w:color w:val="000000"/>
          <w:sz w:val="28"/>
        </w:rPr>
      </w:pPr>
    </w:p>
    <w:p w14:paraId="F4000000">
      <w:pPr>
        <w:pStyle w:val="Style_4"/>
        <w:widowControl w:val="1"/>
        <w:tabs>
          <w:tab w:leader="none" w:pos="284" w:val="left"/>
          <w:tab w:leader="none" w:pos="708" w:val="clear"/>
          <w:tab w:leader="none" w:pos="1134" w:val="left"/>
        </w:tabs>
        <w:spacing w:after="0" w:before="0" w:line="240" w:lineRule="auto"/>
        <w:ind w:firstLine="0" w:left="0" w:right="-1"/>
        <w:contextualSpacing w:val="1"/>
        <w:jc w:val="center"/>
        <w:rPr>
          <w:rFonts w:ascii="Times New Roman" w:hAnsi="Times New Roman"/>
          <w:b w:val="0"/>
          <w:color w:val="000000"/>
          <w:sz w:val="28"/>
        </w:rPr>
      </w:pPr>
      <w:r>
        <w:rPr>
          <w:rFonts w:ascii="Times New Roman" w:hAnsi="Times New Roman"/>
          <w:b w:val="0"/>
          <w:color w:val="000000"/>
          <w:sz w:val="28"/>
        </w:rPr>
        <w:t>3.9. Предоставление результата Услуги</w:t>
      </w:r>
    </w:p>
    <w:p w14:paraId="F5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center"/>
        <w:rPr>
          <w:rFonts w:ascii="Times New Roman" w:hAnsi="Times New Roman"/>
          <w:b w:val="1"/>
          <w:color w:val="000000"/>
          <w:sz w:val="28"/>
        </w:rPr>
      </w:pPr>
    </w:p>
    <w:p w14:paraId="F6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color w:val="000000"/>
        </w:rPr>
      </w:pPr>
      <w:r>
        <w:rPr>
          <w:rFonts w:ascii="Times New Roman" w:hAnsi="Times New Roman"/>
          <w:color w:val="000000"/>
          <w:sz w:val="28"/>
        </w:rPr>
        <w:t>48. Предоставление результата Услуги осуществляется в следующие сроки:</w:t>
      </w:r>
    </w:p>
    <w:p w14:paraId="F7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color w:val="000000"/>
        </w:rPr>
      </w:pPr>
      <w:r>
        <w:rPr>
          <w:rFonts w:ascii="Times New Roman" w:hAnsi="Times New Roman"/>
          <w:color w:val="000000"/>
          <w:sz w:val="28"/>
        </w:rPr>
        <w:t xml:space="preserve">1) 3 рабочих дня со дня принятия решения о предоставлении Услуги – при получении результата </w:t>
      </w:r>
      <w:r>
        <w:rPr>
          <w:rFonts w:ascii="Times New Roman" w:hAnsi="Times New Roman"/>
          <w:color w:val="000000"/>
          <w:sz w:val="28"/>
        </w:rPr>
        <w:t>в Органе власти</w:t>
      </w:r>
      <w:r>
        <w:rPr>
          <w:rFonts w:ascii="Times New Roman" w:hAnsi="Times New Roman"/>
          <w:color w:val="000000"/>
          <w:sz w:val="28"/>
        </w:rPr>
        <w:t>;</w:t>
      </w:r>
    </w:p>
    <w:p w14:paraId="F8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color w:val="000000"/>
        </w:rPr>
      </w:pPr>
      <w:r>
        <w:rPr>
          <w:rFonts w:ascii="Times New Roman" w:hAnsi="Times New Roman"/>
          <w:color w:val="000000"/>
          <w:sz w:val="28"/>
        </w:rPr>
        <w:t>2) в день принятия решения о предоставлении Услуги – при получении результата посредством Единого портала.</w:t>
      </w:r>
    </w:p>
    <w:p w14:paraId="F9000000">
      <w:pPr>
        <w:pStyle w:val="Style_4"/>
        <w:widowControl w:val="1"/>
        <w:tabs>
          <w:tab w:leader="none" w:pos="284" w:val="left"/>
          <w:tab w:leader="none" w:pos="708" w:val="clear"/>
          <w:tab w:leader="none" w:pos="1134" w:val="left"/>
        </w:tabs>
        <w:spacing w:after="0" w:before="0" w:line="240" w:lineRule="auto"/>
        <w:ind w:firstLine="709" w:left="0" w:right="-1"/>
        <w:contextualSpacing w:val="1"/>
        <w:jc w:val="both"/>
        <w:rPr>
          <w:rFonts w:ascii="Times New Roman" w:hAnsi="Times New Roman"/>
          <w:color w:val="000000"/>
        </w:rPr>
      </w:pPr>
    </w:p>
    <w:p w14:paraId="FA000000">
      <w:pPr>
        <w:pStyle w:val="Style_4"/>
        <w:widowControl w:val="1"/>
        <w:spacing w:after="0" w:before="0" w:line="240" w:lineRule="auto"/>
        <w:ind w:firstLine="709" w:left="0" w:right="0"/>
        <w:jc w:val="both"/>
        <w:rPr>
          <w:rFonts w:ascii="Times New Roman" w:hAnsi="Times New Roman"/>
          <w:color w:val="000000"/>
          <w:sz w:val="28"/>
        </w:rPr>
      </w:pPr>
    </w:p>
    <w:p w14:paraId="FB000000">
      <w:pPr>
        <w:pStyle w:val="Style_4"/>
        <w:widowControl w:val="1"/>
        <w:spacing w:after="0" w:before="0" w:line="240" w:lineRule="auto"/>
        <w:ind w:firstLine="0" w:left="0" w:right="0"/>
        <w:jc w:val="center"/>
        <w:rPr>
          <w:rFonts w:ascii="Times New Roman" w:hAnsi="Times New Roman"/>
          <w:b w:val="0"/>
          <w:color w:val="000000"/>
          <w:sz w:val="28"/>
        </w:rPr>
      </w:pPr>
      <w:r>
        <w:rPr>
          <w:rFonts w:ascii="Times New Roman" w:hAnsi="Times New Roman"/>
          <w:b w:val="0"/>
          <w:color w:val="000000"/>
          <w:sz w:val="28"/>
        </w:rPr>
        <w:t xml:space="preserve">4. Способы информирования заявителя об изменении </w:t>
      </w:r>
      <w:r>
        <w:rPr>
          <w:rFonts w:ascii="Times New Roman" w:hAnsi="Times New Roman"/>
          <w:b w:val="0"/>
          <w:color w:val="000000"/>
          <w:sz w:val="28"/>
        </w:rPr>
        <w:br/>
      </w:r>
      <w:r>
        <w:rPr>
          <w:rFonts w:ascii="Times New Roman" w:hAnsi="Times New Roman"/>
          <w:b w:val="0"/>
          <w:color w:val="000000"/>
          <w:sz w:val="28"/>
        </w:rPr>
        <w:t>статуса рассмотрения заявления</w:t>
      </w:r>
    </w:p>
    <w:p w14:paraId="FC000000">
      <w:pPr>
        <w:pStyle w:val="Style_4"/>
        <w:widowControl w:val="1"/>
        <w:spacing w:after="0" w:before="0" w:line="240" w:lineRule="auto"/>
        <w:ind w:firstLine="709" w:left="0" w:right="0"/>
        <w:jc w:val="both"/>
        <w:rPr>
          <w:rFonts w:ascii="Times New Roman" w:hAnsi="Times New Roman"/>
          <w:color w:val="000000"/>
          <w:sz w:val="28"/>
        </w:rPr>
      </w:pPr>
    </w:p>
    <w:p w14:paraId="FD000000">
      <w:pPr>
        <w:pStyle w:val="Style_4"/>
        <w:spacing w:line="240" w:lineRule="auto"/>
        <w:ind w:firstLine="709" w:left="0" w:right="0"/>
        <w:jc w:val="both"/>
        <w:rPr>
          <w:rFonts w:ascii="Times New Roman" w:hAnsi="Times New Roman"/>
        </w:rPr>
      </w:pPr>
      <w:r>
        <w:rPr>
          <w:rFonts w:ascii="Times New Roman" w:hAnsi="Times New Roman"/>
          <w:color w:val="000000"/>
          <w:sz w:val="28"/>
        </w:rPr>
        <w:t>49. Информация об изменении статуса рассмотрения заявления направляется заявителю следующими способами: посредством Единого портала.</w:t>
      </w:r>
    </w:p>
    <w:p w14:paraId="FE000000">
      <w:pPr>
        <w:rPr>
          <w:rFonts w:ascii="Times New Roman" w:hAnsi="Times New Roman"/>
          <w:sz w:val="24"/>
        </w:rPr>
      </w:pPr>
    </w:p>
    <w:p w14:paraId="FF000000"/>
    <w:p w14:paraId="00010000"/>
    <w:p w14:paraId="01010000">
      <w:pPr>
        <w:rPr>
          <w:rFonts w:ascii="Times New Roman" w:hAnsi="Times New Roman"/>
          <w:sz w:val="24"/>
        </w:rPr>
      </w:pPr>
    </w:p>
    <w:p w14:paraId="02010000"/>
    <w:p w14:paraId="03010000"/>
    <w:p w14:paraId="04010000">
      <w:pPr>
        <w:rPr>
          <w:rFonts w:ascii="Times New Roman" w:hAnsi="Times New Roman"/>
          <w:sz w:val="24"/>
        </w:rPr>
      </w:pPr>
    </w:p>
    <w:p w14:paraId="05010000"/>
    <w:p w14:paraId="06010000"/>
    <w:p w14:paraId="07010000">
      <w:pPr>
        <w:rPr>
          <w:rFonts w:ascii="Times New Roman" w:hAnsi="Times New Roman"/>
          <w:sz w:val="24"/>
        </w:rPr>
      </w:pPr>
    </w:p>
    <w:p w14:paraId="08010000"/>
    <w:p w14:paraId="09010000"/>
    <w:p w14:paraId="0A010000"/>
    <w:p w14:paraId="0B010000">
      <w:pPr>
        <w:rPr>
          <w:rFonts w:ascii="Times New Roman" w:hAnsi="Times New Roman"/>
          <w:sz w:val="24"/>
        </w:rPr>
      </w:pPr>
    </w:p>
    <w:p w14:paraId="0C010000">
      <w:pPr>
        <w:rPr>
          <w:rFonts w:ascii="Times New Roman" w:hAnsi="Times New Roman"/>
          <w:sz w:val="24"/>
        </w:rPr>
      </w:pPr>
    </w:p>
    <w:p w14:paraId="0D010000"/>
    <w:p w14:paraId="0E010000">
      <w:pPr>
        <w:rPr>
          <w:rFonts w:ascii="Times New Roman" w:hAnsi="Times New Roman"/>
          <w:sz w:val="24"/>
        </w:rPr>
      </w:pPr>
    </w:p>
    <w:p w14:paraId="0F010000">
      <w:pPr>
        <w:rPr>
          <w:rFonts w:ascii="Times New Roman" w:hAnsi="Times New Roman"/>
          <w:sz w:val="24"/>
        </w:rPr>
      </w:pPr>
    </w:p>
    <w:p w14:paraId="10010000"/>
    <w:p w14:paraId="11010000">
      <w:pPr>
        <w:widowControl w:val="0"/>
        <w:tabs>
          <w:tab w:leader="none" w:pos="8222" w:val="left"/>
        </w:tabs>
        <w:spacing w:after="0" w:line="240" w:lineRule="auto"/>
        <w:ind w:firstLine="0" w:left="5244" w:right="-2"/>
        <w:jc w:val="left"/>
        <w:rPr>
          <w:rFonts w:ascii="Times New Roman" w:hAnsi="Times New Roman"/>
          <w:sz w:val="28"/>
        </w:rPr>
      </w:pPr>
      <w:r>
        <w:rPr>
          <w:rFonts w:ascii="Times New Roman" w:hAnsi="Times New Roman"/>
          <w:sz w:val="28"/>
        </w:rPr>
        <w:t>Приложение 1 к Административному регламенту</w:t>
      </w:r>
      <w:r>
        <w:rPr>
          <w:rFonts w:ascii="Times New Roman" w:hAnsi="Times New Roman"/>
          <w:b w:val="1"/>
          <w:color w:val="000000"/>
          <w:spacing w:val="0"/>
          <w:sz w:val="28"/>
        </w:rPr>
        <w:t xml:space="preserve"> </w:t>
      </w:r>
      <w:r>
        <w:rPr>
          <w:rStyle w:val="Style_4_ch"/>
          <w:rFonts w:ascii="Times New Roman" w:hAnsi="Times New Roman"/>
          <w:sz w:val="28"/>
        </w:rPr>
        <w:t>Министерства экономического развития Камчатского края по предоставлению государственной услуги «Лицензирование розничной продажи алкогольной продукции (за исключением лицензирования розничной продажи произведенной сельскохозяйственными производителями винодельческой продукции (вино, игристое вино) в рамках осуществления деятельности по производству, хранению, поставке и розничной продаже произведенной сельскохозяйственными производителями винодельческой продукции)»</w:t>
      </w:r>
    </w:p>
    <w:p w14:paraId="12010000">
      <w:pPr>
        <w:pStyle w:val="Style_5"/>
        <w:spacing w:after="0" w:before="0"/>
        <w:ind w:firstLine="0" w:left="0" w:right="0"/>
        <w:jc w:val="center"/>
        <w:outlineLvl w:val="1"/>
        <w:rPr>
          <w:rFonts w:ascii="Times New Roman" w:hAnsi="Times New Roman"/>
          <w:b w:val="0"/>
          <w:sz w:val="28"/>
        </w:rPr>
      </w:pPr>
    </w:p>
    <w:p w14:paraId="13010000">
      <w:pPr>
        <w:pStyle w:val="Style_5"/>
        <w:spacing w:after="0" w:before="0" w:line="240" w:lineRule="auto"/>
        <w:ind w:firstLine="0" w:left="0" w:right="0"/>
        <w:jc w:val="center"/>
        <w:outlineLvl w:val="1"/>
        <w:rPr>
          <w:rFonts w:ascii="Times New Roman" w:hAnsi="Times New Roman"/>
          <w:b w:val="0"/>
          <w:sz w:val="28"/>
        </w:rPr>
      </w:pPr>
      <w:r>
        <w:rPr>
          <w:rFonts w:ascii="Times New Roman" w:hAnsi="Times New Roman"/>
          <w:b w:val="0"/>
          <w:sz w:val="28"/>
        </w:rPr>
        <w:t xml:space="preserve">Идентификаторы категорий </w:t>
      </w:r>
    </w:p>
    <w:p w14:paraId="14010000">
      <w:pPr>
        <w:pStyle w:val="Style_5"/>
        <w:spacing w:after="0" w:before="0" w:line="240" w:lineRule="auto"/>
        <w:ind w:firstLine="0" w:left="0" w:right="0"/>
        <w:jc w:val="center"/>
        <w:outlineLvl w:val="1"/>
        <w:rPr>
          <w:rFonts w:ascii="Times New Roman" w:hAnsi="Times New Roman"/>
          <w:b w:val="0"/>
          <w:sz w:val="28"/>
        </w:rPr>
      </w:pPr>
      <w:r>
        <w:rPr>
          <w:rFonts w:ascii="Times New Roman" w:hAnsi="Times New Roman"/>
          <w:b w:val="0"/>
          <w:sz w:val="28"/>
        </w:rPr>
        <w:t>(признаков) заявителей</w:t>
      </w:r>
    </w:p>
    <w:p w14:paraId="15010000">
      <w:pPr>
        <w:pStyle w:val="Style_4"/>
        <w:ind/>
        <w:jc w:val="right"/>
        <w:rPr>
          <w:rFonts w:ascii="Times New Roman" w:hAnsi="Times New Roman"/>
          <w:b w:val="0"/>
          <w:sz w:val="24"/>
        </w:rPr>
      </w:pPr>
      <w:r>
        <w:rPr>
          <w:rFonts w:ascii="Times New Roman" w:hAnsi="Times New Roman"/>
          <w:b w:val="0"/>
          <w:sz w:val="24"/>
        </w:rPr>
        <w:t>Таблица 1</w:t>
      </w:r>
    </w:p>
    <w:tbl>
      <w:tblPr>
        <w:tblStyle w:val="Style_2"/>
        <w:tblW w:type="auto" w:w="0"/>
        <w:tblInd w:type="dxa" w:w="0"/>
        <w:tblLayout w:type="fixed"/>
        <w:tblCellMar>
          <w:top w:type="dxa" w:w="0"/>
          <w:left w:type="dxa" w:w="108"/>
          <w:bottom w:type="dxa" w:w="0"/>
          <w:right w:type="dxa" w:w="108"/>
        </w:tblCellMar>
      </w:tblPr>
      <w:tblGrid>
        <w:gridCol w:w="666"/>
        <w:gridCol w:w="4428"/>
        <w:gridCol w:w="2668"/>
        <w:gridCol w:w="1875"/>
      </w:tblGrid>
      <w:tr>
        <w:tc>
          <w:tcPr>
            <w:tcW w:type="dxa" w:w="66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16010000">
            <w:pPr>
              <w:pStyle w:val="Style_4"/>
              <w:widowControl w:val="1"/>
              <w:spacing w:after="0" w:before="0"/>
              <w:ind w:firstLine="0" w:left="0" w:right="0"/>
              <w:jc w:val="center"/>
              <w:rPr>
                <w:rFonts w:ascii="Times New Roman" w:hAnsi="Times New Roman"/>
                <w:b w:val="0"/>
                <w:spacing w:val="0"/>
                <w:sz w:val="24"/>
              </w:rPr>
            </w:pPr>
            <w:r>
              <w:rPr>
                <w:rFonts w:ascii="Times New Roman" w:hAnsi="Times New Roman"/>
                <w:b w:val="0"/>
                <w:spacing w:val="0"/>
                <w:sz w:val="24"/>
              </w:rPr>
              <w:t>№ п/п</w:t>
            </w:r>
          </w:p>
          <w:p w14:paraId="17010000">
            <w:pPr>
              <w:pStyle w:val="Style_4"/>
              <w:widowControl w:val="1"/>
              <w:spacing w:after="0" w:before="0"/>
              <w:ind w:firstLine="0" w:left="0" w:right="0"/>
              <w:jc w:val="center"/>
              <w:rPr>
                <w:rFonts w:ascii="Times New Roman" w:hAnsi="Times New Roman"/>
                <w:b w:val="0"/>
                <w:spacing w:val="0"/>
                <w:sz w:val="24"/>
              </w:rPr>
            </w:pPr>
          </w:p>
        </w:tc>
        <w:tc>
          <w:tcPr>
            <w:tcW w:type="dxa" w:w="442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18010000">
            <w:pPr>
              <w:pStyle w:val="Style_4"/>
              <w:widowControl w:val="1"/>
              <w:spacing w:after="0" w:before="0" w:line="240" w:lineRule="auto"/>
              <w:ind w:firstLine="0" w:left="0" w:right="0"/>
              <w:jc w:val="center"/>
              <w:rPr>
                <w:rFonts w:ascii="Times New Roman" w:hAnsi="Times New Roman"/>
                <w:b w:val="0"/>
                <w:spacing w:val="0"/>
                <w:sz w:val="24"/>
              </w:rPr>
            </w:pPr>
            <w:r>
              <w:rPr>
                <w:rFonts w:ascii="Times New Roman" w:hAnsi="Times New Roman"/>
                <w:b w:val="0"/>
                <w:spacing w:val="0"/>
                <w:sz w:val="24"/>
              </w:rPr>
              <w:t xml:space="preserve">Результат предоставления </w:t>
            </w:r>
            <w:r>
              <w:rPr>
                <w:rFonts w:ascii="Times New Roman" w:hAnsi="Times New Roman"/>
                <w:b w:val="0"/>
                <w:color w:val="000000"/>
                <w:sz w:val="24"/>
              </w:rPr>
              <w:t xml:space="preserve">государственной услуги «Лицензирование розничной продажи алкогольной продукции (за исключением лицензирования розничной продажи произведенной сельскохозяйственными производителями винодельческой продукции (вино, игристое вино) в рамках осуществления деятельности по производству, хранению, поставке и розничной продаже произведенной сельскохозяйственными производителями винодельческой продукции)» (далее – </w:t>
            </w:r>
            <w:r>
              <w:rPr>
                <w:rFonts w:ascii="Times New Roman" w:hAnsi="Times New Roman"/>
                <w:b w:val="0"/>
                <w:spacing w:val="0"/>
                <w:sz w:val="24"/>
              </w:rPr>
              <w:t>Услуга)</w:t>
            </w:r>
          </w:p>
        </w:tc>
        <w:tc>
          <w:tcPr>
            <w:tcW w:type="dxa" w:w="266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19010000">
            <w:pPr>
              <w:pStyle w:val="Style_4"/>
              <w:widowControl w:val="1"/>
              <w:spacing w:after="0" w:before="0" w:line="240" w:lineRule="auto"/>
              <w:ind w:firstLine="0" w:left="0" w:right="0"/>
              <w:jc w:val="center"/>
              <w:rPr>
                <w:rFonts w:ascii="Times New Roman" w:hAnsi="Times New Roman"/>
                <w:b w:val="0"/>
                <w:spacing w:val="0"/>
                <w:sz w:val="24"/>
              </w:rPr>
            </w:pPr>
            <w:r>
              <w:rPr>
                <w:rFonts w:ascii="Times New Roman" w:hAnsi="Times New Roman"/>
                <w:b w:val="0"/>
                <w:spacing w:val="0"/>
                <w:sz w:val="24"/>
              </w:rPr>
              <w:t>Наименования отдельного признака заявителя</w:t>
            </w:r>
          </w:p>
        </w:tc>
        <w:tc>
          <w:tcPr>
            <w:tcW w:type="dxa" w:w="1875"/>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1A010000">
            <w:pPr>
              <w:pStyle w:val="Style_4"/>
              <w:widowControl w:val="1"/>
              <w:tabs>
                <w:tab w:leader="none" w:pos="708" w:val="clear"/>
                <w:tab w:leader="none" w:pos="5950" w:val="left"/>
              </w:tabs>
              <w:spacing w:after="0" w:before="0" w:line="240" w:lineRule="auto"/>
              <w:ind w:firstLine="0" w:left="0" w:right="0"/>
              <w:jc w:val="center"/>
              <w:rPr>
                <w:rFonts w:ascii="Times New Roman" w:hAnsi="Times New Roman"/>
                <w:b w:val="0"/>
                <w:spacing w:val="0"/>
                <w:sz w:val="24"/>
              </w:rPr>
            </w:pPr>
            <w:r>
              <w:rPr>
                <w:rFonts w:ascii="Times New Roman" w:hAnsi="Times New Roman"/>
                <w:b w:val="0"/>
                <w:spacing w:val="0"/>
                <w:sz w:val="24"/>
              </w:rPr>
              <w:t>Идентификатор отдельного признака заявителей</w:t>
            </w:r>
          </w:p>
        </w:tc>
      </w:tr>
    </w:tbl>
    <w:p w14:paraId="1B010000">
      <w:pPr>
        <w:pStyle w:val="Style_4"/>
        <w:spacing w:after="0" w:line="240" w:lineRule="auto"/>
        <w:ind/>
        <w:jc w:val="right"/>
        <w:rPr>
          <w:rFonts w:ascii="Times New Roman" w:hAnsi="Times New Roman"/>
          <w:b w:val="0"/>
          <w:sz w:val="2"/>
        </w:rPr>
      </w:pPr>
    </w:p>
    <w:tbl>
      <w:tblPr>
        <w:tblStyle w:val="Style_2"/>
        <w:tblW w:type="auto" w:w="0"/>
        <w:tblInd w:type="dxa" w:w="0"/>
        <w:tblLayout w:type="fixed"/>
        <w:tblCellMar>
          <w:top w:type="dxa" w:w="0"/>
          <w:left w:type="dxa" w:w="108"/>
          <w:bottom w:type="dxa" w:w="0"/>
          <w:right w:type="dxa" w:w="108"/>
        </w:tblCellMar>
      </w:tblPr>
      <w:tblGrid>
        <w:gridCol w:w="666"/>
        <w:gridCol w:w="4428"/>
        <w:gridCol w:w="2668"/>
        <w:gridCol w:w="1875"/>
      </w:tblGrid>
      <w:tr>
        <w:trPr>
          <w:trHeight w:hRule="atLeast" w:val="222"/>
          <w:tblHeader/>
        </w:trPr>
        <w:tc>
          <w:tcPr>
            <w:tcW w:type="dxa" w:w="66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1C010000">
            <w:pPr>
              <w:pStyle w:val="Style_4"/>
              <w:widowControl w:val="1"/>
              <w:spacing w:after="0" w:before="0"/>
              <w:ind w:firstLine="0" w:left="0" w:right="0"/>
              <w:jc w:val="center"/>
              <w:rPr>
                <w:rFonts w:ascii="Times New Roman" w:hAnsi="Times New Roman"/>
                <w:b w:val="0"/>
                <w:spacing w:val="0"/>
                <w:sz w:val="24"/>
              </w:rPr>
            </w:pPr>
            <w:r>
              <w:rPr>
                <w:rFonts w:ascii="Times New Roman" w:hAnsi="Times New Roman"/>
                <w:b w:val="0"/>
                <w:spacing w:val="0"/>
                <w:sz w:val="24"/>
              </w:rPr>
              <w:t>1</w:t>
            </w:r>
          </w:p>
        </w:tc>
        <w:tc>
          <w:tcPr>
            <w:tcW w:type="dxa" w:w="442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1D010000">
            <w:pPr>
              <w:pStyle w:val="Style_4"/>
              <w:widowControl w:val="1"/>
              <w:spacing w:after="0" w:before="0"/>
              <w:ind w:firstLine="0" w:left="0" w:right="0"/>
              <w:jc w:val="center"/>
              <w:rPr>
                <w:rFonts w:ascii="Times New Roman" w:hAnsi="Times New Roman"/>
                <w:b w:val="0"/>
                <w:spacing w:val="0"/>
                <w:sz w:val="24"/>
              </w:rPr>
            </w:pPr>
            <w:r>
              <w:rPr>
                <w:rFonts w:ascii="Times New Roman" w:hAnsi="Times New Roman"/>
                <w:b w:val="0"/>
                <w:spacing w:val="0"/>
                <w:sz w:val="24"/>
              </w:rPr>
              <w:t>2</w:t>
            </w:r>
          </w:p>
        </w:tc>
        <w:tc>
          <w:tcPr>
            <w:tcW w:type="dxa" w:w="266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1E010000">
            <w:pPr>
              <w:pStyle w:val="Style_4"/>
              <w:widowControl w:val="1"/>
              <w:spacing w:after="0" w:before="0"/>
              <w:ind w:firstLine="0" w:left="0" w:right="0"/>
              <w:jc w:val="center"/>
              <w:rPr>
                <w:rFonts w:ascii="Times New Roman" w:hAnsi="Times New Roman"/>
                <w:b w:val="0"/>
                <w:spacing w:val="0"/>
                <w:sz w:val="24"/>
              </w:rPr>
            </w:pPr>
            <w:r>
              <w:rPr>
                <w:rFonts w:ascii="Times New Roman" w:hAnsi="Times New Roman"/>
                <w:b w:val="0"/>
                <w:spacing w:val="0"/>
                <w:sz w:val="24"/>
              </w:rPr>
              <w:t>3</w:t>
            </w:r>
          </w:p>
        </w:tc>
        <w:tc>
          <w:tcPr>
            <w:tcW w:type="dxa" w:w="1875"/>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1F010000">
            <w:pPr>
              <w:pStyle w:val="Style_4"/>
              <w:widowControl w:val="1"/>
              <w:tabs>
                <w:tab w:leader="none" w:pos="708" w:val="clear"/>
                <w:tab w:leader="none" w:pos="5950" w:val="left"/>
              </w:tabs>
              <w:spacing w:after="0" w:before="0" w:line="264" w:lineRule="auto"/>
              <w:ind w:firstLine="0" w:left="0" w:right="0"/>
              <w:jc w:val="center"/>
              <w:rPr>
                <w:rFonts w:ascii="Times New Roman" w:hAnsi="Times New Roman"/>
                <w:b w:val="0"/>
                <w:spacing w:val="0"/>
                <w:sz w:val="24"/>
              </w:rPr>
            </w:pPr>
            <w:r>
              <w:rPr>
                <w:rFonts w:ascii="Times New Roman" w:hAnsi="Times New Roman"/>
                <w:b w:val="0"/>
                <w:spacing w:val="0"/>
                <w:sz w:val="24"/>
              </w:rPr>
              <w:t>4</w:t>
            </w:r>
          </w:p>
        </w:tc>
      </w:tr>
      <w:tr>
        <w:tc>
          <w:tcPr>
            <w:tcW w:type="dxa" w:w="666"/>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0010000">
            <w:pPr>
              <w:pStyle w:val="Style_4"/>
              <w:widowControl w:val="1"/>
              <w:spacing w:after="0" w:before="0"/>
              <w:ind w:firstLine="0" w:left="0" w:right="0"/>
              <w:jc w:val="center"/>
              <w:rPr>
                <w:rFonts w:ascii="Times New Roman" w:hAnsi="Times New Roman"/>
                <w:b w:val="0"/>
                <w:spacing w:val="0"/>
                <w:sz w:val="24"/>
              </w:rPr>
            </w:pPr>
            <w:r>
              <w:rPr>
                <w:rFonts w:ascii="Times New Roman" w:hAnsi="Times New Roman"/>
                <w:b w:val="0"/>
                <w:spacing w:val="0"/>
                <w:sz w:val="24"/>
              </w:rPr>
              <w:t>1.</w:t>
            </w:r>
          </w:p>
        </w:tc>
        <w:tc>
          <w:tcPr>
            <w:tcW w:type="dxa" w:w="4428"/>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1010000">
            <w:pPr>
              <w:pStyle w:val="Style_4"/>
              <w:widowControl w:val="1"/>
              <w:spacing w:after="0" w:before="0" w:line="240" w:lineRule="auto"/>
              <w:ind w:firstLine="0" w:left="0" w:right="0"/>
              <w:jc w:val="both"/>
              <w:rPr>
                <w:rFonts w:ascii="Times New Roman" w:hAnsi="Times New Roman"/>
                <w:b w:val="0"/>
                <w:spacing w:val="0"/>
                <w:sz w:val="24"/>
              </w:rPr>
            </w:pPr>
            <w:r>
              <w:rPr>
                <w:rFonts w:ascii="Times New Roman" w:hAnsi="Times New Roman"/>
                <w:b w:val="0"/>
                <w:spacing w:val="0"/>
                <w:sz w:val="24"/>
              </w:rPr>
              <w:t>Предоставление лицензии на розничную продажу алкогольной продукции или лицензии на розничную продажу алкогольной продукции при оказании услуг общественного питания</w:t>
            </w:r>
          </w:p>
        </w:tc>
        <w:tc>
          <w:tcPr>
            <w:tcW w:type="dxa" w:w="266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2010000">
            <w:pPr>
              <w:pStyle w:val="Style_4"/>
              <w:widowControl w:val="1"/>
              <w:spacing w:after="0" w:before="0" w:line="240" w:lineRule="auto"/>
              <w:ind w:firstLine="0" w:left="0" w:right="0"/>
              <w:jc w:val="both"/>
              <w:rPr>
                <w:rFonts w:ascii="Times New Roman" w:hAnsi="Times New Roman"/>
                <w:b w:val="0"/>
                <w:spacing w:val="0"/>
                <w:sz w:val="24"/>
              </w:rPr>
            </w:pPr>
            <w:r>
              <w:rPr>
                <w:rFonts w:ascii="Times New Roman" w:hAnsi="Times New Roman"/>
                <w:b w:val="0"/>
                <w:spacing w:val="0"/>
                <w:sz w:val="24"/>
              </w:rPr>
              <w:t>юридические лица, созданные в соответствии с законодательством Российской Федерации</w:t>
            </w:r>
          </w:p>
        </w:tc>
        <w:tc>
          <w:tcPr>
            <w:tcW w:type="dxa" w:w="1875"/>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3010000">
            <w:pPr>
              <w:pStyle w:val="Style_4"/>
              <w:widowControl w:val="1"/>
              <w:spacing w:after="0" w:before="0" w:line="240" w:lineRule="auto"/>
              <w:ind w:firstLine="0" w:left="0" w:right="0"/>
              <w:jc w:val="center"/>
              <w:rPr>
                <w:rFonts w:ascii="Times New Roman" w:hAnsi="Times New Roman"/>
                <w:b w:val="0"/>
                <w:spacing w:val="0"/>
                <w:sz w:val="24"/>
              </w:rPr>
            </w:pPr>
            <w:r>
              <w:rPr>
                <w:rFonts w:ascii="Times New Roman" w:hAnsi="Times New Roman"/>
                <w:b w:val="0"/>
                <w:spacing w:val="0"/>
                <w:sz w:val="24"/>
              </w:rPr>
              <w:t>1А</w:t>
            </w:r>
          </w:p>
        </w:tc>
      </w:tr>
      <w:tr>
        <w:tc>
          <w:tcPr>
            <w:tcW w:type="dxa" w:w="666"/>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4428"/>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266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4010000">
            <w:pPr>
              <w:pStyle w:val="Style_4"/>
              <w:widowControl w:val="1"/>
              <w:spacing w:after="0" w:before="0" w:line="240" w:lineRule="auto"/>
              <w:ind w:firstLine="0" w:left="0" w:right="0"/>
              <w:jc w:val="both"/>
              <w:rPr>
                <w:rFonts w:ascii="Times New Roman" w:hAnsi="Times New Roman"/>
                <w:b w:val="0"/>
                <w:spacing w:val="0"/>
                <w:sz w:val="24"/>
              </w:rPr>
            </w:pPr>
            <w:r>
              <w:rPr>
                <w:rFonts w:ascii="Times New Roman" w:hAnsi="Times New Roman"/>
                <w:b w:val="0"/>
                <w:spacing w:val="0"/>
                <w:sz w:val="24"/>
              </w:rPr>
              <w:t>лично</w:t>
            </w:r>
          </w:p>
        </w:tc>
        <w:tc>
          <w:tcPr>
            <w:tcW w:type="dxa" w:w="1875"/>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5010000">
            <w:pPr>
              <w:pStyle w:val="Style_4"/>
              <w:widowControl w:val="1"/>
              <w:spacing w:after="0" w:before="0" w:line="240" w:lineRule="auto"/>
              <w:ind w:firstLine="0" w:left="0" w:right="0"/>
              <w:jc w:val="center"/>
              <w:rPr>
                <w:rFonts w:ascii="Times New Roman" w:hAnsi="Times New Roman"/>
                <w:b w:val="0"/>
                <w:spacing w:val="0"/>
                <w:sz w:val="24"/>
              </w:rPr>
            </w:pPr>
            <w:r>
              <w:rPr>
                <w:rFonts w:ascii="Times New Roman" w:hAnsi="Times New Roman"/>
                <w:b w:val="0"/>
                <w:spacing w:val="0"/>
                <w:sz w:val="24"/>
              </w:rPr>
              <w:t>2А</w:t>
            </w:r>
          </w:p>
        </w:tc>
      </w:tr>
      <w:tr>
        <w:tc>
          <w:tcPr>
            <w:tcW w:type="dxa" w:w="666"/>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4428"/>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266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6010000">
            <w:pPr>
              <w:pStyle w:val="Style_4"/>
              <w:widowControl w:val="1"/>
              <w:spacing w:after="0" w:before="0" w:line="240" w:lineRule="auto"/>
              <w:ind w:firstLine="0" w:left="0" w:right="0"/>
              <w:jc w:val="both"/>
              <w:rPr>
                <w:rFonts w:ascii="Times New Roman" w:hAnsi="Times New Roman"/>
                <w:b w:val="0"/>
                <w:spacing w:val="0"/>
                <w:sz w:val="24"/>
              </w:rPr>
            </w:pPr>
            <w:r>
              <w:rPr>
                <w:rFonts w:ascii="Times New Roman" w:hAnsi="Times New Roman"/>
                <w:b w:val="0"/>
                <w:spacing w:val="0"/>
                <w:sz w:val="24"/>
              </w:rPr>
              <w:t>через представителя</w:t>
            </w:r>
          </w:p>
        </w:tc>
        <w:tc>
          <w:tcPr>
            <w:tcW w:type="dxa" w:w="1875"/>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7010000">
            <w:pPr>
              <w:pStyle w:val="Style_4"/>
              <w:widowControl w:val="1"/>
              <w:spacing w:after="0" w:before="0" w:line="240" w:lineRule="auto"/>
              <w:ind w:firstLine="0" w:left="0" w:right="0"/>
              <w:jc w:val="center"/>
              <w:rPr>
                <w:rFonts w:ascii="Times New Roman" w:hAnsi="Times New Roman"/>
                <w:b w:val="0"/>
                <w:spacing w:val="0"/>
                <w:sz w:val="24"/>
              </w:rPr>
            </w:pPr>
            <w:r>
              <w:rPr>
                <w:rFonts w:ascii="Times New Roman" w:hAnsi="Times New Roman"/>
                <w:b w:val="0"/>
                <w:spacing w:val="0"/>
                <w:sz w:val="24"/>
              </w:rPr>
              <w:t>3А</w:t>
            </w:r>
          </w:p>
        </w:tc>
      </w:tr>
      <w:tr>
        <w:tc>
          <w:tcPr>
            <w:tcW w:type="dxa" w:w="666"/>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4428"/>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266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8010000">
            <w:pPr>
              <w:pStyle w:val="Style_4"/>
              <w:widowControl w:val="1"/>
              <w:spacing w:after="0" w:before="0" w:line="240" w:lineRule="auto"/>
              <w:ind w:firstLine="0" w:left="0" w:right="0"/>
              <w:jc w:val="both"/>
              <w:rPr>
                <w:rFonts w:ascii="Times New Roman" w:hAnsi="Times New Roman"/>
                <w:b w:val="0"/>
                <w:spacing w:val="0"/>
                <w:sz w:val="24"/>
              </w:rPr>
            </w:pPr>
            <w:r>
              <w:rPr>
                <w:rFonts w:ascii="Times New Roman" w:hAnsi="Times New Roman"/>
                <w:b w:val="0"/>
                <w:spacing w:val="0"/>
                <w:sz w:val="24"/>
              </w:rPr>
              <w:t>получение лицензии на розничную продажу алкогольной продукции</w:t>
            </w:r>
          </w:p>
        </w:tc>
        <w:tc>
          <w:tcPr>
            <w:tcW w:type="dxa" w:w="1875"/>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9010000">
            <w:pPr>
              <w:pStyle w:val="Style_4"/>
              <w:widowControl w:val="1"/>
              <w:spacing w:after="0" w:before="0" w:line="240" w:lineRule="auto"/>
              <w:ind w:firstLine="0" w:left="0" w:right="0"/>
              <w:jc w:val="center"/>
              <w:rPr>
                <w:rFonts w:ascii="Times New Roman" w:hAnsi="Times New Roman"/>
                <w:b w:val="0"/>
                <w:spacing w:val="0"/>
                <w:sz w:val="24"/>
              </w:rPr>
            </w:pPr>
            <w:r>
              <w:rPr>
                <w:rFonts w:ascii="Times New Roman" w:hAnsi="Times New Roman"/>
                <w:b w:val="0"/>
                <w:spacing w:val="0"/>
                <w:sz w:val="24"/>
              </w:rPr>
              <w:t>4А</w:t>
            </w:r>
          </w:p>
        </w:tc>
      </w:tr>
      <w:tr>
        <w:tc>
          <w:tcPr>
            <w:tcW w:type="dxa" w:w="666"/>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4428"/>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266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A010000">
            <w:pPr>
              <w:pStyle w:val="Style_4"/>
              <w:widowControl w:val="1"/>
              <w:spacing w:after="0" w:before="0" w:line="240" w:lineRule="auto"/>
              <w:ind w:firstLine="0" w:left="0" w:right="0"/>
              <w:jc w:val="both"/>
              <w:rPr>
                <w:rFonts w:ascii="Times New Roman" w:hAnsi="Times New Roman"/>
                <w:b w:val="0"/>
                <w:spacing w:val="0"/>
                <w:sz w:val="24"/>
              </w:rPr>
            </w:pPr>
            <w:r>
              <w:rPr>
                <w:rFonts w:ascii="Times New Roman" w:hAnsi="Times New Roman"/>
                <w:b w:val="0"/>
                <w:spacing w:val="0"/>
                <w:sz w:val="24"/>
              </w:rPr>
              <w:t>получение лицензии на розничную продажу алкогольной продукции при оказании услуг общественного питания</w:t>
            </w:r>
          </w:p>
        </w:tc>
        <w:tc>
          <w:tcPr>
            <w:tcW w:type="dxa" w:w="1875"/>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B010000">
            <w:pPr>
              <w:pStyle w:val="Style_4"/>
              <w:widowControl w:val="1"/>
              <w:spacing w:after="0" w:before="0" w:line="240" w:lineRule="auto"/>
              <w:ind w:firstLine="0" w:left="0" w:right="0"/>
              <w:jc w:val="center"/>
              <w:rPr>
                <w:rFonts w:ascii="Times New Roman" w:hAnsi="Times New Roman"/>
                <w:b w:val="0"/>
                <w:spacing w:val="0"/>
                <w:sz w:val="24"/>
              </w:rPr>
            </w:pPr>
            <w:r>
              <w:rPr>
                <w:rFonts w:ascii="Times New Roman" w:hAnsi="Times New Roman"/>
                <w:b w:val="0"/>
                <w:spacing w:val="0"/>
                <w:sz w:val="24"/>
              </w:rPr>
              <w:t>5А</w:t>
            </w:r>
          </w:p>
        </w:tc>
      </w:tr>
      <w:tr>
        <w:tc>
          <w:tcPr>
            <w:tcW w:type="dxa" w:w="666"/>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C010000">
            <w:pPr>
              <w:pStyle w:val="Style_4"/>
              <w:widowControl w:val="1"/>
              <w:spacing w:after="0" w:before="0"/>
              <w:ind w:firstLine="0" w:left="0" w:right="0"/>
              <w:jc w:val="center"/>
              <w:rPr>
                <w:rFonts w:ascii="Times New Roman" w:hAnsi="Times New Roman"/>
                <w:b w:val="0"/>
                <w:spacing w:val="0"/>
                <w:sz w:val="24"/>
              </w:rPr>
            </w:pPr>
            <w:r>
              <w:rPr>
                <w:rFonts w:ascii="Times New Roman" w:hAnsi="Times New Roman"/>
                <w:b w:val="0"/>
                <w:spacing w:val="0"/>
                <w:sz w:val="24"/>
              </w:rPr>
              <w:t>2.</w:t>
            </w:r>
          </w:p>
        </w:tc>
        <w:tc>
          <w:tcPr>
            <w:tcW w:type="dxa" w:w="4428"/>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D010000">
            <w:pPr>
              <w:pStyle w:val="Style_4"/>
              <w:widowControl w:val="1"/>
              <w:spacing w:after="0" w:before="0" w:line="240" w:lineRule="auto"/>
              <w:ind w:firstLine="0" w:left="0" w:right="0"/>
              <w:jc w:val="both"/>
              <w:rPr>
                <w:rFonts w:ascii="Times New Roman" w:hAnsi="Times New Roman"/>
                <w:b w:val="0"/>
                <w:spacing w:val="0"/>
                <w:sz w:val="24"/>
              </w:rPr>
            </w:pPr>
            <w:r>
              <w:rPr>
                <w:rFonts w:ascii="Times New Roman" w:hAnsi="Times New Roman"/>
                <w:b w:val="0"/>
                <w:spacing w:val="0"/>
                <w:sz w:val="24"/>
              </w:rPr>
              <w:t>Продление срока действия лицензии на розничную продажу алкогольной продукции или розничную продажу алкогольной продукции при оказании услуг общественного питания</w:t>
            </w:r>
          </w:p>
        </w:tc>
        <w:tc>
          <w:tcPr>
            <w:tcW w:type="dxa" w:w="266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E010000">
            <w:pPr>
              <w:pStyle w:val="Style_4"/>
              <w:widowControl w:val="1"/>
              <w:spacing w:after="0" w:before="0" w:line="240" w:lineRule="auto"/>
              <w:ind w:firstLine="0" w:left="0" w:right="0"/>
              <w:jc w:val="both"/>
              <w:rPr>
                <w:rFonts w:ascii="Times New Roman" w:hAnsi="Times New Roman"/>
                <w:b w:val="0"/>
                <w:spacing w:val="0"/>
                <w:sz w:val="24"/>
              </w:rPr>
            </w:pPr>
            <w:r>
              <w:rPr>
                <w:rFonts w:ascii="Times New Roman" w:hAnsi="Times New Roman"/>
                <w:b w:val="0"/>
                <w:spacing w:val="0"/>
                <w:sz w:val="24"/>
              </w:rPr>
              <w:t>юридические лица, созданные в соответствии с законодательством Российской Федерации</w:t>
            </w:r>
          </w:p>
        </w:tc>
        <w:tc>
          <w:tcPr>
            <w:tcW w:type="dxa" w:w="1875"/>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F010000">
            <w:pPr>
              <w:pStyle w:val="Style_4"/>
              <w:widowControl w:val="1"/>
              <w:spacing w:after="0" w:before="0" w:line="240" w:lineRule="auto"/>
              <w:ind w:firstLine="0" w:left="0" w:right="0"/>
              <w:jc w:val="center"/>
              <w:rPr>
                <w:rFonts w:ascii="Times New Roman" w:hAnsi="Times New Roman"/>
                <w:b w:val="0"/>
                <w:spacing w:val="0"/>
                <w:sz w:val="24"/>
              </w:rPr>
            </w:pPr>
            <w:r>
              <w:rPr>
                <w:rFonts w:ascii="Times New Roman" w:hAnsi="Times New Roman"/>
                <w:b w:val="0"/>
                <w:spacing w:val="0"/>
                <w:sz w:val="24"/>
              </w:rPr>
              <w:t>1Б</w:t>
            </w:r>
          </w:p>
        </w:tc>
      </w:tr>
      <w:tr>
        <w:tc>
          <w:tcPr>
            <w:tcW w:type="dxa" w:w="666"/>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4428"/>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266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0010000">
            <w:pPr>
              <w:pStyle w:val="Style_4"/>
              <w:widowControl w:val="1"/>
              <w:spacing w:after="0" w:before="0" w:line="240" w:lineRule="auto"/>
              <w:ind w:firstLine="0" w:left="0" w:right="0"/>
              <w:jc w:val="both"/>
              <w:rPr>
                <w:rFonts w:ascii="Times New Roman" w:hAnsi="Times New Roman"/>
                <w:b w:val="0"/>
                <w:spacing w:val="0"/>
                <w:sz w:val="24"/>
              </w:rPr>
            </w:pPr>
            <w:r>
              <w:rPr>
                <w:rFonts w:ascii="Times New Roman" w:hAnsi="Times New Roman"/>
                <w:b w:val="0"/>
                <w:spacing w:val="0"/>
                <w:sz w:val="24"/>
              </w:rPr>
              <w:t>лично</w:t>
            </w:r>
          </w:p>
        </w:tc>
        <w:tc>
          <w:tcPr>
            <w:tcW w:type="dxa" w:w="1875"/>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1010000">
            <w:pPr>
              <w:pStyle w:val="Style_4"/>
              <w:widowControl w:val="1"/>
              <w:spacing w:after="0" w:before="0" w:line="240" w:lineRule="auto"/>
              <w:ind w:firstLine="0" w:left="0" w:right="0"/>
              <w:jc w:val="center"/>
              <w:rPr>
                <w:rFonts w:ascii="Times New Roman" w:hAnsi="Times New Roman"/>
                <w:b w:val="0"/>
                <w:spacing w:val="0"/>
                <w:sz w:val="24"/>
              </w:rPr>
            </w:pPr>
            <w:r>
              <w:rPr>
                <w:rFonts w:ascii="Times New Roman" w:hAnsi="Times New Roman"/>
                <w:b w:val="0"/>
                <w:spacing w:val="0"/>
                <w:sz w:val="24"/>
              </w:rPr>
              <w:t>2Б</w:t>
            </w:r>
          </w:p>
        </w:tc>
      </w:tr>
      <w:tr>
        <w:tc>
          <w:tcPr>
            <w:tcW w:type="dxa" w:w="666"/>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4428"/>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266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2010000">
            <w:pPr>
              <w:pStyle w:val="Style_4"/>
              <w:widowControl w:val="1"/>
              <w:spacing w:after="0" w:before="0" w:line="240" w:lineRule="auto"/>
              <w:ind w:firstLine="0" w:left="0" w:right="0"/>
              <w:jc w:val="both"/>
              <w:rPr>
                <w:rFonts w:ascii="Times New Roman" w:hAnsi="Times New Roman"/>
                <w:b w:val="0"/>
                <w:spacing w:val="0"/>
                <w:sz w:val="24"/>
              </w:rPr>
            </w:pPr>
            <w:r>
              <w:rPr>
                <w:rFonts w:ascii="Times New Roman" w:hAnsi="Times New Roman"/>
                <w:b w:val="0"/>
                <w:spacing w:val="0"/>
                <w:sz w:val="24"/>
              </w:rPr>
              <w:t>через представителя</w:t>
            </w:r>
          </w:p>
        </w:tc>
        <w:tc>
          <w:tcPr>
            <w:tcW w:type="dxa" w:w="1875"/>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3010000">
            <w:pPr>
              <w:pStyle w:val="Style_4"/>
              <w:widowControl w:val="1"/>
              <w:spacing w:after="0" w:before="0" w:line="240" w:lineRule="auto"/>
              <w:ind w:firstLine="0" w:left="0" w:right="0"/>
              <w:jc w:val="center"/>
              <w:rPr>
                <w:rFonts w:ascii="Times New Roman" w:hAnsi="Times New Roman"/>
                <w:b w:val="0"/>
                <w:spacing w:val="0"/>
                <w:sz w:val="24"/>
              </w:rPr>
            </w:pPr>
            <w:r>
              <w:rPr>
                <w:rFonts w:ascii="Times New Roman" w:hAnsi="Times New Roman"/>
                <w:b w:val="0"/>
                <w:spacing w:val="0"/>
                <w:sz w:val="24"/>
              </w:rPr>
              <w:t>3Б</w:t>
            </w:r>
          </w:p>
        </w:tc>
      </w:tr>
      <w:tr>
        <w:tc>
          <w:tcPr>
            <w:tcW w:type="dxa" w:w="666"/>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4428"/>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266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4010000">
            <w:pPr>
              <w:pStyle w:val="Style_4"/>
              <w:widowControl w:val="1"/>
              <w:spacing w:after="0" w:before="0" w:line="240" w:lineRule="auto"/>
              <w:ind w:firstLine="0" w:left="0" w:right="0"/>
              <w:jc w:val="both"/>
              <w:rPr>
                <w:rFonts w:ascii="Times New Roman" w:hAnsi="Times New Roman"/>
                <w:b w:val="0"/>
                <w:spacing w:val="0"/>
                <w:sz w:val="24"/>
              </w:rPr>
            </w:pPr>
            <w:r>
              <w:rPr>
                <w:rFonts w:ascii="Times New Roman" w:hAnsi="Times New Roman"/>
                <w:b w:val="0"/>
                <w:spacing w:val="0"/>
                <w:sz w:val="24"/>
              </w:rPr>
              <w:t>продление лицензии на розничную продажу алкогольной продукции</w:t>
            </w:r>
          </w:p>
        </w:tc>
        <w:tc>
          <w:tcPr>
            <w:tcW w:type="dxa" w:w="1875"/>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5010000">
            <w:pPr>
              <w:pStyle w:val="Style_4"/>
              <w:widowControl w:val="1"/>
              <w:spacing w:after="0" w:before="0" w:line="240" w:lineRule="auto"/>
              <w:ind w:firstLine="0" w:left="0" w:right="0"/>
              <w:jc w:val="center"/>
              <w:rPr>
                <w:rFonts w:ascii="Times New Roman" w:hAnsi="Times New Roman"/>
                <w:b w:val="0"/>
                <w:spacing w:val="0"/>
                <w:sz w:val="24"/>
              </w:rPr>
            </w:pPr>
            <w:r>
              <w:rPr>
                <w:rFonts w:ascii="Times New Roman" w:hAnsi="Times New Roman"/>
                <w:b w:val="0"/>
                <w:spacing w:val="0"/>
                <w:sz w:val="24"/>
              </w:rPr>
              <w:t>4Б</w:t>
            </w:r>
          </w:p>
        </w:tc>
      </w:tr>
      <w:tr>
        <w:tc>
          <w:tcPr>
            <w:tcW w:type="dxa" w:w="666"/>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4428"/>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266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6010000">
            <w:pPr>
              <w:pStyle w:val="Style_4"/>
              <w:widowControl w:val="1"/>
              <w:spacing w:after="0" w:before="0" w:line="240" w:lineRule="auto"/>
              <w:ind w:firstLine="0" w:left="0" w:right="0"/>
              <w:jc w:val="both"/>
              <w:rPr>
                <w:rFonts w:ascii="Times New Roman" w:hAnsi="Times New Roman"/>
                <w:b w:val="0"/>
                <w:spacing w:val="0"/>
                <w:sz w:val="24"/>
              </w:rPr>
            </w:pPr>
            <w:r>
              <w:rPr>
                <w:rFonts w:ascii="Times New Roman" w:hAnsi="Times New Roman"/>
                <w:b w:val="0"/>
                <w:spacing w:val="0"/>
                <w:sz w:val="24"/>
              </w:rPr>
              <w:t xml:space="preserve">продление лицензии на розничную продажу алкогольной продукции при оказании услуг общественного питания </w:t>
            </w:r>
          </w:p>
        </w:tc>
        <w:tc>
          <w:tcPr>
            <w:tcW w:type="dxa" w:w="1875"/>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7010000">
            <w:pPr>
              <w:pStyle w:val="Style_4"/>
              <w:widowControl w:val="1"/>
              <w:spacing w:after="0" w:before="0" w:line="240" w:lineRule="auto"/>
              <w:ind w:firstLine="0" w:left="0" w:right="0"/>
              <w:jc w:val="center"/>
              <w:rPr>
                <w:rFonts w:ascii="Times New Roman" w:hAnsi="Times New Roman"/>
                <w:b w:val="0"/>
                <w:spacing w:val="0"/>
                <w:sz w:val="24"/>
              </w:rPr>
            </w:pPr>
            <w:r>
              <w:rPr>
                <w:rFonts w:ascii="Times New Roman" w:hAnsi="Times New Roman"/>
                <w:b w:val="0"/>
                <w:spacing w:val="0"/>
                <w:sz w:val="24"/>
              </w:rPr>
              <w:t>5Б</w:t>
            </w:r>
          </w:p>
        </w:tc>
      </w:tr>
      <w:tr>
        <w:tc>
          <w:tcPr>
            <w:tcW w:type="dxa" w:w="666"/>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8010000">
            <w:pPr>
              <w:pStyle w:val="Style_4"/>
              <w:widowControl w:val="1"/>
              <w:spacing w:after="0" w:before="0"/>
              <w:ind w:firstLine="0" w:left="0" w:right="0"/>
              <w:jc w:val="center"/>
              <w:rPr>
                <w:rFonts w:ascii="Times New Roman" w:hAnsi="Times New Roman"/>
                <w:b w:val="0"/>
                <w:spacing w:val="0"/>
                <w:sz w:val="24"/>
              </w:rPr>
            </w:pPr>
            <w:r>
              <w:rPr>
                <w:rFonts w:ascii="Times New Roman" w:hAnsi="Times New Roman"/>
                <w:b w:val="0"/>
                <w:spacing w:val="0"/>
                <w:sz w:val="24"/>
              </w:rPr>
              <w:t>3.</w:t>
            </w:r>
          </w:p>
        </w:tc>
        <w:tc>
          <w:tcPr>
            <w:tcW w:type="dxa" w:w="4428"/>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9010000">
            <w:pPr>
              <w:pStyle w:val="Style_4"/>
              <w:widowControl w:val="1"/>
              <w:spacing w:after="0" w:before="0" w:line="240" w:lineRule="auto"/>
              <w:ind w:firstLine="0" w:left="0" w:right="0"/>
              <w:jc w:val="both"/>
              <w:rPr>
                <w:rFonts w:ascii="Times New Roman" w:hAnsi="Times New Roman"/>
                <w:b w:val="0"/>
                <w:spacing w:val="0"/>
                <w:sz w:val="24"/>
              </w:rPr>
            </w:pPr>
            <w:r>
              <w:rPr>
                <w:rFonts w:ascii="Times New Roman" w:hAnsi="Times New Roman"/>
                <w:b w:val="0"/>
                <w:spacing w:val="0"/>
                <w:sz w:val="24"/>
              </w:rPr>
              <w:t>Досрочное прекращение действия лицензии на розничную продажу алкогольной продукции или розничную продажу алкогольной продукции при оказании услуг общественного питания</w:t>
            </w:r>
          </w:p>
        </w:tc>
        <w:tc>
          <w:tcPr>
            <w:tcW w:type="dxa" w:w="266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A010000">
            <w:pPr>
              <w:pStyle w:val="Style_4"/>
              <w:widowControl w:val="1"/>
              <w:spacing w:after="0" w:before="0" w:line="240" w:lineRule="auto"/>
              <w:ind w:firstLine="0" w:left="0" w:right="0"/>
              <w:jc w:val="both"/>
              <w:rPr>
                <w:rFonts w:ascii="Times New Roman" w:hAnsi="Times New Roman"/>
                <w:b w:val="0"/>
                <w:spacing w:val="0"/>
                <w:sz w:val="24"/>
              </w:rPr>
            </w:pPr>
            <w:r>
              <w:rPr>
                <w:rFonts w:ascii="Times New Roman" w:hAnsi="Times New Roman"/>
                <w:b w:val="0"/>
                <w:spacing w:val="0"/>
                <w:sz w:val="24"/>
              </w:rPr>
              <w:t>юридические лица, созданные в соответствии с законодательством Российской Федерации</w:t>
            </w:r>
          </w:p>
        </w:tc>
        <w:tc>
          <w:tcPr>
            <w:tcW w:type="dxa" w:w="1875"/>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B010000">
            <w:pPr>
              <w:pStyle w:val="Style_4"/>
              <w:widowControl w:val="1"/>
              <w:spacing w:after="0" w:before="0" w:line="240" w:lineRule="auto"/>
              <w:ind w:firstLine="0" w:left="0" w:right="0"/>
              <w:jc w:val="center"/>
              <w:rPr>
                <w:rFonts w:ascii="Times New Roman" w:hAnsi="Times New Roman"/>
                <w:b w:val="0"/>
                <w:spacing w:val="0"/>
                <w:sz w:val="24"/>
              </w:rPr>
            </w:pPr>
            <w:r>
              <w:rPr>
                <w:rFonts w:ascii="Times New Roman" w:hAnsi="Times New Roman"/>
                <w:b w:val="0"/>
                <w:spacing w:val="0"/>
                <w:sz w:val="24"/>
              </w:rPr>
              <w:t>1В</w:t>
            </w:r>
          </w:p>
        </w:tc>
      </w:tr>
      <w:tr>
        <w:tc>
          <w:tcPr>
            <w:tcW w:type="dxa" w:w="666"/>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4428"/>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266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C010000">
            <w:pPr>
              <w:pStyle w:val="Style_4"/>
              <w:widowControl w:val="1"/>
              <w:spacing w:after="0" w:before="0" w:line="240" w:lineRule="auto"/>
              <w:ind w:firstLine="0" w:left="0" w:right="0"/>
              <w:jc w:val="both"/>
              <w:rPr>
                <w:rFonts w:ascii="Times New Roman" w:hAnsi="Times New Roman"/>
                <w:b w:val="0"/>
                <w:spacing w:val="0"/>
                <w:sz w:val="24"/>
              </w:rPr>
            </w:pPr>
            <w:r>
              <w:rPr>
                <w:rFonts w:ascii="Times New Roman" w:hAnsi="Times New Roman"/>
                <w:b w:val="0"/>
                <w:spacing w:val="0"/>
                <w:sz w:val="24"/>
              </w:rPr>
              <w:t>лично</w:t>
            </w:r>
          </w:p>
        </w:tc>
        <w:tc>
          <w:tcPr>
            <w:tcW w:type="dxa" w:w="1875"/>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D010000">
            <w:pPr>
              <w:pStyle w:val="Style_4"/>
              <w:widowControl w:val="1"/>
              <w:spacing w:after="0" w:before="0" w:line="240" w:lineRule="auto"/>
              <w:ind w:firstLine="0" w:left="0" w:right="0"/>
              <w:jc w:val="center"/>
              <w:rPr>
                <w:rFonts w:ascii="Times New Roman" w:hAnsi="Times New Roman"/>
                <w:b w:val="0"/>
                <w:spacing w:val="0"/>
                <w:sz w:val="24"/>
              </w:rPr>
            </w:pPr>
            <w:r>
              <w:rPr>
                <w:rFonts w:ascii="Times New Roman" w:hAnsi="Times New Roman"/>
                <w:b w:val="0"/>
                <w:spacing w:val="0"/>
                <w:sz w:val="24"/>
              </w:rPr>
              <w:t>2В</w:t>
            </w:r>
          </w:p>
        </w:tc>
      </w:tr>
      <w:tr>
        <w:tc>
          <w:tcPr>
            <w:tcW w:type="dxa" w:w="666"/>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4428"/>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266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E010000">
            <w:pPr>
              <w:pStyle w:val="Style_4"/>
              <w:widowControl w:val="1"/>
              <w:spacing w:after="0" w:before="0" w:line="240" w:lineRule="auto"/>
              <w:ind w:firstLine="0" w:left="0" w:right="0"/>
              <w:jc w:val="both"/>
              <w:rPr>
                <w:rFonts w:ascii="Times New Roman" w:hAnsi="Times New Roman"/>
                <w:b w:val="0"/>
                <w:spacing w:val="0"/>
                <w:sz w:val="24"/>
              </w:rPr>
            </w:pPr>
            <w:r>
              <w:rPr>
                <w:rFonts w:ascii="Times New Roman" w:hAnsi="Times New Roman"/>
                <w:b w:val="0"/>
                <w:spacing w:val="0"/>
                <w:sz w:val="24"/>
              </w:rPr>
              <w:t>через представителя</w:t>
            </w:r>
          </w:p>
        </w:tc>
        <w:tc>
          <w:tcPr>
            <w:tcW w:type="dxa" w:w="1875"/>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F010000">
            <w:pPr>
              <w:pStyle w:val="Style_4"/>
              <w:widowControl w:val="1"/>
              <w:spacing w:after="0" w:before="0" w:line="240" w:lineRule="auto"/>
              <w:ind w:firstLine="0" w:left="0" w:right="0"/>
              <w:jc w:val="center"/>
              <w:rPr>
                <w:rFonts w:ascii="Times New Roman" w:hAnsi="Times New Roman"/>
                <w:b w:val="0"/>
                <w:spacing w:val="0"/>
                <w:sz w:val="24"/>
              </w:rPr>
            </w:pPr>
            <w:r>
              <w:rPr>
                <w:rFonts w:ascii="Times New Roman" w:hAnsi="Times New Roman"/>
                <w:b w:val="0"/>
                <w:spacing w:val="0"/>
                <w:sz w:val="24"/>
              </w:rPr>
              <w:t>3В</w:t>
            </w:r>
          </w:p>
        </w:tc>
      </w:tr>
      <w:tr>
        <w:tc>
          <w:tcPr>
            <w:tcW w:type="dxa" w:w="666"/>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40010000">
            <w:pPr>
              <w:pStyle w:val="Style_4"/>
              <w:widowControl w:val="1"/>
              <w:spacing w:after="0" w:before="0"/>
              <w:ind w:firstLine="0" w:left="0" w:right="0"/>
              <w:jc w:val="center"/>
              <w:rPr>
                <w:rFonts w:ascii="Times New Roman" w:hAnsi="Times New Roman"/>
                <w:b w:val="0"/>
                <w:spacing w:val="0"/>
                <w:sz w:val="24"/>
              </w:rPr>
            </w:pPr>
            <w:r>
              <w:rPr>
                <w:rFonts w:ascii="Times New Roman" w:hAnsi="Times New Roman"/>
                <w:b w:val="0"/>
                <w:spacing w:val="0"/>
                <w:sz w:val="24"/>
              </w:rPr>
              <w:t>4.</w:t>
            </w:r>
          </w:p>
        </w:tc>
        <w:tc>
          <w:tcPr>
            <w:tcW w:type="dxa" w:w="4428"/>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41010000">
            <w:pPr>
              <w:pStyle w:val="Style_4"/>
              <w:widowControl w:val="1"/>
              <w:spacing w:after="0" w:before="0" w:line="240" w:lineRule="auto"/>
              <w:ind w:firstLine="0" w:left="0" w:right="0"/>
              <w:jc w:val="both"/>
              <w:rPr>
                <w:rFonts w:ascii="Times New Roman" w:hAnsi="Times New Roman"/>
                <w:b w:val="0"/>
                <w:spacing w:val="0"/>
                <w:sz w:val="24"/>
              </w:rPr>
            </w:pPr>
            <w:r>
              <w:rPr>
                <w:rFonts w:ascii="Times New Roman" w:hAnsi="Times New Roman"/>
                <w:b w:val="0"/>
                <w:spacing w:val="0"/>
                <w:sz w:val="24"/>
              </w:rPr>
              <w:t>Переоформление лицензии на розничную продажу алкогольной продукции и (или) розничную продажу алкогольной продукции при оказании услуг общественного питания</w:t>
            </w:r>
          </w:p>
        </w:tc>
        <w:tc>
          <w:tcPr>
            <w:tcW w:type="dxa" w:w="266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42010000">
            <w:pPr>
              <w:pStyle w:val="Style_4"/>
              <w:widowControl w:val="1"/>
              <w:spacing w:after="0" w:before="0" w:line="240" w:lineRule="auto"/>
              <w:ind w:firstLine="0" w:left="0" w:right="0"/>
              <w:jc w:val="both"/>
              <w:rPr>
                <w:rFonts w:ascii="Times New Roman" w:hAnsi="Times New Roman"/>
                <w:b w:val="0"/>
                <w:spacing w:val="0"/>
                <w:sz w:val="24"/>
              </w:rPr>
            </w:pPr>
            <w:r>
              <w:rPr>
                <w:rFonts w:ascii="Times New Roman" w:hAnsi="Times New Roman"/>
                <w:b w:val="0"/>
                <w:spacing w:val="0"/>
                <w:sz w:val="24"/>
              </w:rPr>
              <w:t>юридические лица, созданные в соответствии с законодательством Российской Федерации</w:t>
            </w:r>
          </w:p>
        </w:tc>
        <w:tc>
          <w:tcPr>
            <w:tcW w:type="dxa" w:w="1875"/>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43010000">
            <w:pPr>
              <w:pStyle w:val="Style_4"/>
              <w:widowControl w:val="1"/>
              <w:spacing w:after="0" w:before="0" w:line="240" w:lineRule="auto"/>
              <w:ind w:firstLine="0" w:left="0" w:right="0"/>
              <w:jc w:val="center"/>
              <w:rPr>
                <w:rFonts w:ascii="Times New Roman" w:hAnsi="Times New Roman"/>
                <w:b w:val="0"/>
                <w:spacing w:val="0"/>
                <w:sz w:val="24"/>
              </w:rPr>
            </w:pPr>
            <w:r>
              <w:rPr>
                <w:rFonts w:ascii="Times New Roman" w:hAnsi="Times New Roman"/>
                <w:b w:val="0"/>
                <w:spacing w:val="0"/>
                <w:sz w:val="24"/>
              </w:rPr>
              <w:t>1Г</w:t>
            </w:r>
          </w:p>
        </w:tc>
      </w:tr>
      <w:tr>
        <w:tc>
          <w:tcPr>
            <w:tcW w:type="dxa" w:w="666"/>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4428"/>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266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44010000">
            <w:pPr>
              <w:pStyle w:val="Style_4"/>
              <w:widowControl w:val="1"/>
              <w:spacing w:after="0" w:before="0" w:line="240" w:lineRule="auto"/>
              <w:ind w:firstLine="0" w:left="0" w:right="0"/>
              <w:jc w:val="both"/>
              <w:rPr>
                <w:rFonts w:ascii="Times New Roman" w:hAnsi="Times New Roman"/>
                <w:b w:val="0"/>
                <w:spacing w:val="0"/>
                <w:sz w:val="24"/>
              </w:rPr>
            </w:pPr>
            <w:r>
              <w:rPr>
                <w:rFonts w:ascii="Times New Roman" w:hAnsi="Times New Roman"/>
                <w:b w:val="0"/>
                <w:spacing w:val="0"/>
                <w:sz w:val="24"/>
              </w:rPr>
              <w:t>лично</w:t>
            </w:r>
          </w:p>
        </w:tc>
        <w:tc>
          <w:tcPr>
            <w:tcW w:type="dxa" w:w="1875"/>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45010000">
            <w:pPr>
              <w:pStyle w:val="Style_4"/>
              <w:widowControl w:val="1"/>
              <w:spacing w:after="0" w:before="0" w:line="240" w:lineRule="auto"/>
              <w:ind w:firstLine="0" w:left="0" w:right="0"/>
              <w:jc w:val="center"/>
              <w:rPr>
                <w:rFonts w:ascii="Times New Roman" w:hAnsi="Times New Roman"/>
                <w:b w:val="0"/>
                <w:spacing w:val="0"/>
                <w:sz w:val="24"/>
              </w:rPr>
            </w:pPr>
            <w:r>
              <w:rPr>
                <w:rFonts w:ascii="Times New Roman" w:hAnsi="Times New Roman"/>
                <w:b w:val="0"/>
                <w:spacing w:val="0"/>
                <w:sz w:val="24"/>
              </w:rPr>
              <w:t>2Г</w:t>
            </w:r>
          </w:p>
        </w:tc>
      </w:tr>
      <w:tr>
        <w:tc>
          <w:tcPr>
            <w:tcW w:type="dxa" w:w="666"/>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4428"/>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266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46010000">
            <w:pPr>
              <w:pStyle w:val="Style_4"/>
              <w:widowControl w:val="1"/>
              <w:spacing w:after="0" w:before="0" w:line="240" w:lineRule="auto"/>
              <w:ind w:firstLine="0" w:left="0" w:right="0"/>
              <w:jc w:val="both"/>
              <w:rPr>
                <w:rFonts w:ascii="Times New Roman" w:hAnsi="Times New Roman"/>
                <w:b w:val="0"/>
                <w:spacing w:val="0"/>
                <w:sz w:val="24"/>
              </w:rPr>
            </w:pPr>
            <w:r>
              <w:rPr>
                <w:rFonts w:ascii="Times New Roman" w:hAnsi="Times New Roman"/>
                <w:b w:val="0"/>
                <w:spacing w:val="0"/>
                <w:sz w:val="24"/>
              </w:rPr>
              <w:t>через представителя</w:t>
            </w:r>
          </w:p>
        </w:tc>
        <w:tc>
          <w:tcPr>
            <w:tcW w:type="dxa" w:w="1875"/>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47010000">
            <w:pPr>
              <w:pStyle w:val="Style_4"/>
              <w:widowControl w:val="1"/>
              <w:spacing w:after="0" w:before="0" w:line="240" w:lineRule="auto"/>
              <w:ind w:firstLine="0" w:left="0" w:right="0"/>
              <w:jc w:val="center"/>
              <w:rPr>
                <w:rFonts w:ascii="Times New Roman" w:hAnsi="Times New Roman"/>
                <w:b w:val="0"/>
                <w:spacing w:val="0"/>
                <w:sz w:val="24"/>
              </w:rPr>
            </w:pPr>
            <w:r>
              <w:rPr>
                <w:rFonts w:ascii="Times New Roman" w:hAnsi="Times New Roman"/>
                <w:b w:val="0"/>
                <w:spacing w:val="0"/>
                <w:sz w:val="24"/>
              </w:rPr>
              <w:t>3Г</w:t>
            </w:r>
          </w:p>
        </w:tc>
      </w:tr>
      <w:tr>
        <w:tc>
          <w:tcPr>
            <w:tcW w:type="dxa" w:w="666"/>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4428"/>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266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48010000">
            <w:pPr>
              <w:pStyle w:val="Style_4"/>
              <w:widowControl w:val="1"/>
              <w:spacing w:after="0" w:before="0" w:line="240" w:lineRule="auto"/>
              <w:ind w:firstLine="0" w:left="0" w:right="0"/>
              <w:jc w:val="both"/>
              <w:rPr>
                <w:rFonts w:ascii="Times New Roman" w:hAnsi="Times New Roman"/>
                <w:b w:val="0"/>
                <w:spacing w:val="0"/>
                <w:sz w:val="24"/>
              </w:rPr>
            </w:pPr>
            <w:r>
              <w:rPr>
                <w:rFonts w:ascii="Times New Roman" w:hAnsi="Times New Roman"/>
                <w:b w:val="0"/>
                <w:spacing w:val="0"/>
                <w:sz w:val="24"/>
              </w:rPr>
              <w:t>реорганизация организации</w:t>
            </w:r>
          </w:p>
        </w:tc>
        <w:tc>
          <w:tcPr>
            <w:tcW w:type="dxa" w:w="1875"/>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49010000">
            <w:pPr>
              <w:pStyle w:val="Style_4"/>
              <w:widowControl w:val="1"/>
              <w:spacing w:after="0" w:before="0" w:line="240" w:lineRule="auto"/>
              <w:ind w:firstLine="0" w:left="0" w:right="0"/>
              <w:jc w:val="center"/>
              <w:rPr>
                <w:rFonts w:ascii="Times New Roman" w:hAnsi="Times New Roman"/>
                <w:b w:val="0"/>
                <w:spacing w:val="0"/>
                <w:sz w:val="24"/>
              </w:rPr>
            </w:pPr>
            <w:r>
              <w:rPr>
                <w:rFonts w:ascii="Times New Roman" w:hAnsi="Times New Roman"/>
                <w:b w:val="0"/>
                <w:spacing w:val="0"/>
                <w:sz w:val="24"/>
              </w:rPr>
              <w:t>4Г</w:t>
            </w:r>
          </w:p>
        </w:tc>
      </w:tr>
      <w:tr>
        <w:tc>
          <w:tcPr>
            <w:tcW w:type="dxa" w:w="666"/>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4428"/>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266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4A010000">
            <w:pPr>
              <w:pStyle w:val="Style_4"/>
              <w:widowControl w:val="1"/>
              <w:spacing w:after="0" w:before="0" w:line="240" w:lineRule="auto"/>
              <w:ind w:firstLine="0" w:left="0" w:right="0"/>
              <w:jc w:val="both"/>
              <w:rPr>
                <w:rFonts w:ascii="Times New Roman" w:hAnsi="Times New Roman"/>
                <w:b w:val="0"/>
                <w:spacing w:val="0"/>
                <w:sz w:val="24"/>
              </w:rPr>
            </w:pPr>
            <w:r>
              <w:rPr>
                <w:rFonts w:ascii="Times New Roman" w:hAnsi="Times New Roman"/>
                <w:b w:val="0"/>
                <w:spacing w:val="0"/>
                <w:sz w:val="24"/>
              </w:rPr>
              <w:t>исключение из лицензии обособленного подразделения, иные изменения</w:t>
            </w:r>
          </w:p>
        </w:tc>
        <w:tc>
          <w:tcPr>
            <w:tcW w:type="dxa" w:w="1875"/>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4B010000">
            <w:pPr>
              <w:pStyle w:val="Style_4"/>
              <w:widowControl w:val="1"/>
              <w:spacing w:after="0" w:before="0" w:line="240" w:lineRule="auto"/>
              <w:ind w:firstLine="0" w:left="0" w:right="0"/>
              <w:jc w:val="center"/>
              <w:rPr>
                <w:rFonts w:ascii="Times New Roman" w:hAnsi="Times New Roman"/>
                <w:b w:val="0"/>
                <w:spacing w:val="0"/>
                <w:sz w:val="24"/>
              </w:rPr>
            </w:pPr>
            <w:r>
              <w:rPr>
                <w:rFonts w:ascii="Times New Roman" w:hAnsi="Times New Roman"/>
                <w:b w:val="0"/>
                <w:spacing w:val="0"/>
                <w:sz w:val="24"/>
              </w:rPr>
              <w:t>5Г</w:t>
            </w:r>
          </w:p>
        </w:tc>
      </w:tr>
      <w:tr>
        <w:tc>
          <w:tcPr>
            <w:tcW w:type="dxa" w:w="666"/>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4428"/>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266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4C010000">
            <w:pPr>
              <w:pStyle w:val="Style_4"/>
              <w:widowControl w:val="1"/>
              <w:spacing w:after="0" w:before="0" w:line="240" w:lineRule="auto"/>
              <w:ind w:firstLine="0" w:left="0" w:right="0"/>
              <w:jc w:val="both"/>
              <w:rPr>
                <w:rFonts w:ascii="Times New Roman" w:hAnsi="Times New Roman"/>
                <w:b w:val="0"/>
                <w:spacing w:val="0"/>
                <w:sz w:val="24"/>
              </w:rPr>
            </w:pPr>
            <w:r>
              <w:rPr>
                <w:rFonts w:ascii="Times New Roman" w:hAnsi="Times New Roman"/>
                <w:b w:val="0"/>
                <w:spacing w:val="0"/>
                <w:sz w:val="24"/>
              </w:rPr>
              <w:t xml:space="preserve">включение в лицензию нового обособленного подразделения </w:t>
            </w:r>
          </w:p>
        </w:tc>
        <w:tc>
          <w:tcPr>
            <w:tcW w:type="dxa" w:w="1875"/>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4D010000">
            <w:pPr>
              <w:pStyle w:val="Style_4"/>
              <w:widowControl w:val="1"/>
              <w:spacing w:after="0" w:before="0" w:line="240" w:lineRule="auto"/>
              <w:ind w:firstLine="0" w:left="0" w:right="0"/>
              <w:jc w:val="center"/>
              <w:rPr>
                <w:rFonts w:ascii="Times New Roman" w:hAnsi="Times New Roman"/>
                <w:b w:val="0"/>
                <w:spacing w:val="0"/>
                <w:sz w:val="24"/>
              </w:rPr>
            </w:pPr>
            <w:r>
              <w:rPr>
                <w:rFonts w:ascii="Times New Roman" w:hAnsi="Times New Roman"/>
                <w:b w:val="0"/>
                <w:spacing w:val="0"/>
                <w:sz w:val="24"/>
              </w:rPr>
              <w:t>6Г</w:t>
            </w:r>
          </w:p>
        </w:tc>
      </w:tr>
      <w:tr>
        <w:tc>
          <w:tcPr>
            <w:tcW w:type="dxa" w:w="666"/>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4428"/>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266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4E010000">
            <w:pPr>
              <w:pStyle w:val="Style_4"/>
              <w:widowControl w:val="1"/>
              <w:spacing w:after="0" w:before="0" w:line="240" w:lineRule="auto"/>
              <w:ind w:firstLine="0" w:left="0" w:right="0"/>
              <w:jc w:val="both"/>
              <w:rPr>
                <w:rFonts w:ascii="Times New Roman" w:hAnsi="Times New Roman"/>
                <w:b w:val="0"/>
                <w:spacing w:val="0"/>
                <w:sz w:val="24"/>
              </w:rPr>
            </w:pPr>
            <w:r>
              <w:rPr>
                <w:rFonts w:ascii="Times New Roman" w:hAnsi="Times New Roman"/>
                <w:b w:val="0"/>
                <w:spacing w:val="0"/>
                <w:sz w:val="24"/>
              </w:rPr>
              <w:t>розничная продажа алкогольной продукции</w:t>
            </w:r>
          </w:p>
        </w:tc>
        <w:tc>
          <w:tcPr>
            <w:tcW w:type="dxa" w:w="1875"/>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4F010000">
            <w:pPr>
              <w:pStyle w:val="Style_4"/>
              <w:widowControl w:val="1"/>
              <w:spacing w:after="0" w:before="0" w:line="240" w:lineRule="auto"/>
              <w:ind w:firstLine="0" w:left="0" w:right="0"/>
              <w:jc w:val="center"/>
              <w:rPr>
                <w:rFonts w:ascii="Times New Roman" w:hAnsi="Times New Roman"/>
                <w:b w:val="0"/>
                <w:spacing w:val="0"/>
                <w:sz w:val="24"/>
              </w:rPr>
            </w:pPr>
            <w:r>
              <w:rPr>
                <w:rFonts w:ascii="Times New Roman" w:hAnsi="Times New Roman"/>
                <w:b w:val="0"/>
                <w:spacing w:val="0"/>
                <w:sz w:val="24"/>
              </w:rPr>
              <w:t>7Г</w:t>
            </w:r>
          </w:p>
        </w:tc>
      </w:tr>
      <w:tr>
        <w:tc>
          <w:tcPr>
            <w:tcW w:type="dxa" w:w="666"/>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4428"/>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266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50010000">
            <w:pPr>
              <w:pStyle w:val="Style_4"/>
              <w:widowControl w:val="1"/>
              <w:spacing w:after="0" w:before="0" w:line="240" w:lineRule="auto"/>
              <w:ind w:firstLine="0" w:left="0" w:right="0"/>
              <w:jc w:val="both"/>
              <w:rPr>
                <w:rFonts w:ascii="Times New Roman" w:hAnsi="Times New Roman"/>
                <w:b w:val="0"/>
                <w:spacing w:val="0"/>
                <w:sz w:val="24"/>
              </w:rPr>
            </w:pPr>
            <w:r>
              <w:rPr>
                <w:rFonts w:ascii="Times New Roman" w:hAnsi="Times New Roman"/>
                <w:b w:val="0"/>
                <w:spacing w:val="0"/>
                <w:sz w:val="24"/>
              </w:rPr>
              <w:t>розничная продажа алкогольной продукции при оказании услуг общественного питания</w:t>
            </w:r>
          </w:p>
        </w:tc>
        <w:tc>
          <w:tcPr>
            <w:tcW w:type="dxa" w:w="1875"/>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51010000">
            <w:pPr>
              <w:pStyle w:val="Style_4"/>
              <w:widowControl w:val="1"/>
              <w:spacing w:after="0" w:before="0" w:line="240" w:lineRule="auto"/>
              <w:ind w:firstLine="0" w:left="0" w:right="0"/>
              <w:jc w:val="center"/>
              <w:rPr>
                <w:rFonts w:ascii="Times New Roman" w:hAnsi="Times New Roman"/>
                <w:b w:val="0"/>
                <w:spacing w:val="0"/>
                <w:sz w:val="24"/>
              </w:rPr>
            </w:pPr>
            <w:r>
              <w:rPr>
                <w:rFonts w:ascii="Times New Roman" w:hAnsi="Times New Roman"/>
                <w:b w:val="0"/>
                <w:spacing w:val="0"/>
                <w:sz w:val="24"/>
              </w:rPr>
              <w:t>8Г</w:t>
            </w:r>
          </w:p>
        </w:tc>
      </w:tr>
      <w:tr>
        <w:tc>
          <w:tcPr>
            <w:tcW w:type="dxa" w:w="666"/>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52010000">
            <w:pPr>
              <w:pStyle w:val="Style_4"/>
              <w:widowControl w:val="1"/>
              <w:spacing w:after="0" w:before="0"/>
              <w:ind w:firstLine="0" w:left="0" w:right="0"/>
              <w:jc w:val="center"/>
              <w:rPr>
                <w:rFonts w:ascii="Times New Roman" w:hAnsi="Times New Roman"/>
                <w:b w:val="0"/>
                <w:spacing w:val="0"/>
                <w:sz w:val="24"/>
              </w:rPr>
            </w:pPr>
            <w:r>
              <w:rPr>
                <w:rFonts w:ascii="Times New Roman" w:hAnsi="Times New Roman"/>
                <w:b w:val="0"/>
                <w:spacing w:val="0"/>
                <w:sz w:val="24"/>
              </w:rPr>
              <w:t>5.</w:t>
            </w:r>
          </w:p>
        </w:tc>
        <w:tc>
          <w:tcPr>
            <w:tcW w:type="dxa" w:w="4428"/>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53010000">
            <w:pPr>
              <w:pStyle w:val="Style_4"/>
              <w:widowControl w:val="1"/>
              <w:spacing w:after="0" w:before="0" w:line="240" w:lineRule="auto"/>
              <w:ind w:firstLine="0" w:left="0" w:right="0"/>
              <w:jc w:val="both"/>
              <w:rPr>
                <w:rFonts w:ascii="Times New Roman" w:hAnsi="Times New Roman"/>
                <w:b w:val="0"/>
                <w:spacing w:val="0"/>
                <w:sz w:val="24"/>
              </w:rPr>
            </w:pPr>
            <w:r>
              <w:rPr>
                <w:rFonts w:ascii="Times New Roman" w:hAnsi="Times New Roman"/>
                <w:b w:val="0"/>
                <w:spacing w:val="0"/>
                <w:sz w:val="24"/>
              </w:rPr>
              <w:t>Исправление допущенных опечаток и (или) ошибок в выданных в результате предоставления Услуги документах и (или) созданных реестровых записях</w:t>
            </w:r>
          </w:p>
        </w:tc>
        <w:tc>
          <w:tcPr>
            <w:tcW w:type="dxa" w:w="266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54010000">
            <w:pPr>
              <w:pStyle w:val="Style_4"/>
              <w:widowControl w:val="1"/>
              <w:spacing w:after="0" w:before="0" w:line="240" w:lineRule="auto"/>
              <w:ind w:firstLine="0" w:left="0" w:right="0"/>
              <w:jc w:val="both"/>
              <w:rPr>
                <w:rFonts w:ascii="Times New Roman" w:hAnsi="Times New Roman"/>
                <w:b w:val="0"/>
                <w:spacing w:val="0"/>
                <w:sz w:val="24"/>
              </w:rPr>
            </w:pPr>
            <w:r>
              <w:rPr>
                <w:rFonts w:ascii="Times New Roman" w:hAnsi="Times New Roman"/>
                <w:b w:val="0"/>
                <w:spacing w:val="0"/>
                <w:sz w:val="24"/>
              </w:rPr>
              <w:t>юридические лица, созданные в соответствии с законодательством Российской Федерации</w:t>
            </w:r>
          </w:p>
        </w:tc>
        <w:tc>
          <w:tcPr>
            <w:tcW w:type="dxa" w:w="1875"/>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55010000">
            <w:pPr>
              <w:pStyle w:val="Style_4"/>
              <w:widowControl w:val="1"/>
              <w:spacing w:after="0" w:before="0" w:line="240" w:lineRule="auto"/>
              <w:ind w:firstLine="0" w:left="0" w:right="0"/>
              <w:jc w:val="center"/>
              <w:rPr>
                <w:rFonts w:ascii="Times New Roman" w:hAnsi="Times New Roman"/>
                <w:b w:val="0"/>
                <w:spacing w:val="0"/>
                <w:sz w:val="24"/>
              </w:rPr>
            </w:pPr>
            <w:r>
              <w:rPr>
                <w:rFonts w:ascii="Times New Roman" w:hAnsi="Times New Roman"/>
                <w:b w:val="0"/>
                <w:spacing w:val="0"/>
                <w:sz w:val="24"/>
              </w:rPr>
              <w:t>1Д</w:t>
            </w:r>
          </w:p>
        </w:tc>
      </w:tr>
      <w:tr>
        <w:tc>
          <w:tcPr>
            <w:tcW w:type="dxa" w:w="666"/>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4428"/>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266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56010000">
            <w:pPr>
              <w:pStyle w:val="Style_4"/>
              <w:widowControl w:val="1"/>
              <w:spacing w:after="0" w:before="0" w:line="240" w:lineRule="auto"/>
              <w:ind w:firstLine="0" w:left="0" w:right="0"/>
              <w:jc w:val="both"/>
              <w:rPr>
                <w:rFonts w:ascii="Times New Roman" w:hAnsi="Times New Roman"/>
                <w:b w:val="0"/>
                <w:spacing w:val="0"/>
                <w:sz w:val="24"/>
              </w:rPr>
            </w:pPr>
            <w:r>
              <w:rPr>
                <w:rFonts w:ascii="Times New Roman" w:hAnsi="Times New Roman"/>
                <w:b w:val="0"/>
                <w:spacing w:val="0"/>
                <w:sz w:val="24"/>
              </w:rPr>
              <w:t>лично</w:t>
            </w:r>
          </w:p>
        </w:tc>
        <w:tc>
          <w:tcPr>
            <w:tcW w:type="dxa" w:w="1875"/>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57010000">
            <w:pPr>
              <w:pStyle w:val="Style_4"/>
              <w:widowControl w:val="1"/>
              <w:spacing w:after="0" w:before="0" w:line="240" w:lineRule="auto"/>
              <w:ind w:firstLine="0" w:left="0" w:right="0"/>
              <w:jc w:val="center"/>
              <w:rPr>
                <w:rFonts w:ascii="Times New Roman" w:hAnsi="Times New Roman"/>
                <w:b w:val="0"/>
                <w:spacing w:val="0"/>
                <w:sz w:val="24"/>
              </w:rPr>
            </w:pPr>
            <w:r>
              <w:rPr>
                <w:rFonts w:ascii="Times New Roman" w:hAnsi="Times New Roman"/>
                <w:b w:val="0"/>
                <w:spacing w:val="0"/>
                <w:sz w:val="24"/>
              </w:rPr>
              <w:t>2Д</w:t>
            </w:r>
          </w:p>
        </w:tc>
      </w:tr>
      <w:tr>
        <w:tc>
          <w:tcPr>
            <w:tcW w:type="dxa" w:w="666"/>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4428"/>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c>
          <w:tcPr>
            <w:tcW w:type="dxa" w:w="266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58010000">
            <w:pPr>
              <w:pStyle w:val="Style_4"/>
              <w:widowControl w:val="1"/>
              <w:spacing w:after="0" w:before="0" w:line="240" w:lineRule="auto"/>
              <w:ind w:firstLine="0" w:left="0" w:right="0"/>
              <w:jc w:val="both"/>
              <w:rPr>
                <w:rFonts w:ascii="Times New Roman" w:hAnsi="Times New Roman"/>
                <w:b w:val="0"/>
                <w:spacing w:val="0"/>
                <w:sz w:val="24"/>
              </w:rPr>
            </w:pPr>
            <w:r>
              <w:rPr>
                <w:rFonts w:ascii="Times New Roman" w:hAnsi="Times New Roman"/>
                <w:b w:val="0"/>
                <w:spacing w:val="0"/>
                <w:sz w:val="24"/>
              </w:rPr>
              <w:t>через представителя</w:t>
            </w:r>
          </w:p>
        </w:tc>
        <w:tc>
          <w:tcPr>
            <w:tcW w:type="dxa" w:w="1875"/>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59010000">
            <w:pPr>
              <w:pStyle w:val="Style_4"/>
              <w:widowControl w:val="1"/>
              <w:spacing w:after="0" w:before="0" w:line="240" w:lineRule="auto"/>
              <w:ind w:firstLine="0" w:left="0" w:right="0"/>
              <w:jc w:val="center"/>
              <w:rPr>
                <w:rFonts w:ascii="Times New Roman" w:hAnsi="Times New Roman"/>
                <w:b w:val="0"/>
                <w:spacing w:val="0"/>
                <w:sz w:val="24"/>
              </w:rPr>
            </w:pPr>
            <w:r>
              <w:rPr>
                <w:rFonts w:ascii="Times New Roman" w:hAnsi="Times New Roman"/>
                <w:b w:val="0"/>
                <w:spacing w:val="0"/>
                <w:sz w:val="24"/>
              </w:rPr>
              <w:t>3Д</w:t>
            </w:r>
          </w:p>
        </w:tc>
      </w:tr>
    </w:tbl>
    <w:p w14:paraId="5A010000">
      <w:pPr>
        <w:pStyle w:val="Style_5"/>
        <w:spacing w:after="0" w:before="0" w:line="240" w:lineRule="auto"/>
        <w:ind w:firstLine="0" w:left="0" w:right="0"/>
        <w:jc w:val="center"/>
        <w:outlineLvl w:val="2"/>
        <w:rPr>
          <w:rFonts w:ascii="Times New Roman" w:hAnsi="Times New Roman"/>
          <w:b w:val="0"/>
          <w:sz w:val="28"/>
        </w:rPr>
      </w:pPr>
    </w:p>
    <w:p w14:paraId="5B010000">
      <w:pPr>
        <w:pStyle w:val="Style_5"/>
        <w:spacing w:after="0" w:before="0" w:line="240" w:lineRule="auto"/>
        <w:ind w:firstLine="0" w:left="0" w:right="0"/>
        <w:jc w:val="center"/>
        <w:outlineLvl w:val="2"/>
        <w:rPr>
          <w:rFonts w:ascii="Times New Roman" w:hAnsi="Times New Roman"/>
          <w:b w:val="0"/>
          <w:sz w:val="28"/>
        </w:rPr>
      </w:pPr>
      <w:r>
        <w:rPr>
          <w:rFonts w:ascii="Times New Roman" w:hAnsi="Times New Roman"/>
          <w:b w:val="0"/>
          <w:sz w:val="28"/>
        </w:rPr>
        <w:t xml:space="preserve">Исчерпывающий перечень </w:t>
      </w:r>
    </w:p>
    <w:p w14:paraId="5C010000">
      <w:pPr>
        <w:pStyle w:val="Style_5"/>
        <w:spacing w:after="0" w:before="0" w:line="240" w:lineRule="auto"/>
        <w:ind w:firstLine="0" w:left="0" w:right="0"/>
        <w:jc w:val="center"/>
        <w:outlineLvl w:val="2"/>
        <w:rPr>
          <w:rFonts w:ascii="Times New Roman" w:hAnsi="Times New Roman"/>
          <w:b w:val="0"/>
          <w:color w:val="000000"/>
          <w:spacing w:val="0"/>
          <w:sz w:val="28"/>
        </w:rPr>
      </w:pPr>
      <w:r>
        <w:rPr>
          <w:rFonts w:ascii="Times New Roman" w:hAnsi="Times New Roman"/>
          <w:b w:val="0"/>
          <w:sz w:val="28"/>
        </w:rPr>
        <w:t xml:space="preserve">документов, необходимых </w:t>
      </w:r>
      <w:r>
        <w:rPr>
          <w:rFonts w:ascii="Times New Roman" w:hAnsi="Times New Roman"/>
          <w:b w:val="0"/>
          <w:sz w:val="28"/>
        </w:rPr>
        <w:t xml:space="preserve">для предоставления </w:t>
      </w:r>
      <w:r>
        <w:rPr>
          <w:rFonts w:ascii="Times New Roman" w:hAnsi="Times New Roman"/>
          <w:b w:val="0"/>
          <w:color w:val="000000"/>
          <w:spacing w:val="0"/>
          <w:sz w:val="28"/>
        </w:rPr>
        <w:t xml:space="preserve">государственной услуги «Лицензирование розничной продажи алкогольной продукции (за исключением лицензирования розничной продажи произведенной сельскохозяйственными производителями винодельческой продукции (вино, игристое вино) в рамках осуществления деятельности по производству, хранению, поставке и розничной продаже произведенной сельскохозяйственными производителями винодельческой продукции)» (далее – </w:t>
      </w:r>
      <w:r>
        <w:rPr>
          <w:rFonts w:ascii="Times New Roman" w:hAnsi="Times New Roman"/>
          <w:b w:val="0"/>
          <w:color w:val="000000"/>
          <w:spacing w:val="0"/>
          <w:sz w:val="28"/>
        </w:rPr>
        <w:t>Услуга)</w:t>
      </w:r>
    </w:p>
    <w:p w14:paraId="5D010000">
      <w:pPr>
        <w:pStyle w:val="Style_4"/>
        <w:ind/>
        <w:jc w:val="right"/>
        <w:rPr>
          <w:rFonts w:ascii="Times New Roman" w:hAnsi="Times New Roman"/>
          <w:b w:val="0"/>
          <w:sz w:val="24"/>
        </w:rPr>
      </w:pPr>
      <w:r>
        <w:rPr>
          <w:rFonts w:ascii="Times New Roman" w:hAnsi="Times New Roman"/>
          <w:b w:val="0"/>
          <w:i w:val="0"/>
          <w:strike w:val="0"/>
          <w:sz w:val="24"/>
        </w:rPr>
        <w:t>Таблица 2</w:t>
      </w:r>
    </w:p>
    <w:tbl>
      <w:tblPr>
        <w:tblStyle w:val="Style_2"/>
        <w:tblW w:type="auto" w:w="0"/>
        <w:tblInd w:type="dxa" w:w="0"/>
        <w:tblLayout w:type="fixed"/>
        <w:tblCellMar>
          <w:top w:type="dxa" w:w="0"/>
          <w:left w:type="dxa" w:w="108"/>
          <w:bottom w:type="dxa" w:w="0"/>
          <w:right w:type="dxa" w:w="108"/>
        </w:tblCellMar>
      </w:tblPr>
      <w:tblGrid>
        <w:gridCol w:w="581"/>
        <w:gridCol w:w="1944"/>
        <w:gridCol w:w="3623"/>
        <w:gridCol w:w="3489"/>
      </w:tblGrid>
      <w:tr>
        <w:tc>
          <w:tcPr>
            <w:tcW w:type="dxa" w:w="581"/>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5E010000">
            <w:pPr>
              <w:pStyle w:val="Style_4"/>
              <w:widowControl w:val="1"/>
              <w:spacing w:after="0" w:before="0"/>
              <w:ind w:firstLine="0" w:left="0" w:right="0"/>
              <w:jc w:val="center"/>
              <w:rPr>
                <w:rFonts w:ascii="Times New Roman" w:hAnsi="Times New Roman"/>
                <w:b w:val="0"/>
                <w:spacing w:val="0"/>
                <w:sz w:val="24"/>
              </w:rPr>
            </w:pPr>
            <w:r>
              <w:rPr>
                <w:rFonts w:ascii="Times New Roman" w:hAnsi="Times New Roman"/>
                <w:b w:val="0"/>
                <w:spacing w:val="0"/>
                <w:sz w:val="24"/>
              </w:rPr>
              <w:t>№ п/п</w:t>
            </w:r>
          </w:p>
        </w:tc>
        <w:tc>
          <w:tcPr>
            <w:tcW w:type="dxa" w:w="1944"/>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5F010000">
            <w:pPr>
              <w:pStyle w:val="Style_4"/>
              <w:widowControl w:val="1"/>
              <w:spacing w:after="0" w:before="0" w:line="240" w:lineRule="auto"/>
              <w:ind w:firstLine="0" w:left="0" w:right="0"/>
              <w:jc w:val="center"/>
              <w:rPr>
                <w:rFonts w:ascii="Times New Roman" w:hAnsi="Times New Roman"/>
                <w:b w:val="0"/>
                <w:spacing w:val="0"/>
                <w:sz w:val="24"/>
              </w:rPr>
            </w:pPr>
            <w:r>
              <w:rPr>
                <w:rFonts w:ascii="Times New Roman" w:hAnsi="Times New Roman"/>
                <w:b w:val="0"/>
                <w:spacing w:val="0"/>
                <w:sz w:val="24"/>
              </w:rPr>
              <w:t>Идентификатор отдельного признака заявителей</w:t>
            </w:r>
          </w:p>
        </w:tc>
        <w:tc>
          <w:tcPr>
            <w:tcW w:type="dxa" w:w="3623"/>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60010000">
            <w:pPr>
              <w:pStyle w:val="Style_4"/>
              <w:widowControl w:val="1"/>
              <w:spacing w:after="0" w:before="0" w:line="240" w:lineRule="auto"/>
              <w:ind w:firstLine="0" w:left="0" w:right="0"/>
              <w:jc w:val="center"/>
              <w:rPr>
                <w:rFonts w:ascii="Times New Roman" w:hAnsi="Times New Roman"/>
                <w:b w:val="0"/>
                <w:spacing w:val="0"/>
                <w:sz w:val="24"/>
              </w:rPr>
            </w:pPr>
            <w:r>
              <w:rPr>
                <w:rFonts w:ascii="Times New Roman" w:hAnsi="Times New Roman"/>
                <w:b w:val="0"/>
                <w:spacing w:val="0"/>
                <w:sz w:val="24"/>
              </w:rPr>
              <w:t>Перечень необходимых для предоставления Услуги документов</w:t>
            </w:r>
          </w:p>
        </w:tc>
        <w:tc>
          <w:tcPr>
            <w:tcW w:type="dxa" w:w="3489"/>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61010000">
            <w:pPr>
              <w:pStyle w:val="Style_4"/>
              <w:widowControl w:val="1"/>
              <w:spacing w:after="0" w:before="0" w:line="240" w:lineRule="auto"/>
              <w:ind w:firstLine="0" w:left="0" w:right="0"/>
              <w:jc w:val="center"/>
              <w:rPr>
                <w:rFonts w:ascii="Times New Roman" w:hAnsi="Times New Roman"/>
                <w:b w:val="0"/>
                <w:spacing w:val="0"/>
                <w:sz w:val="24"/>
              </w:rPr>
            </w:pPr>
            <w:r>
              <w:rPr>
                <w:rFonts w:ascii="Times New Roman" w:hAnsi="Times New Roman"/>
                <w:b w:val="0"/>
                <w:spacing w:val="0"/>
                <w:sz w:val="24"/>
              </w:rPr>
              <w:t>Способ предоставления, требования (электронная подпись (далее – Э (эп)), лично</w:t>
            </w:r>
          </w:p>
        </w:tc>
      </w:tr>
    </w:tbl>
    <w:p w14:paraId="62010000">
      <w:pPr>
        <w:pStyle w:val="Style_4"/>
        <w:spacing w:after="57" w:line="240" w:lineRule="auto"/>
        <w:ind/>
        <w:jc w:val="right"/>
        <w:rPr>
          <w:rFonts w:ascii="Times New Roman" w:hAnsi="Times New Roman"/>
          <w:b w:val="0"/>
          <w:i w:val="0"/>
          <w:strike w:val="0"/>
          <w:sz w:val="2"/>
        </w:rPr>
      </w:pPr>
    </w:p>
    <w:tbl>
      <w:tblPr>
        <w:tblStyle w:val="Style_2"/>
        <w:tblW w:type="auto" w:w="0"/>
        <w:tblInd w:type="dxa" w:w="0"/>
        <w:tblLayout w:type="fixed"/>
        <w:tblCellMar>
          <w:top w:type="dxa" w:w="0"/>
          <w:left w:type="dxa" w:w="108"/>
          <w:bottom w:type="dxa" w:w="0"/>
          <w:right w:type="dxa" w:w="108"/>
        </w:tblCellMar>
      </w:tblPr>
      <w:tblGrid>
        <w:gridCol w:w="581"/>
        <w:gridCol w:w="1944"/>
        <w:gridCol w:w="3623"/>
        <w:gridCol w:w="3489"/>
      </w:tblGrid>
      <w:tr>
        <w:trPr>
          <w:tblHeader/>
        </w:trPr>
        <w:tc>
          <w:tcPr>
            <w:tcW w:type="dxa" w:w="581"/>
            <w:tcBorders>
              <w:top w:color="000000" w:sz="4" w:val="single"/>
              <w:left w:color="000000" w:sz="4" w:val="single"/>
              <w:bottom w:color="000000" w:sz="6" w:val="single"/>
              <w:right w:color="000000" w:sz="4" w:val="single"/>
            </w:tcBorders>
            <w:shd w:fill="auto" w:val="clear"/>
            <w:tcMar>
              <w:top w:type="dxa" w:w="0"/>
              <w:left w:type="dxa" w:w="108"/>
              <w:bottom w:type="dxa" w:w="0"/>
              <w:right w:type="dxa" w:w="108"/>
            </w:tcMar>
            <w:vAlign w:val="center"/>
          </w:tcPr>
          <w:p w14:paraId="63010000">
            <w:pPr>
              <w:pStyle w:val="Style_4"/>
              <w:widowControl w:val="1"/>
              <w:spacing w:after="0" w:before="0"/>
              <w:ind w:firstLine="0" w:left="0" w:right="0"/>
              <w:jc w:val="center"/>
              <w:rPr>
                <w:rFonts w:ascii="Times New Roman" w:hAnsi="Times New Roman"/>
                <w:b w:val="0"/>
                <w:spacing w:val="0"/>
                <w:sz w:val="24"/>
              </w:rPr>
            </w:pPr>
            <w:r>
              <w:rPr>
                <w:rFonts w:ascii="Times New Roman" w:hAnsi="Times New Roman"/>
                <w:b w:val="0"/>
                <w:spacing w:val="0"/>
                <w:sz w:val="24"/>
              </w:rPr>
              <w:t>1</w:t>
            </w:r>
          </w:p>
        </w:tc>
        <w:tc>
          <w:tcPr>
            <w:tcW w:type="dxa" w:w="1944"/>
            <w:tcBorders>
              <w:top w:color="000000" w:sz="4" w:val="single"/>
              <w:left w:color="000000" w:sz="4" w:val="single"/>
              <w:bottom w:color="000000" w:sz="6" w:val="single"/>
              <w:right w:color="000000" w:sz="4" w:val="single"/>
            </w:tcBorders>
            <w:shd w:fill="auto" w:val="clear"/>
            <w:tcMar>
              <w:top w:type="dxa" w:w="0"/>
              <w:left w:type="dxa" w:w="108"/>
              <w:bottom w:type="dxa" w:w="0"/>
              <w:right w:type="dxa" w:w="108"/>
            </w:tcMar>
            <w:vAlign w:val="center"/>
          </w:tcPr>
          <w:p w14:paraId="64010000">
            <w:pPr>
              <w:pStyle w:val="Style_4"/>
              <w:widowControl w:val="1"/>
              <w:spacing w:after="0" w:before="0"/>
              <w:ind w:firstLine="0" w:left="0" w:right="0"/>
              <w:jc w:val="center"/>
              <w:rPr>
                <w:rFonts w:ascii="Times New Roman" w:hAnsi="Times New Roman"/>
                <w:b w:val="0"/>
                <w:spacing w:val="0"/>
                <w:sz w:val="24"/>
              </w:rPr>
            </w:pPr>
            <w:r>
              <w:rPr>
                <w:rFonts w:ascii="Times New Roman" w:hAnsi="Times New Roman"/>
                <w:b w:val="0"/>
                <w:spacing w:val="0"/>
                <w:sz w:val="24"/>
              </w:rPr>
              <w:t>2</w:t>
            </w:r>
          </w:p>
        </w:tc>
        <w:tc>
          <w:tcPr>
            <w:tcW w:type="dxa" w:w="3623"/>
            <w:tcBorders>
              <w:top w:color="000000" w:sz="4" w:val="single"/>
              <w:left w:color="000000" w:sz="4" w:val="single"/>
              <w:bottom w:color="000000" w:sz="6" w:val="single"/>
              <w:right w:color="000000" w:sz="4" w:val="single"/>
            </w:tcBorders>
            <w:shd w:fill="auto" w:val="clear"/>
            <w:tcMar>
              <w:top w:type="dxa" w:w="0"/>
              <w:left w:type="dxa" w:w="108"/>
              <w:bottom w:type="dxa" w:w="0"/>
              <w:right w:type="dxa" w:w="108"/>
            </w:tcMar>
            <w:vAlign w:val="center"/>
          </w:tcPr>
          <w:p w14:paraId="65010000">
            <w:pPr>
              <w:pStyle w:val="Style_4"/>
              <w:widowControl w:val="1"/>
              <w:spacing w:after="0" w:before="0"/>
              <w:ind w:firstLine="0" w:left="0" w:right="0"/>
              <w:jc w:val="center"/>
              <w:rPr>
                <w:rFonts w:ascii="Times New Roman" w:hAnsi="Times New Roman"/>
                <w:b w:val="0"/>
                <w:spacing w:val="0"/>
                <w:sz w:val="24"/>
              </w:rPr>
            </w:pPr>
            <w:r>
              <w:rPr>
                <w:rFonts w:ascii="Times New Roman" w:hAnsi="Times New Roman"/>
                <w:b w:val="0"/>
                <w:spacing w:val="0"/>
                <w:sz w:val="24"/>
              </w:rPr>
              <w:t>3</w:t>
            </w:r>
          </w:p>
        </w:tc>
        <w:tc>
          <w:tcPr>
            <w:tcW w:type="dxa" w:w="3489"/>
            <w:tcBorders>
              <w:top w:color="000000" w:sz="4" w:val="single"/>
              <w:left w:color="000000" w:sz="4" w:val="single"/>
              <w:bottom w:color="000000" w:sz="6" w:val="single"/>
              <w:right w:color="000000" w:sz="4" w:val="single"/>
            </w:tcBorders>
            <w:shd w:fill="auto" w:val="clear"/>
            <w:tcMar>
              <w:top w:type="dxa" w:w="0"/>
              <w:left w:type="dxa" w:w="108"/>
              <w:bottom w:type="dxa" w:w="0"/>
              <w:right w:type="dxa" w:w="108"/>
            </w:tcMar>
            <w:vAlign w:val="center"/>
          </w:tcPr>
          <w:p w14:paraId="66010000">
            <w:pPr>
              <w:pStyle w:val="Style_4"/>
              <w:widowControl w:val="1"/>
              <w:spacing w:after="0" w:before="0"/>
              <w:ind w:firstLine="0" w:left="0" w:right="0"/>
              <w:jc w:val="center"/>
              <w:rPr>
                <w:rFonts w:ascii="Times New Roman" w:hAnsi="Times New Roman"/>
                <w:b w:val="0"/>
                <w:spacing w:val="0"/>
                <w:sz w:val="24"/>
              </w:rPr>
            </w:pPr>
            <w:r>
              <w:rPr>
                <w:rFonts w:ascii="Times New Roman" w:hAnsi="Times New Roman"/>
                <w:b w:val="0"/>
                <w:spacing w:val="0"/>
                <w:sz w:val="24"/>
              </w:rPr>
              <w:t>4</w:t>
            </w:r>
          </w:p>
        </w:tc>
      </w:tr>
      <w:tr>
        <w:tc>
          <w:tcPr>
            <w:tcW w:type="dxa" w:w="581"/>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67010000">
            <w:pPr>
              <w:ind/>
              <w:jc w:val="center"/>
              <w:rPr>
                <w:rFonts w:ascii="Times New Roman" w:hAnsi="Times New Roman"/>
                <w:b w:val="0"/>
                <w:spacing w:val="0"/>
                <w:sz w:val="24"/>
              </w:rPr>
            </w:pPr>
            <w:r>
              <w:rPr>
                <w:rStyle w:val="Style_4_ch"/>
                <w:rFonts w:ascii="Times New Roman" w:hAnsi="Times New Roman"/>
                <w:b w:val="0"/>
                <w:spacing w:val="0"/>
                <w:sz w:val="24"/>
              </w:rPr>
              <w:t>1.</w:t>
            </w:r>
          </w:p>
        </w:tc>
        <w:tc>
          <w:tcPr>
            <w:tcW w:type="dxa" w:w="9056"/>
            <w:gridSpan w:val="3"/>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68010000">
            <w:pPr>
              <w:pStyle w:val="Style_4"/>
              <w:widowControl w:val="1"/>
              <w:spacing w:after="0" w:before="0" w:line="240" w:lineRule="auto"/>
              <w:ind w:firstLine="0" w:left="0" w:right="0"/>
              <w:jc w:val="both"/>
              <w:rPr>
                <w:rFonts w:ascii="Times New Roman" w:hAnsi="Times New Roman"/>
                <w:b w:val="0"/>
                <w:i w:val="0"/>
                <w:spacing w:val="0"/>
                <w:sz w:val="24"/>
              </w:rPr>
            </w:pPr>
            <w:r>
              <w:rPr>
                <w:rFonts w:ascii="Times New Roman" w:hAnsi="Times New Roman"/>
                <w:b w:val="0"/>
                <w:i w:val="0"/>
                <w:spacing w:val="0"/>
                <w:sz w:val="24"/>
              </w:rPr>
              <w:t>Документы, необходимые в соответствии с законодательными или иными нормативными правовыми актами Российской Федерации для предоставления Услуги, которые заявитель должен представить самостоятельно</w:t>
            </w:r>
          </w:p>
        </w:tc>
      </w:tr>
      <w:tr>
        <w:tc>
          <w:tcPr>
            <w:tcW w:type="dxa" w:w="581"/>
            <w:tcBorders>
              <w:top w:color="000000" w:sz="6" w:val="single"/>
              <w:left w:color="000000" w:sz="4" w:val="single"/>
              <w:bottom w:color="000000" w:sz="4" w:val="single"/>
              <w:right w:color="000000" w:sz="4" w:val="single"/>
            </w:tcBorders>
            <w:tcMar>
              <w:top w:type="dxa" w:w="0"/>
              <w:left w:type="dxa" w:w="108"/>
              <w:bottom w:type="dxa" w:w="0"/>
              <w:right w:type="dxa" w:w="108"/>
            </w:tcMar>
            <w:vAlign w:val="center"/>
          </w:tcPr>
          <w:p w14:paraId="69010000">
            <w:pPr>
              <w:pStyle w:val="Style_4"/>
              <w:widowControl w:val="1"/>
              <w:spacing w:after="0" w:before="0" w:line="240" w:lineRule="auto"/>
              <w:ind w:firstLine="0" w:left="0" w:right="0"/>
              <w:jc w:val="center"/>
              <w:rPr>
                <w:rFonts w:ascii="Times New Roman" w:hAnsi="Times New Roman"/>
                <w:b w:val="0"/>
                <w:spacing w:val="0"/>
                <w:sz w:val="24"/>
              </w:rPr>
            </w:pPr>
            <w:r>
              <w:rPr>
                <w:rFonts w:ascii="Times New Roman" w:hAnsi="Times New Roman"/>
                <w:b w:val="0"/>
                <w:spacing w:val="0"/>
                <w:sz w:val="24"/>
              </w:rPr>
              <w:t>1.1.</w:t>
            </w:r>
          </w:p>
        </w:tc>
        <w:tc>
          <w:tcPr>
            <w:tcW w:type="dxa" w:w="1944"/>
            <w:tcBorders>
              <w:top w:color="000000" w:sz="6" w:val="single"/>
              <w:left w:color="000000" w:sz="4" w:val="single"/>
              <w:bottom w:color="000000" w:sz="4" w:val="single"/>
              <w:right w:color="000000" w:sz="4" w:val="single"/>
            </w:tcBorders>
            <w:tcMar>
              <w:top w:type="dxa" w:w="0"/>
              <w:left w:type="dxa" w:w="108"/>
              <w:bottom w:type="dxa" w:w="0"/>
              <w:right w:type="dxa" w:w="108"/>
            </w:tcMar>
            <w:vAlign w:val="center"/>
          </w:tcPr>
          <w:p w14:paraId="6A010000">
            <w:pPr>
              <w:pStyle w:val="Style_4"/>
              <w:widowControl w:val="1"/>
              <w:spacing w:after="0" w:before="0" w:line="240" w:lineRule="auto"/>
              <w:ind w:firstLine="0" w:left="0" w:right="0"/>
              <w:jc w:val="center"/>
              <w:rPr>
                <w:rFonts w:ascii="Times New Roman" w:hAnsi="Times New Roman"/>
                <w:b w:val="0"/>
                <w:spacing w:val="0"/>
                <w:sz w:val="24"/>
              </w:rPr>
            </w:pPr>
            <w:r>
              <w:rPr>
                <w:rFonts w:ascii="Times New Roman" w:hAnsi="Times New Roman"/>
                <w:b w:val="0"/>
                <w:spacing w:val="0"/>
                <w:sz w:val="24"/>
              </w:rPr>
              <w:t>5А, 8Г</w:t>
            </w:r>
          </w:p>
        </w:tc>
        <w:tc>
          <w:tcPr>
            <w:tcW w:type="dxa" w:w="3623"/>
            <w:tcBorders>
              <w:top w:color="000000" w:sz="6" w:val="single"/>
              <w:left w:color="000000" w:sz="4" w:val="single"/>
              <w:bottom w:color="000000" w:sz="4" w:val="single"/>
              <w:right w:color="000000" w:sz="4" w:val="single"/>
            </w:tcBorders>
            <w:tcMar>
              <w:top w:type="dxa" w:w="0"/>
              <w:left w:type="dxa" w:w="108"/>
              <w:bottom w:type="dxa" w:w="0"/>
              <w:right w:type="dxa" w:w="108"/>
            </w:tcMar>
            <w:vAlign w:val="center"/>
          </w:tcPr>
          <w:p w14:paraId="6B010000">
            <w:pPr>
              <w:pStyle w:val="Style_4"/>
              <w:widowControl w:val="1"/>
              <w:spacing w:after="0" w:before="0" w:line="240" w:lineRule="auto"/>
              <w:ind w:firstLine="0" w:left="0" w:right="0"/>
              <w:jc w:val="both"/>
              <w:rPr>
                <w:rFonts w:ascii="Times New Roman" w:hAnsi="Times New Roman"/>
                <w:b w:val="0"/>
                <w:spacing w:val="0"/>
                <w:sz w:val="24"/>
              </w:rPr>
            </w:pPr>
            <w:r>
              <w:rPr>
                <w:rFonts w:ascii="Times New Roman" w:hAnsi="Times New Roman"/>
                <w:b w:val="0"/>
                <w:spacing w:val="0"/>
                <w:sz w:val="24"/>
              </w:rPr>
              <w:t>документ, подтверждающий наличие у заявителя в собственности, хозяйственном ведении, оперативном управлении или в аренде вагона-ресторана (вагона-кафе, вагона-буфета), водного судна, воздушного судна и (или) права заявителя оказывать в них услуги общественного питания</w:t>
            </w:r>
          </w:p>
        </w:tc>
        <w:tc>
          <w:tcPr>
            <w:tcW w:type="dxa" w:w="3489"/>
            <w:tcBorders>
              <w:top w:color="000000" w:sz="6" w:val="single"/>
              <w:left w:color="000000" w:sz="4" w:val="single"/>
              <w:bottom w:color="000000" w:sz="4" w:val="single"/>
              <w:right w:color="000000" w:sz="4" w:val="single"/>
            </w:tcBorders>
            <w:tcMar>
              <w:top w:type="dxa" w:w="0"/>
              <w:left w:type="dxa" w:w="108"/>
              <w:bottom w:type="dxa" w:w="0"/>
              <w:right w:type="dxa" w:w="108"/>
            </w:tcMar>
            <w:vAlign w:val="center"/>
          </w:tcPr>
          <w:p w14:paraId="6C010000">
            <w:pPr>
              <w:pStyle w:val="Style_4"/>
              <w:widowControl w:val="1"/>
              <w:spacing w:after="0" w:before="0" w:line="240" w:lineRule="auto"/>
              <w:ind w:firstLine="0" w:left="0" w:right="0"/>
              <w:jc w:val="both"/>
              <w:rPr>
                <w:rFonts w:ascii="Times New Roman" w:hAnsi="Times New Roman"/>
                <w:b w:val="0"/>
                <w:sz w:val="24"/>
              </w:rPr>
            </w:pPr>
            <w:r>
              <w:rPr>
                <w:rFonts w:ascii="Times New Roman" w:hAnsi="Times New Roman"/>
                <w:b w:val="0"/>
                <w:sz w:val="24"/>
              </w:rPr>
              <w:t>Э (эп)=&gt;ЕПГУ</w:t>
            </w:r>
          </w:p>
          <w:p w14:paraId="6D010000">
            <w:pPr>
              <w:pStyle w:val="Style_4"/>
              <w:widowControl w:val="1"/>
              <w:spacing w:after="0" w:before="0" w:line="240" w:lineRule="auto"/>
              <w:ind w:firstLine="0" w:left="0" w:right="0"/>
              <w:jc w:val="both"/>
              <w:rPr>
                <w:rFonts w:ascii="Times New Roman" w:hAnsi="Times New Roman"/>
                <w:b w:val="0"/>
                <w:sz w:val="24"/>
              </w:rPr>
            </w:pPr>
            <w:r>
              <w:rPr>
                <w:rFonts w:ascii="Times New Roman" w:hAnsi="Times New Roman"/>
                <w:b w:val="0"/>
                <w:sz w:val="24"/>
              </w:rPr>
              <w:t>лично=&gt;Орган власти</w:t>
            </w:r>
          </w:p>
        </w:tc>
      </w:tr>
      <w:tr>
        <w:tc>
          <w:tcPr>
            <w:tcW w:type="dxa" w:w="58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6E010000">
            <w:pPr>
              <w:pStyle w:val="Style_4"/>
              <w:widowControl w:val="1"/>
              <w:spacing w:after="0" w:before="0" w:line="240" w:lineRule="auto"/>
              <w:ind w:firstLine="0" w:left="0" w:right="0"/>
              <w:jc w:val="center"/>
              <w:rPr>
                <w:rFonts w:ascii="Times New Roman" w:hAnsi="Times New Roman"/>
                <w:b w:val="0"/>
                <w:spacing w:val="0"/>
                <w:sz w:val="24"/>
              </w:rPr>
            </w:pPr>
            <w:r>
              <w:rPr>
                <w:rFonts w:ascii="Times New Roman" w:hAnsi="Times New Roman"/>
                <w:b w:val="0"/>
                <w:spacing w:val="0"/>
                <w:sz w:val="24"/>
              </w:rPr>
              <w:t>1.2.</w:t>
            </w:r>
          </w:p>
        </w:tc>
        <w:tc>
          <w:tcPr>
            <w:tcW w:type="dxa" w:w="1944"/>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6F010000">
            <w:pPr>
              <w:pStyle w:val="Style_4"/>
              <w:widowControl w:val="1"/>
              <w:spacing w:after="0" w:before="0" w:line="240" w:lineRule="auto"/>
              <w:ind w:firstLine="0" w:left="0" w:right="0"/>
              <w:jc w:val="center"/>
              <w:rPr>
                <w:rFonts w:ascii="Times New Roman" w:hAnsi="Times New Roman"/>
                <w:b w:val="0"/>
                <w:spacing w:val="0"/>
                <w:sz w:val="24"/>
              </w:rPr>
            </w:pPr>
            <w:r>
              <w:rPr>
                <w:rFonts w:ascii="Times New Roman" w:hAnsi="Times New Roman"/>
                <w:b w:val="0"/>
                <w:spacing w:val="0"/>
                <w:sz w:val="24"/>
              </w:rPr>
              <w:t>5А, 8Г</w:t>
            </w:r>
          </w:p>
        </w:tc>
        <w:tc>
          <w:tcPr>
            <w:tcW w:type="dxa" w:w="362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70010000">
            <w:pPr>
              <w:pStyle w:val="Style_4"/>
              <w:widowControl w:val="1"/>
              <w:spacing w:after="0" w:before="0" w:line="240" w:lineRule="auto"/>
              <w:ind w:firstLine="0" w:left="0" w:right="0"/>
              <w:jc w:val="both"/>
              <w:rPr>
                <w:rFonts w:ascii="Times New Roman" w:hAnsi="Times New Roman"/>
                <w:b w:val="0"/>
                <w:spacing w:val="0"/>
                <w:sz w:val="24"/>
              </w:rPr>
            </w:pPr>
            <w:r>
              <w:rPr>
                <w:rFonts w:ascii="Times New Roman" w:hAnsi="Times New Roman"/>
                <w:b w:val="0"/>
                <w:spacing w:val="0"/>
                <w:sz w:val="24"/>
              </w:rPr>
              <w:t>документ, подтверждающий наличие у заявителя в собственности или на ином законном праве нестационарного объекта общественного питания</w:t>
            </w:r>
          </w:p>
        </w:tc>
        <w:tc>
          <w:tcPr>
            <w:tcW w:type="dxa" w:w="348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71010000">
            <w:pPr>
              <w:pStyle w:val="Style_4"/>
              <w:widowControl w:val="1"/>
              <w:spacing w:after="0" w:before="0" w:line="240" w:lineRule="auto"/>
              <w:ind w:firstLine="0" w:left="0" w:right="0"/>
              <w:jc w:val="both"/>
              <w:rPr>
                <w:rFonts w:ascii="Times New Roman" w:hAnsi="Times New Roman"/>
                <w:b w:val="0"/>
                <w:sz w:val="24"/>
              </w:rPr>
            </w:pPr>
            <w:r>
              <w:rPr>
                <w:rFonts w:ascii="Times New Roman" w:hAnsi="Times New Roman"/>
                <w:b w:val="0"/>
                <w:sz w:val="24"/>
              </w:rPr>
              <w:t>Э (эп)=&gt;ЕПГУ</w:t>
            </w:r>
          </w:p>
          <w:p w14:paraId="72010000">
            <w:pPr>
              <w:pStyle w:val="Style_4"/>
              <w:widowControl w:val="1"/>
              <w:spacing w:after="0" w:before="0" w:line="240" w:lineRule="auto"/>
              <w:ind w:firstLine="0" w:left="0" w:right="0"/>
              <w:jc w:val="both"/>
              <w:rPr>
                <w:rFonts w:ascii="Times New Roman" w:hAnsi="Times New Roman"/>
                <w:b w:val="0"/>
                <w:sz w:val="24"/>
              </w:rPr>
            </w:pPr>
            <w:r>
              <w:rPr>
                <w:rFonts w:ascii="Times New Roman" w:hAnsi="Times New Roman"/>
                <w:b w:val="0"/>
                <w:sz w:val="24"/>
              </w:rPr>
              <w:t>лично=&gt;Орган власти</w:t>
            </w:r>
          </w:p>
        </w:tc>
      </w:tr>
      <w:tr>
        <w:tc>
          <w:tcPr>
            <w:tcW w:type="dxa" w:w="58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73010000">
            <w:pPr>
              <w:pStyle w:val="Style_4"/>
              <w:widowControl w:val="1"/>
              <w:spacing w:after="0" w:before="0" w:line="240" w:lineRule="auto"/>
              <w:ind w:firstLine="0" w:left="0" w:right="0"/>
              <w:jc w:val="center"/>
              <w:rPr>
                <w:rFonts w:ascii="Times New Roman" w:hAnsi="Times New Roman"/>
                <w:b w:val="0"/>
                <w:spacing w:val="0"/>
                <w:sz w:val="24"/>
              </w:rPr>
            </w:pPr>
            <w:r>
              <w:rPr>
                <w:rFonts w:ascii="Times New Roman" w:hAnsi="Times New Roman"/>
                <w:b w:val="0"/>
                <w:spacing w:val="0"/>
                <w:sz w:val="24"/>
              </w:rPr>
              <w:t>1.3.</w:t>
            </w:r>
          </w:p>
        </w:tc>
        <w:tc>
          <w:tcPr>
            <w:tcW w:type="dxa" w:w="1944"/>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74010000">
            <w:pPr>
              <w:pStyle w:val="Style_4"/>
              <w:widowControl w:val="1"/>
              <w:spacing w:after="0" w:before="0" w:line="240" w:lineRule="auto"/>
              <w:ind w:firstLine="0" w:left="0" w:right="0"/>
              <w:jc w:val="center"/>
              <w:rPr>
                <w:rFonts w:ascii="Times New Roman" w:hAnsi="Times New Roman"/>
                <w:b w:val="0"/>
                <w:spacing w:val="0"/>
                <w:sz w:val="24"/>
              </w:rPr>
            </w:pPr>
            <w:r>
              <w:rPr>
                <w:rFonts w:ascii="Times New Roman" w:hAnsi="Times New Roman"/>
                <w:b w:val="0"/>
                <w:spacing w:val="0"/>
                <w:sz w:val="24"/>
              </w:rPr>
              <w:t>4А, 7Г</w:t>
            </w:r>
          </w:p>
        </w:tc>
        <w:tc>
          <w:tcPr>
            <w:tcW w:type="dxa" w:w="362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75010000">
            <w:pPr>
              <w:pStyle w:val="Style_4"/>
              <w:widowControl w:val="1"/>
              <w:spacing w:after="0" w:before="0" w:line="240" w:lineRule="auto"/>
              <w:ind w:firstLine="0" w:left="0" w:right="0"/>
              <w:jc w:val="both"/>
              <w:rPr>
                <w:rFonts w:ascii="Times New Roman" w:hAnsi="Times New Roman"/>
                <w:b w:val="0"/>
                <w:spacing w:val="0"/>
                <w:sz w:val="24"/>
              </w:rPr>
            </w:pPr>
            <w:r>
              <w:rPr>
                <w:rFonts w:ascii="Times New Roman" w:hAnsi="Times New Roman"/>
                <w:b w:val="0"/>
                <w:spacing w:val="0"/>
                <w:sz w:val="24"/>
              </w:rPr>
              <w:t>документы</w:t>
            </w:r>
            <w:r>
              <w:rPr>
                <w:rFonts w:ascii="Times New Roman" w:hAnsi="Times New Roman"/>
                <w:b w:val="0"/>
                <w:spacing w:val="0"/>
                <w:sz w:val="24"/>
              </w:rPr>
              <w:t>,</w:t>
            </w:r>
            <w:r>
              <w:rPr>
                <w:rFonts w:ascii="Times New Roman" w:hAnsi="Times New Roman"/>
                <w:b w:val="0"/>
                <w:spacing w:val="0"/>
                <w:sz w:val="24"/>
              </w:rPr>
              <w:t> </w:t>
            </w:r>
            <w:r>
              <w:rPr>
                <w:rFonts w:ascii="Times New Roman" w:hAnsi="Times New Roman"/>
                <w:b w:val="0"/>
                <w:spacing w:val="0"/>
                <w:sz w:val="24"/>
              </w:rPr>
              <w:t>подтверждающие наличие в безвозмездном пользовании у организации складских помещений (при наличии) и стационарного торгового объекта</w:t>
            </w:r>
          </w:p>
        </w:tc>
        <w:tc>
          <w:tcPr>
            <w:tcW w:type="dxa" w:w="348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76010000">
            <w:pPr>
              <w:pStyle w:val="Style_4"/>
              <w:widowControl w:val="1"/>
              <w:spacing w:after="0" w:before="0" w:line="240" w:lineRule="auto"/>
              <w:ind w:firstLine="0" w:left="0" w:right="0"/>
              <w:jc w:val="both"/>
              <w:rPr>
                <w:rFonts w:ascii="Times New Roman" w:hAnsi="Times New Roman"/>
                <w:b w:val="0"/>
                <w:sz w:val="24"/>
              </w:rPr>
            </w:pPr>
            <w:r>
              <w:rPr>
                <w:rFonts w:ascii="Times New Roman" w:hAnsi="Times New Roman"/>
                <w:b w:val="0"/>
                <w:sz w:val="24"/>
              </w:rPr>
              <w:t>Э (эп)=&gt;ЕПГУ</w:t>
            </w:r>
          </w:p>
          <w:p w14:paraId="77010000">
            <w:pPr>
              <w:pStyle w:val="Style_4"/>
              <w:widowControl w:val="1"/>
              <w:spacing w:after="0" w:before="0" w:line="240" w:lineRule="auto"/>
              <w:ind w:firstLine="0" w:left="0" w:right="0"/>
              <w:jc w:val="both"/>
              <w:rPr>
                <w:rFonts w:ascii="Times New Roman" w:hAnsi="Times New Roman"/>
                <w:b w:val="0"/>
                <w:sz w:val="24"/>
              </w:rPr>
            </w:pPr>
            <w:r>
              <w:rPr>
                <w:rFonts w:ascii="Times New Roman" w:hAnsi="Times New Roman"/>
                <w:b w:val="0"/>
                <w:sz w:val="24"/>
              </w:rPr>
              <w:t>лично=&gt;Орган власти</w:t>
            </w:r>
          </w:p>
        </w:tc>
      </w:tr>
      <w:tr>
        <w:tc>
          <w:tcPr>
            <w:tcW w:type="dxa" w:w="58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78010000">
            <w:pPr>
              <w:pStyle w:val="Style_4"/>
              <w:widowControl w:val="1"/>
              <w:spacing w:after="0" w:before="0" w:line="240" w:lineRule="auto"/>
              <w:ind w:firstLine="0" w:left="0" w:right="0"/>
              <w:jc w:val="center"/>
              <w:rPr>
                <w:rFonts w:ascii="Times New Roman" w:hAnsi="Times New Roman"/>
                <w:b w:val="0"/>
                <w:spacing w:val="0"/>
                <w:sz w:val="24"/>
              </w:rPr>
            </w:pPr>
            <w:r>
              <w:rPr>
                <w:rFonts w:ascii="Times New Roman" w:hAnsi="Times New Roman"/>
                <w:b w:val="0"/>
                <w:spacing w:val="0"/>
                <w:sz w:val="24"/>
              </w:rPr>
              <w:t>1.4.</w:t>
            </w:r>
          </w:p>
        </w:tc>
        <w:tc>
          <w:tcPr>
            <w:tcW w:type="dxa" w:w="1944"/>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79010000">
            <w:pPr>
              <w:pStyle w:val="Style_4"/>
              <w:widowControl w:val="1"/>
              <w:spacing w:after="0" w:before="0" w:line="240" w:lineRule="auto"/>
              <w:ind w:firstLine="0" w:left="0" w:right="0"/>
              <w:jc w:val="center"/>
              <w:rPr>
                <w:rFonts w:ascii="Times New Roman" w:hAnsi="Times New Roman"/>
                <w:b w:val="0"/>
                <w:spacing w:val="0"/>
                <w:sz w:val="24"/>
              </w:rPr>
            </w:pPr>
            <w:r>
              <w:rPr>
                <w:rFonts w:ascii="Times New Roman" w:hAnsi="Times New Roman"/>
                <w:b w:val="0"/>
                <w:spacing w:val="0"/>
                <w:sz w:val="24"/>
              </w:rPr>
              <w:t>5Г-6Г</w:t>
            </w:r>
          </w:p>
        </w:tc>
        <w:tc>
          <w:tcPr>
            <w:tcW w:type="dxa" w:w="362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7A010000">
            <w:pPr>
              <w:pStyle w:val="Style_4"/>
              <w:widowControl w:val="1"/>
              <w:spacing w:after="0" w:before="0" w:line="240" w:lineRule="auto"/>
              <w:ind w:firstLine="0" w:left="0" w:right="0"/>
              <w:jc w:val="both"/>
              <w:rPr>
                <w:rFonts w:ascii="Times New Roman" w:hAnsi="Times New Roman"/>
                <w:b w:val="0"/>
                <w:spacing w:val="0"/>
                <w:sz w:val="24"/>
              </w:rPr>
            </w:pPr>
            <w:r>
              <w:rPr>
                <w:rFonts w:ascii="Times New Roman" w:hAnsi="Times New Roman"/>
                <w:b w:val="0"/>
                <w:spacing w:val="0"/>
                <w:sz w:val="24"/>
              </w:rPr>
              <w:t>документ, подтверждающий изменения сведений, указанных в лицензии</w:t>
            </w:r>
          </w:p>
        </w:tc>
        <w:tc>
          <w:tcPr>
            <w:tcW w:type="dxa" w:w="348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7B010000">
            <w:pPr>
              <w:pStyle w:val="Style_4"/>
              <w:widowControl w:val="1"/>
              <w:spacing w:after="0" w:before="0" w:line="240" w:lineRule="auto"/>
              <w:ind w:firstLine="0" w:left="0" w:right="0"/>
              <w:jc w:val="both"/>
              <w:rPr>
                <w:rFonts w:ascii="Times New Roman" w:hAnsi="Times New Roman"/>
                <w:b w:val="0"/>
                <w:sz w:val="24"/>
              </w:rPr>
            </w:pPr>
            <w:r>
              <w:rPr>
                <w:rFonts w:ascii="Times New Roman" w:hAnsi="Times New Roman"/>
                <w:b w:val="0"/>
                <w:sz w:val="24"/>
              </w:rPr>
              <w:t>Э (эп)=&gt;ЕПГУ</w:t>
            </w:r>
          </w:p>
          <w:p w14:paraId="7C010000">
            <w:pPr>
              <w:pStyle w:val="Style_4"/>
              <w:widowControl w:val="1"/>
              <w:spacing w:after="0" w:before="0" w:line="240" w:lineRule="auto"/>
              <w:ind w:firstLine="0" w:left="0" w:right="0"/>
              <w:jc w:val="both"/>
              <w:rPr>
                <w:rFonts w:ascii="Times New Roman" w:hAnsi="Times New Roman"/>
                <w:b w:val="0"/>
                <w:sz w:val="24"/>
              </w:rPr>
            </w:pPr>
            <w:r>
              <w:rPr>
                <w:rFonts w:ascii="Times New Roman" w:hAnsi="Times New Roman"/>
                <w:b w:val="0"/>
                <w:sz w:val="24"/>
              </w:rPr>
              <w:t>лично=&gt;Орган власти</w:t>
            </w:r>
          </w:p>
        </w:tc>
      </w:tr>
      <w:tr>
        <w:tc>
          <w:tcPr>
            <w:tcW w:type="dxa" w:w="58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7D010000">
            <w:pPr>
              <w:pStyle w:val="Style_4"/>
              <w:widowControl w:val="1"/>
              <w:spacing w:after="0" w:before="0" w:line="240" w:lineRule="auto"/>
              <w:ind w:firstLine="0" w:left="0" w:right="0"/>
              <w:jc w:val="center"/>
              <w:rPr>
                <w:rFonts w:ascii="Times New Roman" w:hAnsi="Times New Roman"/>
                <w:b w:val="0"/>
                <w:spacing w:val="0"/>
                <w:sz w:val="24"/>
              </w:rPr>
            </w:pPr>
            <w:r>
              <w:rPr>
                <w:rFonts w:ascii="Times New Roman" w:hAnsi="Times New Roman"/>
                <w:b w:val="0"/>
                <w:spacing w:val="0"/>
                <w:sz w:val="24"/>
              </w:rPr>
              <w:t>1.5.</w:t>
            </w:r>
          </w:p>
        </w:tc>
        <w:tc>
          <w:tcPr>
            <w:tcW w:type="dxa" w:w="1944"/>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7E010000">
            <w:pPr>
              <w:pStyle w:val="Style_4"/>
              <w:widowControl w:val="1"/>
              <w:spacing w:after="0" w:before="0" w:line="240" w:lineRule="auto"/>
              <w:ind w:firstLine="0" w:left="0" w:right="0"/>
              <w:jc w:val="center"/>
              <w:rPr>
                <w:rFonts w:ascii="Times New Roman" w:hAnsi="Times New Roman"/>
                <w:b w:val="0"/>
                <w:spacing w:val="0"/>
                <w:sz w:val="24"/>
              </w:rPr>
            </w:pPr>
            <w:r>
              <w:rPr>
                <w:rFonts w:ascii="Times New Roman" w:hAnsi="Times New Roman"/>
                <w:b w:val="0"/>
                <w:spacing w:val="0"/>
                <w:sz w:val="24"/>
              </w:rPr>
              <w:t>4А, 7Г</w:t>
            </w:r>
          </w:p>
        </w:tc>
        <w:tc>
          <w:tcPr>
            <w:tcW w:type="dxa" w:w="362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7F010000">
            <w:pPr>
              <w:pStyle w:val="Style_4"/>
              <w:widowControl w:val="1"/>
              <w:spacing w:after="0" w:before="0" w:line="240" w:lineRule="auto"/>
              <w:ind w:firstLine="0" w:left="0" w:right="0"/>
              <w:jc w:val="both"/>
              <w:rPr>
                <w:rFonts w:ascii="Times New Roman" w:hAnsi="Times New Roman"/>
                <w:b w:val="0"/>
                <w:spacing w:val="0"/>
                <w:sz w:val="24"/>
              </w:rPr>
            </w:pPr>
            <w:r>
              <w:rPr>
                <w:rFonts w:ascii="Times New Roman" w:hAnsi="Times New Roman"/>
                <w:b w:val="0"/>
                <w:spacing w:val="0"/>
                <w:sz w:val="24"/>
              </w:rPr>
              <w:t>справка банка</w:t>
            </w:r>
          </w:p>
        </w:tc>
        <w:tc>
          <w:tcPr>
            <w:tcW w:type="dxa" w:w="348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80010000">
            <w:pPr>
              <w:pStyle w:val="Style_4"/>
              <w:widowControl w:val="1"/>
              <w:spacing w:after="0" w:before="0" w:line="240" w:lineRule="auto"/>
              <w:ind w:firstLine="0" w:left="0" w:right="0"/>
              <w:jc w:val="both"/>
              <w:rPr>
                <w:rFonts w:ascii="Times New Roman" w:hAnsi="Times New Roman"/>
                <w:b w:val="0"/>
                <w:sz w:val="24"/>
              </w:rPr>
            </w:pPr>
            <w:r>
              <w:rPr>
                <w:rFonts w:ascii="Times New Roman" w:hAnsi="Times New Roman"/>
                <w:b w:val="0"/>
                <w:sz w:val="24"/>
              </w:rPr>
              <w:t>Э (эп)=&gt;ЕПГУ</w:t>
            </w:r>
          </w:p>
          <w:p w14:paraId="81010000">
            <w:pPr>
              <w:pStyle w:val="Style_4"/>
              <w:widowControl w:val="1"/>
              <w:spacing w:after="0" w:before="0" w:line="240" w:lineRule="auto"/>
              <w:ind w:firstLine="0" w:left="0" w:right="0"/>
              <w:jc w:val="both"/>
              <w:rPr>
                <w:rFonts w:ascii="Times New Roman" w:hAnsi="Times New Roman"/>
                <w:b w:val="0"/>
                <w:sz w:val="24"/>
              </w:rPr>
            </w:pPr>
            <w:r>
              <w:rPr>
                <w:rFonts w:ascii="Times New Roman" w:hAnsi="Times New Roman"/>
                <w:b w:val="0"/>
                <w:sz w:val="24"/>
              </w:rPr>
              <w:t>лично=&gt;Орган власти</w:t>
            </w:r>
          </w:p>
        </w:tc>
      </w:tr>
      <w:tr>
        <w:tc>
          <w:tcPr>
            <w:tcW w:type="dxa" w:w="58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82010000">
            <w:pPr>
              <w:pStyle w:val="Style_4"/>
              <w:widowControl w:val="1"/>
              <w:spacing w:after="0" w:before="0" w:line="240" w:lineRule="auto"/>
              <w:ind w:firstLine="0" w:left="0" w:right="0"/>
              <w:jc w:val="center"/>
              <w:rPr>
                <w:rFonts w:ascii="Times New Roman" w:hAnsi="Times New Roman"/>
                <w:b w:val="0"/>
                <w:spacing w:val="0"/>
                <w:sz w:val="24"/>
              </w:rPr>
            </w:pPr>
            <w:r>
              <w:rPr>
                <w:rFonts w:ascii="Times New Roman" w:hAnsi="Times New Roman"/>
                <w:b w:val="0"/>
                <w:spacing w:val="0"/>
                <w:sz w:val="24"/>
              </w:rPr>
              <w:t>1.6.</w:t>
            </w:r>
          </w:p>
        </w:tc>
        <w:tc>
          <w:tcPr>
            <w:tcW w:type="dxa" w:w="1944"/>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83010000">
            <w:pPr>
              <w:pStyle w:val="Style_4"/>
              <w:widowControl w:val="1"/>
              <w:spacing w:after="0" w:before="0" w:line="240" w:lineRule="auto"/>
              <w:ind w:firstLine="0" w:left="0" w:right="0"/>
              <w:jc w:val="center"/>
              <w:rPr>
                <w:rFonts w:ascii="Times New Roman" w:hAnsi="Times New Roman"/>
                <w:b w:val="0"/>
                <w:spacing w:val="0"/>
                <w:sz w:val="24"/>
              </w:rPr>
            </w:pPr>
            <w:r>
              <w:rPr>
                <w:rFonts w:ascii="Times New Roman" w:hAnsi="Times New Roman"/>
                <w:b w:val="0"/>
                <w:spacing w:val="0"/>
                <w:sz w:val="24"/>
              </w:rPr>
              <w:t>4А, 7Г</w:t>
            </w:r>
          </w:p>
        </w:tc>
        <w:tc>
          <w:tcPr>
            <w:tcW w:type="dxa" w:w="362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84010000">
            <w:pPr>
              <w:pStyle w:val="Style_4"/>
              <w:widowControl w:val="1"/>
              <w:spacing w:after="0" w:before="0" w:line="240" w:lineRule="auto"/>
              <w:ind w:firstLine="0" w:left="0" w:right="0"/>
              <w:jc w:val="both"/>
              <w:rPr>
                <w:rFonts w:ascii="Times New Roman" w:hAnsi="Times New Roman"/>
                <w:b w:val="0"/>
                <w:spacing w:val="0"/>
                <w:sz w:val="24"/>
              </w:rPr>
            </w:pPr>
            <w:r>
              <w:rPr>
                <w:rFonts w:ascii="Times New Roman" w:hAnsi="Times New Roman"/>
                <w:b w:val="0"/>
                <w:spacing w:val="0"/>
                <w:sz w:val="24"/>
              </w:rPr>
              <w:t>иной документ, подтверждающий наличие у заявителя уставного капитала (уставного фонда)</w:t>
            </w:r>
          </w:p>
        </w:tc>
        <w:tc>
          <w:tcPr>
            <w:tcW w:type="dxa" w:w="348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85010000">
            <w:pPr>
              <w:pStyle w:val="Style_4"/>
              <w:widowControl w:val="1"/>
              <w:spacing w:after="0" w:before="0" w:line="240" w:lineRule="auto"/>
              <w:ind w:firstLine="0" w:left="0" w:right="0"/>
              <w:jc w:val="both"/>
              <w:rPr>
                <w:rFonts w:ascii="Times New Roman" w:hAnsi="Times New Roman"/>
                <w:b w:val="0"/>
                <w:sz w:val="24"/>
              </w:rPr>
            </w:pPr>
            <w:r>
              <w:rPr>
                <w:rFonts w:ascii="Times New Roman" w:hAnsi="Times New Roman"/>
                <w:b w:val="0"/>
                <w:sz w:val="24"/>
              </w:rPr>
              <w:t>Э (эп)=&gt;ЕПГУ</w:t>
            </w:r>
          </w:p>
          <w:p w14:paraId="86010000">
            <w:pPr>
              <w:pStyle w:val="Style_4"/>
              <w:widowControl w:val="1"/>
              <w:spacing w:after="0" w:before="0" w:line="240" w:lineRule="auto"/>
              <w:ind w:firstLine="0" w:left="0" w:right="0"/>
              <w:jc w:val="both"/>
              <w:rPr>
                <w:rFonts w:ascii="Times New Roman" w:hAnsi="Times New Roman"/>
                <w:b w:val="0"/>
                <w:sz w:val="24"/>
              </w:rPr>
            </w:pPr>
            <w:r>
              <w:rPr>
                <w:rFonts w:ascii="Times New Roman" w:hAnsi="Times New Roman"/>
                <w:b w:val="0"/>
                <w:sz w:val="24"/>
              </w:rPr>
              <w:t>лично=&gt;Орган власти</w:t>
            </w:r>
          </w:p>
        </w:tc>
      </w:tr>
      <w:tr>
        <w:tc>
          <w:tcPr>
            <w:tcW w:type="dxa" w:w="58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87010000">
            <w:pPr>
              <w:pStyle w:val="Style_4"/>
              <w:widowControl w:val="1"/>
              <w:spacing w:after="0" w:before="0" w:line="240" w:lineRule="auto"/>
              <w:ind w:firstLine="0" w:left="0" w:right="0"/>
              <w:jc w:val="center"/>
              <w:rPr>
                <w:rFonts w:ascii="Times New Roman" w:hAnsi="Times New Roman"/>
                <w:b w:val="0"/>
                <w:spacing w:val="0"/>
                <w:sz w:val="24"/>
              </w:rPr>
            </w:pPr>
            <w:r>
              <w:rPr>
                <w:rFonts w:ascii="Times New Roman" w:hAnsi="Times New Roman"/>
                <w:b w:val="0"/>
                <w:spacing w:val="0"/>
                <w:sz w:val="24"/>
              </w:rPr>
              <w:t>1.7.</w:t>
            </w:r>
          </w:p>
        </w:tc>
        <w:tc>
          <w:tcPr>
            <w:tcW w:type="dxa" w:w="1944"/>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88010000">
            <w:pPr>
              <w:pStyle w:val="Style_4"/>
              <w:widowControl w:val="1"/>
              <w:spacing w:after="0" w:before="0" w:line="240" w:lineRule="auto"/>
              <w:ind w:firstLine="0" w:left="0" w:right="0"/>
              <w:jc w:val="center"/>
              <w:rPr>
                <w:rFonts w:ascii="Times New Roman" w:hAnsi="Times New Roman"/>
                <w:b w:val="0"/>
                <w:spacing w:val="0"/>
                <w:sz w:val="24"/>
              </w:rPr>
            </w:pPr>
            <w:r>
              <w:rPr>
                <w:rFonts w:ascii="Times New Roman" w:hAnsi="Times New Roman"/>
                <w:b w:val="0"/>
                <w:spacing w:val="0"/>
                <w:sz w:val="24"/>
              </w:rPr>
              <w:t>3А, 3Б, 3В, 3Г, 3Д</w:t>
            </w:r>
          </w:p>
        </w:tc>
        <w:tc>
          <w:tcPr>
            <w:tcW w:type="dxa" w:w="362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89010000">
            <w:pPr>
              <w:pStyle w:val="Style_4"/>
              <w:widowControl w:val="1"/>
              <w:spacing w:after="0" w:before="0" w:line="240" w:lineRule="auto"/>
              <w:ind w:firstLine="0" w:left="0" w:right="0"/>
              <w:jc w:val="both"/>
              <w:rPr>
                <w:rFonts w:ascii="Times New Roman" w:hAnsi="Times New Roman"/>
                <w:b w:val="0"/>
                <w:spacing w:val="0"/>
                <w:sz w:val="24"/>
              </w:rPr>
            </w:pPr>
            <w:r>
              <w:rPr>
                <w:rFonts w:ascii="Times New Roman" w:hAnsi="Times New Roman"/>
                <w:b w:val="0"/>
                <w:spacing w:val="0"/>
                <w:sz w:val="24"/>
              </w:rPr>
              <w:t>доверенность на представление интересов соискателя лицензии (лицензиата)</w:t>
            </w:r>
          </w:p>
        </w:tc>
        <w:tc>
          <w:tcPr>
            <w:tcW w:type="dxa" w:w="348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8A010000">
            <w:pPr>
              <w:pStyle w:val="Style_4"/>
              <w:widowControl w:val="1"/>
              <w:spacing w:after="0" w:before="0" w:line="240" w:lineRule="auto"/>
              <w:ind w:firstLine="0" w:left="0" w:right="0"/>
              <w:jc w:val="both"/>
              <w:rPr>
                <w:rFonts w:ascii="Times New Roman" w:hAnsi="Times New Roman"/>
                <w:b w:val="0"/>
                <w:sz w:val="24"/>
              </w:rPr>
            </w:pPr>
            <w:r>
              <w:rPr>
                <w:rFonts w:ascii="Times New Roman" w:hAnsi="Times New Roman"/>
                <w:b w:val="0"/>
                <w:sz w:val="24"/>
              </w:rPr>
              <w:t>Э (эп)=&gt;ЕПГУ</w:t>
            </w:r>
          </w:p>
          <w:p w14:paraId="8B010000">
            <w:pPr>
              <w:pStyle w:val="Style_4"/>
              <w:widowControl w:val="1"/>
              <w:spacing w:after="0" w:before="0" w:line="240" w:lineRule="auto"/>
              <w:ind w:firstLine="0" w:left="0" w:right="0"/>
              <w:jc w:val="both"/>
              <w:rPr>
                <w:rFonts w:ascii="Times New Roman" w:hAnsi="Times New Roman"/>
                <w:b w:val="0"/>
                <w:sz w:val="24"/>
              </w:rPr>
            </w:pPr>
            <w:r>
              <w:rPr>
                <w:rFonts w:ascii="Times New Roman" w:hAnsi="Times New Roman"/>
                <w:b w:val="0"/>
                <w:sz w:val="24"/>
              </w:rPr>
              <w:t>лично=&gt;Орган власти</w:t>
            </w:r>
          </w:p>
        </w:tc>
      </w:tr>
      <w:tr>
        <w:tc>
          <w:tcPr>
            <w:tcW w:type="dxa" w:w="58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8C010000">
            <w:pPr>
              <w:pStyle w:val="Style_4"/>
              <w:widowControl w:val="1"/>
              <w:spacing w:after="0" w:before="0" w:line="240" w:lineRule="auto"/>
              <w:ind w:firstLine="0" w:left="0" w:right="0"/>
              <w:jc w:val="center"/>
              <w:rPr>
                <w:rFonts w:ascii="Times New Roman" w:hAnsi="Times New Roman"/>
                <w:b w:val="0"/>
                <w:spacing w:val="0"/>
                <w:sz w:val="24"/>
              </w:rPr>
            </w:pPr>
            <w:r>
              <w:rPr>
                <w:rFonts w:ascii="Times New Roman" w:hAnsi="Times New Roman"/>
                <w:b w:val="0"/>
                <w:spacing w:val="0"/>
                <w:sz w:val="24"/>
              </w:rPr>
              <w:t>1.8.</w:t>
            </w:r>
          </w:p>
        </w:tc>
        <w:tc>
          <w:tcPr>
            <w:tcW w:type="dxa" w:w="1944"/>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8D010000">
            <w:pPr>
              <w:pStyle w:val="Style_4"/>
              <w:widowControl w:val="1"/>
              <w:spacing w:after="0" w:before="0" w:line="240" w:lineRule="auto"/>
              <w:ind w:firstLine="0" w:left="0" w:right="0"/>
              <w:jc w:val="center"/>
              <w:rPr>
                <w:rFonts w:ascii="Times New Roman" w:hAnsi="Times New Roman"/>
                <w:b w:val="0"/>
                <w:spacing w:val="0"/>
                <w:sz w:val="24"/>
              </w:rPr>
            </w:pPr>
            <w:r>
              <w:rPr>
                <w:rFonts w:ascii="Times New Roman" w:hAnsi="Times New Roman"/>
                <w:b w:val="0"/>
                <w:spacing w:val="0"/>
                <w:sz w:val="24"/>
              </w:rPr>
              <w:t>2А-3А, 2Б-3Б, 2В-3В, 2Г-3Г, 2Д-3Д</w:t>
            </w:r>
          </w:p>
        </w:tc>
        <w:tc>
          <w:tcPr>
            <w:tcW w:type="dxa" w:w="362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8E010000">
            <w:pPr>
              <w:pStyle w:val="Style_4"/>
              <w:widowControl w:val="1"/>
              <w:spacing w:after="0" w:before="0" w:line="240" w:lineRule="auto"/>
              <w:ind w:firstLine="0" w:left="0" w:right="0"/>
              <w:jc w:val="both"/>
              <w:rPr>
                <w:rFonts w:ascii="Times New Roman" w:hAnsi="Times New Roman"/>
                <w:b w:val="0"/>
                <w:spacing w:val="0"/>
                <w:sz w:val="24"/>
              </w:rPr>
            </w:pPr>
            <w:r>
              <w:rPr>
                <w:rFonts w:ascii="Times New Roman" w:hAnsi="Times New Roman"/>
                <w:b w:val="0"/>
                <w:spacing w:val="0"/>
                <w:sz w:val="24"/>
              </w:rPr>
              <w:t>паспорт гражданина Российской Федерации</w:t>
            </w:r>
          </w:p>
        </w:tc>
        <w:tc>
          <w:tcPr>
            <w:tcW w:type="dxa" w:w="348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8F010000">
            <w:pPr>
              <w:pStyle w:val="Style_4"/>
              <w:widowControl w:val="1"/>
              <w:spacing w:after="0" w:before="0" w:line="240" w:lineRule="auto"/>
              <w:ind w:firstLine="0" w:left="0" w:right="0"/>
              <w:jc w:val="both"/>
              <w:rPr>
                <w:rFonts w:ascii="Times New Roman" w:hAnsi="Times New Roman"/>
                <w:b w:val="0"/>
                <w:sz w:val="24"/>
              </w:rPr>
            </w:pPr>
            <w:r>
              <w:rPr>
                <w:rFonts w:ascii="Times New Roman" w:hAnsi="Times New Roman"/>
                <w:b w:val="0"/>
                <w:sz w:val="24"/>
              </w:rPr>
              <w:t>лично=&gt;Орган власти</w:t>
            </w:r>
          </w:p>
        </w:tc>
      </w:tr>
      <w:tr>
        <w:tc>
          <w:tcPr>
            <w:tcW w:type="dxa" w:w="58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90010000">
            <w:pPr>
              <w:pStyle w:val="Style_4"/>
              <w:widowControl w:val="1"/>
              <w:spacing w:after="0" w:before="0" w:line="240" w:lineRule="auto"/>
              <w:ind w:firstLine="0" w:left="0" w:right="0"/>
              <w:jc w:val="center"/>
              <w:rPr>
                <w:rFonts w:ascii="Times New Roman" w:hAnsi="Times New Roman"/>
                <w:b w:val="0"/>
                <w:spacing w:val="0"/>
                <w:sz w:val="24"/>
              </w:rPr>
            </w:pPr>
            <w:r>
              <w:rPr>
                <w:rFonts w:ascii="Times New Roman" w:hAnsi="Times New Roman"/>
                <w:b w:val="0"/>
                <w:spacing w:val="0"/>
                <w:sz w:val="24"/>
              </w:rPr>
              <w:t>1.9.</w:t>
            </w:r>
          </w:p>
        </w:tc>
        <w:tc>
          <w:tcPr>
            <w:tcW w:type="dxa" w:w="1944"/>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91010000">
            <w:pPr>
              <w:pStyle w:val="Style_4"/>
              <w:widowControl w:val="1"/>
              <w:spacing w:after="0" w:before="0" w:line="240" w:lineRule="auto"/>
              <w:ind w:firstLine="0" w:left="0" w:right="0"/>
              <w:jc w:val="center"/>
              <w:rPr>
                <w:rFonts w:ascii="Times New Roman" w:hAnsi="Times New Roman"/>
                <w:b w:val="0"/>
                <w:spacing w:val="0"/>
                <w:sz w:val="24"/>
              </w:rPr>
            </w:pPr>
            <w:r>
              <w:rPr>
                <w:rFonts w:ascii="Times New Roman" w:hAnsi="Times New Roman"/>
                <w:b w:val="0"/>
                <w:spacing w:val="0"/>
                <w:sz w:val="24"/>
              </w:rPr>
              <w:t>2А-3А, 2В-3В, 2Г-3Г, 2Д-3Д</w:t>
            </w:r>
          </w:p>
        </w:tc>
        <w:tc>
          <w:tcPr>
            <w:tcW w:type="dxa" w:w="362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92010000">
            <w:pPr>
              <w:pStyle w:val="Style_4"/>
              <w:widowControl w:val="1"/>
              <w:spacing w:after="0" w:before="0" w:line="240" w:lineRule="auto"/>
              <w:ind w:firstLine="0" w:left="0" w:right="0"/>
              <w:jc w:val="both"/>
              <w:rPr>
                <w:rFonts w:ascii="Times New Roman" w:hAnsi="Times New Roman"/>
                <w:b w:val="0"/>
                <w:spacing w:val="0"/>
                <w:sz w:val="24"/>
              </w:rPr>
            </w:pPr>
            <w:r>
              <w:rPr>
                <w:rFonts w:ascii="Times New Roman" w:hAnsi="Times New Roman"/>
                <w:b w:val="0"/>
                <w:spacing w:val="0"/>
                <w:sz w:val="24"/>
              </w:rPr>
              <w:t>иной документ, подтверждающий личность заявителя</w:t>
            </w:r>
          </w:p>
        </w:tc>
        <w:tc>
          <w:tcPr>
            <w:tcW w:type="dxa" w:w="348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93010000">
            <w:pPr>
              <w:pStyle w:val="Style_4"/>
              <w:widowControl w:val="1"/>
              <w:spacing w:after="0" w:before="0" w:line="240" w:lineRule="auto"/>
              <w:ind w:firstLine="0" w:left="0" w:right="0"/>
              <w:jc w:val="both"/>
              <w:rPr>
                <w:rFonts w:ascii="Times New Roman" w:hAnsi="Times New Roman"/>
                <w:b w:val="0"/>
                <w:sz w:val="24"/>
              </w:rPr>
            </w:pPr>
            <w:r>
              <w:rPr>
                <w:rFonts w:ascii="Times New Roman" w:hAnsi="Times New Roman"/>
                <w:b w:val="0"/>
                <w:sz w:val="24"/>
              </w:rPr>
              <w:t>лично=&gt;Орган власти</w:t>
            </w:r>
          </w:p>
        </w:tc>
      </w:tr>
      <w:tr>
        <w:tc>
          <w:tcPr>
            <w:tcW w:type="dxa" w:w="581"/>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94010000">
            <w:pPr>
              <w:ind/>
              <w:jc w:val="center"/>
              <w:rPr>
                <w:rFonts w:ascii="Times New Roman" w:hAnsi="Times New Roman"/>
                <w:b w:val="0"/>
                <w:spacing w:val="0"/>
                <w:sz w:val="24"/>
              </w:rPr>
            </w:pPr>
            <w:r>
              <w:rPr>
                <w:rStyle w:val="Style_4_ch"/>
                <w:rFonts w:ascii="Times New Roman" w:hAnsi="Times New Roman"/>
                <w:b w:val="0"/>
                <w:spacing w:val="0"/>
                <w:sz w:val="24"/>
              </w:rPr>
              <w:t>2.</w:t>
            </w:r>
          </w:p>
        </w:tc>
        <w:tc>
          <w:tcPr>
            <w:tcW w:type="dxa" w:w="9056"/>
            <w:gridSpan w:val="3"/>
            <w:tcBorders>
              <w:top w:color="000000" w:sz="6" w:val="single"/>
              <w:left w:color="000000" w:sz="6" w:val="single"/>
              <w:bottom w:color="000000" w:sz="6" w:val="single"/>
              <w:right w:color="000000" w:sz="6" w:val="single"/>
            </w:tcBorders>
            <w:tcMar>
              <w:top w:type="dxa" w:w="0"/>
              <w:left w:type="dxa" w:w="108"/>
              <w:bottom w:type="dxa" w:w="0"/>
              <w:right w:type="dxa" w:w="108"/>
            </w:tcMar>
            <w:vAlign w:val="center"/>
          </w:tcPr>
          <w:p w14:paraId="95010000">
            <w:pPr>
              <w:pStyle w:val="Style_4"/>
              <w:widowControl w:val="1"/>
              <w:spacing w:after="0" w:before="0" w:line="240" w:lineRule="auto"/>
              <w:ind w:firstLine="0" w:left="0" w:right="0"/>
              <w:jc w:val="both"/>
              <w:rPr>
                <w:rFonts w:ascii="Times New Roman" w:hAnsi="Times New Roman"/>
                <w:b w:val="0"/>
                <w:i w:val="0"/>
                <w:spacing w:val="0"/>
                <w:sz w:val="24"/>
              </w:rPr>
            </w:pPr>
            <w:r>
              <w:rPr>
                <w:rFonts w:ascii="Times New Roman" w:hAnsi="Times New Roman"/>
                <w:b w:val="0"/>
                <w:i w:val="0"/>
                <w:spacing w:val="0"/>
                <w:sz w:val="24"/>
              </w:rPr>
              <w:t>Документы, необходимые в соответствии с законодательными или иными нормативными правовыми актами Российской Федерации для предоставления Услуги, которые заявитель вправе представить по собственной инициативе</w:t>
            </w:r>
          </w:p>
        </w:tc>
      </w:tr>
      <w:tr>
        <w:tc>
          <w:tcPr>
            <w:tcW w:type="dxa" w:w="58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96010000">
            <w:pPr>
              <w:pStyle w:val="Style_4"/>
              <w:widowControl w:val="1"/>
              <w:spacing w:after="0" w:before="0" w:line="240" w:lineRule="auto"/>
              <w:ind w:firstLine="0" w:left="0" w:right="0"/>
              <w:jc w:val="center"/>
              <w:rPr>
                <w:rFonts w:ascii="Times New Roman" w:hAnsi="Times New Roman"/>
                <w:b w:val="0"/>
                <w:spacing w:val="0"/>
                <w:sz w:val="24"/>
              </w:rPr>
            </w:pPr>
            <w:r>
              <w:rPr>
                <w:rFonts w:ascii="Times New Roman" w:hAnsi="Times New Roman"/>
                <w:b w:val="0"/>
                <w:spacing w:val="0"/>
                <w:sz w:val="24"/>
              </w:rPr>
              <w:t>2.1.</w:t>
            </w:r>
          </w:p>
        </w:tc>
        <w:tc>
          <w:tcPr>
            <w:tcW w:type="dxa" w:w="1944"/>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97010000">
            <w:pPr>
              <w:pStyle w:val="Style_4"/>
              <w:widowControl w:val="1"/>
              <w:spacing w:after="0" w:before="0" w:line="240" w:lineRule="auto"/>
              <w:ind w:firstLine="0" w:left="0" w:right="0"/>
              <w:jc w:val="center"/>
              <w:rPr>
                <w:rFonts w:ascii="Times New Roman" w:hAnsi="Times New Roman"/>
                <w:b w:val="0"/>
                <w:spacing w:val="0"/>
                <w:sz w:val="24"/>
              </w:rPr>
            </w:pPr>
            <w:r>
              <w:rPr>
                <w:rFonts w:ascii="Times New Roman" w:hAnsi="Times New Roman"/>
                <w:b w:val="0"/>
                <w:spacing w:val="0"/>
                <w:sz w:val="24"/>
              </w:rPr>
              <w:t>1А, 1Б</w:t>
            </w:r>
          </w:p>
        </w:tc>
        <w:tc>
          <w:tcPr>
            <w:tcW w:type="dxa" w:w="362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98010000">
            <w:pPr>
              <w:pStyle w:val="Style_4"/>
              <w:widowControl w:val="1"/>
              <w:spacing w:after="0" w:before="0" w:line="240" w:lineRule="auto"/>
              <w:ind w:firstLine="0" w:left="0" w:right="0"/>
              <w:jc w:val="both"/>
              <w:rPr>
                <w:rFonts w:ascii="Times New Roman" w:hAnsi="Times New Roman"/>
                <w:b w:val="0"/>
                <w:spacing w:val="0"/>
                <w:sz w:val="24"/>
              </w:rPr>
            </w:pPr>
            <w:r>
              <w:rPr>
                <w:rFonts w:ascii="Times New Roman" w:hAnsi="Times New Roman"/>
                <w:b w:val="0"/>
                <w:spacing w:val="0"/>
                <w:sz w:val="24"/>
              </w:rPr>
              <w:t>платежное поручение</w:t>
            </w:r>
          </w:p>
        </w:tc>
        <w:tc>
          <w:tcPr>
            <w:tcW w:type="dxa" w:w="348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99010000">
            <w:pPr>
              <w:pStyle w:val="Style_4"/>
              <w:widowControl w:val="1"/>
              <w:spacing w:after="0" w:before="0" w:line="240" w:lineRule="auto"/>
              <w:ind w:firstLine="0" w:left="0" w:right="0"/>
              <w:jc w:val="both"/>
              <w:rPr>
                <w:rFonts w:ascii="Times New Roman" w:hAnsi="Times New Roman"/>
                <w:b w:val="0"/>
                <w:sz w:val="24"/>
              </w:rPr>
            </w:pPr>
            <w:r>
              <w:rPr>
                <w:rFonts w:ascii="Times New Roman" w:hAnsi="Times New Roman"/>
                <w:b w:val="0"/>
                <w:sz w:val="24"/>
              </w:rPr>
              <w:t>Э (эп)=&gt;ЕПГУ</w:t>
            </w:r>
          </w:p>
          <w:p w14:paraId="9A010000">
            <w:pPr>
              <w:pStyle w:val="Style_4"/>
              <w:widowControl w:val="1"/>
              <w:spacing w:after="0" w:before="0" w:line="240" w:lineRule="auto"/>
              <w:ind w:firstLine="0" w:left="0" w:right="0"/>
              <w:jc w:val="both"/>
              <w:rPr>
                <w:rFonts w:ascii="Times New Roman" w:hAnsi="Times New Roman"/>
                <w:b w:val="0"/>
                <w:sz w:val="24"/>
              </w:rPr>
            </w:pPr>
            <w:r>
              <w:rPr>
                <w:rFonts w:ascii="Times New Roman" w:hAnsi="Times New Roman"/>
                <w:b w:val="0"/>
                <w:sz w:val="24"/>
              </w:rPr>
              <w:t>лично=&gt;Орган власти</w:t>
            </w:r>
          </w:p>
        </w:tc>
      </w:tr>
      <w:tr>
        <w:tc>
          <w:tcPr>
            <w:tcW w:type="dxa" w:w="58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9B010000">
            <w:pPr>
              <w:pStyle w:val="Style_4"/>
              <w:widowControl w:val="1"/>
              <w:spacing w:after="0" w:before="0" w:line="240" w:lineRule="auto"/>
              <w:ind w:firstLine="0" w:left="0" w:right="0"/>
              <w:jc w:val="center"/>
              <w:rPr>
                <w:rFonts w:ascii="Times New Roman" w:hAnsi="Times New Roman"/>
                <w:b w:val="0"/>
                <w:spacing w:val="0"/>
                <w:sz w:val="24"/>
              </w:rPr>
            </w:pPr>
            <w:r>
              <w:rPr>
                <w:rFonts w:ascii="Times New Roman" w:hAnsi="Times New Roman"/>
                <w:b w:val="0"/>
                <w:spacing w:val="0"/>
                <w:sz w:val="24"/>
              </w:rPr>
              <w:t>2.2.</w:t>
            </w:r>
          </w:p>
        </w:tc>
        <w:tc>
          <w:tcPr>
            <w:tcW w:type="dxa" w:w="1944"/>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9C010000">
            <w:pPr>
              <w:pStyle w:val="Style_4"/>
              <w:widowControl w:val="1"/>
              <w:spacing w:after="0" w:before="0" w:line="240" w:lineRule="auto"/>
              <w:ind w:firstLine="0" w:left="0" w:right="0"/>
              <w:jc w:val="center"/>
              <w:rPr>
                <w:rFonts w:ascii="Times New Roman" w:hAnsi="Times New Roman"/>
                <w:b w:val="0"/>
                <w:spacing w:val="0"/>
                <w:sz w:val="24"/>
              </w:rPr>
            </w:pPr>
            <w:r>
              <w:rPr>
                <w:rFonts w:ascii="Times New Roman" w:hAnsi="Times New Roman"/>
                <w:b w:val="0"/>
                <w:spacing w:val="0"/>
                <w:sz w:val="24"/>
              </w:rPr>
              <w:t>4А, 7Г</w:t>
            </w:r>
          </w:p>
        </w:tc>
        <w:tc>
          <w:tcPr>
            <w:tcW w:type="dxa" w:w="362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9D010000">
            <w:pPr>
              <w:pStyle w:val="Style_4"/>
              <w:widowControl w:val="1"/>
              <w:spacing w:after="0" w:before="0" w:line="240" w:lineRule="auto"/>
              <w:ind w:firstLine="0" w:left="0" w:right="0"/>
              <w:jc w:val="both"/>
              <w:rPr>
                <w:rFonts w:ascii="Times New Roman" w:hAnsi="Times New Roman"/>
                <w:b w:val="0"/>
                <w:spacing w:val="0"/>
                <w:sz w:val="24"/>
              </w:rPr>
            </w:pPr>
            <w:r>
              <w:rPr>
                <w:rFonts w:ascii="Times New Roman" w:hAnsi="Times New Roman"/>
                <w:b w:val="0"/>
                <w:spacing w:val="0"/>
                <w:sz w:val="24"/>
              </w:rPr>
              <w:t>иной документ, подтверждающий наличие у заявителя складских помещений (при наличии) и стационарных торговых объектов в собственности, хозяйственном ведении, оперативном управлении</w:t>
            </w:r>
          </w:p>
        </w:tc>
        <w:tc>
          <w:tcPr>
            <w:tcW w:type="dxa" w:w="348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9E010000">
            <w:pPr>
              <w:pStyle w:val="Style_4"/>
              <w:widowControl w:val="1"/>
              <w:spacing w:after="0" w:before="0" w:line="240" w:lineRule="auto"/>
              <w:ind w:firstLine="0" w:left="0" w:right="0"/>
              <w:jc w:val="both"/>
              <w:rPr>
                <w:rFonts w:ascii="Times New Roman" w:hAnsi="Times New Roman"/>
                <w:b w:val="0"/>
                <w:sz w:val="24"/>
              </w:rPr>
            </w:pPr>
            <w:r>
              <w:rPr>
                <w:rFonts w:ascii="Times New Roman" w:hAnsi="Times New Roman"/>
                <w:b w:val="0"/>
                <w:sz w:val="24"/>
              </w:rPr>
              <w:t>Э (эп)=&gt;ЕПГУ</w:t>
            </w:r>
          </w:p>
          <w:p w14:paraId="9F010000">
            <w:pPr>
              <w:pStyle w:val="Style_4"/>
              <w:widowControl w:val="1"/>
              <w:spacing w:after="0" w:before="0" w:line="240" w:lineRule="auto"/>
              <w:ind w:firstLine="0" w:left="0" w:right="0"/>
              <w:jc w:val="both"/>
              <w:rPr>
                <w:rFonts w:ascii="Times New Roman" w:hAnsi="Times New Roman"/>
                <w:b w:val="0"/>
                <w:sz w:val="24"/>
              </w:rPr>
            </w:pPr>
            <w:r>
              <w:rPr>
                <w:rFonts w:ascii="Times New Roman" w:hAnsi="Times New Roman"/>
                <w:b w:val="0"/>
                <w:sz w:val="24"/>
              </w:rPr>
              <w:t>лично=&gt;Орган власти</w:t>
            </w:r>
          </w:p>
        </w:tc>
      </w:tr>
      <w:tr>
        <w:tc>
          <w:tcPr>
            <w:tcW w:type="dxa" w:w="58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A0010000">
            <w:pPr>
              <w:pStyle w:val="Style_4"/>
              <w:widowControl w:val="1"/>
              <w:spacing w:after="0" w:before="0" w:line="240" w:lineRule="auto"/>
              <w:ind w:firstLine="0" w:left="0" w:right="0"/>
              <w:jc w:val="center"/>
              <w:rPr>
                <w:rFonts w:ascii="Times New Roman" w:hAnsi="Times New Roman"/>
                <w:b w:val="0"/>
                <w:spacing w:val="0"/>
                <w:sz w:val="24"/>
              </w:rPr>
            </w:pPr>
            <w:r>
              <w:rPr>
                <w:rFonts w:ascii="Times New Roman" w:hAnsi="Times New Roman"/>
                <w:b w:val="0"/>
                <w:spacing w:val="0"/>
                <w:sz w:val="24"/>
              </w:rPr>
              <w:t>2.3.</w:t>
            </w:r>
          </w:p>
        </w:tc>
        <w:tc>
          <w:tcPr>
            <w:tcW w:type="dxa" w:w="1944"/>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A1010000">
            <w:pPr>
              <w:pStyle w:val="Style_4"/>
              <w:widowControl w:val="1"/>
              <w:spacing w:after="0" w:before="0" w:line="240" w:lineRule="auto"/>
              <w:ind w:firstLine="0" w:left="0" w:right="0"/>
              <w:jc w:val="center"/>
              <w:rPr>
                <w:rFonts w:ascii="Times New Roman" w:hAnsi="Times New Roman"/>
                <w:b w:val="0"/>
                <w:spacing w:val="0"/>
                <w:sz w:val="24"/>
              </w:rPr>
            </w:pPr>
            <w:r>
              <w:rPr>
                <w:rFonts w:ascii="Times New Roman" w:hAnsi="Times New Roman"/>
                <w:b w:val="0"/>
                <w:spacing w:val="0"/>
                <w:sz w:val="24"/>
              </w:rPr>
              <w:t>4А, 7Г</w:t>
            </w:r>
          </w:p>
        </w:tc>
        <w:tc>
          <w:tcPr>
            <w:tcW w:type="dxa" w:w="362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A2010000">
            <w:pPr>
              <w:pStyle w:val="Style_4"/>
              <w:widowControl w:val="1"/>
              <w:spacing w:after="0" w:before="0" w:line="240" w:lineRule="auto"/>
              <w:ind w:firstLine="0" w:left="0" w:right="0"/>
              <w:jc w:val="both"/>
              <w:rPr>
                <w:rFonts w:ascii="Times New Roman" w:hAnsi="Times New Roman"/>
                <w:b w:val="0"/>
                <w:spacing w:val="0"/>
                <w:sz w:val="24"/>
              </w:rPr>
            </w:pPr>
            <w:r>
              <w:rPr>
                <w:rFonts w:ascii="Times New Roman" w:hAnsi="Times New Roman"/>
                <w:b w:val="0"/>
                <w:spacing w:val="0"/>
                <w:sz w:val="24"/>
              </w:rPr>
              <w:t>договор аренды недвижимости</w:t>
            </w:r>
          </w:p>
        </w:tc>
        <w:tc>
          <w:tcPr>
            <w:tcW w:type="dxa" w:w="348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A3010000">
            <w:pPr>
              <w:pStyle w:val="Style_4"/>
              <w:widowControl w:val="1"/>
              <w:spacing w:after="0" w:before="0" w:line="240" w:lineRule="auto"/>
              <w:ind w:firstLine="0" w:left="0" w:right="0"/>
              <w:jc w:val="both"/>
              <w:rPr>
                <w:rFonts w:ascii="Times New Roman" w:hAnsi="Times New Roman"/>
                <w:b w:val="0"/>
                <w:sz w:val="24"/>
              </w:rPr>
            </w:pPr>
            <w:r>
              <w:rPr>
                <w:rFonts w:ascii="Times New Roman" w:hAnsi="Times New Roman"/>
                <w:b w:val="0"/>
                <w:sz w:val="24"/>
              </w:rPr>
              <w:t>Э (эп)=&gt;ЕПГУ</w:t>
            </w:r>
          </w:p>
          <w:p w14:paraId="A4010000">
            <w:pPr>
              <w:pStyle w:val="Style_4"/>
              <w:widowControl w:val="1"/>
              <w:spacing w:after="0" w:before="0" w:line="240" w:lineRule="auto"/>
              <w:ind w:firstLine="0" w:left="0" w:right="0"/>
              <w:jc w:val="both"/>
              <w:rPr>
                <w:rFonts w:ascii="Times New Roman" w:hAnsi="Times New Roman"/>
                <w:b w:val="0"/>
                <w:spacing w:val="0"/>
                <w:sz w:val="24"/>
              </w:rPr>
            </w:pPr>
            <w:r>
              <w:rPr>
                <w:rFonts w:ascii="Times New Roman" w:hAnsi="Times New Roman"/>
                <w:b w:val="0"/>
                <w:sz w:val="24"/>
              </w:rPr>
              <w:t>лично=&gt;Орган власти</w:t>
            </w:r>
          </w:p>
        </w:tc>
      </w:tr>
      <w:tr>
        <w:tc>
          <w:tcPr>
            <w:tcW w:type="dxa" w:w="58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A5010000">
            <w:pPr>
              <w:pStyle w:val="Style_4"/>
              <w:widowControl w:val="1"/>
              <w:spacing w:after="0" w:before="0" w:line="240" w:lineRule="auto"/>
              <w:ind w:firstLine="0" w:left="0" w:right="0"/>
              <w:jc w:val="center"/>
              <w:rPr>
                <w:rFonts w:ascii="Times New Roman" w:hAnsi="Times New Roman"/>
                <w:b w:val="0"/>
                <w:spacing w:val="0"/>
                <w:sz w:val="24"/>
              </w:rPr>
            </w:pPr>
            <w:r>
              <w:rPr>
                <w:rFonts w:ascii="Times New Roman" w:hAnsi="Times New Roman"/>
                <w:b w:val="0"/>
                <w:spacing w:val="0"/>
                <w:sz w:val="24"/>
              </w:rPr>
              <w:t>2.4.</w:t>
            </w:r>
          </w:p>
        </w:tc>
        <w:tc>
          <w:tcPr>
            <w:tcW w:type="dxa" w:w="1944"/>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A6010000">
            <w:pPr>
              <w:pStyle w:val="Style_4"/>
              <w:widowControl w:val="1"/>
              <w:spacing w:after="0" w:before="0" w:line="240" w:lineRule="auto"/>
              <w:ind w:firstLine="0" w:left="0" w:right="0"/>
              <w:jc w:val="center"/>
              <w:rPr>
                <w:rFonts w:ascii="Times New Roman" w:hAnsi="Times New Roman"/>
                <w:b w:val="0"/>
                <w:spacing w:val="0"/>
                <w:sz w:val="24"/>
              </w:rPr>
            </w:pPr>
            <w:r>
              <w:rPr>
                <w:rFonts w:ascii="Times New Roman" w:hAnsi="Times New Roman"/>
                <w:b w:val="0"/>
                <w:spacing w:val="0"/>
                <w:sz w:val="24"/>
              </w:rPr>
              <w:t>5А, 8Г</w:t>
            </w:r>
          </w:p>
        </w:tc>
        <w:tc>
          <w:tcPr>
            <w:tcW w:type="dxa" w:w="362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A7010000">
            <w:pPr>
              <w:pStyle w:val="Style_4"/>
              <w:widowControl w:val="1"/>
              <w:spacing w:after="0" w:before="0" w:line="240" w:lineRule="auto"/>
              <w:ind w:firstLine="0" w:left="0" w:right="0"/>
              <w:jc w:val="both"/>
              <w:rPr>
                <w:rFonts w:ascii="Times New Roman" w:hAnsi="Times New Roman"/>
                <w:b w:val="0"/>
                <w:spacing w:val="0"/>
                <w:sz w:val="24"/>
              </w:rPr>
            </w:pPr>
            <w:r>
              <w:rPr>
                <w:rFonts w:ascii="Times New Roman" w:hAnsi="Times New Roman"/>
                <w:b w:val="0"/>
                <w:spacing w:val="0"/>
                <w:sz w:val="24"/>
              </w:rPr>
              <w:t>договор аренды стационарного объекта общественного питания</w:t>
            </w:r>
          </w:p>
        </w:tc>
        <w:tc>
          <w:tcPr>
            <w:tcW w:type="dxa" w:w="348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A8010000">
            <w:pPr>
              <w:pStyle w:val="Style_4"/>
              <w:widowControl w:val="1"/>
              <w:spacing w:after="0" w:before="0" w:line="240" w:lineRule="auto"/>
              <w:ind w:firstLine="0" w:left="0" w:right="0"/>
              <w:jc w:val="both"/>
              <w:rPr>
                <w:rFonts w:ascii="Times New Roman" w:hAnsi="Times New Roman"/>
                <w:b w:val="0"/>
                <w:sz w:val="24"/>
              </w:rPr>
            </w:pPr>
            <w:r>
              <w:rPr>
                <w:rFonts w:ascii="Times New Roman" w:hAnsi="Times New Roman"/>
                <w:b w:val="0"/>
                <w:sz w:val="24"/>
              </w:rPr>
              <w:t>Э (эп)=&gt;ЕПГУ</w:t>
            </w:r>
          </w:p>
          <w:p w14:paraId="A9010000">
            <w:pPr>
              <w:pStyle w:val="Style_4"/>
              <w:widowControl w:val="1"/>
              <w:spacing w:after="0" w:before="0" w:line="240" w:lineRule="auto"/>
              <w:ind w:firstLine="0" w:left="0" w:right="0"/>
              <w:jc w:val="both"/>
              <w:rPr>
                <w:rFonts w:ascii="Times New Roman" w:hAnsi="Times New Roman"/>
                <w:b w:val="0"/>
                <w:spacing w:val="0"/>
                <w:sz w:val="24"/>
              </w:rPr>
            </w:pPr>
            <w:r>
              <w:rPr>
                <w:rFonts w:ascii="Times New Roman" w:hAnsi="Times New Roman"/>
                <w:b w:val="0"/>
                <w:sz w:val="24"/>
              </w:rPr>
              <w:t>лично=&gt;Орган власти</w:t>
            </w:r>
          </w:p>
        </w:tc>
      </w:tr>
      <w:tr>
        <w:tc>
          <w:tcPr>
            <w:tcW w:type="dxa" w:w="58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AA010000">
            <w:pPr>
              <w:pStyle w:val="Style_4"/>
              <w:widowControl w:val="1"/>
              <w:spacing w:after="0" w:before="0" w:line="240" w:lineRule="auto"/>
              <w:ind w:firstLine="0" w:left="0" w:right="0"/>
              <w:jc w:val="center"/>
              <w:rPr>
                <w:rFonts w:ascii="Times New Roman" w:hAnsi="Times New Roman"/>
                <w:b w:val="0"/>
                <w:spacing w:val="0"/>
                <w:sz w:val="24"/>
              </w:rPr>
            </w:pPr>
            <w:r>
              <w:rPr>
                <w:rFonts w:ascii="Times New Roman" w:hAnsi="Times New Roman"/>
                <w:b w:val="0"/>
                <w:spacing w:val="0"/>
                <w:sz w:val="24"/>
              </w:rPr>
              <w:t>2.5.</w:t>
            </w:r>
          </w:p>
        </w:tc>
        <w:tc>
          <w:tcPr>
            <w:tcW w:type="dxa" w:w="1944"/>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AB010000">
            <w:pPr>
              <w:pStyle w:val="Style_4"/>
              <w:widowControl w:val="1"/>
              <w:spacing w:after="0" w:before="0" w:line="240" w:lineRule="auto"/>
              <w:ind w:firstLine="0" w:left="0" w:right="0"/>
              <w:jc w:val="center"/>
              <w:rPr>
                <w:rFonts w:ascii="Times New Roman" w:hAnsi="Times New Roman"/>
                <w:b w:val="0"/>
                <w:spacing w:val="0"/>
                <w:sz w:val="24"/>
              </w:rPr>
            </w:pPr>
            <w:r>
              <w:rPr>
                <w:rFonts w:ascii="Times New Roman" w:hAnsi="Times New Roman"/>
                <w:b w:val="0"/>
                <w:spacing w:val="0"/>
                <w:sz w:val="24"/>
              </w:rPr>
              <w:t>5А, 8Г</w:t>
            </w:r>
          </w:p>
        </w:tc>
        <w:tc>
          <w:tcPr>
            <w:tcW w:type="dxa" w:w="362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AC010000">
            <w:pPr>
              <w:pStyle w:val="Style_4"/>
              <w:widowControl w:val="1"/>
              <w:spacing w:after="0" w:before="0" w:line="240" w:lineRule="auto"/>
              <w:ind w:firstLine="0" w:left="0" w:right="0"/>
              <w:jc w:val="both"/>
              <w:rPr>
                <w:rFonts w:ascii="Times New Roman" w:hAnsi="Times New Roman"/>
                <w:b w:val="0"/>
                <w:spacing w:val="0"/>
                <w:sz w:val="24"/>
              </w:rPr>
            </w:pPr>
            <w:r>
              <w:rPr>
                <w:rFonts w:ascii="Times New Roman" w:hAnsi="Times New Roman"/>
                <w:b w:val="0"/>
                <w:spacing w:val="0"/>
                <w:sz w:val="24"/>
              </w:rPr>
              <w:t>уведомление о начале предоставления услуг общественного питания</w:t>
            </w:r>
          </w:p>
        </w:tc>
        <w:tc>
          <w:tcPr>
            <w:tcW w:type="dxa" w:w="348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AD010000">
            <w:pPr>
              <w:pStyle w:val="Style_4"/>
              <w:widowControl w:val="1"/>
              <w:spacing w:after="0" w:before="0" w:line="240" w:lineRule="auto"/>
              <w:ind w:firstLine="0" w:left="0" w:right="0"/>
              <w:jc w:val="both"/>
              <w:rPr>
                <w:rFonts w:ascii="Times New Roman" w:hAnsi="Times New Roman"/>
                <w:b w:val="0"/>
                <w:sz w:val="24"/>
              </w:rPr>
            </w:pPr>
            <w:r>
              <w:rPr>
                <w:rFonts w:ascii="Times New Roman" w:hAnsi="Times New Roman"/>
                <w:b w:val="0"/>
                <w:sz w:val="24"/>
              </w:rPr>
              <w:t>Э (эп)=&gt;ЕПГУ</w:t>
            </w:r>
          </w:p>
          <w:p w14:paraId="AE010000">
            <w:pPr>
              <w:pStyle w:val="Style_4"/>
              <w:widowControl w:val="1"/>
              <w:spacing w:after="0" w:before="0" w:line="240" w:lineRule="auto"/>
              <w:ind w:firstLine="0" w:left="0" w:right="0"/>
              <w:jc w:val="both"/>
              <w:rPr>
                <w:rFonts w:ascii="Times New Roman" w:hAnsi="Times New Roman"/>
                <w:b w:val="0"/>
                <w:spacing w:val="0"/>
                <w:sz w:val="24"/>
              </w:rPr>
            </w:pPr>
            <w:r>
              <w:rPr>
                <w:rFonts w:ascii="Times New Roman" w:hAnsi="Times New Roman"/>
                <w:b w:val="0"/>
                <w:sz w:val="24"/>
              </w:rPr>
              <w:t>лично=&gt;Орган власти</w:t>
            </w:r>
          </w:p>
        </w:tc>
      </w:tr>
      <w:tr>
        <w:tc>
          <w:tcPr>
            <w:tcW w:type="dxa" w:w="58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AF010000">
            <w:pPr>
              <w:pStyle w:val="Style_4"/>
              <w:widowControl w:val="1"/>
              <w:spacing w:after="0" w:before="0" w:line="240" w:lineRule="auto"/>
              <w:ind w:firstLine="0" w:left="0" w:right="0"/>
              <w:jc w:val="center"/>
              <w:rPr>
                <w:rFonts w:ascii="Times New Roman" w:hAnsi="Times New Roman"/>
                <w:b w:val="0"/>
                <w:spacing w:val="0"/>
                <w:sz w:val="24"/>
              </w:rPr>
            </w:pPr>
            <w:r>
              <w:rPr>
                <w:rFonts w:ascii="Times New Roman" w:hAnsi="Times New Roman"/>
                <w:b w:val="0"/>
                <w:spacing w:val="0"/>
                <w:sz w:val="24"/>
              </w:rPr>
              <w:t>2.6.</w:t>
            </w:r>
          </w:p>
        </w:tc>
        <w:tc>
          <w:tcPr>
            <w:tcW w:type="dxa" w:w="1944"/>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B0010000">
            <w:pPr>
              <w:pStyle w:val="Style_4"/>
              <w:widowControl w:val="1"/>
              <w:spacing w:after="0" w:before="0" w:line="240" w:lineRule="auto"/>
              <w:ind w:firstLine="0" w:left="0" w:right="0"/>
              <w:jc w:val="center"/>
              <w:rPr>
                <w:rFonts w:ascii="Times New Roman" w:hAnsi="Times New Roman"/>
                <w:b w:val="0"/>
                <w:spacing w:val="0"/>
                <w:sz w:val="24"/>
              </w:rPr>
            </w:pPr>
            <w:r>
              <w:rPr>
                <w:rFonts w:ascii="Times New Roman" w:hAnsi="Times New Roman"/>
                <w:b w:val="0"/>
                <w:spacing w:val="0"/>
                <w:sz w:val="24"/>
              </w:rPr>
              <w:t>5А, 8Г</w:t>
            </w:r>
          </w:p>
        </w:tc>
        <w:tc>
          <w:tcPr>
            <w:tcW w:type="dxa" w:w="362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B1010000">
            <w:pPr>
              <w:pStyle w:val="Style_4"/>
              <w:widowControl w:val="1"/>
              <w:spacing w:after="0" w:before="0" w:line="240" w:lineRule="auto"/>
              <w:ind w:firstLine="0" w:left="0" w:right="0"/>
              <w:jc w:val="both"/>
              <w:rPr>
                <w:rFonts w:ascii="Times New Roman" w:hAnsi="Times New Roman"/>
                <w:b w:val="0"/>
                <w:spacing w:val="0"/>
                <w:sz w:val="24"/>
              </w:rPr>
            </w:pPr>
            <w:r>
              <w:rPr>
                <w:rFonts w:ascii="Times New Roman" w:hAnsi="Times New Roman"/>
                <w:b w:val="0"/>
                <w:spacing w:val="0"/>
                <w:sz w:val="24"/>
              </w:rPr>
              <w:t>иной документ, подтверждающий наличие у заявителя стационарного объекта общественного питания в собственности, хозяйственном ведении, оперативном управлении или безвозмездном пользовании</w:t>
            </w:r>
          </w:p>
        </w:tc>
        <w:tc>
          <w:tcPr>
            <w:tcW w:type="dxa" w:w="348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B2010000">
            <w:pPr>
              <w:pStyle w:val="Style_4"/>
              <w:widowControl w:val="1"/>
              <w:spacing w:after="0" w:before="0" w:line="240" w:lineRule="auto"/>
              <w:ind w:firstLine="0" w:left="0" w:right="0"/>
              <w:jc w:val="both"/>
              <w:rPr>
                <w:rFonts w:ascii="Times New Roman" w:hAnsi="Times New Roman"/>
                <w:b w:val="0"/>
                <w:sz w:val="24"/>
              </w:rPr>
            </w:pPr>
            <w:r>
              <w:rPr>
                <w:rFonts w:ascii="Times New Roman" w:hAnsi="Times New Roman"/>
                <w:b w:val="0"/>
                <w:sz w:val="24"/>
              </w:rPr>
              <w:t>Э (эп)=&gt;ЕПГУ</w:t>
            </w:r>
          </w:p>
          <w:p w14:paraId="B3010000">
            <w:pPr>
              <w:pStyle w:val="Style_4"/>
              <w:widowControl w:val="1"/>
              <w:spacing w:after="0" w:before="0" w:line="240" w:lineRule="auto"/>
              <w:ind w:firstLine="0" w:left="0" w:right="0"/>
              <w:jc w:val="both"/>
              <w:rPr>
                <w:rFonts w:ascii="Times New Roman" w:hAnsi="Times New Roman"/>
                <w:b w:val="0"/>
                <w:spacing w:val="0"/>
                <w:sz w:val="24"/>
              </w:rPr>
            </w:pPr>
            <w:r>
              <w:rPr>
                <w:rFonts w:ascii="Times New Roman" w:hAnsi="Times New Roman"/>
                <w:b w:val="0"/>
                <w:sz w:val="24"/>
              </w:rPr>
              <w:t>лично=&gt;Орган власти</w:t>
            </w:r>
          </w:p>
        </w:tc>
      </w:tr>
      <w:tr>
        <w:tc>
          <w:tcPr>
            <w:tcW w:type="dxa" w:w="58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B4010000">
            <w:pPr>
              <w:pStyle w:val="Style_4"/>
              <w:widowControl w:val="1"/>
              <w:spacing w:after="0" w:before="0" w:line="240" w:lineRule="auto"/>
              <w:ind w:firstLine="0" w:left="0" w:right="0"/>
              <w:jc w:val="center"/>
              <w:rPr>
                <w:rFonts w:ascii="Times New Roman" w:hAnsi="Times New Roman"/>
                <w:b w:val="0"/>
                <w:spacing w:val="0"/>
                <w:sz w:val="24"/>
              </w:rPr>
            </w:pPr>
            <w:r>
              <w:rPr>
                <w:rFonts w:ascii="Times New Roman" w:hAnsi="Times New Roman"/>
                <w:b w:val="0"/>
                <w:spacing w:val="0"/>
                <w:sz w:val="24"/>
              </w:rPr>
              <w:t>2.7.</w:t>
            </w:r>
          </w:p>
        </w:tc>
        <w:tc>
          <w:tcPr>
            <w:tcW w:type="dxa" w:w="1944"/>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B5010000">
            <w:pPr>
              <w:pStyle w:val="Style_4"/>
              <w:widowControl w:val="1"/>
              <w:spacing w:after="0" w:before="0" w:line="240" w:lineRule="auto"/>
              <w:ind w:firstLine="0" w:left="0" w:right="0"/>
              <w:jc w:val="center"/>
              <w:rPr>
                <w:rFonts w:ascii="Times New Roman" w:hAnsi="Times New Roman"/>
                <w:b w:val="0"/>
                <w:spacing w:val="0"/>
                <w:sz w:val="24"/>
              </w:rPr>
            </w:pPr>
            <w:r>
              <w:rPr>
                <w:rFonts w:ascii="Times New Roman" w:hAnsi="Times New Roman"/>
                <w:b w:val="0"/>
                <w:spacing w:val="0"/>
                <w:sz w:val="24"/>
              </w:rPr>
              <w:t>1А, 4Г</w:t>
            </w:r>
          </w:p>
        </w:tc>
        <w:tc>
          <w:tcPr>
            <w:tcW w:type="dxa" w:w="362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B6010000">
            <w:pPr>
              <w:pStyle w:val="Style_4"/>
              <w:widowControl w:val="1"/>
              <w:spacing w:after="0" w:before="0" w:line="240" w:lineRule="auto"/>
              <w:ind w:firstLine="0" w:left="0" w:right="0"/>
              <w:jc w:val="both"/>
              <w:rPr>
                <w:rFonts w:ascii="Times New Roman" w:hAnsi="Times New Roman"/>
                <w:b w:val="0"/>
                <w:spacing w:val="0"/>
                <w:sz w:val="24"/>
              </w:rPr>
            </w:pPr>
            <w:r>
              <w:rPr>
                <w:rFonts w:ascii="Times New Roman" w:hAnsi="Times New Roman"/>
                <w:b w:val="0"/>
                <w:spacing w:val="0"/>
                <w:sz w:val="24"/>
              </w:rPr>
              <w:t>свидетельство о постановке на учет в налоговом органе</w:t>
            </w:r>
          </w:p>
          <w:p w14:paraId="B7010000">
            <w:pPr>
              <w:pStyle w:val="Style_4"/>
              <w:widowControl w:val="1"/>
              <w:spacing w:after="0" w:before="0" w:line="240" w:lineRule="auto"/>
              <w:ind w:firstLine="0" w:left="0" w:right="0"/>
              <w:jc w:val="both"/>
              <w:rPr>
                <w:rFonts w:ascii="Times New Roman" w:hAnsi="Times New Roman"/>
                <w:b w:val="0"/>
                <w:spacing w:val="0"/>
                <w:sz w:val="24"/>
              </w:rPr>
            </w:pPr>
          </w:p>
        </w:tc>
        <w:tc>
          <w:tcPr>
            <w:tcW w:type="dxa" w:w="348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B8010000">
            <w:pPr>
              <w:pStyle w:val="Style_4"/>
              <w:widowControl w:val="1"/>
              <w:spacing w:after="0" w:before="0" w:line="240" w:lineRule="auto"/>
              <w:ind w:firstLine="0" w:left="0" w:right="0"/>
              <w:jc w:val="both"/>
              <w:rPr>
                <w:rFonts w:ascii="Times New Roman" w:hAnsi="Times New Roman"/>
                <w:b w:val="0"/>
                <w:sz w:val="24"/>
              </w:rPr>
            </w:pPr>
            <w:r>
              <w:rPr>
                <w:rFonts w:ascii="Times New Roman" w:hAnsi="Times New Roman"/>
                <w:b w:val="0"/>
                <w:sz w:val="24"/>
              </w:rPr>
              <w:t>Э (эп)=&gt;ЕПГУ</w:t>
            </w:r>
          </w:p>
          <w:p w14:paraId="B9010000">
            <w:pPr>
              <w:pStyle w:val="Style_4"/>
              <w:widowControl w:val="1"/>
              <w:spacing w:after="0" w:before="0" w:line="240" w:lineRule="auto"/>
              <w:ind w:firstLine="0" w:left="0" w:right="0"/>
              <w:jc w:val="both"/>
              <w:rPr>
                <w:rFonts w:ascii="Times New Roman" w:hAnsi="Times New Roman"/>
                <w:b w:val="0"/>
                <w:spacing w:val="0"/>
                <w:sz w:val="24"/>
              </w:rPr>
            </w:pPr>
            <w:r>
              <w:rPr>
                <w:rFonts w:ascii="Times New Roman" w:hAnsi="Times New Roman"/>
                <w:b w:val="0"/>
                <w:sz w:val="24"/>
              </w:rPr>
              <w:t>лично=&gt;Орган власти</w:t>
            </w:r>
          </w:p>
        </w:tc>
      </w:tr>
      <w:tr>
        <w:tc>
          <w:tcPr>
            <w:tcW w:type="dxa" w:w="58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BA010000">
            <w:pPr>
              <w:pStyle w:val="Style_4"/>
              <w:widowControl w:val="1"/>
              <w:spacing w:after="0" w:before="0" w:line="240" w:lineRule="auto"/>
              <w:ind w:firstLine="0" w:left="0" w:right="0"/>
              <w:jc w:val="center"/>
              <w:rPr>
                <w:rFonts w:ascii="Times New Roman" w:hAnsi="Times New Roman"/>
                <w:b w:val="0"/>
                <w:spacing w:val="0"/>
                <w:sz w:val="24"/>
              </w:rPr>
            </w:pPr>
            <w:r>
              <w:rPr>
                <w:rFonts w:ascii="Times New Roman" w:hAnsi="Times New Roman"/>
                <w:b w:val="0"/>
                <w:spacing w:val="0"/>
                <w:sz w:val="24"/>
              </w:rPr>
              <w:t>2.8.</w:t>
            </w:r>
          </w:p>
        </w:tc>
        <w:tc>
          <w:tcPr>
            <w:tcW w:type="dxa" w:w="1944"/>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BB010000">
            <w:pPr>
              <w:pStyle w:val="Style_4"/>
              <w:widowControl w:val="1"/>
              <w:spacing w:after="0" w:before="0" w:line="240" w:lineRule="auto"/>
              <w:ind w:firstLine="0" w:left="0" w:right="0"/>
              <w:jc w:val="center"/>
              <w:rPr>
                <w:rFonts w:ascii="Times New Roman" w:hAnsi="Times New Roman"/>
                <w:b w:val="0"/>
                <w:spacing w:val="0"/>
                <w:sz w:val="24"/>
              </w:rPr>
            </w:pPr>
            <w:r>
              <w:rPr>
                <w:rFonts w:ascii="Times New Roman" w:hAnsi="Times New Roman"/>
                <w:b w:val="0"/>
                <w:spacing w:val="0"/>
                <w:sz w:val="24"/>
              </w:rPr>
              <w:t>1А, 4Г</w:t>
            </w:r>
          </w:p>
        </w:tc>
        <w:tc>
          <w:tcPr>
            <w:tcW w:type="dxa" w:w="362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BC010000">
            <w:pPr>
              <w:pStyle w:val="Style_4"/>
              <w:widowControl w:val="1"/>
              <w:spacing w:after="0" w:before="0" w:line="240" w:lineRule="auto"/>
              <w:ind w:firstLine="0" w:left="0" w:right="0"/>
              <w:jc w:val="both"/>
              <w:rPr>
                <w:rFonts w:ascii="Times New Roman" w:hAnsi="Times New Roman"/>
                <w:b w:val="0"/>
                <w:spacing w:val="0"/>
                <w:sz w:val="24"/>
              </w:rPr>
            </w:pPr>
            <w:r>
              <w:rPr>
                <w:rFonts w:ascii="Times New Roman" w:hAnsi="Times New Roman"/>
                <w:b w:val="0"/>
                <w:spacing w:val="0"/>
                <w:sz w:val="24"/>
              </w:rPr>
              <w:t>выписка из Единого государственного реестра юридических лиц</w:t>
            </w:r>
          </w:p>
        </w:tc>
        <w:tc>
          <w:tcPr>
            <w:tcW w:type="dxa" w:w="348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BD010000">
            <w:pPr>
              <w:pStyle w:val="Style_4"/>
              <w:widowControl w:val="1"/>
              <w:spacing w:after="0" w:before="0" w:line="240" w:lineRule="auto"/>
              <w:ind w:firstLine="0" w:left="0" w:right="0"/>
              <w:jc w:val="both"/>
              <w:rPr>
                <w:rFonts w:ascii="Times New Roman" w:hAnsi="Times New Roman"/>
                <w:b w:val="0"/>
                <w:sz w:val="24"/>
              </w:rPr>
            </w:pPr>
            <w:r>
              <w:rPr>
                <w:rFonts w:ascii="Times New Roman" w:hAnsi="Times New Roman"/>
                <w:b w:val="0"/>
                <w:sz w:val="24"/>
              </w:rPr>
              <w:t>Э (эп)=&gt;ЕПГУ</w:t>
            </w:r>
          </w:p>
          <w:p w14:paraId="BE010000">
            <w:pPr>
              <w:pStyle w:val="Style_4"/>
              <w:widowControl w:val="1"/>
              <w:spacing w:after="0" w:before="0" w:line="240" w:lineRule="auto"/>
              <w:ind w:firstLine="0" w:left="0" w:right="0"/>
              <w:jc w:val="both"/>
              <w:rPr>
                <w:rFonts w:ascii="Times New Roman" w:hAnsi="Times New Roman"/>
                <w:b w:val="0"/>
                <w:spacing w:val="0"/>
                <w:sz w:val="24"/>
              </w:rPr>
            </w:pPr>
            <w:r>
              <w:rPr>
                <w:rFonts w:ascii="Times New Roman" w:hAnsi="Times New Roman"/>
                <w:b w:val="0"/>
                <w:sz w:val="24"/>
              </w:rPr>
              <w:t>лично=&gt;Орган власти</w:t>
            </w:r>
          </w:p>
        </w:tc>
      </w:tr>
    </w:tbl>
    <w:p w14:paraId="BF010000">
      <w:pPr>
        <w:pStyle w:val="Style_5"/>
        <w:spacing w:after="0" w:before="0" w:line="240" w:lineRule="auto"/>
        <w:ind w:firstLine="0" w:left="0" w:right="0"/>
        <w:jc w:val="center"/>
        <w:outlineLvl w:val="2"/>
        <w:rPr>
          <w:rFonts w:ascii="Times New Roman" w:hAnsi="Times New Roman"/>
          <w:b w:val="0"/>
        </w:rPr>
      </w:pPr>
    </w:p>
    <w:p w14:paraId="C0010000">
      <w:pPr>
        <w:pStyle w:val="Style_5"/>
        <w:spacing w:after="0" w:before="0" w:line="240" w:lineRule="auto"/>
        <w:ind w:firstLine="0" w:left="0" w:right="0"/>
        <w:jc w:val="center"/>
        <w:outlineLvl w:val="2"/>
        <w:rPr>
          <w:rFonts w:ascii="Times New Roman" w:hAnsi="Times New Roman"/>
          <w:b w:val="0"/>
        </w:rPr>
      </w:pPr>
      <w:r>
        <w:rPr>
          <w:rFonts w:ascii="Times New Roman" w:hAnsi="Times New Roman"/>
          <w:b w:val="0"/>
          <w:sz w:val="28"/>
        </w:rPr>
        <w:t xml:space="preserve">Исчерпывающий перечень </w:t>
      </w:r>
    </w:p>
    <w:p w14:paraId="C1010000">
      <w:pPr>
        <w:pStyle w:val="Style_5"/>
        <w:spacing w:after="0" w:before="0" w:line="240" w:lineRule="auto"/>
        <w:ind w:firstLine="0" w:left="0" w:right="0"/>
        <w:jc w:val="center"/>
        <w:outlineLvl w:val="2"/>
        <w:rPr>
          <w:rFonts w:ascii="Times New Roman" w:hAnsi="Times New Roman"/>
          <w:b w:val="0"/>
        </w:rPr>
      </w:pPr>
      <w:r>
        <w:rPr>
          <w:rFonts w:ascii="Times New Roman" w:hAnsi="Times New Roman"/>
          <w:b w:val="0"/>
          <w:sz w:val="28"/>
        </w:rPr>
        <w:t xml:space="preserve">оснований </w:t>
      </w:r>
      <w:r>
        <w:rPr>
          <w:rFonts w:ascii="Times New Roman" w:hAnsi="Times New Roman"/>
          <w:b w:val="0"/>
          <w:sz w:val="28"/>
        </w:rPr>
        <w:t>для отказа в приеме заявления и документов, необходимых</w:t>
      </w:r>
      <w:r>
        <w:rPr>
          <w:rFonts w:ascii="Times New Roman" w:hAnsi="Times New Roman"/>
          <w:b w:val="0"/>
          <w:sz w:val="28"/>
        </w:rPr>
        <w:br/>
      </w:r>
      <w:r>
        <w:rPr>
          <w:rFonts w:ascii="Times New Roman" w:hAnsi="Times New Roman"/>
          <w:b w:val="0"/>
          <w:sz w:val="28"/>
        </w:rPr>
        <w:t xml:space="preserve">для предоставления </w:t>
      </w:r>
      <w:r>
        <w:rPr>
          <w:rFonts w:ascii="Times New Roman" w:hAnsi="Times New Roman"/>
          <w:b w:val="0"/>
          <w:color w:val="000000"/>
          <w:spacing w:val="0"/>
          <w:sz w:val="28"/>
        </w:rPr>
        <w:t xml:space="preserve">государственной услуги «Лицензирование розничной продажи алкогольной продукции (за исключением лицензирования розничной продажи произведенной сельскохозяйственными производителями винодельческой продукции (вино, игристое вино) в рамках осуществления деятельности по производству, хранению, поставке и розничной продаже произведенной сельскохозяйственными производителями винодельческой продукции)» (далее – </w:t>
      </w:r>
      <w:r>
        <w:rPr>
          <w:rFonts w:ascii="Times New Roman" w:hAnsi="Times New Roman"/>
          <w:b w:val="0"/>
          <w:color w:val="000000"/>
          <w:spacing w:val="0"/>
          <w:sz w:val="28"/>
        </w:rPr>
        <w:t>Услуга)</w:t>
      </w:r>
      <w:r>
        <w:rPr>
          <w:rFonts w:ascii="Times New Roman" w:hAnsi="Times New Roman"/>
          <w:b w:val="0"/>
          <w:sz w:val="28"/>
        </w:rPr>
        <w:t xml:space="preserve">, оснований для приостановления </w:t>
      </w:r>
      <w:r>
        <w:rPr>
          <w:rFonts w:ascii="Times New Roman" w:hAnsi="Times New Roman"/>
          <w:b w:val="0"/>
          <w:sz w:val="28"/>
        </w:rPr>
        <w:t>предоставления Услуги, оснований для отказа в предоставлении Услуги</w:t>
      </w:r>
    </w:p>
    <w:p w14:paraId="C2010000">
      <w:pPr>
        <w:pStyle w:val="Style_4"/>
        <w:ind/>
        <w:jc w:val="right"/>
        <w:rPr>
          <w:rFonts w:ascii="Times New Roman" w:hAnsi="Times New Roman"/>
          <w:b w:val="0"/>
          <w:sz w:val="24"/>
        </w:rPr>
      </w:pPr>
      <w:r>
        <w:rPr>
          <w:rFonts w:ascii="Times New Roman" w:hAnsi="Times New Roman"/>
          <w:b w:val="0"/>
          <w:sz w:val="24"/>
        </w:rPr>
        <w:t>Таблица 3</w:t>
      </w:r>
    </w:p>
    <w:tbl>
      <w:tblPr>
        <w:tblStyle w:val="Style_2"/>
        <w:tblW w:type="auto" w:w="0"/>
        <w:tblInd w:type="dxa" w:w="0"/>
        <w:tblLayout w:type="fixed"/>
        <w:tblCellMar>
          <w:top w:type="dxa" w:w="0"/>
          <w:left w:type="dxa" w:w="108"/>
          <w:bottom w:type="dxa" w:w="0"/>
          <w:right w:type="dxa" w:w="108"/>
        </w:tblCellMar>
      </w:tblPr>
      <w:tblGrid>
        <w:gridCol w:w="752"/>
        <w:gridCol w:w="6639"/>
        <w:gridCol w:w="2246"/>
      </w:tblGrid>
      <w:tr>
        <w:tc>
          <w:tcPr>
            <w:tcW w:type="dxa" w:w="75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C3010000">
            <w:pPr>
              <w:pStyle w:val="Style_4"/>
              <w:widowControl w:val="1"/>
              <w:spacing w:after="0" w:before="0"/>
              <w:ind w:firstLine="0" w:left="0" w:right="0"/>
              <w:jc w:val="center"/>
              <w:rPr>
                <w:rFonts w:ascii="Times New Roman" w:hAnsi="Times New Roman"/>
                <w:b w:val="0"/>
                <w:spacing w:val="0"/>
                <w:sz w:val="24"/>
              </w:rPr>
            </w:pPr>
            <w:r>
              <w:rPr>
                <w:rFonts w:ascii="Times New Roman" w:hAnsi="Times New Roman"/>
                <w:b w:val="0"/>
                <w:spacing w:val="0"/>
                <w:sz w:val="24"/>
              </w:rPr>
              <w:t>№ п/п</w:t>
            </w:r>
          </w:p>
        </w:tc>
        <w:tc>
          <w:tcPr>
            <w:tcW w:type="dxa" w:w="663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C4010000">
            <w:pPr>
              <w:pStyle w:val="Style_4"/>
              <w:widowControl w:val="1"/>
              <w:spacing w:after="0" w:before="0" w:line="240" w:lineRule="auto"/>
              <w:ind w:firstLine="0" w:left="0" w:right="0"/>
              <w:jc w:val="center"/>
              <w:rPr>
                <w:rFonts w:ascii="Times New Roman" w:hAnsi="Times New Roman"/>
                <w:b w:val="0"/>
                <w:spacing w:val="0"/>
                <w:sz w:val="24"/>
              </w:rPr>
            </w:pPr>
            <w:r>
              <w:rPr>
                <w:rFonts w:ascii="Times New Roman" w:hAnsi="Times New Roman"/>
                <w:b w:val="0"/>
                <w:spacing w:val="0"/>
                <w:sz w:val="24"/>
              </w:rPr>
              <w:t>Перечень оснований</w:t>
            </w:r>
          </w:p>
        </w:tc>
        <w:tc>
          <w:tcPr>
            <w:tcW w:type="dxa" w:w="224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C5010000">
            <w:pPr>
              <w:pStyle w:val="Style_4"/>
              <w:widowControl w:val="1"/>
              <w:tabs>
                <w:tab w:leader="none" w:pos="708" w:val="clear"/>
                <w:tab w:leader="none" w:pos="5950" w:val="left"/>
              </w:tabs>
              <w:spacing w:after="0" w:before="0" w:line="240" w:lineRule="auto"/>
              <w:ind w:firstLine="0" w:left="0" w:right="0"/>
              <w:jc w:val="center"/>
              <w:rPr>
                <w:rFonts w:ascii="Times New Roman" w:hAnsi="Times New Roman"/>
                <w:b w:val="0"/>
                <w:spacing w:val="0"/>
                <w:sz w:val="24"/>
              </w:rPr>
            </w:pPr>
            <w:r>
              <w:rPr>
                <w:rFonts w:ascii="Times New Roman" w:hAnsi="Times New Roman"/>
                <w:b w:val="0"/>
                <w:spacing w:val="0"/>
                <w:sz w:val="24"/>
              </w:rPr>
              <w:t>Идентификатор отдельного признака заявителей</w:t>
            </w:r>
          </w:p>
        </w:tc>
      </w:tr>
    </w:tbl>
    <w:p w14:paraId="C6010000">
      <w:pPr>
        <w:pStyle w:val="Style_4"/>
        <w:spacing w:after="57" w:line="240" w:lineRule="auto"/>
        <w:ind/>
        <w:jc w:val="right"/>
        <w:rPr>
          <w:rFonts w:ascii="Times New Roman" w:hAnsi="Times New Roman"/>
          <w:b w:val="0"/>
          <w:sz w:val="2"/>
        </w:rPr>
      </w:pPr>
    </w:p>
    <w:tbl>
      <w:tblPr>
        <w:tblStyle w:val="Style_2"/>
        <w:tblW w:type="auto" w:w="0"/>
        <w:tblInd w:type="dxa" w:w="0"/>
        <w:tblLayout w:type="fixed"/>
        <w:tblCellMar>
          <w:top w:type="dxa" w:w="0"/>
          <w:left w:type="dxa" w:w="108"/>
          <w:bottom w:type="dxa" w:w="0"/>
          <w:right w:type="dxa" w:w="108"/>
        </w:tblCellMar>
      </w:tblPr>
      <w:tblGrid>
        <w:gridCol w:w="752"/>
        <w:gridCol w:w="6639"/>
        <w:gridCol w:w="2246"/>
      </w:tblGrid>
      <w:tr>
        <w:trPr>
          <w:tblHeader/>
        </w:trPr>
        <w:tc>
          <w:tcPr>
            <w:tcW w:type="dxa" w:w="75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C7010000">
            <w:pPr>
              <w:pStyle w:val="Style_4"/>
              <w:widowControl w:val="1"/>
              <w:spacing w:after="0" w:before="0"/>
              <w:ind w:firstLine="0" w:left="0" w:right="0"/>
              <w:jc w:val="center"/>
              <w:rPr>
                <w:rFonts w:ascii="Times New Roman" w:hAnsi="Times New Roman"/>
                <w:b w:val="0"/>
                <w:spacing w:val="0"/>
                <w:sz w:val="24"/>
              </w:rPr>
            </w:pPr>
            <w:r>
              <w:rPr>
                <w:rFonts w:ascii="Times New Roman" w:hAnsi="Times New Roman"/>
                <w:b w:val="0"/>
                <w:spacing w:val="0"/>
                <w:sz w:val="24"/>
              </w:rPr>
              <w:t>1</w:t>
            </w:r>
          </w:p>
        </w:tc>
        <w:tc>
          <w:tcPr>
            <w:tcW w:type="dxa" w:w="663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C8010000">
            <w:pPr>
              <w:pStyle w:val="Style_4"/>
              <w:widowControl w:val="1"/>
              <w:spacing w:after="0" w:before="0"/>
              <w:ind w:firstLine="0" w:left="0" w:right="0"/>
              <w:jc w:val="center"/>
              <w:rPr>
                <w:rFonts w:ascii="Times New Roman" w:hAnsi="Times New Roman"/>
                <w:b w:val="0"/>
                <w:spacing w:val="0"/>
                <w:sz w:val="24"/>
              </w:rPr>
            </w:pPr>
            <w:r>
              <w:rPr>
                <w:rFonts w:ascii="Times New Roman" w:hAnsi="Times New Roman"/>
                <w:b w:val="0"/>
                <w:spacing w:val="0"/>
                <w:sz w:val="24"/>
              </w:rPr>
              <w:t>2</w:t>
            </w:r>
          </w:p>
        </w:tc>
        <w:tc>
          <w:tcPr>
            <w:tcW w:type="dxa" w:w="224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C9010000">
            <w:pPr>
              <w:pStyle w:val="Style_4"/>
              <w:widowControl w:val="1"/>
              <w:spacing w:after="0" w:before="0"/>
              <w:ind w:firstLine="0" w:left="0" w:right="0"/>
              <w:jc w:val="center"/>
              <w:rPr>
                <w:rFonts w:ascii="Times New Roman" w:hAnsi="Times New Roman"/>
                <w:b w:val="0"/>
                <w:spacing w:val="0"/>
                <w:sz w:val="24"/>
              </w:rPr>
            </w:pPr>
            <w:r>
              <w:rPr>
                <w:rFonts w:ascii="Times New Roman" w:hAnsi="Times New Roman"/>
                <w:b w:val="0"/>
                <w:spacing w:val="0"/>
                <w:sz w:val="24"/>
              </w:rPr>
              <w:t>3</w:t>
            </w:r>
          </w:p>
        </w:tc>
      </w:tr>
      <w:tr>
        <w:trPr>
          <w:trHeight w:hRule="atLeast" w:val="219"/>
        </w:trPr>
        <w:tc>
          <w:tcPr>
            <w:tcW w:type="dxa" w:w="75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CA010000">
            <w:pPr>
              <w:pStyle w:val="Style_4"/>
              <w:widowControl w:val="1"/>
              <w:spacing w:after="0" w:before="0" w:line="240" w:lineRule="auto"/>
              <w:ind w:firstLine="0" w:left="0" w:right="0"/>
              <w:jc w:val="center"/>
              <w:rPr>
                <w:rFonts w:ascii="Times New Roman" w:hAnsi="Times New Roman"/>
                <w:b w:val="0"/>
                <w:spacing w:val="0"/>
                <w:sz w:val="24"/>
              </w:rPr>
            </w:pPr>
            <w:r>
              <w:rPr>
                <w:rFonts w:ascii="Times New Roman" w:hAnsi="Times New Roman"/>
                <w:b w:val="0"/>
                <w:spacing w:val="0"/>
                <w:sz w:val="24"/>
              </w:rPr>
              <w:t>1.</w:t>
            </w:r>
          </w:p>
        </w:tc>
        <w:tc>
          <w:tcPr>
            <w:tcW w:type="dxa" w:w="8885"/>
            <w:gridSpan w:val="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CB010000">
            <w:pPr>
              <w:pStyle w:val="Style_4"/>
              <w:widowControl w:val="1"/>
              <w:spacing w:after="0" w:before="0" w:line="240" w:lineRule="auto"/>
              <w:ind w:firstLine="0" w:left="0" w:right="0"/>
              <w:jc w:val="both"/>
              <w:rPr>
                <w:rFonts w:ascii="Times New Roman" w:hAnsi="Times New Roman"/>
                <w:b w:val="0"/>
                <w:spacing w:val="0"/>
                <w:sz w:val="24"/>
              </w:rPr>
            </w:pPr>
            <w:r>
              <w:rPr>
                <w:rFonts w:ascii="Times New Roman" w:hAnsi="Times New Roman"/>
                <w:b w:val="0"/>
                <w:spacing w:val="0"/>
                <w:sz w:val="24"/>
              </w:rPr>
              <w:t>Исчерпывающий перечень оснований для отказа в приеме заявления и документов, необходимых для предоставления Услуги</w:t>
            </w:r>
          </w:p>
        </w:tc>
      </w:tr>
      <w:tr>
        <w:tc>
          <w:tcPr>
            <w:tcW w:type="dxa" w:w="75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CC010000">
            <w:pPr>
              <w:pStyle w:val="Style_4"/>
              <w:widowControl w:val="1"/>
              <w:spacing w:after="0" w:before="0" w:line="240" w:lineRule="auto"/>
              <w:ind w:firstLine="0" w:left="0" w:right="0"/>
              <w:jc w:val="center"/>
              <w:rPr>
                <w:rFonts w:ascii="Times New Roman" w:hAnsi="Times New Roman"/>
                <w:b w:val="0"/>
                <w:spacing w:val="0"/>
                <w:sz w:val="24"/>
              </w:rPr>
            </w:pPr>
            <w:r>
              <w:rPr>
                <w:rFonts w:ascii="Times New Roman" w:hAnsi="Times New Roman"/>
                <w:b w:val="0"/>
                <w:spacing w:val="0"/>
                <w:sz w:val="24"/>
              </w:rPr>
              <w:t>1.1.</w:t>
            </w:r>
          </w:p>
        </w:tc>
        <w:tc>
          <w:tcPr>
            <w:tcW w:type="dxa" w:w="6639"/>
            <w:tcBorders>
              <w:top w:color="000000" w:sz="4" w:val="single"/>
              <w:left w:color="000000" w:sz="4" w:val="single"/>
              <w:bottom w:color="000000" w:sz="4" w:val="single"/>
              <w:right w:color="000000" w:sz="4" w:val="single"/>
            </w:tcBorders>
            <w:shd w:themeFill="background1" w:val="clear"/>
            <w:tcMar>
              <w:top w:type="dxa" w:w="0"/>
              <w:left w:type="dxa" w:w="108"/>
              <w:bottom w:type="dxa" w:w="0"/>
              <w:right w:type="dxa" w:w="108"/>
            </w:tcMar>
            <w:vAlign w:val="center"/>
          </w:tcPr>
          <w:p w14:paraId="CD010000">
            <w:pPr>
              <w:pStyle w:val="Style_4"/>
              <w:widowControl w:val="1"/>
              <w:spacing w:after="0" w:before="0" w:line="240" w:lineRule="auto"/>
              <w:ind w:firstLine="0" w:left="0" w:right="0"/>
              <w:jc w:val="both"/>
              <w:rPr>
                <w:rFonts w:ascii="Times New Roman" w:hAnsi="Times New Roman"/>
                <w:b w:val="0"/>
                <w:spacing w:val="0"/>
                <w:sz w:val="24"/>
              </w:rPr>
            </w:pPr>
            <w:r>
              <w:rPr>
                <w:rFonts w:ascii="Times New Roman" w:hAnsi="Times New Roman"/>
                <w:b w:val="0"/>
                <w:spacing w:val="0"/>
                <w:sz w:val="24"/>
              </w:rPr>
              <w:t>Некорректное заполнение обязательных полей в форме заявления на Едином портале (неправильное и (или) неполное заполнение обязательных полей)</w:t>
            </w:r>
          </w:p>
        </w:tc>
        <w:tc>
          <w:tcPr>
            <w:tcW w:type="dxa" w:w="224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CE010000">
            <w:pPr>
              <w:pStyle w:val="Style_4"/>
              <w:widowControl w:val="1"/>
              <w:spacing w:after="160" w:before="0" w:line="240" w:lineRule="auto"/>
              <w:ind w:firstLine="0" w:left="0" w:right="0"/>
              <w:jc w:val="center"/>
              <w:rPr>
                <w:rFonts w:ascii="Times New Roman" w:hAnsi="Times New Roman"/>
                <w:b w:val="0"/>
                <w:spacing w:val="0"/>
                <w:sz w:val="24"/>
              </w:rPr>
            </w:pPr>
            <w:r>
              <w:rPr>
                <w:rFonts w:ascii="Times New Roman" w:hAnsi="Times New Roman"/>
                <w:b w:val="0"/>
                <w:spacing w:val="0"/>
                <w:sz w:val="24"/>
              </w:rPr>
              <w:t>1А-5Б, 1Г-3Д</w:t>
            </w:r>
          </w:p>
        </w:tc>
      </w:tr>
      <w:tr>
        <w:tc>
          <w:tcPr>
            <w:tcW w:type="dxa" w:w="75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CF010000">
            <w:pPr>
              <w:pStyle w:val="Style_4"/>
              <w:widowControl w:val="1"/>
              <w:spacing w:after="0" w:before="0" w:line="240" w:lineRule="auto"/>
              <w:ind w:firstLine="0" w:left="0" w:right="0"/>
              <w:jc w:val="center"/>
              <w:rPr>
                <w:rFonts w:ascii="Times New Roman" w:hAnsi="Times New Roman"/>
                <w:b w:val="0"/>
                <w:spacing w:val="0"/>
                <w:sz w:val="24"/>
              </w:rPr>
            </w:pPr>
            <w:r>
              <w:rPr>
                <w:rFonts w:ascii="Times New Roman" w:hAnsi="Times New Roman"/>
                <w:b w:val="0"/>
                <w:spacing w:val="0"/>
                <w:sz w:val="24"/>
              </w:rPr>
              <w:t>1.2.</w:t>
            </w:r>
          </w:p>
        </w:tc>
        <w:tc>
          <w:tcPr>
            <w:tcW w:type="dxa" w:w="6639"/>
            <w:tcBorders>
              <w:top w:color="000000" w:sz="4" w:val="single"/>
              <w:left w:color="000000" w:sz="4" w:val="single"/>
              <w:bottom w:color="000000" w:sz="4" w:val="single"/>
              <w:right w:color="000000" w:sz="4" w:val="single"/>
            </w:tcBorders>
            <w:shd w:themeFill="background1" w:val="clear"/>
            <w:tcMar>
              <w:top w:type="dxa" w:w="0"/>
              <w:left w:type="dxa" w:w="108"/>
              <w:bottom w:type="dxa" w:w="0"/>
              <w:right w:type="dxa" w:w="108"/>
            </w:tcMar>
            <w:vAlign w:val="center"/>
          </w:tcPr>
          <w:p w14:paraId="D0010000">
            <w:pPr>
              <w:pStyle w:val="Style_4"/>
              <w:widowControl w:val="1"/>
              <w:spacing w:after="0" w:before="0" w:line="240" w:lineRule="auto"/>
              <w:ind w:firstLine="0" w:left="0" w:right="0"/>
              <w:jc w:val="both"/>
              <w:rPr>
                <w:rFonts w:ascii="Times New Roman" w:hAnsi="Times New Roman"/>
                <w:b w:val="0"/>
                <w:spacing w:val="0"/>
                <w:sz w:val="24"/>
              </w:rPr>
            </w:pPr>
            <w:r>
              <w:rPr>
                <w:rFonts w:ascii="Times New Roman" w:hAnsi="Times New Roman"/>
                <w:b w:val="0"/>
                <w:spacing w:val="0"/>
                <w:sz w:val="24"/>
              </w:rPr>
              <w:t>Предоставленные документы или сведения утратили силу на момент обращения за Услугой</w:t>
            </w:r>
          </w:p>
        </w:tc>
        <w:tc>
          <w:tcPr>
            <w:tcW w:type="dxa" w:w="224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D1010000">
            <w:pPr>
              <w:pStyle w:val="Style_4"/>
              <w:widowControl w:val="1"/>
              <w:spacing w:after="160" w:before="0" w:line="240" w:lineRule="auto"/>
              <w:ind w:firstLine="0" w:left="0" w:right="0"/>
              <w:jc w:val="center"/>
              <w:rPr>
                <w:rFonts w:ascii="Times New Roman" w:hAnsi="Times New Roman"/>
                <w:b w:val="0"/>
                <w:spacing w:val="0"/>
                <w:sz w:val="24"/>
              </w:rPr>
            </w:pPr>
            <w:r>
              <w:rPr>
                <w:rFonts w:ascii="Times New Roman" w:hAnsi="Times New Roman"/>
                <w:b w:val="0"/>
                <w:spacing w:val="0"/>
                <w:sz w:val="24"/>
              </w:rPr>
              <w:t>1А-5Б, 1Г-3Д</w:t>
            </w:r>
          </w:p>
        </w:tc>
      </w:tr>
      <w:tr>
        <w:tc>
          <w:tcPr>
            <w:tcW w:type="dxa" w:w="75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D2010000">
            <w:pPr>
              <w:pStyle w:val="Style_4"/>
              <w:widowControl w:val="1"/>
              <w:spacing w:after="0" w:before="0" w:line="240" w:lineRule="auto"/>
              <w:ind w:firstLine="0" w:left="0" w:right="0"/>
              <w:jc w:val="center"/>
              <w:rPr>
                <w:rFonts w:ascii="Times New Roman" w:hAnsi="Times New Roman"/>
                <w:b w:val="0"/>
                <w:spacing w:val="0"/>
                <w:sz w:val="24"/>
              </w:rPr>
            </w:pPr>
            <w:r>
              <w:rPr>
                <w:rFonts w:ascii="Times New Roman" w:hAnsi="Times New Roman"/>
                <w:b w:val="0"/>
                <w:spacing w:val="0"/>
                <w:sz w:val="24"/>
              </w:rPr>
              <w:t>1.3.</w:t>
            </w:r>
          </w:p>
        </w:tc>
        <w:tc>
          <w:tcPr>
            <w:tcW w:type="dxa" w:w="6639"/>
            <w:tcBorders>
              <w:top w:color="000000" w:sz="4" w:val="single"/>
              <w:left w:color="000000" w:sz="4" w:val="single"/>
              <w:bottom w:color="000000" w:sz="4" w:val="single"/>
              <w:right w:color="000000" w:sz="4" w:val="single"/>
            </w:tcBorders>
            <w:shd w:themeFill="background1" w:val="clear"/>
            <w:tcMar>
              <w:top w:type="dxa" w:w="0"/>
              <w:left w:type="dxa" w:w="108"/>
              <w:bottom w:type="dxa" w:w="0"/>
              <w:right w:type="dxa" w:w="108"/>
            </w:tcMar>
            <w:vAlign w:val="center"/>
          </w:tcPr>
          <w:p w14:paraId="D3010000">
            <w:pPr>
              <w:pStyle w:val="Style_4"/>
              <w:widowControl w:val="1"/>
              <w:spacing w:after="0" w:before="0" w:line="240" w:lineRule="auto"/>
              <w:ind w:firstLine="0" w:left="0" w:right="0"/>
              <w:jc w:val="both"/>
              <w:rPr>
                <w:rFonts w:ascii="Times New Roman" w:hAnsi="Times New Roman"/>
                <w:b w:val="0"/>
                <w:spacing w:val="0"/>
                <w:sz w:val="24"/>
              </w:rPr>
            </w:pPr>
            <w:r>
              <w:rPr>
                <w:rStyle w:val="Style_4_ch"/>
                <w:rFonts w:ascii="Times New Roman" w:hAnsi="Times New Roman"/>
                <w:b w:val="0"/>
                <w:spacing w:val="0"/>
                <w:sz w:val="24"/>
              </w:rPr>
              <w:t>Подписание заявления о предоставлении государственной услуги электронной подписью, не принадлежащей заявителю или представителю заявителя;</w:t>
            </w:r>
          </w:p>
        </w:tc>
        <w:tc>
          <w:tcPr>
            <w:tcW w:type="dxa" w:w="224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D4010000">
            <w:pPr>
              <w:pStyle w:val="Style_4"/>
              <w:widowControl w:val="1"/>
              <w:spacing w:after="160" w:before="0" w:line="240" w:lineRule="auto"/>
              <w:ind w:firstLine="0" w:left="0" w:right="0"/>
              <w:jc w:val="center"/>
              <w:rPr>
                <w:rFonts w:ascii="Times New Roman" w:hAnsi="Times New Roman"/>
                <w:b w:val="0"/>
                <w:spacing w:val="0"/>
                <w:sz w:val="24"/>
              </w:rPr>
            </w:pPr>
            <w:r>
              <w:rPr>
                <w:rFonts w:ascii="Times New Roman" w:hAnsi="Times New Roman"/>
                <w:b w:val="0"/>
                <w:spacing w:val="0"/>
                <w:sz w:val="24"/>
              </w:rPr>
              <w:t>1А-5Б, 1Г-3Д</w:t>
            </w:r>
          </w:p>
        </w:tc>
      </w:tr>
      <w:tr>
        <w:tc>
          <w:tcPr>
            <w:tcW w:type="dxa" w:w="75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D5010000">
            <w:pPr>
              <w:pStyle w:val="Style_4"/>
              <w:widowControl w:val="1"/>
              <w:spacing w:after="0" w:before="0" w:line="240" w:lineRule="auto"/>
              <w:ind w:firstLine="0" w:left="0" w:right="0"/>
              <w:jc w:val="center"/>
              <w:rPr>
                <w:rFonts w:ascii="Times New Roman" w:hAnsi="Times New Roman"/>
                <w:b w:val="0"/>
                <w:spacing w:val="0"/>
                <w:sz w:val="24"/>
              </w:rPr>
            </w:pPr>
            <w:r>
              <w:rPr>
                <w:rFonts w:ascii="Times New Roman" w:hAnsi="Times New Roman"/>
                <w:b w:val="0"/>
                <w:spacing w:val="0"/>
                <w:sz w:val="24"/>
              </w:rPr>
              <w:t>1.4.</w:t>
            </w:r>
          </w:p>
        </w:tc>
        <w:tc>
          <w:tcPr>
            <w:tcW w:type="dxa" w:w="6639"/>
            <w:tcBorders>
              <w:top w:color="000000" w:sz="4" w:val="single"/>
              <w:left w:color="000000" w:sz="4" w:val="single"/>
              <w:bottom w:color="000000" w:sz="4" w:val="single"/>
              <w:right w:color="000000" w:sz="4" w:val="single"/>
            </w:tcBorders>
            <w:shd w:themeFill="background1" w:val="clear"/>
            <w:tcMar>
              <w:top w:type="dxa" w:w="0"/>
              <w:left w:type="dxa" w:w="108"/>
              <w:bottom w:type="dxa" w:w="0"/>
              <w:right w:type="dxa" w:w="108"/>
            </w:tcMar>
            <w:vAlign w:val="center"/>
          </w:tcPr>
          <w:p w14:paraId="D6010000">
            <w:pPr>
              <w:pStyle w:val="Style_4"/>
              <w:widowControl w:val="1"/>
              <w:spacing w:after="0" w:before="0" w:line="240" w:lineRule="auto"/>
              <w:ind w:firstLine="0" w:left="0" w:right="0"/>
              <w:jc w:val="both"/>
              <w:rPr>
                <w:rFonts w:ascii="Times New Roman" w:hAnsi="Times New Roman"/>
                <w:b w:val="0"/>
                <w:spacing w:val="0"/>
                <w:sz w:val="24"/>
              </w:rPr>
            </w:pPr>
            <w:r>
              <w:rPr>
                <w:rStyle w:val="Style_4_ch"/>
                <w:rFonts w:ascii="Times New Roman" w:hAnsi="Times New Roman"/>
                <w:b w:val="0"/>
                <w:spacing w:val="0"/>
                <w:sz w:val="24"/>
              </w:rPr>
              <w:t>По инициативе заявителя</w:t>
            </w:r>
          </w:p>
        </w:tc>
        <w:tc>
          <w:tcPr>
            <w:tcW w:type="dxa" w:w="224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D7010000">
            <w:pPr>
              <w:pStyle w:val="Style_4"/>
              <w:widowControl w:val="1"/>
              <w:spacing w:after="160" w:before="0" w:line="240" w:lineRule="auto"/>
              <w:ind w:firstLine="0" w:left="0" w:right="0"/>
              <w:jc w:val="center"/>
              <w:rPr>
                <w:rFonts w:ascii="Times New Roman" w:hAnsi="Times New Roman"/>
                <w:b w:val="0"/>
                <w:spacing w:val="0"/>
                <w:sz w:val="24"/>
              </w:rPr>
            </w:pPr>
            <w:r>
              <w:rPr>
                <w:rFonts w:ascii="Times New Roman" w:hAnsi="Times New Roman"/>
                <w:b w:val="0"/>
                <w:spacing w:val="0"/>
                <w:sz w:val="24"/>
              </w:rPr>
              <w:t>1А-3Д</w:t>
            </w:r>
          </w:p>
        </w:tc>
      </w:tr>
      <w:tr>
        <w:tc>
          <w:tcPr>
            <w:tcW w:type="dxa" w:w="75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D8010000">
            <w:pPr>
              <w:pStyle w:val="Style_4"/>
              <w:widowControl w:val="1"/>
              <w:spacing w:after="0" w:before="0" w:line="240" w:lineRule="auto"/>
              <w:ind w:firstLine="0" w:left="0" w:right="0"/>
              <w:jc w:val="center"/>
              <w:rPr>
                <w:rFonts w:ascii="Times New Roman" w:hAnsi="Times New Roman"/>
                <w:b w:val="0"/>
                <w:spacing w:val="0"/>
                <w:sz w:val="24"/>
              </w:rPr>
            </w:pPr>
            <w:r>
              <w:rPr>
                <w:rFonts w:ascii="Times New Roman" w:hAnsi="Times New Roman"/>
                <w:b w:val="0"/>
                <w:spacing w:val="0"/>
                <w:sz w:val="24"/>
              </w:rPr>
              <w:t>1.5.</w:t>
            </w:r>
          </w:p>
        </w:tc>
        <w:tc>
          <w:tcPr>
            <w:tcW w:type="dxa" w:w="6639"/>
            <w:tcBorders>
              <w:top w:color="000000" w:sz="4" w:val="single"/>
              <w:left w:color="000000" w:sz="4" w:val="single"/>
              <w:bottom w:color="000000" w:sz="4" w:val="single"/>
              <w:right w:color="000000" w:sz="4" w:val="single"/>
            </w:tcBorders>
            <w:shd w:themeFill="background1" w:val="clear"/>
            <w:tcMar>
              <w:top w:type="dxa" w:w="0"/>
              <w:left w:type="dxa" w:w="108"/>
              <w:bottom w:type="dxa" w:w="0"/>
              <w:right w:type="dxa" w:w="108"/>
            </w:tcMar>
            <w:vAlign w:val="center"/>
          </w:tcPr>
          <w:p w14:paraId="D9010000">
            <w:pPr>
              <w:pStyle w:val="Style_4"/>
              <w:widowControl w:val="1"/>
              <w:spacing w:after="0" w:before="0" w:line="240" w:lineRule="auto"/>
              <w:ind w:firstLine="0" w:left="0" w:right="0"/>
              <w:jc w:val="both"/>
              <w:rPr>
                <w:rFonts w:ascii="Times New Roman" w:hAnsi="Times New Roman"/>
                <w:b w:val="0"/>
                <w:spacing w:val="0"/>
                <w:sz w:val="24"/>
              </w:rPr>
            </w:pPr>
            <w:r>
              <w:rPr>
                <w:rFonts w:ascii="Times New Roman" w:hAnsi="Times New Roman"/>
                <w:b w:val="0"/>
                <w:spacing w:val="0"/>
                <w:sz w:val="24"/>
              </w:rPr>
              <w:t>Электронная подпись не соответствует требованиям, установленным статьей 11 Федерального закона от 06.04.2011 № 63-ФЗ «Об электронной подписи»</w:t>
            </w:r>
          </w:p>
        </w:tc>
        <w:tc>
          <w:tcPr>
            <w:tcW w:type="dxa" w:w="224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DA010000">
            <w:pPr>
              <w:pStyle w:val="Style_4"/>
              <w:widowControl w:val="1"/>
              <w:spacing w:after="160" w:before="0" w:line="240" w:lineRule="auto"/>
              <w:ind w:firstLine="0" w:left="0" w:right="0"/>
              <w:jc w:val="center"/>
              <w:rPr>
                <w:rFonts w:ascii="Times New Roman" w:hAnsi="Times New Roman"/>
                <w:b w:val="0"/>
                <w:spacing w:val="0"/>
                <w:sz w:val="24"/>
              </w:rPr>
            </w:pPr>
            <w:r>
              <w:rPr>
                <w:rFonts w:ascii="Times New Roman" w:hAnsi="Times New Roman"/>
                <w:b w:val="0"/>
                <w:spacing w:val="0"/>
                <w:sz w:val="24"/>
              </w:rPr>
              <w:t>1А-5Б, 1Г-1Д, 3Д</w:t>
            </w:r>
          </w:p>
        </w:tc>
      </w:tr>
      <w:tr>
        <w:tc>
          <w:tcPr>
            <w:tcW w:type="dxa" w:w="75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DB010000">
            <w:pPr>
              <w:pStyle w:val="Style_4"/>
              <w:spacing w:after="0" w:before="0" w:line="240" w:lineRule="auto"/>
              <w:ind w:firstLine="0" w:left="0" w:right="0"/>
              <w:jc w:val="center"/>
              <w:rPr>
                <w:rFonts w:ascii="Times New Roman" w:hAnsi="Times New Roman"/>
                <w:b w:val="0"/>
                <w:color w:val="000000"/>
                <w:spacing w:val="0"/>
                <w:sz w:val="24"/>
              </w:rPr>
            </w:pPr>
            <w:r>
              <w:rPr>
                <w:rFonts w:ascii="Times New Roman" w:hAnsi="Times New Roman"/>
                <w:b w:val="0"/>
                <w:color w:val="000000"/>
                <w:spacing w:val="0"/>
                <w:sz w:val="24"/>
              </w:rPr>
              <w:t>2.</w:t>
            </w:r>
          </w:p>
        </w:tc>
        <w:tc>
          <w:tcPr>
            <w:tcW w:type="dxa" w:w="8885"/>
            <w:gridSpan w:val="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DC010000">
            <w:pPr>
              <w:pStyle w:val="Style_4"/>
              <w:spacing w:after="0" w:before="0" w:line="240" w:lineRule="auto"/>
              <w:ind w:firstLine="0" w:left="0" w:right="0"/>
              <w:jc w:val="both"/>
              <w:rPr>
                <w:rFonts w:ascii="Times New Roman" w:hAnsi="Times New Roman"/>
                <w:b w:val="0"/>
                <w:color w:val="000000"/>
                <w:spacing w:val="0"/>
                <w:sz w:val="24"/>
              </w:rPr>
            </w:pPr>
            <w:r>
              <w:rPr>
                <w:rFonts w:ascii="Times New Roman" w:hAnsi="Times New Roman"/>
                <w:b w:val="0"/>
                <w:spacing w:val="0"/>
                <w:sz w:val="24"/>
              </w:rPr>
              <w:t>Исчерпывающий перечень оснований для приостановления предоставления Услуги</w:t>
            </w:r>
          </w:p>
        </w:tc>
      </w:tr>
      <w:tr>
        <w:tc>
          <w:tcPr>
            <w:tcW w:type="dxa" w:w="75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DD010000">
            <w:pPr>
              <w:pStyle w:val="Style_4"/>
              <w:spacing w:after="0" w:before="0" w:line="240" w:lineRule="auto"/>
              <w:ind w:firstLine="0" w:left="0" w:right="0"/>
              <w:jc w:val="center"/>
              <w:rPr>
                <w:rFonts w:ascii="Times New Roman" w:hAnsi="Times New Roman"/>
                <w:b w:val="0"/>
                <w:color w:val="000000"/>
                <w:spacing w:val="0"/>
                <w:sz w:val="24"/>
              </w:rPr>
            </w:pPr>
            <w:r>
              <w:rPr>
                <w:rFonts w:ascii="Times New Roman" w:hAnsi="Times New Roman"/>
                <w:b w:val="0"/>
                <w:color w:val="000000"/>
                <w:spacing w:val="0"/>
                <w:sz w:val="24"/>
              </w:rPr>
              <w:t>2.1.</w:t>
            </w:r>
          </w:p>
        </w:tc>
        <w:tc>
          <w:tcPr>
            <w:tcW w:type="dxa" w:w="663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DE010000">
            <w:pPr>
              <w:pStyle w:val="Style_4"/>
              <w:spacing w:after="0" w:before="0" w:line="240" w:lineRule="auto"/>
              <w:ind w:firstLine="0" w:left="0" w:right="0"/>
              <w:jc w:val="both"/>
              <w:rPr>
                <w:rFonts w:ascii="Times New Roman" w:hAnsi="Times New Roman"/>
                <w:b w:val="0"/>
                <w:color w:val="000000"/>
                <w:spacing w:val="0"/>
                <w:sz w:val="24"/>
              </w:rPr>
            </w:pPr>
            <w:r>
              <w:rPr>
                <w:rFonts w:ascii="Times New Roman" w:hAnsi="Times New Roman"/>
                <w:b w:val="0"/>
                <w:color w:val="000000"/>
                <w:spacing w:val="0"/>
                <w:sz w:val="24"/>
              </w:rPr>
              <w:t xml:space="preserve">Наличие у заявителя и (или) у юридических лиц, входящих в одну группу лиц или аффилированных с заявителем, сведения о которых представляются заявителем в соответствии с подпунктом 6 пункта 1 статьи 19 </w:t>
            </w:r>
            <w:r>
              <w:rPr>
                <w:rFonts w:ascii="Times New Roman" w:hAnsi="Times New Roman"/>
                <w:b w:val="0"/>
                <w:color w:val="000000"/>
                <w:spacing w:val="0"/>
                <w:sz w:val="24"/>
              </w:rPr>
              <w:t>Федерального закона от 22.11.1995 №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(далее – Федеральный закон № 171-ФЗ)</w:t>
            </w:r>
            <w:r>
              <w:rPr>
                <w:rFonts w:ascii="Times New Roman" w:hAnsi="Times New Roman"/>
                <w:b w:val="0"/>
                <w:color w:val="000000"/>
                <w:spacing w:val="0"/>
                <w:sz w:val="24"/>
              </w:rPr>
              <w:t xml:space="preserve"> </w:t>
            </w:r>
            <w:r>
              <w:rPr>
                <w:rFonts w:ascii="Times New Roman" w:hAnsi="Times New Roman"/>
                <w:b w:val="0"/>
                <w:color w:val="000000"/>
                <w:spacing w:val="0"/>
                <w:sz w:val="24"/>
              </w:rPr>
              <w:t>на 1 число месяца, в котором в Орган власти поступило заявление о выдаче лицензии, отрицательного сальдо единого налогового счета заявителя в части задолженности по налогам, сборам и страховым взносам в размере, превышающем 3000 рублей, информация о котором направлена налоговым органом в лицензирующий орган в форме электронного документа с использованием единой системы межведомственного электронного взаимодействия</w:t>
            </w:r>
          </w:p>
        </w:tc>
        <w:tc>
          <w:tcPr>
            <w:tcW w:type="dxa" w:w="224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DF010000">
            <w:pPr>
              <w:pStyle w:val="Style_4"/>
              <w:widowControl w:val="1"/>
              <w:spacing w:after="0" w:before="0" w:line="240" w:lineRule="auto"/>
              <w:ind w:firstLine="0" w:left="0" w:right="0"/>
              <w:jc w:val="center"/>
              <w:rPr>
                <w:rFonts w:ascii="Times New Roman" w:hAnsi="Times New Roman"/>
                <w:b w:val="0"/>
                <w:spacing w:val="0"/>
                <w:sz w:val="24"/>
              </w:rPr>
            </w:pPr>
            <w:r>
              <w:rPr>
                <w:rFonts w:ascii="Times New Roman" w:hAnsi="Times New Roman"/>
                <w:b w:val="0"/>
                <w:spacing w:val="0"/>
                <w:sz w:val="24"/>
              </w:rPr>
              <w:t>1А-5Б</w:t>
            </w:r>
          </w:p>
        </w:tc>
      </w:tr>
      <w:tr>
        <w:tc>
          <w:tcPr>
            <w:tcW w:type="dxa" w:w="75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E0010000">
            <w:pPr>
              <w:pStyle w:val="Style_4"/>
              <w:widowControl w:val="1"/>
              <w:spacing w:after="0" w:before="0" w:line="240" w:lineRule="auto"/>
              <w:ind w:firstLine="0" w:left="0" w:right="0"/>
              <w:jc w:val="center"/>
              <w:rPr>
                <w:rFonts w:ascii="Times New Roman" w:hAnsi="Times New Roman"/>
                <w:b w:val="0"/>
                <w:color w:val="000000"/>
                <w:spacing w:val="0"/>
                <w:sz w:val="24"/>
              </w:rPr>
            </w:pPr>
            <w:r>
              <w:rPr>
                <w:rFonts w:ascii="Times New Roman" w:hAnsi="Times New Roman"/>
                <w:b w:val="0"/>
                <w:color w:val="000000"/>
                <w:spacing w:val="0"/>
                <w:sz w:val="24"/>
              </w:rPr>
              <w:t>2.2.</w:t>
            </w:r>
          </w:p>
        </w:tc>
        <w:tc>
          <w:tcPr>
            <w:tcW w:type="dxa" w:w="663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E1010000">
            <w:pPr>
              <w:pStyle w:val="Style_4"/>
              <w:widowControl w:val="1"/>
              <w:spacing w:after="0" w:before="0" w:line="240" w:lineRule="auto"/>
              <w:ind w:firstLine="0" w:left="0" w:right="0"/>
              <w:jc w:val="both"/>
              <w:rPr>
                <w:rFonts w:ascii="Times New Roman" w:hAnsi="Times New Roman"/>
                <w:b w:val="0"/>
                <w:color w:val="000000"/>
                <w:spacing w:val="0"/>
                <w:sz w:val="24"/>
              </w:rPr>
            </w:pPr>
            <w:r>
              <w:rPr>
                <w:rFonts w:ascii="Times New Roman" w:hAnsi="Times New Roman"/>
                <w:b w:val="0"/>
                <w:color w:val="000000"/>
                <w:spacing w:val="0"/>
                <w:sz w:val="24"/>
              </w:rPr>
              <w:t>Выявление в представленных документах недостоверной, искаженной и (или) неполной информации в случае, если такая неполная информация не позволяет установить соответствие заявителя лицензионным требованиям, установленным в соответствии с положениями статей 2, 8, 9, 11, 16, 20, 25 и 26 Федерального закона № 171-ФЗ, либо представление заявителем неполного комплекта документов, предусмотренных для выдачи соответствующей лицензии</w:t>
            </w:r>
          </w:p>
        </w:tc>
        <w:tc>
          <w:tcPr>
            <w:tcW w:type="dxa" w:w="224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E2010000">
            <w:pPr>
              <w:pStyle w:val="Style_4"/>
              <w:widowControl w:val="1"/>
              <w:spacing w:after="0" w:before="0" w:line="240" w:lineRule="auto"/>
              <w:ind w:firstLine="0" w:left="0" w:right="0"/>
              <w:jc w:val="center"/>
              <w:rPr>
                <w:rFonts w:ascii="Times New Roman" w:hAnsi="Times New Roman"/>
                <w:b w:val="0"/>
                <w:spacing w:val="0"/>
                <w:sz w:val="24"/>
              </w:rPr>
            </w:pPr>
            <w:r>
              <w:rPr>
                <w:rFonts w:ascii="Times New Roman" w:hAnsi="Times New Roman"/>
                <w:b w:val="0"/>
                <w:spacing w:val="0"/>
                <w:sz w:val="24"/>
              </w:rPr>
              <w:t>1А-5Б</w:t>
            </w:r>
          </w:p>
        </w:tc>
      </w:tr>
      <w:tr>
        <w:tc>
          <w:tcPr>
            <w:tcW w:type="dxa" w:w="75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E3010000">
            <w:pPr>
              <w:pStyle w:val="Style_4"/>
              <w:widowControl w:val="1"/>
              <w:spacing w:after="0" w:before="0" w:line="240" w:lineRule="auto"/>
              <w:ind w:firstLine="0" w:left="0" w:right="0"/>
              <w:jc w:val="center"/>
              <w:rPr>
                <w:rFonts w:ascii="Times New Roman" w:hAnsi="Times New Roman"/>
                <w:b w:val="0"/>
                <w:color w:val="000000"/>
                <w:spacing w:val="0"/>
                <w:sz w:val="24"/>
              </w:rPr>
            </w:pPr>
            <w:r>
              <w:rPr>
                <w:rFonts w:ascii="Times New Roman" w:hAnsi="Times New Roman"/>
                <w:b w:val="0"/>
                <w:color w:val="000000"/>
                <w:spacing w:val="0"/>
                <w:sz w:val="24"/>
              </w:rPr>
              <w:t>2.3.</w:t>
            </w:r>
          </w:p>
        </w:tc>
        <w:tc>
          <w:tcPr>
            <w:tcW w:type="dxa" w:w="663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E4010000">
            <w:pPr>
              <w:pStyle w:val="Style_4"/>
              <w:widowControl w:val="1"/>
              <w:spacing w:after="0" w:before="0" w:line="240" w:lineRule="auto"/>
              <w:ind w:firstLine="0" w:left="0" w:right="0"/>
              <w:jc w:val="both"/>
              <w:rPr>
                <w:rFonts w:ascii="Times New Roman" w:hAnsi="Times New Roman"/>
                <w:b w:val="0"/>
                <w:color w:val="000000"/>
                <w:spacing w:val="0"/>
                <w:sz w:val="24"/>
              </w:rPr>
            </w:pPr>
            <w:r>
              <w:rPr>
                <w:rFonts w:ascii="Times New Roman" w:hAnsi="Times New Roman"/>
                <w:b w:val="0"/>
                <w:color w:val="000000"/>
                <w:spacing w:val="0"/>
                <w:sz w:val="24"/>
              </w:rPr>
              <w:t xml:space="preserve">Наличие у заявителя на 1 число месяца, в котором лицензирующим органом зарегистрировано заявление о выдаче лицензии, не уплаченного в установленный законодательством Российской Федерации срок, по данным Государственной информационной системы о государственных и муниципальных платежах, административного штрафа, назначенного за правонарушение, предусмотренное </w:t>
            </w:r>
            <w:r>
              <w:rPr>
                <w:rFonts w:ascii="Times New Roman" w:hAnsi="Times New Roman"/>
                <w:b w:val="0"/>
                <w:color w:val="000000"/>
                <w:spacing w:val="0"/>
                <w:sz w:val="24"/>
              </w:rPr>
              <w:fldChar w:fldCharType="begin"/>
            </w:r>
            <w:r>
              <w:rPr>
                <w:rFonts w:ascii="Times New Roman" w:hAnsi="Times New Roman"/>
                <w:b w:val="0"/>
                <w:color w:val="000000"/>
                <w:spacing w:val="0"/>
                <w:sz w:val="24"/>
              </w:rPr>
              <w:instrText>HYPERLINK "https://internet.garant.ru/#/document/12125267/entry/1419"</w:instrText>
            </w:r>
            <w:r>
              <w:rPr>
                <w:rFonts w:ascii="Times New Roman" w:hAnsi="Times New Roman"/>
                <w:b w:val="0"/>
                <w:color w:val="000000"/>
                <w:spacing w:val="0"/>
                <w:sz w:val="24"/>
              </w:rPr>
              <w:fldChar w:fldCharType="separate"/>
            </w:r>
            <w:r>
              <w:rPr>
                <w:rFonts w:ascii="Times New Roman" w:hAnsi="Times New Roman"/>
                <w:b w:val="0"/>
                <w:color w:val="000000"/>
                <w:spacing w:val="0"/>
                <w:sz w:val="24"/>
              </w:rPr>
              <w:t>Кодексом</w:t>
            </w:r>
            <w:r>
              <w:rPr>
                <w:rFonts w:ascii="Times New Roman" w:hAnsi="Times New Roman"/>
                <w:b w:val="0"/>
                <w:color w:val="000000"/>
                <w:spacing w:val="0"/>
                <w:sz w:val="24"/>
              </w:rPr>
              <w:fldChar w:fldCharType="end"/>
            </w:r>
            <w:r>
              <w:rPr>
                <w:rFonts w:ascii="Times New Roman" w:hAnsi="Times New Roman"/>
                <w:b w:val="0"/>
                <w:color w:val="000000"/>
                <w:spacing w:val="0"/>
                <w:sz w:val="24"/>
              </w:rPr>
              <w:t xml:space="preserve"> Российской Федерации об административных правонарушениях и совершенное в области производства и оборота этилового спирта, алкогольной и спиртосодержащей продукции</w:t>
            </w:r>
          </w:p>
        </w:tc>
        <w:tc>
          <w:tcPr>
            <w:tcW w:type="dxa" w:w="224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E5010000">
            <w:pPr>
              <w:pStyle w:val="Style_4"/>
              <w:widowControl w:val="1"/>
              <w:spacing w:after="0" w:before="0" w:line="240" w:lineRule="auto"/>
              <w:ind w:firstLine="0" w:left="0" w:right="0"/>
              <w:jc w:val="center"/>
              <w:rPr>
                <w:rFonts w:ascii="Times New Roman" w:hAnsi="Times New Roman"/>
                <w:b w:val="0"/>
                <w:spacing w:val="0"/>
                <w:sz w:val="24"/>
              </w:rPr>
            </w:pPr>
            <w:r>
              <w:rPr>
                <w:rFonts w:ascii="Times New Roman" w:hAnsi="Times New Roman"/>
                <w:b w:val="0"/>
                <w:spacing w:val="0"/>
                <w:sz w:val="24"/>
              </w:rPr>
              <w:t>1А-5Б</w:t>
            </w:r>
          </w:p>
        </w:tc>
      </w:tr>
      <w:tr>
        <w:tc>
          <w:tcPr>
            <w:tcW w:type="dxa" w:w="75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E6010000">
            <w:pPr>
              <w:pStyle w:val="Style_4"/>
              <w:widowControl w:val="1"/>
              <w:spacing w:after="0" w:before="0" w:line="240" w:lineRule="auto"/>
              <w:ind w:firstLine="0" w:left="0" w:right="0"/>
              <w:jc w:val="center"/>
              <w:rPr>
                <w:rFonts w:ascii="Times New Roman" w:hAnsi="Times New Roman"/>
                <w:b w:val="0"/>
                <w:color w:val="000000"/>
                <w:spacing w:val="0"/>
                <w:sz w:val="24"/>
              </w:rPr>
            </w:pPr>
            <w:r>
              <w:rPr>
                <w:rFonts w:ascii="Times New Roman" w:hAnsi="Times New Roman"/>
                <w:b w:val="0"/>
                <w:color w:val="000000"/>
                <w:spacing w:val="0"/>
                <w:sz w:val="24"/>
              </w:rPr>
              <w:t>2.4.</w:t>
            </w:r>
          </w:p>
        </w:tc>
        <w:tc>
          <w:tcPr>
            <w:tcW w:type="dxa" w:w="663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E7010000">
            <w:pPr>
              <w:pStyle w:val="Style_4"/>
              <w:widowControl w:val="1"/>
              <w:spacing w:after="0" w:before="0" w:line="240" w:lineRule="auto"/>
              <w:ind w:firstLine="0" w:left="0" w:right="0"/>
              <w:jc w:val="both"/>
              <w:rPr>
                <w:rFonts w:ascii="Times New Roman" w:hAnsi="Times New Roman"/>
                <w:b w:val="0"/>
                <w:color w:val="000000"/>
                <w:spacing w:val="0"/>
                <w:sz w:val="24"/>
              </w:rPr>
            </w:pPr>
            <w:r>
              <w:rPr>
                <w:rFonts w:ascii="Times New Roman" w:hAnsi="Times New Roman"/>
                <w:b w:val="0"/>
                <w:color w:val="000000"/>
                <w:spacing w:val="0"/>
                <w:sz w:val="24"/>
              </w:rPr>
              <w:t>Отсутствие факта внесения сведений о заявителе в единый государственный реестр юридических лиц или единый государственный реестр индивидуальных предпринимателей либо факта постановки на учет в налоговом органе заявителя или его обособленного подразделения по месту осуществления (планируемого к осуществлению) лицензируемого вида деятельности</w:t>
            </w:r>
          </w:p>
        </w:tc>
        <w:tc>
          <w:tcPr>
            <w:tcW w:type="dxa" w:w="224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E8010000">
            <w:pPr>
              <w:pStyle w:val="Style_4"/>
              <w:widowControl w:val="1"/>
              <w:spacing w:after="0" w:before="0" w:line="240" w:lineRule="auto"/>
              <w:ind w:firstLine="0" w:left="0" w:right="0"/>
              <w:jc w:val="center"/>
              <w:rPr>
                <w:rFonts w:ascii="Times New Roman" w:hAnsi="Times New Roman"/>
                <w:b w:val="0"/>
                <w:spacing w:val="0"/>
                <w:sz w:val="24"/>
              </w:rPr>
            </w:pPr>
            <w:r>
              <w:rPr>
                <w:rFonts w:ascii="Times New Roman" w:hAnsi="Times New Roman"/>
                <w:b w:val="0"/>
                <w:spacing w:val="0"/>
                <w:sz w:val="24"/>
              </w:rPr>
              <w:t>1А-5Б</w:t>
            </w:r>
          </w:p>
        </w:tc>
      </w:tr>
      <w:tr>
        <w:tc>
          <w:tcPr>
            <w:tcW w:type="dxa" w:w="75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E9010000">
            <w:pPr>
              <w:pStyle w:val="Style_4"/>
              <w:widowControl w:val="1"/>
              <w:spacing w:after="0" w:before="0" w:line="240" w:lineRule="auto"/>
              <w:ind w:firstLine="0" w:left="0" w:right="0"/>
              <w:jc w:val="center"/>
              <w:rPr>
                <w:rFonts w:ascii="Times New Roman" w:hAnsi="Times New Roman"/>
                <w:b w:val="0"/>
                <w:spacing w:val="0"/>
                <w:sz w:val="24"/>
              </w:rPr>
            </w:pPr>
            <w:r>
              <w:rPr>
                <w:rFonts w:ascii="Times New Roman" w:hAnsi="Times New Roman"/>
                <w:b w:val="0"/>
                <w:spacing w:val="0"/>
                <w:sz w:val="24"/>
              </w:rPr>
              <w:t>3.</w:t>
            </w:r>
          </w:p>
        </w:tc>
        <w:tc>
          <w:tcPr>
            <w:tcW w:type="dxa" w:w="8885"/>
            <w:gridSpan w:val="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EA010000">
            <w:pPr>
              <w:pStyle w:val="Style_4"/>
              <w:widowControl w:val="1"/>
              <w:spacing w:after="0" w:before="0" w:line="240" w:lineRule="auto"/>
              <w:ind w:firstLine="0" w:left="0" w:right="0"/>
              <w:jc w:val="both"/>
              <w:rPr>
                <w:rFonts w:ascii="Times New Roman" w:hAnsi="Times New Roman"/>
                <w:b w:val="0"/>
                <w:spacing w:val="0"/>
                <w:sz w:val="24"/>
              </w:rPr>
            </w:pPr>
            <w:r>
              <w:rPr>
                <w:rFonts w:ascii="Times New Roman" w:hAnsi="Times New Roman"/>
                <w:b w:val="0"/>
                <w:spacing w:val="0"/>
                <w:sz w:val="24"/>
              </w:rPr>
              <w:t>Исчерпывающий перечень оснований для отказа в предоставлении Услуги</w:t>
            </w:r>
          </w:p>
        </w:tc>
      </w:tr>
      <w:tr>
        <w:tc>
          <w:tcPr>
            <w:tcW w:type="dxa" w:w="75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EB010000">
            <w:pPr>
              <w:pStyle w:val="Style_4"/>
              <w:widowControl w:val="1"/>
              <w:spacing w:after="0" w:before="0" w:line="240" w:lineRule="auto"/>
              <w:ind w:firstLine="0" w:left="0" w:right="0"/>
              <w:jc w:val="center"/>
              <w:rPr>
                <w:rFonts w:ascii="Times New Roman" w:hAnsi="Times New Roman"/>
                <w:b w:val="0"/>
                <w:spacing w:val="0"/>
                <w:sz w:val="24"/>
              </w:rPr>
            </w:pPr>
            <w:r>
              <w:rPr>
                <w:rFonts w:ascii="Times New Roman" w:hAnsi="Times New Roman"/>
                <w:b w:val="0"/>
                <w:spacing w:val="0"/>
                <w:sz w:val="24"/>
              </w:rPr>
              <w:t>3.1.</w:t>
            </w:r>
          </w:p>
        </w:tc>
        <w:tc>
          <w:tcPr>
            <w:tcW w:type="dxa" w:w="663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EC010000">
            <w:pPr>
              <w:pStyle w:val="Style_4"/>
              <w:widowControl w:val="1"/>
              <w:spacing w:after="0" w:before="0" w:line="240" w:lineRule="auto"/>
              <w:ind w:firstLine="0" w:left="0" w:right="0"/>
              <w:jc w:val="both"/>
              <w:rPr>
                <w:rFonts w:ascii="Times New Roman" w:hAnsi="Times New Roman"/>
                <w:b w:val="0"/>
                <w:spacing w:val="0"/>
                <w:sz w:val="24"/>
              </w:rPr>
            </w:pPr>
            <w:r>
              <w:rPr>
                <w:rFonts w:ascii="Times New Roman" w:hAnsi="Times New Roman"/>
                <w:b w:val="0"/>
                <w:spacing w:val="0"/>
                <w:sz w:val="24"/>
              </w:rPr>
              <w:t xml:space="preserve">Наличие на дату истечения срока, установленного абзацем пятым пункта 14 статьи 19 Федерального закона </w:t>
            </w:r>
            <w:r>
              <w:rPr>
                <w:sz w:val="24"/>
              </w:rPr>
              <w:br/>
            </w:r>
            <w:r>
              <w:rPr>
                <w:rFonts w:ascii="Times New Roman" w:hAnsi="Times New Roman"/>
                <w:b w:val="0"/>
                <w:spacing w:val="0"/>
                <w:sz w:val="24"/>
              </w:rPr>
              <w:t>№ 171-ФЗ для устранения выявленных нарушений, в представленных заявителем для выдачи лицензии документах недостоверной, искаженной и (или) неполной информации, если такая неполная информация не позволяет установить соответствие заявителя лицензионным требованиям, установленным в соответствии с положениями статей 2, 8, 9, 10</w:t>
            </w:r>
            <w:r>
              <w:rPr>
                <w:rFonts w:ascii="Times New Roman" w:hAnsi="Times New Roman"/>
                <w:b w:val="0"/>
                <w:spacing w:val="0"/>
                <w:sz w:val="24"/>
                <w:vertAlign w:val="superscript"/>
              </w:rPr>
              <w:t>1</w:t>
            </w:r>
            <w:r>
              <w:rPr>
                <w:rFonts w:ascii="Times New Roman" w:hAnsi="Times New Roman"/>
                <w:b w:val="0"/>
                <w:spacing w:val="0"/>
                <w:sz w:val="24"/>
              </w:rPr>
              <w:t>, 11, 14</w:t>
            </w:r>
            <w:r>
              <w:rPr>
                <w:rFonts w:ascii="Times New Roman" w:hAnsi="Times New Roman"/>
                <w:b w:val="0"/>
                <w:spacing w:val="0"/>
                <w:sz w:val="24"/>
                <w:vertAlign w:val="superscript"/>
              </w:rPr>
              <w:t>1</w:t>
            </w:r>
            <w:r>
              <w:rPr>
                <w:rFonts w:ascii="Times New Roman" w:hAnsi="Times New Roman"/>
                <w:b w:val="0"/>
                <w:spacing w:val="0"/>
                <w:sz w:val="24"/>
              </w:rPr>
              <w:t xml:space="preserve">, 16, 19, 20, 25 и 26 Федерального закона </w:t>
            </w:r>
            <w:r>
              <w:rPr>
                <w:rFonts w:ascii="Times New Roman" w:hAnsi="Times New Roman"/>
                <w:b w:val="0"/>
                <w:spacing w:val="0"/>
                <w:sz w:val="24"/>
              </w:rPr>
              <w:br/>
            </w:r>
            <w:r>
              <w:rPr>
                <w:rFonts w:ascii="Times New Roman" w:hAnsi="Times New Roman"/>
                <w:b w:val="0"/>
                <w:spacing w:val="0"/>
                <w:sz w:val="24"/>
              </w:rPr>
              <w:t>№ 171-ФЗ, либо представление заявителем неполного комплекта документов, предусмотренных для выдачи такой лицензии</w:t>
            </w:r>
          </w:p>
        </w:tc>
        <w:tc>
          <w:tcPr>
            <w:tcW w:type="dxa" w:w="224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ED010000">
            <w:pPr>
              <w:pStyle w:val="Style_4"/>
              <w:widowControl w:val="1"/>
              <w:spacing w:after="0" w:before="0" w:line="240" w:lineRule="auto"/>
              <w:ind w:firstLine="0" w:left="0" w:right="0"/>
              <w:jc w:val="center"/>
              <w:rPr>
                <w:rFonts w:ascii="Times New Roman" w:hAnsi="Times New Roman"/>
                <w:b w:val="0"/>
                <w:spacing w:val="0"/>
                <w:sz w:val="24"/>
              </w:rPr>
            </w:pPr>
            <w:r>
              <w:rPr>
                <w:rFonts w:ascii="Times New Roman" w:hAnsi="Times New Roman"/>
                <w:b w:val="0"/>
                <w:spacing w:val="0"/>
                <w:sz w:val="24"/>
              </w:rPr>
              <w:t>1А-5Б</w:t>
            </w:r>
          </w:p>
        </w:tc>
      </w:tr>
      <w:tr>
        <w:tc>
          <w:tcPr>
            <w:tcW w:type="dxa" w:w="75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EE010000">
            <w:pPr>
              <w:pStyle w:val="Style_4"/>
              <w:widowControl w:val="1"/>
              <w:spacing w:after="0" w:before="0" w:line="240" w:lineRule="auto"/>
              <w:ind w:firstLine="0" w:left="0" w:right="0"/>
              <w:jc w:val="center"/>
              <w:rPr>
                <w:rFonts w:ascii="Times New Roman" w:hAnsi="Times New Roman"/>
                <w:b w:val="0"/>
                <w:spacing w:val="0"/>
                <w:sz w:val="24"/>
              </w:rPr>
            </w:pPr>
            <w:r>
              <w:rPr>
                <w:rFonts w:ascii="Times New Roman" w:hAnsi="Times New Roman"/>
                <w:b w:val="0"/>
                <w:spacing w:val="0"/>
                <w:sz w:val="24"/>
              </w:rPr>
              <w:t>3.2.</w:t>
            </w:r>
          </w:p>
        </w:tc>
        <w:tc>
          <w:tcPr>
            <w:tcW w:type="dxa" w:w="663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EF010000">
            <w:pPr>
              <w:pStyle w:val="Style_4"/>
              <w:widowControl w:val="1"/>
              <w:spacing w:after="0" w:before="0" w:line="240" w:lineRule="auto"/>
              <w:ind w:firstLine="0" w:left="0" w:right="0"/>
              <w:jc w:val="both"/>
              <w:rPr>
                <w:rFonts w:ascii="Times New Roman" w:hAnsi="Times New Roman"/>
                <w:b w:val="0"/>
                <w:spacing w:val="0"/>
                <w:sz w:val="24"/>
              </w:rPr>
            </w:pPr>
            <w:r>
              <w:rPr>
                <w:rFonts w:ascii="Times New Roman" w:hAnsi="Times New Roman"/>
                <w:b w:val="0"/>
                <w:spacing w:val="0"/>
                <w:sz w:val="24"/>
              </w:rPr>
              <w:t>Несоответствие заявителя лицензионным требованиям, установленным в соответствии с положениями статей 2, 8, 9, 10</w:t>
            </w:r>
            <w:r>
              <w:rPr>
                <w:rFonts w:ascii="Times New Roman" w:hAnsi="Times New Roman"/>
                <w:b w:val="0"/>
                <w:spacing w:val="0"/>
                <w:sz w:val="24"/>
                <w:vertAlign w:val="superscript"/>
              </w:rPr>
              <w:t>1</w:t>
            </w:r>
            <w:r>
              <w:rPr>
                <w:rFonts w:ascii="Times New Roman" w:hAnsi="Times New Roman"/>
                <w:b w:val="0"/>
                <w:spacing w:val="0"/>
                <w:sz w:val="24"/>
              </w:rPr>
              <w:t>, 11, 14</w:t>
            </w:r>
            <w:r>
              <w:rPr>
                <w:rFonts w:ascii="Times New Roman" w:hAnsi="Times New Roman"/>
                <w:b w:val="0"/>
                <w:spacing w:val="0"/>
                <w:sz w:val="24"/>
                <w:vertAlign w:val="superscript"/>
              </w:rPr>
              <w:t>1</w:t>
            </w:r>
            <w:r>
              <w:rPr>
                <w:rFonts w:ascii="Times New Roman" w:hAnsi="Times New Roman"/>
                <w:b w:val="0"/>
                <w:spacing w:val="0"/>
                <w:sz w:val="24"/>
              </w:rPr>
              <w:t xml:space="preserve">, 16, 19, 20, 25 и 26 Федерального закона </w:t>
            </w:r>
            <w:r>
              <w:rPr>
                <w:rFonts w:ascii="Times New Roman" w:hAnsi="Times New Roman"/>
                <w:b w:val="0"/>
                <w:spacing w:val="0"/>
                <w:sz w:val="24"/>
              </w:rPr>
              <w:br/>
            </w:r>
            <w:r>
              <w:rPr>
                <w:rFonts w:ascii="Times New Roman" w:hAnsi="Times New Roman"/>
                <w:b w:val="0"/>
                <w:spacing w:val="0"/>
                <w:sz w:val="24"/>
              </w:rPr>
              <w:t>№ 171-ФЗ</w:t>
            </w:r>
          </w:p>
        </w:tc>
        <w:tc>
          <w:tcPr>
            <w:tcW w:type="dxa" w:w="224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F0010000">
            <w:pPr>
              <w:pStyle w:val="Style_4"/>
              <w:widowControl w:val="1"/>
              <w:spacing w:after="0" w:before="0" w:line="240" w:lineRule="auto"/>
              <w:ind w:firstLine="0" w:left="0" w:right="0"/>
              <w:jc w:val="center"/>
              <w:rPr>
                <w:rFonts w:ascii="Times New Roman" w:hAnsi="Times New Roman"/>
                <w:b w:val="0"/>
                <w:spacing w:val="0"/>
                <w:sz w:val="24"/>
              </w:rPr>
            </w:pPr>
            <w:r>
              <w:rPr>
                <w:rFonts w:ascii="Times New Roman" w:hAnsi="Times New Roman"/>
                <w:b w:val="0"/>
                <w:spacing w:val="0"/>
                <w:sz w:val="24"/>
              </w:rPr>
              <w:t>1А-5Б, 1Г-4Г, 6Г-8Г</w:t>
            </w:r>
          </w:p>
        </w:tc>
      </w:tr>
      <w:tr>
        <w:tc>
          <w:tcPr>
            <w:tcW w:type="dxa" w:w="75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F1010000">
            <w:pPr>
              <w:pStyle w:val="Style_4"/>
              <w:widowControl w:val="1"/>
              <w:spacing w:after="0" w:before="0" w:line="240" w:lineRule="auto"/>
              <w:ind w:firstLine="0" w:left="0" w:right="0"/>
              <w:jc w:val="center"/>
              <w:rPr>
                <w:rFonts w:ascii="Times New Roman" w:hAnsi="Times New Roman"/>
                <w:b w:val="0"/>
                <w:spacing w:val="0"/>
                <w:sz w:val="24"/>
              </w:rPr>
            </w:pPr>
            <w:r>
              <w:rPr>
                <w:rFonts w:ascii="Times New Roman" w:hAnsi="Times New Roman"/>
                <w:b w:val="0"/>
                <w:spacing w:val="0"/>
                <w:sz w:val="24"/>
              </w:rPr>
              <w:t>3.3.</w:t>
            </w:r>
          </w:p>
        </w:tc>
        <w:tc>
          <w:tcPr>
            <w:tcW w:type="dxa" w:w="663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F2010000">
            <w:pPr>
              <w:pStyle w:val="Style_4"/>
              <w:widowControl w:val="1"/>
              <w:spacing w:after="0" w:before="0" w:line="240" w:lineRule="auto"/>
              <w:ind w:firstLine="0" w:left="0" w:right="0"/>
              <w:jc w:val="both"/>
              <w:rPr>
                <w:rFonts w:ascii="Times New Roman" w:hAnsi="Times New Roman"/>
                <w:b w:val="0"/>
                <w:spacing w:val="0"/>
                <w:sz w:val="24"/>
              </w:rPr>
            </w:pPr>
            <w:r>
              <w:rPr>
                <w:rFonts w:ascii="Times New Roman" w:hAnsi="Times New Roman"/>
                <w:b w:val="0"/>
                <w:spacing w:val="0"/>
                <w:sz w:val="24"/>
              </w:rPr>
              <w:t xml:space="preserve">Наличие у заявителя и (или) у юридических лиц, входящих в одну группу лиц или аффилированных с заявителем, сведения о которых представляются заявителем в соответствии с подпунктом 6 пункта 1 статьи 19 Федерального закона </w:t>
            </w:r>
            <w:r>
              <w:rPr>
                <w:rFonts w:ascii="Times New Roman" w:hAnsi="Times New Roman"/>
                <w:b w:val="0"/>
                <w:spacing w:val="0"/>
                <w:sz w:val="24"/>
              </w:rPr>
              <w:br/>
            </w:r>
            <w:r>
              <w:rPr>
                <w:rFonts w:ascii="Times New Roman" w:hAnsi="Times New Roman"/>
                <w:b w:val="0"/>
                <w:spacing w:val="0"/>
                <w:sz w:val="24"/>
              </w:rPr>
              <w:t>№ 171-ФЗ, после истечения срока, установленного абзацем пятым пункта 14 статьи 19 Федерального закона № 171-ФЗ для устранения выявленных нарушений, отрицательного сальдо единого налогового счета заявителя в части задолженности по налогам, сборам и страховым взносам в размере, превышающем 3000 рублей, информация о котором направлена налоговым органом в лицензирующий орган в форме электронного документа с использованием единой системы межведомственного электронного взаимодействия</w:t>
            </w:r>
          </w:p>
        </w:tc>
        <w:tc>
          <w:tcPr>
            <w:tcW w:type="dxa" w:w="224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F3010000">
            <w:pPr>
              <w:pStyle w:val="Style_4"/>
              <w:widowControl w:val="1"/>
              <w:spacing w:after="0" w:before="0" w:line="240" w:lineRule="auto"/>
              <w:ind w:firstLine="0" w:left="0" w:right="0"/>
              <w:jc w:val="center"/>
              <w:rPr>
                <w:rFonts w:ascii="Times New Roman" w:hAnsi="Times New Roman"/>
                <w:b w:val="0"/>
                <w:spacing w:val="0"/>
                <w:sz w:val="24"/>
              </w:rPr>
            </w:pPr>
            <w:r>
              <w:rPr>
                <w:rFonts w:ascii="Times New Roman" w:hAnsi="Times New Roman"/>
                <w:b w:val="0"/>
                <w:spacing w:val="0"/>
                <w:sz w:val="24"/>
              </w:rPr>
              <w:t>1А-5Б</w:t>
            </w:r>
          </w:p>
        </w:tc>
      </w:tr>
      <w:tr>
        <w:tc>
          <w:tcPr>
            <w:tcW w:type="dxa" w:w="75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F4010000">
            <w:pPr>
              <w:pStyle w:val="Style_4"/>
              <w:widowControl w:val="1"/>
              <w:spacing w:after="0" w:before="0" w:line="240" w:lineRule="auto"/>
              <w:ind w:firstLine="0" w:left="0" w:right="0"/>
              <w:jc w:val="center"/>
              <w:rPr>
                <w:rFonts w:ascii="Times New Roman" w:hAnsi="Times New Roman"/>
                <w:b w:val="0"/>
                <w:spacing w:val="0"/>
                <w:sz w:val="24"/>
              </w:rPr>
            </w:pPr>
            <w:r>
              <w:rPr>
                <w:rFonts w:ascii="Times New Roman" w:hAnsi="Times New Roman"/>
                <w:b w:val="0"/>
                <w:spacing w:val="0"/>
                <w:sz w:val="24"/>
              </w:rPr>
              <w:t>3.4.</w:t>
            </w:r>
          </w:p>
        </w:tc>
        <w:tc>
          <w:tcPr>
            <w:tcW w:type="dxa" w:w="663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F5010000">
            <w:pPr>
              <w:pStyle w:val="Style_4"/>
              <w:widowControl w:val="1"/>
              <w:spacing w:after="0" w:before="0" w:line="240" w:lineRule="auto"/>
              <w:ind w:firstLine="0" w:left="0" w:right="0"/>
              <w:jc w:val="both"/>
              <w:rPr>
                <w:rFonts w:ascii="Times New Roman" w:hAnsi="Times New Roman"/>
                <w:b w:val="0"/>
                <w:spacing w:val="0"/>
                <w:sz w:val="24"/>
              </w:rPr>
            </w:pPr>
            <w:r>
              <w:rPr>
                <w:rFonts w:ascii="Times New Roman" w:hAnsi="Times New Roman"/>
                <w:b w:val="0"/>
                <w:spacing w:val="0"/>
                <w:sz w:val="24"/>
              </w:rPr>
              <w:t>Наличие у заявителя на 1 число месяца, в котором лицензирующим органом зарегистрировано заявление о выдаче лицензии, не уплаченного в установленный законодательством Российской Федерации срок, по данным Государственной информационной системы о государственных и муниципальных платежах, административного штрафа, назначенного за правонарушение, предусмотренное Кодексом Российской Федерации об административных правонарушениях и совершенное в области производства и оборота этилового спирта, алкогольной и спиртосодержащей продукции, Задолженность по уплате которого не погашена на дату истечения срока, установленного абзацем пятым пункта 14 статьи 19 Федерального закона № 171-ФЗ</w:t>
            </w:r>
          </w:p>
        </w:tc>
        <w:tc>
          <w:tcPr>
            <w:tcW w:type="dxa" w:w="224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F6010000">
            <w:pPr>
              <w:pStyle w:val="Style_4"/>
              <w:widowControl w:val="1"/>
              <w:spacing w:after="0" w:before="0" w:line="240" w:lineRule="auto"/>
              <w:ind w:firstLine="0" w:left="0" w:right="0"/>
              <w:jc w:val="center"/>
              <w:rPr>
                <w:rFonts w:ascii="Times New Roman" w:hAnsi="Times New Roman"/>
                <w:b w:val="0"/>
                <w:spacing w:val="0"/>
                <w:sz w:val="24"/>
              </w:rPr>
            </w:pPr>
            <w:r>
              <w:rPr>
                <w:rFonts w:ascii="Times New Roman" w:hAnsi="Times New Roman"/>
                <w:b w:val="0"/>
                <w:spacing w:val="0"/>
                <w:sz w:val="24"/>
              </w:rPr>
              <w:t>1А-5Б</w:t>
            </w:r>
          </w:p>
        </w:tc>
      </w:tr>
      <w:tr>
        <w:tc>
          <w:tcPr>
            <w:tcW w:type="dxa" w:w="75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F7010000">
            <w:pPr>
              <w:pStyle w:val="Style_4"/>
              <w:widowControl w:val="1"/>
              <w:spacing w:after="0" w:before="0" w:line="240" w:lineRule="auto"/>
              <w:ind w:firstLine="0" w:left="0" w:right="0"/>
              <w:jc w:val="center"/>
              <w:rPr>
                <w:rFonts w:ascii="Times New Roman" w:hAnsi="Times New Roman"/>
                <w:b w:val="0"/>
                <w:spacing w:val="0"/>
                <w:sz w:val="24"/>
              </w:rPr>
            </w:pPr>
            <w:r>
              <w:rPr>
                <w:rFonts w:ascii="Times New Roman" w:hAnsi="Times New Roman"/>
                <w:b w:val="0"/>
                <w:spacing w:val="0"/>
                <w:sz w:val="24"/>
              </w:rPr>
              <w:t>3.5.</w:t>
            </w:r>
          </w:p>
        </w:tc>
        <w:tc>
          <w:tcPr>
            <w:tcW w:type="dxa" w:w="663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F8010000">
            <w:pPr>
              <w:pStyle w:val="Style_4"/>
              <w:widowControl w:val="1"/>
              <w:spacing w:after="0" w:before="0" w:line="240" w:lineRule="auto"/>
              <w:ind w:firstLine="0" w:left="0" w:right="0"/>
              <w:jc w:val="both"/>
              <w:rPr>
                <w:rFonts w:ascii="Times New Roman" w:hAnsi="Times New Roman"/>
                <w:b w:val="0"/>
                <w:spacing w:val="0"/>
                <w:sz w:val="24"/>
              </w:rPr>
            </w:pPr>
            <w:r>
              <w:rPr>
                <w:rFonts w:ascii="Times New Roman" w:hAnsi="Times New Roman"/>
                <w:b w:val="0"/>
                <w:spacing w:val="0"/>
                <w:sz w:val="24"/>
              </w:rPr>
              <w:t>Непредставление заявителем сообщения об устранении выявленных нарушений в лицензирующий орган в срок, установленный абзацем пятым пункта 14 статьи 19 Федерального закона № 171-ФЗ</w:t>
            </w:r>
          </w:p>
        </w:tc>
        <w:tc>
          <w:tcPr>
            <w:tcW w:type="dxa" w:w="224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F9010000">
            <w:pPr>
              <w:pStyle w:val="Style_4"/>
              <w:widowControl w:val="1"/>
              <w:spacing w:after="0" w:before="0" w:line="240" w:lineRule="auto"/>
              <w:ind w:firstLine="0" w:left="0" w:right="0"/>
              <w:jc w:val="center"/>
              <w:rPr>
                <w:rFonts w:ascii="Times New Roman" w:hAnsi="Times New Roman"/>
                <w:b w:val="0"/>
                <w:spacing w:val="0"/>
                <w:sz w:val="24"/>
              </w:rPr>
            </w:pPr>
            <w:r>
              <w:rPr>
                <w:rFonts w:ascii="Times New Roman" w:hAnsi="Times New Roman"/>
                <w:b w:val="0"/>
                <w:spacing w:val="0"/>
                <w:sz w:val="24"/>
              </w:rPr>
              <w:t>1А-5Б</w:t>
            </w:r>
          </w:p>
        </w:tc>
      </w:tr>
      <w:tr>
        <w:tc>
          <w:tcPr>
            <w:tcW w:type="dxa" w:w="75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FA010000">
            <w:pPr>
              <w:pStyle w:val="Style_4"/>
              <w:widowControl w:val="1"/>
              <w:spacing w:after="0" w:before="0" w:line="240" w:lineRule="auto"/>
              <w:ind w:firstLine="0" w:left="0" w:right="0"/>
              <w:jc w:val="center"/>
              <w:rPr>
                <w:rFonts w:ascii="Times New Roman" w:hAnsi="Times New Roman"/>
                <w:b w:val="0"/>
                <w:spacing w:val="0"/>
                <w:sz w:val="24"/>
              </w:rPr>
            </w:pPr>
            <w:r>
              <w:rPr>
                <w:rFonts w:ascii="Times New Roman" w:hAnsi="Times New Roman"/>
                <w:b w:val="0"/>
                <w:spacing w:val="0"/>
                <w:sz w:val="24"/>
              </w:rPr>
              <w:t>3.6.</w:t>
            </w:r>
          </w:p>
        </w:tc>
        <w:tc>
          <w:tcPr>
            <w:tcW w:type="dxa" w:w="663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FB010000">
            <w:pPr>
              <w:pStyle w:val="Style_4"/>
              <w:widowControl w:val="1"/>
              <w:spacing w:after="0" w:before="0" w:line="240" w:lineRule="auto"/>
              <w:ind w:firstLine="0" w:left="0" w:right="0"/>
              <w:jc w:val="both"/>
              <w:rPr>
                <w:rFonts w:ascii="Times New Roman" w:hAnsi="Times New Roman"/>
                <w:b w:val="0"/>
                <w:spacing w:val="0"/>
                <w:sz w:val="24"/>
              </w:rPr>
            </w:pPr>
            <w:r>
              <w:rPr>
                <w:rFonts w:ascii="Times New Roman" w:hAnsi="Times New Roman"/>
                <w:b w:val="0"/>
                <w:spacing w:val="0"/>
                <w:sz w:val="24"/>
              </w:rPr>
              <w:t xml:space="preserve">Неуплата государственной пошлины в размере, установленном законодательством Российской Федерации о налогах и сборах </w:t>
            </w:r>
          </w:p>
        </w:tc>
        <w:tc>
          <w:tcPr>
            <w:tcW w:type="dxa" w:w="224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FC010000">
            <w:pPr>
              <w:pStyle w:val="Style_4"/>
              <w:widowControl w:val="1"/>
              <w:spacing w:after="0" w:before="0" w:line="240" w:lineRule="auto"/>
              <w:ind w:firstLine="0" w:left="0" w:right="0"/>
              <w:jc w:val="center"/>
              <w:rPr>
                <w:rFonts w:ascii="Times New Roman" w:hAnsi="Times New Roman"/>
                <w:b w:val="0"/>
                <w:spacing w:val="0"/>
                <w:sz w:val="24"/>
              </w:rPr>
            </w:pPr>
            <w:r>
              <w:rPr>
                <w:rFonts w:ascii="Times New Roman" w:hAnsi="Times New Roman"/>
                <w:b w:val="0"/>
                <w:spacing w:val="0"/>
                <w:sz w:val="24"/>
              </w:rPr>
              <w:t>1А-5Б, 1Г-8Г</w:t>
            </w:r>
          </w:p>
        </w:tc>
      </w:tr>
    </w:tbl>
    <w:p w14:paraId="FD010000">
      <w:pPr>
        <w:rPr>
          <w:rFonts w:ascii="Times New Roman" w:hAnsi="Times New Roman"/>
          <w:sz w:val="24"/>
        </w:rPr>
      </w:pPr>
      <w:r>
        <w:br w:type="page"/>
      </w:r>
    </w:p>
    <w:p w14:paraId="FE010000">
      <w:pPr>
        <w:widowControl w:val="0"/>
        <w:tabs>
          <w:tab w:leader="none" w:pos="8222" w:val="left"/>
        </w:tabs>
        <w:spacing w:after="0" w:line="240" w:lineRule="auto"/>
        <w:ind w:firstLine="0" w:left="5244" w:right="-2"/>
        <w:rPr>
          <w:rFonts w:ascii="Times New Roman" w:hAnsi="Times New Roman"/>
          <w:sz w:val="28"/>
        </w:rPr>
      </w:pPr>
      <w:r>
        <w:rPr>
          <w:rFonts w:ascii="Times New Roman" w:hAnsi="Times New Roman"/>
          <w:sz w:val="28"/>
        </w:rPr>
        <w:t xml:space="preserve">Приложение 2 к </w:t>
      </w:r>
      <w:r>
        <w:rPr>
          <w:rFonts w:ascii="Times New Roman" w:hAnsi="Times New Roman"/>
          <w:sz w:val="28"/>
        </w:rPr>
        <w:t>Административному регламенту</w:t>
      </w:r>
      <w:r>
        <w:rPr>
          <w:rFonts w:ascii="Times New Roman" w:hAnsi="Times New Roman"/>
          <w:b w:val="1"/>
          <w:color w:val="000000"/>
          <w:spacing w:val="0"/>
          <w:sz w:val="28"/>
        </w:rPr>
        <w:t xml:space="preserve"> </w:t>
      </w:r>
      <w:r>
        <w:rPr>
          <w:rStyle w:val="Style_4_ch"/>
          <w:rFonts w:ascii="Times New Roman" w:hAnsi="Times New Roman"/>
          <w:sz w:val="28"/>
        </w:rPr>
        <w:t xml:space="preserve">Министерства экономического развития Камчатского края по предоставлению государственной услуги «Лицензирование розничной продажи алкогольной продукции </w:t>
      </w:r>
      <w:r>
        <w:rPr>
          <w:rStyle w:val="Style_4_ch"/>
          <w:rFonts w:ascii="Times New Roman" w:hAnsi="Times New Roman"/>
          <w:sz w:val="28"/>
        </w:rPr>
        <w:t>(за исключением лицензирования розничной продажи произведенной сельскохозяйственными производителями винодельческой продукции (вино, игристое вино) в рамках осуществления деятельности по производству, хранению, поставке и розничной продаже произведенной сельскохозяйственными производителями винодельческой продукции)»</w:t>
      </w:r>
    </w:p>
    <w:p w14:paraId="FF010000">
      <w:pPr>
        <w:spacing w:line="240" w:lineRule="auto"/>
        <w:ind/>
        <w:rPr>
          <w:rFonts w:ascii="Times New Roman" w:hAnsi="Times New Roman"/>
          <w:b w:val="0"/>
          <w:spacing w:val="0"/>
          <w:sz w:val="24"/>
        </w:rPr>
      </w:pPr>
    </w:p>
    <w:p w14:paraId="00020000">
      <w:pPr>
        <w:pStyle w:val="Style_4"/>
        <w:spacing w:after="0" w:before="0" w:line="240" w:lineRule="auto"/>
        <w:ind/>
        <w:jc w:val="right"/>
        <w:rPr>
          <w:rFonts w:ascii="Times New Roman" w:hAnsi="Times New Roman"/>
        </w:rPr>
      </w:pPr>
      <w:r>
        <w:rPr>
          <w:rFonts w:ascii="Times New Roman" w:hAnsi="Times New Roman"/>
          <w:b w:val="0"/>
          <w:i w:val="0"/>
          <w:strike w:val="0"/>
          <w:sz w:val="24"/>
        </w:rPr>
        <w:t xml:space="preserve">В Министерство экономического развития </w:t>
      </w:r>
    </w:p>
    <w:p w14:paraId="01020000">
      <w:pPr>
        <w:pStyle w:val="Style_4"/>
        <w:spacing w:after="0" w:before="0" w:line="240" w:lineRule="auto"/>
        <w:ind/>
        <w:jc w:val="right"/>
        <w:rPr>
          <w:rFonts w:ascii="Times New Roman" w:hAnsi="Times New Roman"/>
          <w:b w:val="0"/>
        </w:rPr>
      </w:pPr>
      <w:r>
        <w:rPr>
          <w:rFonts w:ascii="Times New Roman" w:hAnsi="Times New Roman"/>
          <w:b w:val="0"/>
          <w:i w:val="0"/>
          <w:strike w:val="0"/>
          <w:sz w:val="24"/>
        </w:rPr>
        <w:t>Камчатского края</w:t>
      </w:r>
    </w:p>
    <w:p w14:paraId="02020000">
      <w:pPr>
        <w:pStyle w:val="Style_5"/>
        <w:tabs>
          <w:tab w:leader="none" w:pos="708" w:val="clear"/>
          <w:tab w:leader="none" w:pos="1335" w:val="left"/>
        </w:tabs>
        <w:spacing w:after="0" w:before="0" w:line="240" w:lineRule="auto"/>
        <w:ind/>
        <w:jc w:val="center"/>
        <w:rPr>
          <w:rFonts w:ascii="Times New Roman" w:hAnsi="Times New Roman"/>
          <w:b w:val="0"/>
          <w:color w:val="000000"/>
          <w:sz w:val="24"/>
        </w:rPr>
      </w:pPr>
      <w:r>
        <w:rPr>
          <w:rFonts w:ascii="Times New Roman" w:hAnsi="Times New Roman"/>
          <w:b w:val="0"/>
          <w:color w:val="000000"/>
          <w:sz w:val="24"/>
        </w:rPr>
        <w:t>Заявление</w:t>
      </w:r>
    </w:p>
    <w:p w14:paraId="03020000">
      <w:pPr>
        <w:pStyle w:val="Style_4"/>
        <w:spacing w:after="0" w:before="0" w:line="240" w:lineRule="auto"/>
        <w:ind/>
        <w:jc w:val="center"/>
        <w:rPr>
          <w:rFonts w:ascii="Times New Roman" w:hAnsi="Times New Roman"/>
          <w:b w:val="0"/>
          <w:sz w:val="24"/>
        </w:rPr>
      </w:pPr>
      <w:r>
        <w:rPr>
          <w:rFonts w:ascii="Times New Roman" w:hAnsi="Times New Roman"/>
          <w:b w:val="0"/>
          <w:sz w:val="24"/>
        </w:rPr>
        <w:t xml:space="preserve">о выдаче лицензии </w:t>
      </w:r>
    </w:p>
    <w:p w14:paraId="04020000">
      <w:pPr>
        <w:pStyle w:val="Style_4"/>
        <w:spacing w:after="0" w:before="0"/>
        <w:ind/>
        <w:jc w:val="both"/>
        <w:rPr>
          <w:rFonts w:ascii="Times New Roman" w:hAnsi="Times New Roman"/>
          <w:b w:val="0"/>
        </w:rPr>
      </w:pPr>
      <w:r>
        <w:rPr>
          <w:rFonts w:ascii="Times New Roman" w:hAnsi="Times New Roman"/>
          <w:b w:val="0"/>
        </w:rPr>
        <w:t>_______________________________________________________________________________________</w:t>
      </w:r>
    </w:p>
    <w:p w14:paraId="05020000">
      <w:pPr>
        <w:pStyle w:val="Style_4"/>
        <w:spacing w:after="0" w:before="0"/>
        <w:ind/>
        <w:rPr>
          <w:rFonts w:ascii="Times New Roman" w:hAnsi="Times New Roman"/>
          <w:b w:val="0"/>
          <w:sz w:val="20"/>
          <w:vertAlign w:val="superscript"/>
        </w:rPr>
      </w:pPr>
      <w:r>
        <w:rPr>
          <w:rFonts w:ascii="Times New Roman" w:hAnsi="Times New Roman"/>
          <w:b w:val="0"/>
          <w:sz w:val="20"/>
        </w:rPr>
        <w:tab/>
      </w:r>
      <w:r>
        <w:rPr>
          <w:rFonts w:ascii="Times New Roman" w:hAnsi="Times New Roman"/>
          <w:b w:val="0"/>
          <w:sz w:val="20"/>
        </w:rPr>
        <w:t xml:space="preserve">                                     </w:t>
      </w:r>
      <w:r>
        <w:rPr>
          <w:rFonts w:ascii="Times New Roman" w:hAnsi="Times New Roman"/>
          <w:b w:val="0"/>
          <w:sz w:val="20"/>
          <w:vertAlign w:val="superscript"/>
        </w:rPr>
        <w:t>(полное и (или) сокращенное наименование, организационно-правовая форма организации)</w:t>
      </w:r>
    </w:p>
    <w:p w14:paraId="06020000">
      <w:pPr>
        <w:pStyle w:val="Style_4"/>
        <w:spacing w:after="0" w:before="0"/>
        <w:ind/>
        <w:jc w:val="both"/>
        <w:rPr>
          <w:rFonts w:ascii="Times New Roman" w:hAnsi="Times New Roman"/>
          <w:b w:val="0"/>
          <w:sz w:val="20"/>
        </w:rPr>
      </w:pPr>
      <w:r>
        <w:rPr>
          <w:rStyle w:val="Style_4_ch"/>
          <w:rFonts w:ascii="Times New Roman" w:hAnsi="Times New Roman"/>
          <w:b w:val="0"/>
          <w:sz w:val="24"/>
        </w:rPr>
        <w:t>Адрес (место нахождения) организации</w:t>
      </w:r>
      <w:r>
        <w:rPr>
          <w:rStyle w:val="Style_4_ch"/>
          <w:rFonts w:ascii="Times New Roman" w:hAnsi="Times New Roman"/>
          <w:b w:val="0"/>
          <w:sz w:val="24"/>
        </w:rPr>
        <w:t>:</w:t>
      </w:r>
      <w:r>
        <w:rPr>
          <w:rStyle w:val="Style_4_ch"/>
          <w:rFonts w:ascii="Times New Roman" w:hAnsi="Times New Roman"/>
          <w:b w:val="0"/>
          <w:sz w:val="24"/>
        </w:rPr>
        <w:t xml:space="preserve"> </w:t>
      </w:r>
      <w:r>
        <w:rPr>
          <w:rFonts w:ascii="Times New Roman" w:hAnsi="Times New Roman"/>
          <w:b w:val="0"/>
          <w:sz w:val="20"/>
        </w:rPr>
        <w:t>______________________________________________________</w:t>
      </w:r>
    </w:p>
    <w:p w14:paraId="07020000">
      <w:pPr>
        <w:pStyle w:val="Style_4"/>
        <w:spacing w:after="0" w:before="0"/>
        <w:ind/>
        <w:jc w:val="both"/>
        <w:rPr>
          <w:rFonts w:ascii="Times New Roman" w:hAnsi="Times New Roman"/>
          <w:b w:val="0"/>
          <w:sz w:val="20"/>
        </w:rPr>
      </w:pPr>
      <w:r>
        <w:rPr>
          <w:rFonts w:ascii="Times New Roman" w:hAnsi="Times New Roman"/>
          <w:b w:val="0"/>
        </w:rPr>
        <w:t>_______________________________________________________________________________________</w:t>
      </w:r>
      <w:r>
        <w:rPr>
          <w:rFonts w:ascii="Times New Roman" w:hAnsi="Times New Roman"/>
          <w:b w:val="0"/>
        </w:rPr>
        <w:br/>
      </w:r>
      <w:r>
        <w:rPr>
          <w:rFonts w:ascii="Times New Roman" w:hAnsi="Times New Roman"/>
          <w:b w:val="0"/>
          <w:sz w:val="24"/>
        </w:rPr>
        <w:t>ИНН организации</w:t>
      </w:r>
      <w:r>
        <w:rPr>
          <w:rFonts w:ascii="Times New Roman" w:hAnsi="Times New Roman"/>
          <w:b w:val="0"/>
          <w:sz w:val="20"/>
        </w:rPr>
        <w:t xml:space="preserve"> ____________________________ </w:t>
      </w:r>
    </w:p>
    <w:p w14:paraId="08020000">
      <w:pPr>
        <w:pStyle w:val="Style_4"/>
        <w:spacing w:after="0" w:before="0"/>
        <w:ind/>
        <w:jc w:val="both"/>
        <w:rPr>
          <w:rFonts w:ascii="Times New Roman" w:hAnsi="Times New Roman"/>
          <w:b w:val="0"/>
          <w:sz w:val="20"/>
        </w:rPr>
      </w:pPr>
      <w:r>
        <w:rPr>
          <w:rFonts w:ascii="Times New Roman" w:hAnsi="Times New Roman"/>
          <w:b w:val="0"/>
          <w:sz w:val="24"/>
        </w:rPr>
        <w:t>Адрес электронной почты</w:t>
      </w:r>
      <w:r>
        <w:rPr>
          <w:rFonts w:ascii="Times New Roman" w:hAnsi="Times New Roman"/>
          <w:b w:val="0"/>
          <w:sz w:val="20"/>
        </w:rPr>
        <w:t xml:space="preserve"> _____________________________________________________________________</w:t>
      </w:r>
    </w:p>
    <w:p w14:paraId="09020000">
      <w:pPr>
        <w:pStyle w:val="Style_4"/>
        <w:spacing w:after="0" w:before="0"/>
        <w:ind/>
        <w:jc w:val="both"/>
        <w:rPr>
          <w:rFonts w:ascii="Times New Roman" w:hAnsi="Times New Roman"/>
          <w:b w:val="0"/>
          <w:sz w:val="24"/>
        </w:rPr>
      </w:pPr>
      <w:r>
        <w:rPr>
          <w:rStyle w:val="Style_4_ch"/>
          <w:rFonts w:ascii="Times New Roman" w:hAnsi="Times New Roman"/>
          <w:b w:val="0"/>
          <w:sz w:val="24"/>
        </w:rPr>
        <w:t>Места осуществления лицензируемой деятельности, в том числе места нахождения обособленных подразделений организации, с указанием кодов причины постановки организации на учет в налоговых органах</w:t>
      </w:r>
      <w:r>
        <w:rPr>
          <w:rStyle w:val="Style_4_ch"/>
          <w:rFonts w:ascii="Times New Roman" w:hAnsi="Times New Roman"/>
          <w:b w:val="0"/>
          <w:sz w:val="24"/>
        </w:rPr>
        <w:t xml:space="preserve"> </w:t>
      </w:r>
      <w:r>
        <w:rPr>
          <w:rStyle w:val="Style_4_ch"/>
          <w:rFonts w:ascii="Times New Roman" w:hAnsi="Times New Roman"/>
          <w:b w:val="0"/>
          <w:sz w:val="24"/>
        </w:rPr>
        <w:t>________________________________________________________________________________</w:t>
      </w:r>
    </w:p>
    <w:p w14:paraId="0A020000">
      <w:pPr>
        <w:pStyle w:val="Style_4"/>
        <w:spacing w:after="0" w:before="0"/>
        <w:ind/>
        <w:jc w:val="both"/>
        <w:rPr>
          <w:rFonts w:ascii="Times New Roman" w:hAnsi="Times New Roman"/>
          <w:b w:val="0"/>
          <w:sz w:val="20"/>
        </w:rPr>
      </w:pPr>
      <w:r>
        <w:rPr>
          <w:rFonts w:ascii="Times New Roman" w:hAnsi="Times New Roman"/>
          <w:b w:val="0"/>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B020000">
      <w:pPr>
        <w:pStyle w:val="Style_4"/>
        <w:spacing w:after="0" w:before="0"/>
        <w:ind/>
        <w:jc w:val="both"/>
        <w:rPr>
          <w:rFonts w:ascii="Times New Roman" w:hAnsi="Times New Roman"/>
          <w:b w:val="0"/>
          <w:sz w:val="24"/>
        </w:rPr>
      </w:pPr>
      <w:r>
        <w:rPr>
          <w:rStyle w:val="Style_4_ch"/>
          <w:rFonts w:ascii="Times New Roman" w:hAnsi="Times New Roman"/>
          <w:b w:val="0"/>
          <w:sz w:val="24"/>
        </w:rPr>
        <w:t xml:space="preserve">Кадастровый номер (кадастровые номера) объекта (объектов) недвижимости, в котором (которых) планируется осуществлять лицензируемый вид деятельности (не указывается </w:t>
      </w:r>
      <w:r>
        <w:rPr>
          <w:rStyle w:val="Style_4_ch"/>
          <w:rFonts w:ascii="Times New Roman" w:hAnsi="Times New Roman"/>
          <w:b w:val="0"/>
          <w:sz w:val="24"/>
        </w:rPr>
        <w:br/>
      </w:r>
      <w:r>
        <w:rPr>
          <w:rStyle w:val="Style_4_ch"/>
          <w:rFonts w:ascii="Times New Roman" w:hAnsi="Times New Roman"/>
          <w:b w:val="0"/>
          <w:sz w:val="24"/>
        </w:rPr>
        <w:t>(не указываются) для получения лицензии на розничную продажу алкогольной продукции/розничную продажу алкогольной продукции при оказании услуг общественного питания в торговых объектах, находящихся в безвозмездном пользовании, а также в нестационарных торговых объектах)</w:t>
      </w:r>
    </w:p>
    <w:p w14:paraId="0C020000">
      <w:pPr>
        <w:pStyle w:val="Style_4"/>
        <w:spacing w:after="0" w:before="0"/>
        <w:ind/>
        <w:jc w:val="both"/>
        <w:rPr>
          <w:rFonts w:ascii="Times New Roman" w:hAnsi="Times New Roman"/>
          <w:b w:val="0"/>
          <w:sz w:val="24"/>
        </w:rPr>
      </w:pPr>
      <w:r>
        <w:rPr>
          <w:rFonts w:ascii="Times New Roman" w:hAnsi="Times New Roman"/>
          <w:b w:val="0"/>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D020000">
      <w:pPr>
        <w:pStyle w:val="Style_4"/>
        <w:spacing w:after="0" w:before="0"/>
        <w:ind/>
        <w:jc w:val="both"/>
        <w:rPr>
          <w:rFonts w:ascii="Times New Roman" w:hAnsi="Times New Roman"/>
          <w:b w:val="0"/>
          <w:sz w:val="24"/>
        </w:rPr>
      </w:pPr>
      <w:r>
        <w:rPr>
          <w:rStyle w:val="Style_4_ch"/>
          <w:rFonts w:ascii="Times New Roman" w:hAnsi="Times New Roman"/>
          <w:b w:val="0"/>
          <w:sz w:val="24"/>
        </w:rPr>
        <w:t>Торговый объект/</w:t>
      </w:r>
      <w:r>
        <w:rPr>
          <w:rStyle w:val="Style_4_ch"/>
          <w:rFonts w:ascii="Times New Roman" w:hAnsi="Times New Roman"/>
          <w:b w:val="0"/>
          <w:sz w:val="24"/>
        </w:rPr>
        <w:t>объект общественного питания</w:t>
      </w:r>
      <w:r>
        <w:rPr>
          <w:rStyle w:val="Style_4_ch"/>
          <w:rFonts w:ascii="Times New Roman" w:hAnsi="Times New Roman"/>
          <w:b w:val="0"/>
          <w:sz w:val="24"/>
        </w:rPr>
        <w:t>,</w:t>
      </w:r>
      <w:r>
        <w:rPr>
          <w:rStyle w:val="Style_4_ch"/>
          <w:rFonts w:ascii="Times New Roman" w:hAnsi="Times New Roman"/>
          <w:b w:val="0"/>
          <w:sz w:val="24"/>
        </w:rPr>
        <w:t xml:space="preserve"> который планируется использовать для осуществления лицензируемого вида деятельности (стационарный или нестационарный)</w:t>
      </w:r>
    </w:p>
    <w:p w14:paraId="0E020000">
      <w:pPr>
        <w:pStyle w:val="Style_4"/>
        <w:spacing w:after="0" w:before="0"/>
        <w:ind/>
        <w:jc w:val="both"/>
        <w:rPr>
          <w:rFonts w:ascii="Times New Roman" w:hAnsi="Times New Roman"/>
          <w:b w:val="0"/>
          <w:sz w:val="24"/>
        </w:rPr>
      </w:pPr>
      <w:r>
        <w:rPr>
          <w:rFonts w:ascii="Times New Roman" w:hAnsi="Times New Roman"/>
          <w:b w:val="0"/>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F020000">
      <w:pPr>
        <w:pStyle w:val="Style_4"/>
        <w:spacing w:after="0" w:before="0"/>
        <w:ind/>
        <w:jc w:val="both"/>
        <w:rPr>
          <w:rFonts w:ascii="Times New Roman" w:hAnsi="Times New Roman"/>
          <w:b w:val="0"/>
          <w:sz w:val="24"/>
        </w:rPr>
      </w:pPr>
      <w:r>
        <w:rPr>
          <w:rStyle w:val="Style_4_ch"/>
          <w:rFonts w:ascii="Times New Roman" w:hAnsi="Times New Roman"/>
          <w:b w:val="0"/>
          <w:sz w:val="24"/>
        </w:rPr>
        <w:t>Тип объекта общественного питания, в котором планируется осуществлять лицензируемый вид деятельности (ресторан, бар, кафе, буфет): _______________________________________</w:t>
      </w:r>
    </w:p>
    <w:p w14:paraId="10020000">
      <w:pPr>
        <w:pStyle w:val="Style_4"/>
        <w:spacing w:after="0" w:before="0"/>
        <w:ind/>
        <w:jc w:val="both"/>
        <w:rPr>
          <w:rFonts w:ascii="Times New Roman" w:hAnsi="Times New Roman"/>
          <w:b w:val="0"/>
          <w:sz w:val="24"/>
        </w:rPr>
      </w:pPr>
    </w:p>
    <w:p w14:paraId="11020000">
      <w:pPr>
        <w:pStyle w:val="Style_4"/>
        <w:spacing w:after="0" w:before="0"/>
        <w:ind/>
        <w:jc w:val="both"/>
        <w:rPr>
          <w:rFonts w:ascii="Times New Roman" w:hAnsi="Times New Roman"/>
          <w:b w:val="0"/>
          <w:sz w:val="24"/>
        </w:rPr>
      </w:pPr>
      <w:r>
        <w:rPr>
          <w:rStyle w:val="Style_4_ch"/>
          <w:rFonts w:ascii="Times New Roman" w:hAnsi="Times New Roman"/>
          <w:b w:val="0"/>
          <w:sz w:val="24"/>
        </w:rPr>
        <w:t>Номер и дата регистрации уведомления о начале предоставления услуг общественного питания, указанные в едином реестре уведомлений о начале предоставления услуг общественного питания: __________________________________________________________</w:t>
      </w:r>
    </w:p>
    <w:p w14:paraId="12020000">
      <w:pPr>
        <w:pStyle w:val="Style_6"/>
        <w:spacing w:after="0" w:before="120"/>
        <w:ind/>
        <w:rPr>
          <w:rFonts w:ascii="Times New Roman" w:hAnsi="Times New Roman"/>
          <w:b w:val="0"/>
          <w:color w:val="000000"/>
          <w:sz w:val="20"/>
        </w:rPr>
      </w:pPr>
      <w:r>
        <w:rPr>
          <w:rFonts w:ascii="Times New Roman" w:hAnsi="Times New Roman"/>
          <w:b w:val="0"/>
          <w:color w:val="000000"/>
          <w:sz w:val="24"/>
        </w:rPr>
        <w:t>Прошу выдать лицензию на осуществление</w:t>
      </w:r>
      <w:r>
        <w:rPr>
          <w:rFonts w:ascii="Times New Roman" w:hAnsi="Times New Roman"/>
          <w:b w:val="0"/>
          <w:color w:val="000000"/>
          <w:sz w:val="20"/>
        </w:rPr>
        <w:t xml:space="preserve"> ________________________________________________</w:t>
      </w:r>
    </w:p>
    <w:p w14:paraId="13020000">
      <w:pPr>
        <w:pStyle w:val="Style_4"/>
        <w:spacing w:after="0" w:before="0" w:line="240" w:lineRule="auto"/>
        <w:ind/>
        <w:rPr>
          <w:rFonts w:ascii="Times New Roman" w:hAnsi="Times New Roman"/>
          <w:b w:val="0"/>
          <w:vertAlign w:val="superscript"/>
        </w:rPr>
      </w:pPr>
      <w:r>
        <w:rPr>
          <w:rFonts w:ascii="Times New Roman" w:hAnsi="Times New Roman"/>
          <w:b w:val="0"/>
          <w:vertAlign w:val="superscript"/>
        </w:rPr>
        <w:t xml:space="preserve">      </w:t>
      </w:r>
      <w:r>
        <w:rPr>
          <w:rFonts w:ascii="Times New Roman" w:hAnsi="Times New Roman"/>
          <w:b w:val="0"/>
          <w:vertAlign w:val="superscript"/>
        </w:rPr>
        <w:t xml:space="preserve">(розничной продажи алкогольной продукции / розничной продажи алкогольной продукции при осуществлении услуг общественного питания, </w:t>
      </w:r>
      <w:r>
        <w:rPr>
          <w:rStyle w:val="Style_4_ch"/>
          <w:rFonts w:ascii="Times New Roman" w:hAnsi="Times New Roman"/>
          <w:b w:val="0"/>
          <w:vertAlign w:val="superscript"/>
        </w:rPr>
        <w:t>розничной продажи алкогольной продукции в магазинах беспошлинной торговли</w:t>
      </w:r>
      <w:r>
        <w:rPr>
          <w:rStyle w:val="Style_4_ch"/>
          <w:rFonts w:ascii="Times New Roman" w:hAnsi="Times New Roman"/>
          <w:b w:val="0"/>
          <w:vertAlign w:val="superscript"/>
        </w:rPr>
        <w:t>)</w:t>
      </w:r>
    </w:p>
    <w:p w14:paraId="14020000">
      <w:pPr>
        <w:pStyle w:val="Style_4"/>
        <w:spacing w:after="0" w:before="0"/>
        <w:ind/>
        <w:rPr>
          <w:rFonts w:ascii="Times New Roman" w:hAnsi="Times New Roman"/>
          <w:b w:val="0"/>
        </w:rPr>
      </w:pPr>
      <w:r>
        <w:rPr>
          <w:rFonts w:ascii="Times New Roman" w:hAnsi="Times New Roman"/>
          <w:b w:val="0"/>
        </w:rPr>
        <w:t>_______________________________________________________________________________________</w:t>
      </w:r>
    </w:p>
    <w:p w14:paraId="15020000">
      <w:pPr>
        <w:pStyle w:val="Style_4"/>
        <w:ind/>
        <w:jc w:val="both"/>
        <w:rPr>
          <w:rFonts w:ascii="Times New Roman" w:hAnsi="Times New Roman"/>
          <w:b w:val="0"/>
        </w:rPr>
      </w:pPr>
      <w:r>
        <w:rPr>
          <w:rFonts w:ascii="Times New Roman" w:hAnsi="Times New Roman"/>
          <w:b w:val="0"/>
          <w:sz w:val="24"/>
        </w:rPr>
        <w:t>Срок, на который испрашивается лицензия</w:t>
      </w:r>
      <w:r>
        <w:rPr>
          <w:rFonts w:ascii="Times New Roman" w:hAnsi="Times New Roman"/>
          <w:b w:val="0"/>
        </w:rPr>
        <w:t xml:space="preserve"> __________________________________(месяцев)</w:t>
      </w:r>
    </w:p>
    <w:p w14:paraId="16020000">
      <w:pPr>
        <w:pStyle w:val="Style_4"/>
        <w:ind/>
        <w:jc w:val="both"/>
        <w:rPr>
          <w:rFonts w:ascii="Times New Roman" w:hAnsi="Times New Roman"/>
          <w:b w:val="0"/>
          <w:color w:val="000000"/>
          <w:sz w:val="24"/>
        </w:rPr>
      </w:pPr>
      <w:r>
        <w:rPr>
          <w:rStyle w:val="Style_6_ch"/>
          <w:rFonts w:ascii="Times New Roman" w:hAnsi="Times New Roman"/>
          <w:b w:val="0"/>
          <w:color w:val="000000"/>
          <w:sz w:val="24"/>
        </w:rPr>
        <w:t>Реквизиты платежного документа об уплате государственной пошлины (при наличии) ________________________________________________________________________________</w:t>
      </w:r>
    </w:p>
    <w:p w14:paraId="17020000">
      <w:pPr>
        <w:pStyle w:val="Style_4"/>
        <w:spacing w:after="0" w:before="0"/>
        <w:ind/>
        <w:rPr>
          <w:rFonts w:ascii="Times New Roman" w:hAnsi="Times New Roman"/>
          <w:b w:val="0"/>
          <w:sz w:val="24"/>
        </w:rPr>
      </w:pPr>
      <w:r>
        <w:rPr>
          <w:rFonts w:ascii="Times New Roman" w:hAnsi="Times New Roman"/>
          <w:b w:val="0"/>
          <w:sz w:val="24"/>
        </w:rPr>
        <w:t>Приложения:</w:t>
      </w:r>
    </w:p>
    <w:p w14:paraId="18020000">
      <w:pPr>
        <w:pStyle w:val="Style_4"/>
        <w:spacing w:after="0" w:before="0"/>
        <w:ind/>
        <w:rPr>
          <w:rFonts w:ascii="Times New Roman" w:hAnsi="Times New Roman"/>
          <w:b w:val="0"/>
          <w:sz w:val="24"/>
          <w:u w:val="single"/>
        </w:rPr>
      </w:pPr>
      <w:r>
        <w:rPr>
          <w:rFonts w:ascii="Times New Roman" w:hAnsi="Times New Roman"/>
          <w:b w:val="0"/>
          <w:sz w:val="24"/>
        </w:rPr>
        <w:t>1. _________________________                    на ____ л. № __________от «___» _______20___ г.</w:t>
      </w:r>
    </w:p>
    <w:p w14:paraId="19020000">
      <w:pPr>
        <w:pStyle w:val="Style_4"/>
        <w:spacing w:after="0" w:before="0"/>
        <w:ind/>
        <w:jc w:val="both"/>
        <w:rPr>
          <w:rFonts w:ascii="Times New Roman" w:hAnsi="Times New Roman"/>
          <w:b w:val="0"/>
          <w:sz w:val="24"/>
        </w:rPr>
      </w:pPr>
      <w:r>
        <w:rPr>
          <w:rFonts w:ascii="Times New Roman" w:hAnsi="Times New Roman"/>
          <w:b w:val="0"/>
          <w:sz w:val="24"/>
        </w:rPr>
        <w:t>2. _________________________                    на ____ л. № __________от «___» _______20___ г.</w:t>
      </w:r>
    </w:p>
    <w:p w14:paraId="1A020000">
      <w:pPr>
        <w:pStyle w:val="Style_4"/>
        <w:spacing w:after="0" w:before="0"/>
        <w:ind/>
        <w:jc w:val="both"/>
        <w:rPr>
          <w:rFonts w:ascii="Times New Roman" w:hAnsi="Times New Roman"/>
          <w:b w:val="0"/>
          <w:sz w:val="24"/>
        </w:rPr>
      </w:pPr>
      <w:r>
        <w:rPr>
          <w:rFonts w:ascii="Times New Roman" w:hAnsi="Times New Roman"/>
          <w:b w:val="0"/>
          <w:sz w:val="24"/>
        </w:rPr>
        <w:t>3. _________________________                    на ____ л. № __________от «___» _______20___ г.</w:t>
      </w:r>
    </w:p>
    <w:p w14:paraId="1B020000">
      <w:pPr>
        <w:pStyle w:val="Style_4"/>
        <w:spacing w:after="0" w:before="0"/>
        <w:ind/>
        <w:rPr>
          <w:rFonts w:ascii="Times New Roman" w:hAnsi="Times New Roman"/>
          <w:b w:val="0"/>
        </w:rPr>
      </w:pPr>
      <w:r>
        <w:rPr>
          <w:rFonts w:ascii="Times New Roman" w:hAnsi="Times New Roman"/>
          <w:b w:val="0"/>
          <w:sz w:val="24"/>
        </w:rPr>
        <w:t>4. _________________________                    на ____ л. № __________от «___» _______20___ г.</w:t>
      </w:r>
    </w:p>
    <w:p w14:paraId="1C020000">
      <w:pPr>
        <w:pStyle w:val="Style_4"/>
        <w:rPr>
          <w:rFonts w:ascii="Times New Roman" w:hAnsi="Times New Roman"/>
          <w:b w:val="0"/>
        </w:rPr>
      </w:pPr>
    </w:p>
    <w:tbl>
      <w:tblPr>
        <w:tblStyle w:val="Style_2"/>
        <w:tblW w:type="auto" w:w="0"/>
        <w:tblInd w:type="dxa" w:w="0"/>
        <w:tblLayout w:type="fixed"/>
        <w:tblCellMar>
          <w:top w:type="dxa" w:w="0"/>
          <w:left w:type="dxa" w:w="108"/>
          <w:bottom w:type="dxa" w:w="0"/>
          <w:right w:type="dxa" w:w="108"/>
        </w:tblCellMar>
      </w:tblPr>
      <w:tblGrid>
        <w:gridCol w:w="4845"/>
        <w:gridCol w:w="436"/>
        <w:gridCol w:w="4356"/>
      </w:tblGrid>
      <w:tr>
        <w:tc>
          <w:tcPr>
            <w:tcW w:type="dxa" w:w="4845"/>
            <w:vMerge w:val="restart"/>
            <w:tcMar>
              <w:top w:type="dxa" w:w="0"/>
              <w:left w:type="dxa" w:w="108"/>
              <w:bottom w:type="dxa" w:w="0"/>
              <w:right w:type="dxa" w:w="108"/>
            </w:tcMar>
          </w:tcPr>
          <w:p w14:paraId="1D020000">
            <w:pPr>
              <w:pStyle w:val="Style_4"/>
              <w:widowControl w:val="1"/>
              <w:tabs>
                <w:tab w:leader="none" w:pos="708" w:val="clear"/>
                <w:tab w:leader="none" w:pos="709" w:val="left"/>
              </w:tabs>
              <w:spacing w:after="0" w:before="0"/>
              <w:ind w:firstLine="0" w:left="0" w:right="0"/>
              <w:jc w:val="both"/>
              <w:rPr>
                <w:rFonts w:ascii="Times New Roman" w:hAnsi="Times New Roman"/>
                <w:b w:val="0"/>
                <w:sz w:val="24"/>
              </w:rPr>
            </w:pPr>
            <w:r>
              <w:rPr>
                <w:rFonts w:ascii="Times New Roman" w:hAnsi="Times New Roman"/>
                <w:b w:val="0"/>
                <w:spacing w:val="0"/>
                <w:sz w:val="24"/>
              </w:rPr>
              <w:t>Документ сдал:</w:t>
            </w:r>
          </w:p>
          <w:p w14:paraId="1E020000">
            <w:pPr>
              <w:pStyle w:val="Style_4"/>
              <w:widowControl w:val="1"/>
              <w:tabs>
                <w:tab w:leader="none" w:pos="708" w:val="clear"/>
                <w:tab w:leader="none" w:pos="709" w:val="left"/>
              </w:tabs>
              <w:spacing w:after="0" w:before="0"/>
              <w:ind w:firstLine="0" w:left="0" w:right="0"/>
              <w:jc w:val="both"/>
              <w:rPr>
                <w:rFonts w:ascii="Times New Roman" w:hAnsi="Times New Roman"/>
                <w:b w:val="0"/>
                <w:spacing w:val="0"/>
                <w:sz w:val="22"/>
              </w:rPr>
            </w:pPr>
            <w:r>
              <w:rPr>
                <w:rFonts w:ascii="Times New Roman" w:hAnsi="Times New Roman"/>
                <w:b w:val="0"/>
                <w:spacing w:val="0"/>
                <w:sz w:val="22"/>
              </w:rPr>
              <w:t>_____________________/____________________</w:t>
            </w:r>
          </w:p>
          <w:p w14:paraId="1F020000">
            <w:pPr>
              <w:pStyle w:val="Style_4"/>
              <w:widowControl w:val="1"/>
              <w:tabs>
                <w:tab w:leader="none" w:pos="708" w:val="clear"/>
                <w:tab w:leader="none" w:pos="709" w:val="left"/>
              </w:tabs>
              <w:spacing w:after="0" w:before="0"/>
              <w:ind w:firstLine="0" w:left="0" w:right="0"/>
              <w:jc w:val="both"/>
              <w:rPr>
                <w:rFonts w:ascii="Times New Roman" w:hAnsi="Times New Roman"/>
                <w:b w:val="0"/>
                <w:vertAlign w:val="superscript"/>
              </w:rPr>
            </w:pPr>
            <w:r>
              <w:rPr>
                <w:rFonts w:ascii="Times New Roman" w:hAnsi="Times New Roman"/>
                <w:b w:val="0"/>
                <w:spacing w:val="0"/>
                <w:sz w:val="22"/>
                <w:vertAlign w:val="superscript"/>
              </w:rPr>
              <w:t xml:space="preserve">                        </w:t>
            </w:r>
            <w:r>
              <w:rPr>
                <w:rFonts w:ascii="Times New Roman" w:hAnsi="Times New Roman"/>
                <w:b w:val="0"/>
                <w:spacing w:val="0"/>
                <w:sz w:val="22"/>
                <w:vertAlign w:val="superscript"/>
              </w:rPr>
              <w:t>подпись                                                     Ф.И.О.</w:t>
            </w:r>
          </w:p>
          <w:p w14:paraId="20020000">
            <w:pPr>
              <w:pStyle w:val="Style_4"/>
              <w:widowControl w:val="1"/>
              <w:tabs>
                <w:tab w:leader="none" w:pos="708" w:val="clear"/>
                <w:tab w:leader="none" w:pos="709" w:val="left"/>
              </w:tabs>
              <w:spacing w:after="0" w:before="0"/>
              <w:ind w:firstLine="0" w:left="0" w:right="0"/>
              <w:jc w:val="both"/>
              <w:rPr>
                <w:rFonts w:ascii="Times New Roman" w:hAnsi="Times New Roman"/>
                <w:b w:val="0"/>
                <w:spacing w:val="0"/>
                <w:sz w:val="22"/>
              </w:rPr>
            </w:pPr>
            <w:r>
              <w:rPr>
                <w:rFonts w:ascii="Times New Roman" w:hAnsi="Times New Roman"/>
                <w:b w:val="0"/>
                <w:spacing w:val="0"/>
                <w:sz w:val="22"/>
              </w:rPr>
              <w:t>__________________________________________</w:t>
            </w:r>
          </w:p>
          <w:p w14:paraId="21020000">
            <w:pPr>
              <w:pStyle w:val="Style_4"/>
              <w:widowControl w:val="1"/>
              <w:tabs>
                <w:tab w:leader="none" w:pos="708" w:val="clear"/>
                <w:tab w:leader="none" w:pos="709" w:val="left"/>
              </w:tabs>
              <w:spacing w:after="0" w:before="0"/>
              <w:ind w:firstLine="0" w:left="0" w:right="0"/>
              <w:jc w:val="center"/>
              <w:rPr>
                <w:rFonts w:ascii="Times New Roman" w:hAnsi="Times New Roman"/>
                <w:b w:val="0"/>
                <w:spacing w:val="0"/>
                <w:sz w:val="22"/>
              </w:rPr>
            </w:pPr>
            <w:r>
              <w:rPr>
                <w:rFonts w:ascii="Times New Roman" w:hAnsi="Times New Roman"/>
                <w:b w:val="0"/>
                <w:spacing w:val="0"/>
                <w:sz w:val="22"/>
                <w:vertAlign w:val="superscript"/>
              </w:rPr>
              <w:t>должность</w:t>
            </w:r>
          </w:p>
          <w:p w14:paraId="22020000">
            <w:pPr>
              <w:pStyle w:val="Style_4"/>
              <w:widowControl w:val="1"/>
              <w:tabs>
                <w:tab w:leader="none" w:pos="708" w:val="clear"/>
                <w:tab w:leader="none" w:pos="709" w:val="left"/>
              </w:tabs>
              <w:spacing w:after="0" w:before="0"/>
              <w:ind w:firstLine="0" w:left="0" w:right="0"/>
              <w:jc w:val="both"/>
              <w:rPr>
                <w:rFonts w:ascii="Times New Roman" w:hAnsi="Times New Roman"/>
                <w:b w:val="0"/>
                <w:sz w:val="24"/>
              </w:rPr>
            </w:pPr>
            <w:r>
              <w:rPr>
                <w:rFonts w:ascii="Times New Roman" w:hAnsi="Times New Roman"/>
                <w:b w:val="0"/>
                <w:spacing w:val="0"/>
                <w:sz w:val="24"/>
              </w:rPr>
              <w:t>Дата «</w:t>
            </w:r>
            <w:r>
              <w:rPr>
                <w:rFonts w:ascii="Times New Roman" w:hAnsi="Times New Roman"/>
                <w:b w:val="0"/>
                <w:spacing w:val="0"/>
                <w:sz w:val="24"/>
                <w:u w:val="single"/>
              </w:rPr>
              <w:t xml:space="preserve">        </w:t>
            </w:r>
            <w:r>
              <w:rPr>
                <w:rFonts w:ascii="Times New Roman" w:hAnsi="Times New Roman"/>
                <w:b w:val="0"/>
                <w:spacing w:val="0"/>
                <w:sz w:val="24"/>
              </w:rPr>
              <w:t>» _________________ 20____ г.</w:t>
            </w:r>
          </w:p>
        </w:tc>
        <w:tc>
          <w:tcPr>
            <w:tcW w:type="dxa" w:w="436"/>
            <w:tcMar>
              <w:top w:type="dxa" w:w="0"/>
              <w:left w:type="dxa" w:w="108"/>
              <w:bottom w:type="dxa" w:w="0"/>
              <w:right w:type="dxa" w:w="108"/>
            </w:tcMar>
          </w:tcPr>
          <w:p w14:paraId="23020000">
            <w:pPr>
              <w:pStyle w:val="Style_4"/>
              <w:widowControl w:val="1"/>
              <w:tabs>
                <w:tab w:leader="none" w:pos="708" w:val="clear"/>
                <w:tab w:leader="none" w:pos="709" w:val="left"/>
              </w:tabs>
              <w:spacing w:after="160" w:before="0"/>
              <w:ind w:firstLine="0" w:left="0" w:right="0"/>
              <w:jc w:val="both"/>
              <w:rPr>
                <w:rFonts w:ascii="Times New Roman" w:hAnsi="Times New Roman"/>
                <w:b w:val="0"/>
                <w:spacing w:val="0"/>
                <w:sz w:val="22"/>
              </w:rPr>
            </w:pPr>
          </w:p>
        </w:tc>
        <w:tc>
          <w:tcPr>
            <w:tcW w:type="dxa" w:w="4356"/>
            <w:vMerge w:val="restart"/>
            <w:tcMar>
              <w:top w:type="dxa" w:w="0"/>
              <w:left w:type="dxa" w:w="108"/>
              <w:bottom w:type="dxa" w:w="0"/>
              <w:right w:type="dxa" w:w="108"/>
            </w:tcMar>
          </w:tcPr>
          <w:p w14:paraId="24020000">
            <w:pPr>
              <w:pStyle w:val="Style_4"/>
              <w:widowControl w:val="1"/>
              <w:tabs>
                <w:tab w:leader="none" w:pos="708" w:val="clear"/>
                <w:tab w:leader="none" w:pos="709" w:val="left"/>
              </w:tabs>
              <w:spacing w:after="0" w:before="0"/>
              <w:ind w:firstLine="0" w:left="0" w:right="0"/>
              <w:jc w:val="both"/>
              <w:rPr>
                <w:rFonts w:ascii="Times New Roman" w:hAnsi="Times New Roman"/>
                <w:b w:val="0"/>
                <w:sz w:val="24"/>
              </w:rPr>
            </w:pPr>
            <w:r>
              <w:rPr>
                <w:rFonts w:ascii="Times New Roman" w:hAnsi="Times New Roman"/>
                <w:b w:val="0"/>
                <w:spacing w:val="0"/>
                <w:sz w:val="24"/>
              </w:rPr>
              <w:t>Документ принял:</w:t>
            </w:r>
          </w:p>
          <w:p w14:paraId="25020000">
            <w:pPr>
              <w:pStyle w:val="Style_4"/>
              <w:widowControl w:val="1"/>
              <w:tabs>
                <w:tab w:leader="none" w:pos="708" w:val="clear"/>
                <w:tab w:leader="none" w:pos="709" w:val="left"/>
              </w:tabs>
              <w:spacing w:after="0" w:before="0"/>
              <w:ind w:firstLine="0" w:left="0" w:right="0"/>
              <w:jc w:val="both"/>
              <w:rPr>
                <w:rFonts w:ascii="Times New Roman" w:hAnsi="Times New Roman"/>
                <w:b w:val="0"/>
                <w:spacing w:val="0"/>
                <w:sz w:val="22"/>
              </w:rPr>
            </w:pPr>
            <w:r>
              <w:rPr>
                <w:rFonts w:ascii="Times New Roman" w:hAnsi="Times New Roman"/>
                <w:b w:val="0"/>
                <w:spacing w:val="0"/>
                <w:sz w:val="22"/>
              </w:rPr>
              <w:t>_____________________/_______________</w:t>
            </w:r>
          </w:p>
          <w:p w14:paraId="26020000">
            <w:pPr>
              <w:pStyle w:val="Style_4"/>
              <w:widowControl w:val="1"/>
              <w:tabs>
                <w:tab w:leader="none" w:pos="708" w:val="clear"/>
                <w:tab w:leader="none" w:pos="709" w:val="left"/>
              </w:tabs>
              <w:spacing w:after="0" w:before="0"/>
              <w:ind w:firstLine="0" w:left="0" w:right="0"/>
              <w:jc w:val="both"/>
              <w:rPr>
                <w:rFonts w:ascii="Times New Roman" w:hAnsi="Times New Roman"/>
                <w:b w:val="0"/>
                <w:vertAlign w:val="superscript"/>
              </w:rPr>
            </w:pPr>
            <w:r>
              <w:rPr>
                <w:rFonts w:ascii="Times New Roman" w:hAnsi="Times New Roman"/>
                <w:b w:val="0"/>
                <w:spacing w:val="0"/>
                <w:sz w:val="22"/>
                <w:vertAlign w:val="superscript"/>
              </w:rPr>
              <w:t xml:space="preserve">                        </w:t>
            </w:r>
            <w:r>
              <w:rPr>
                <w:rFonts w:ascii="Times New Roman" w:hAnsi="Times New Roman"/>
                <w:b w:val="0"/>
                <w:spacing w:val="0"/>
                <w:sz w:val="22"/>
                <w:vertAlign w:val="superscript"/>
              </w:rPr>
              <w:t>подпись                                                   Ф.И.О.</w:t>
            </w:r>
          </w:p>
          <w:p w14:paraId="27020000">
            <w:pPr>
              <w:pStyle w:val="Style_4"/>
              <w:widowControl w:val="1"/>
              <w:tabs>
                <w:tab w:leader="none" w:pos="708" w:val="clear"/>
                <w:tab w:leader="none" w:pos="709" w:val="left"/>
              </w:tabs>
              <w:spacing w:after="0" w:before="0"/>
              <w:ind w:firstLine="0" w:left="0" w:right="0"/>
              <w:jc w:val="both"/>
              <w:rPr>
                <w:rFonts w:ascii="Times New Roman" w:hAnsi="Times New Roman"/>
                <w:b w:val="0"/>
                <w:spacing w:val="0"/>
                <w:sz w:val="22"/>
              </w:rPr>
            </w:pPr>
            <w:r>
              <w:rPr>
                <w:rFonts w:ascii="Times New Roman" w:hAnsi="Times New Roman"/>
                <w:b w:val="0"/>
                <w:spacing w:val="0"/>
                <w:sz w:val="22"/>
              </w:rPr>
              <w:t>_____________________________________</w:t>
            </w:r>
          </w:p>
          <w:p w14:paraId="28020000">
            <w:pPr>
              <w:pStyle w:val="Style_4"/>
              <w:widowControl w:val="1"/>
              <w:tabs>
                <w:tab w:leader="none" w:pos="708" w:val="clear"/>
                <w:tab w:leader="none" w:pos="709" w:val="left"/>
              </w:tabs>
              <w:spacing w:after="0" w:before="0"/>
              <w:ind w:firstLine="0" w:left="0" w:right="0"/>
              <w:jc w:val="center"/>
              <w:rPr>
                <w:rFonts w:ascii="Times New Roman" w:hAnsi="Times New Roman"/>
                <w:b w:val="0"/>
                <w:spacing w:val="0"/>
                <w:sz w:val="22"/>
              </w:rPr>
            </w:pPr>
            <w:r>
              <w:rPr>
                <w:rFonts w:ascii="Times New Roman" w:hAnsi="Times New Roman"/>
                <w:b w:val="0"/>
                <w:spacing w:val="0"/>
                <w:sz w:val="22"/>
                <w:vertAlign w:val="superscript"/>
              </w:rPr>
              <w:t>должность</w:t>
            </w:r>
          </w:p>
          <w:p w14:paraId="29020000">
            <w:pPr>
              <w:pStyle w:val="Style_4"/>
              <w:widowControl w:val="1"/>
              <w:tabs>
                <w:tab w:leader="none" w:pos="708" w:val="clear"/>
                <w:tab w:leader="none" w:pos="709" w:val="left"/>
              </w:tabs>
              <w:spacing w:after="0" w:before="0"/>
              <w:ind w:firstLine="0" w:left="0" w:right="0"/>
              <w:jc w:val="both"/>
              <w:rPr>
                <w:rFonts w:ascii="Times New Roman" w:hAnsi="Times New Roman"/>
                <w:b w:val="0"/>
                <w:sz w:val="24"/>
              </w:rPr>
            </w:pPr>
            <w:r>
              <w:rPr>
                <w:rFonts w:ascii="Times New Roman" w:hAnsi="Times New Roman"/>
                <w:b w:val="0"/>
                <w:spacing w:val="0"/>
                <w:sz w:val="24"/>
              </w:rPr>
              <w:t>Регистрационный № ___________</w:t>
            </w:r>
          </w:p>
          <w:p w14:paraId="2A020000">
            <w:pPr>
              <w:pStyle w:val="Style_4"/>
              <w:widowControl w:val="1"/>
              <w:tabs>
                <w:tab w:leader="none" w:pos="708" w:val="clear"/>
                <w:tab w:leader="none" w:pos="709" w:val="left"/>
              </w:tabs>
              <w:spacing w:after="0" w:before="0"/>
              <w:ind w:firstLine="0" w:left="0" w:right="0"/>
              <w:jc w:val="both"/>
              <w:rPr>
                <w:rFonts w:ascii="Times New Roman" w:hAnsi="Times New Roman"/>
                <w:b w:val="0"/>
                <w:spacing w:val="0"/>
                <w:sz w:val="22"/>
              </w:rPr>
            </w:pPr>
            <w:r>
              <w:rPr>
                <w:rFonts w:ascii="Times New Roman" w:hAnsi="Times New Roman"/>
                <w:b w:val="0"/>
                <w:spacing w:val="0"/>
                <w:sz w:val="24"/>
              </w:rPr>
              <w:t>Дата «</w:t>
            </w:r>
            <w:r>
              <w:rPr>
                <w:rFonts w:ascii="Times New Roman" w:hAnsi="Times New Roman"/>
                <w:b w:val="0"/>
                <w:spacing w:val="0"/>
                <w:sz w:val="24"/>
                <w:u w:val="single"/>
              </w:rPr>
              <w:t xml:space="preserve">        </w:t>
            </w:r>
            <w:r>
              <w:rPr>
                <w:rFonts w:ascii="Times New Roman" w:hAnsi="Times New Roman"/>
                <w:b w:val="0"/>
                <w:spacing w:val="0"/>
                <w:sz w:val="24"/>
              </w:rPr>
              <w:t>» _______________ 20____ г.</w:t>
            </w:r>
          </w:p>
        </w:tc>
      </w:tr>
      <w:tr>
        <w:trPr>
          <w:trHeight w:hRule="atLeast" w:val="1685"/>
        </w:trPr>
        <w:tc>
          <w:tcPr>
            <w:tcW w:type="dxa" w:w="4845"/>
            <w:gridSpan w:val="1"/>
            <w:vMerge w:val="continue"/>
            <w:tcMar>
              <w:top w:type="dxa" w:w="0"/>
              <w:left w:type="dxa" w:w="108"/>
              <w:bottom w:type="dxa" w:w="0"/>
              <w:right w:type="dxa" w:w="108"/>
            </w:tcMar>
          </w:tcPr>
          <w:p/>
        </w:tc>
        <w:tc>
          <w:tcPr>
            <w:tcW w:type="dxa" w:w="436"/>
            <w:tcMar>
              <w:top w:type="dxa" w:w="0"/>
              <w:left w:type="dxa" w:w="108"/>
              <w:bottom w:type="dxa" w:w="0"/>
              <w:right w:type="dxa" w:w="108"/>
            </w:tcMar>
          </w:tcPr>
          <w:p w14:paraId="2B020000">
            <w:pPr>
              <w:pStyle w:val="Style_4"/>
              <w:widowControl w:val="1"/>
              <w:tabs>
                <w:tab w:leader="none" w:pos="708" w:val="clear"/>
                <w:tab w:leader="none" w:pos="709" w:val="left"/>
              </w:tabs>
              <w:spacing w:after="160" w:before="0"/>
              <w:ind w:firstLine="0" w:left="0" w:right="0"/>
              <w:jc w:val="both"/>
              <w:rPr>
                <w:rFonts w:ascii="Times New Roman" w:hAnsi="Times New Roman"/>
                <w:b w:val="0"/>
                <w:spacing w:val="0"/>
                <w:sz w:val="22"/>
              </w:rPr>
            </w:pPr>
          </w:p>
        </w:tc>
        <w:tc>
          <w:tcPr>
            <w:tcW w:type="dxa" w:w="4356"/>
            <w:gridSpan w:val="1"/>
            <w:vMerge w:val="continue"/>
            <w:tcMar>
              <w:top w:type="dxa" w:w="0"/>
              <w:left w:type="dxa" w:w="108"/>
              <w:bottom w:type="dxa" w:w="0"/>
              <w:right w:type="dxa" w:w="108"/>
            </w:tcMar>
          </w:tcPr>
          <w:p/>
        </w:tc>
      </w:tr>
    </w:tbl>
    <w:p w14:paraId="2C020000">
      <w:pPr>
        <w:pStyle w:val="Style_4"/>
        <w:rPr>
          <w:rFonts w:ascii="Times New Roman" w:hAnsi="Times New Roman"/>
        </w:rPr>
      </w:pPr>
      <w:r>
        <w:rPr>
          <w:rFonts w:ascii="Times New Roman" w:hAnsi="Times New Roman"/>
          <w:b w:val="0"/>
          <w:i w:val="0"/>
          <w:strike w:val="0"/>
          <w:sz w:val="24"/>
        </w:rPr>
        <w:t>Контактные телефоны:</w:t>
      </w:r>
      <w:r>
        <w:rPr>
          <w:rFonts w:ascii="Times New Roman" w:hAnsi="Times New Roman"/>
          <w:b w:val="0"/>
          <w:i w:val="0"/>
          <w:strike w:val="0"/>
        </w:rPr>
        <w:t xml:space="preserve"> ________________________________________________________________________</w:t>
      </w:r>
    </w:p>
    <w:p w14:paraId="2D020000">
      <w:pPr>
        <w:pStyle w:val="Style_4"/>
        <w:spacing w:after="0" w:before="0" w:line="240" w:lineRule="auto"/>
        <w:ind/>
        <w:jc w:val="right"/>
        <w:rPr>
          <w:rFonts w:ascii="Times New Roman" w:hAnsi="Times New Roman"/>
        </w:rPr>
      </w:pPr>
      <w:r>
        <w:br w:type="page"/>
      </w:r>
      <w:r>
        <w:rPr>
          <w:rFonts w:ascii="Times New Roman" w:hAnsi="Times New Roman"/>
          <w:b w:val="0"/>
          <w:i w:val="0"/>
          <w:strike w:val="0"/>
          <w:sz w:val="24"/>
        </w:rPr>
        <w:t>В Министерство экономического развития</w:t>
      </w:r>
    </w:p>
    <w:p w14:paraId="2E020000">
      <w:pPr>
        <w:pStyle w:val="Style_4"/>
        <w:spacing w:after="0" w:before="0" w:line="240" w:lineRule="auto"/>
        <w:ind/>
        <w:jc w:val="right"/>
        <w:rPr>
          <w:rFonts w:ascii="Times New Roman" w:hAnsi="Times New Roman"/>
        </w:rPr>
      </w:pPr>
      <w:r>
        <w:rPr>
          <w:rFonts w:ascii="Times New Roman" w:hAnsi="Times New Roman"/>
          <w:b w:val="0"/>
          <w:i w:val="0"/>
          <w:strike w:val="0"/>
          <w:sz w:val="24"/>
        </w:rPr>
        <w:t xml:space="preserve"> </w:t>
      </w:r>
      <w:r>
        <w:rPr>
          <w:rFonts w:ascii="Times New Roman" w:hAnsi="Times New Roman"/>
          <w:b w:val="0"/>
          <w:i w:val="0"/>
          <w:strike w:val="0"/>
          <w:sz w:val="24"/>
        </w:rPr>
        <w:t>Камчатского края</w:t>
      </w:r>
    </w:p>
    <w:p w14:paraId="2F020000">
      <w:pPr>
        <w:pStyle w:val="Style_4"/>
        <w:spacing w:line="240" w:lineRule="auto"/>
        <w:ind/>
        <w:rPr>
          <w:rFonts w:ascii="Times New Roman" w:hAnsi="Times New Roman"/>
        </w:rPr>
      </w:pPr>
    </w:p>
    <w:p w14:paraId="30020000">
      <w:pPr>
        <w:pStyle w:val="Style_4"/>
        <w:keepNext w:val="1"/>
        <w:spacing w:after="0" w:before="0" w:line="240" w:lineRule="auto"/>
        <w:ind w:firstLine="0" w:left="0"/>
        <w:jc w:val="center"/>
        <w:outlineLvl w:val="0"/>
        <w:rPr>
          <w:rFonts w:ascii="Times New Roman" w:hAnsi="Times New Roman"/>
          <w:b w:val="0"/>
          <w:sz w:val="24"/>
        </w:rPr>
      </w:pPr>
      <w:r>
        <w:rPr>
          <w:rFonts w:ascii="Times New Roman" w:hAnsi="Times New Roman"/>
          <w:b w:val="0"/>
          <w:sz w:val="24"/>
        </w:rPr>
        <w:t>Заявление</w:t>
      </w:r>
    </w:p>
    <w:p w14:paraId="31020000">
      <w:pPr>
        <w:pStyle w:val="Style_4"/>
        <w:spacing w:after="0" w:before="0" w:line="240" w:lineRule="auto"/>
        <w:ind/>
        <w:jc w:val="center"/>
        <w:rPr>
          <w:rFonts w:ascii="Times New Roman" w:hAnsi="Times New Roman"/>
          <w:b w:val="0"/>
          <w:sz w:val="24"/>
        </w:rPr>
      </w:pPr>
      <w:r>
        <w:rPr>
          <w:rFonts w:ascii="Times New Roman" w:hAnsi="Times New Roman"/>
          <w:b w:val="0"/>
          <w:sz w:val="24"/>
        </w:rPr>
        <w:t>на продление срока действия лицензии</w:t>
      </w:r>
    </w:p>
    <w:p w14:paraId="32020000">
      <w:pPr>
        <w:pStyle w:val="Style_4"/>
        <w:spacing w:after="0" w:before="0"/>
        <w:ind/>
        <w:jc w:val="both"/>
        <w:rPr>
          <w:rFonts w:ascii="Times New Roman" w:hAnsi="Times New Roman"/>
          <w:b w:val="0"/>
        </w:rPr>
      </w:pPr>
      <w:r>
        <w:rPr>
          <w:rFonts w:ascii="Times New Roman" w:hAnsi="Times New Roman"/>
          <w:b w:val="0"/>
        </w:rPr>
        <w:t>______________________________________________________________________________________</w:t>
      </w:r>
    </w:p>
    <w:p w14:paraId="33020000">
      <w:pPr>
        <w:pStyle w:val="Style_4"/>
        <w:spacing w:after="0" w:before="0"/>
        <w:ind/>
        <w:rPr>
          <w:rFonts w:ascii="Times New Roman" w:hAnsi="Times New Roman"/>
          <w:b w:val="0"/>
          <w:sz w:val="20"/>
          <w:vertAlign w:val="superscript"/>
        </w:rPr>
      </w:pPr>
      <w:r>
        <w:rPr>
          <w:rFonts w:ascii="Times New Roman" w:hAnsi="Times New Roman"/>
          <w:b w:val="0"/>
          <w:sz w:val="20"/>
        </w:rPr>
        <w:tab/>
      </w:r>
      <w:r>
        <w:rPr>
          <w:rFonts w:ascii="Times New Roman" w:hAnsi="Times New Roman"/>
          <w:b w:val="0"/>
          <w:sz w:val="20"/>
        </w:rPr>
        <w:t xml:space="preserve">                                     </w:t>
      </w:r>
      <w:r>
        <w:rPr>
          <w:rFonts w:ascii="Times New Roman" w:hAnsi="Times New Roman"/>
          <w:b w:val="0"/>
          <w:sz w:val="20"/>
          <w:vertAlign w:val="superscript"/>
        </w:rPr>
        <w:t>(полное и (или) сокращенное наименование, организационно-правовая форма организации)</w:t>
      </w:r>
    </w:p>
    <w:p w14:paraId="34020000">
      <w:pPr>
        <w:pStyle w:val="Style_4"/>
        <w:spacing w:after="0" w:before="0"/>
        <w:ind/>
        <w:jc w:val="both"/>
        <w:rPr>
          <w:rFonts w:ascii="Times New Roman" w:hAnsi="Times New Roman"/>
          <w:b w:val="0"/>
          <w:sz w:val="20"/>
        </w:rPr>
      </w:pPr>
      <w:r>
        <w:rPr>
          <w:rStyle w:val="Style_4_ch"/>
          <w:rFonts w:ascii="Times New Roman" w:hAnsi="Times New Roman"/>
          <w:b w:val="0"/>
          <w:sz w:val="24"/>
        </w:rPr>
        <w:t>Адрес (место нахождения) организации</w:t>
      </w:r>
      <w:r>
        <w:rPr>
          <w:rStyle w:val="Style_4_ch"/>
          <w:rFonts w:ascii="Times New Roman" w:hAnsi="Times New Roman"/>
          <w:b w:val="0"/>
          <w:sz w:val="24"/>
        </w:rPr>
        <w:t>:</w:t>
      </w:r>
      <w:r>
        <w:rPr>
          <w:rStyle w:val="Style_4_ch"/>
          <w:rFonts w:ascii="Times New Roman" w:hAnsi="Times New Roman"/>
          <w:b w:val="0"/>
          <w:sz w:val="24"/>
        </w:rPr>
        <w:t xml:space="preserve"> </w:t>
      </w:r>
      <w:r>
        <w:rPr>
          <w:rFonts w:ascii="Times New Roman" w:hAnsi="Times New Roman"/>
          <w:b w:val="0"/>
          <w:sz w:val="20"/>
        </w:rPr>
        <w:t>______________________________________________________</w:t>
      </w:r>
    </w:p>
    <w:p w14:paraId="35020000">
      <w:pPr>
        <w:pStyle w:val="Style_4"/>
        <w:spacing w:after="0" w:before="0"/>
        <w:ind/>
        <w:jc w:val="both"/>
        <w:rPr>
          <w:rFonts w:ascii="Times New Roman" w:hAnsi="Times New Roman"/>
          <w:b w:val="0"/>
          <w:sz w:val="20"/>
        </w:rPr>
      </w:pPr>
      <w:r>
        <w:rPr>
          <w:rFonts w:ascii="Times New Roman" w:hAnsi="Times New Roman"/>
          <w:b w:val="0"/>
        </w:rPr>
        <w:t>_______________________________________________________________________________________</w:t>
      </w:r>
      <w:r>
        <w:rPr>
          <w:rFonts w:ascii="Times New Roman" w:hAnsi="Times New Roman"/>
          <w:b w:val="0"/>
        </w:rPr>
        <w:br/>
      </w:r>
      <w:r>
        <w:rPr>
          <w:rFonts w:ascii="Times New Roman" w:hAnsi="Times New Roman"/>
          <w:b w:val="0"/>
          <w:sz w:val="24"/>
        </w:rPr>
        <w:t>ИНН организации</w:t>
      </w:r>
      <w:r>
        <w:rPr>
          <w:rFonts w:ascii="Times New Roman" w:hAnsi="Times New Roman"/>
          <w:b w:val="0"/>
          <w:sz w:val="20"/>
        </w:rPr>
        <w:t xml:space="preserve"> ____________________________ </w:t>
      </w:r>
    </w:p>
    <w:p w14:paraId="36020000">
      <w:pPr>
        <w:pStyle w:val="Style_4"/>
        <w:spacing w:after="0" w:before="0"/>
        <w:ind/>
        <w:jc w:val="both"/>
        <w:rPr>
          <w:rFonts w:ascii="Times New Roman" w:hAnsi="Times New Roman"/>
          <w:b w:val="0"/>
          <w:sz w:val="20"/>
        </w:rPr>
      </w:pPr>
      <w:r>
        <w:rPr>
          <w:rFonts w:ascii="Times New Roman" w:hAnsi="Times New Roman"/>
          <w:b w:val="0"/>
          <w:sz w:val="24"/>
        </w:rPr>
        <w:t>Адрес электронной почты</w:t>
      </w:r>
      <w:r>
        <w:rPr>
          <w:rFonts w:ascii="Times New Roman" w:hAnsi="Times New Roman"/>
          <w:b w:val="0"/>
          <w:sz w:val="20"/>
        </w:rPr>
        <w:t xml:space="preserve"> _____________________________________________________________________</w:t>
      </w:r>
    </w:p>
    <w:p w14:paraId="37020000">
      <w:pPr>
        <w:pStyle w:val="Style_4"/>
        <w:spacing w:after="0" w:before="0"/>
        <w:ind/>
        <w:jc w:val="both"/>
        <w:rPr>
          <w:rFonts w:ascii="Times New Roman" w:hAnsi="Times New Roman"/>
          <w:b w:val="0"/>
          <w:sz w:val="20"/>
        </w:rPr>
      </w:pPr>
    </w:p>
    <w:p w14:paraId="38020000">
      <w:pPr>
        <w:pStyle w:val="Style_6"/>
        <w:spacing w:after="0" w:before="0"/>
        <w:ind/>
        <w:rPr>
          <w:rFonts w:ascii="Times New Roman" w:hAnsi="Times New Roman"/>
          <w:b w:val="0"/>
          <w:color w:val="000000"/>
          <w:sz w:val="20"/>
        </w:rPr>
      </w:pPr>
      <w:r>
        <w:rPr>
          <w:rFonts w:ascii="Times New Roman" w:hAnsi="Times New Roman"/>
          <w:b w:val="0"/>
          <w:color w:val="000000"/>
          <w:sz w:val="24"/>
        </w:rPr>
        <w:t>Прошу продлить действие лицензии на осуществление</w:t>
      </w:r>
      <w:r>
        <w:rPr>
          <w:rFonts w:ascii="Times New Roman" w:hAnsi="Times New Roman"/>
          <w:b w:val="0"/>
          <w:color w:val="000000"/>
          <w:sz w:val="20"/>
        </w:rPr>
        <w:t xml:space="preserve"> ________________________________________________________________________________________________</w:t>
      </w:r>
    </w:p>
    <w:p w14:paraId="39020000">
      <w:pPr>
        <w:pStyle w:val="Style_6"/>
        <w:spacing w:after="0" w:before="0" w:line="240" w:lineRule="auto"/>
        <w:ind/>
        <w:rPr>
          <w:rFonts w:ascii="Times New Roman" w:hAnsi="Times New Roman"/>
          <w:b w:val="0"/>
          <w:color w:val="000000"/>
          <w:sz w:val="20"/>
        </w:rPr>
      </w:pPr>
      <w:r>
        <w:rPr>
          <w:rFonts w:ascii="Times New Roman" w:hAnsi="Times New Roman"/>
          <w:b w:val="0"/>
          <w:i w:val="1"/>
          <w:vertAlign w:val="superscript"/>
        </w:rPr>
        <w:t>(розничной продажи алкогольной продукции / розничной продажи алкогольной продукции при осуществлении услуг общественного питания/</w:t>
      </w:r>
      <w:r>
        <w:rPr>
          <w:rStyle w:val="Style_6_ch"/>
          <w:rFonts w:ascii="Times New Roman" w:hAnsi="Times New Roman"/>
          <w:b w:val="0"/>
          <w:i w:val="1"/>
          <w:vertAlign w:val="superscript"/>
        </w:rPr>
        <w:t>розничной продажи алкогольной продукции в магазинах беспошлинной торговли</w:t>
      </w:r>
      <w:r>
        <w:rPr>
          <w:rStyle w:val="Style_6_ch"/>
          <w:rFonts w:ascii="Times New Roman" w:hAnsi="Times New Roman"/>
          <w:b w:val="0"/>
          <w:i w:val="1"/>
          <w:vertAlign w:val="superscript"/>
        </w:rPr>
        <w:t>)</w:t>
      </w:r>
    </w:p>
    <w:p w14:paraId="3A020000">
      <w:pPr>
        <w:pStyle w:val="Style_4"/>
        <w:spacing w:after="0" w:before="0"/>
        <w:ind/>
        <w:jc w:val="left"/>
        <w:rPr>
          <w:rFonts w:ascii="Times New Roman" w:hAnsi="Times New Roman"/>
          <w:b w:val="0"/>
        </w:rPr>
      </w:pPr>
      <w:r>
        <w:rPr>
          <w:rFonts w:ascii="Times New Roman" w:hAnsi="Times New Roman"/>
          <w:b w:val="0"/>
        </w:rPr>
        <w:t>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B020000">
      <w:pPr>
        <w:pStyle w:val="Style_4"/>
        <w:spacing w:after="0" w:before="0"/>
        <w:ind/>
        <w:jc w:val="both"/>
        <w:rPr>
          <w:rFonts w:ascii="Times New Roman" w:hAnsi="Times New Roman"/>
          <w:b w:val="0"/>
        </w:rPr>
      </w:pPr>
      <w:r>
        <w:rPr>
          <w:rFonts w:ascii="Times New Roman" w:hAnsi="Times New Roman"/>
          <w:b w:val="0"/>
          <w:sz w:val="24"/>
        </w:rPr>
        <w:t>регистрационный №</w:t>
      </w:r>
      <w:r>
        <w:rPr>
          <w:rFonts w:ascii="Times New Roman" w:hAnsi="Times New Roman"/>
          <w:b w:val="0"/>
        </w:rPr>
        <w:t xml:space="preserve"> ____________________ </w:t>
      </w:r>
      <w:r>
        <w:rPr>
          <w:rFonts w:ascii="Times New Roman" w:hAnsi="Times New Roman"/>
          <w:b w:val="0"/>
          <w:sz w:val="24"/>
        </w:rPr>
        <w:t>от</w:t>
      </w:r>
      <w:r>
        <w:rPr>
          <w:rFonts w:ascii="Times New Roman" w:hAnsi="Times New Roman"/>
          <w:b w:val="0"/>
        </w:rPr>
        <w:t xml:space="preserve"> ___________________</w:t>
      </w:r>
      <w:r>
        <w:rPr>
          <w:rFonts w:ascii="Times New Roman" w:hAnsi="Times New Roman"/>
          <w:b w:val="0"/>
        </w:rPr>
        <w:br/>
      </w:r>
      <w:r>
        <w:rPr>
          <w:rFonts w:ascii="Times New Roman" w:hAnsi="Times New Roman"/>
          <w:b w:val="0"/>
          <w:sz w:val="24"/>
        </w:rPr>
        <w:t>на срок:</w:t>
      </w:r>
      <w:r>
        <w:rPr>
          <w:rFonts w:ascii="Times New Roman" w:hAnsi="Times New Roman"/>
          <w:b w:val="0"/>
        </w:rPr>
        <w:t xml:space="preserve"> ________________________(месяцев)</w:t>
      </w:r>
    </w:p>
    <w:p w14:paraId="3C020000">
      <w:pPr>
        <w:pStyle w:val="Style_4"/>
        <w:rPr>
          <w:rFonts w:ascii="Times New Roman" w:hAnsi="Times New Roman"/>
          <w:b w:val="0"/>
        </w:rPr>
      </w:pPr>
    </w:p>
    <w:p w14:paraId="3D020000">
      <w:pPr>
        <w:pStyle w:val="Style_4"/>
        <w:rPr>
          <w:rFonts w:ascii="Times New Roman" w:hAnsi="Times New Roman"/>
          <w:b w:val="0"/>
        </w:rPr>
      </w:pPr>
    </w:p>
    <w:p w14:paraId="3E020000">
      <w:pPr>
        <w:pStyle w:val="Style_4"/>
        <w:rPr>
          <w:rFonts w:ascii="Times New Roman" w:hAnsi="Times New Roman"/>
          <w:b w:val="0"/>
        </w:rPr>
      </w:pPr>
      <w:r>
        <w:rPr>
          <w:rFonts w:ascii="Times New Roman" w:hAnsi="Times New Roman"/>
          <w:b w:val="0"/>
          <w:sz w:val="24"/>
        </w:rPr>
        <w:t>Приложения:</w:t>
      </w:r>
    </w:p>
    <w:p w14:paraId="3F020000">
      <w:pPr>
        <w:pStyle w:val="Style_4"/>
        <w:spacing w:after="0" w:before="0"/>
        <w:ind/>
        <w:rPr>
          <w:rFonts w:ascii="Times New Roman" w:hAnsi="Times New Roman"/>
          <w:b w:val="0"/>
        </w:rPr>
      </w:pPr>
      <w:r>
        <w:rPr>
          <w:rFonts w:ascii="Times New Roman" w:hAnsi="Times New Roman"/>
          <w:b w:val="0"/>
          <w:i w:val="0"/>
          <w:strike w:val="0"/>
          <w:sz w:val="24"/>
        </w:rPr>
        <w:t>1. _________________________</w:t>
      </w:r>
      <w:r>
        <w:rPr>
          <w:rFonts w:ascii="Times New Roman" w:hAnsi="Times New Roman"/>
          <w:b w:val="0"/>
          <w:i w:val="0"/>
          <w:strike w:val="0"/>
          <w:sz w:val="24"/>
        </w:rPr>
        <w:t xml:space="preserve"> </w:t>
      </w:r>
      <w:r>
        <w:rPr>
          <w:rFonts w:ascii="Times New Roman" w:hAnsi="Times New Roman"/>
          <w:b w:val="0"/>
          <w:i w:val="0"/>
          <w:strike w:val="0"/>
          <w:sz w:val="24"/>
        </w:rPr>
        <w:tab/>
      </w:r>
      <w:r>
        <w:rPr>
          <w:rFonts w:ascii="Times New Roman" w:hAnsi="Times New Roman"/>
          <w:b w:val="0"/>
          <w:i w:val="0"/>
          <w:strike w:val="0"/>
          <w:sz w:val="24"/>
        </w:rPr>
        <w:t xml:space="preserve">            на ____ л. № __________от «___» _______20___ г.</w:t>
      </w:r>
    </w:p>
    <w:p w14:paraId="40020000">
      <w:pPr>
        <w:pStyle w:val="Style_4"/>
        <w:spacing w:after="0" w:before="0"/>
        <w:ind/>
        <w:rPr>
          <w:rFonts w:ascii="Times New Roman" w:hAnsi="Times New Roman"/>
          <w:b w:val="0"/>
        </w:rPr>
      </w:pPr>
      <w:r>
        <w:rPr>
          <w:rFonts w:ascii="Times New Roman" w:hAnsi="Times New Roman"/>
          <w:b w:val="0"/>
        </w:rPr>
        <w:t xml:space="preserve">2.____________________________                  </w:t>
      </w:r>
      <w:r>
        <w:rPr>
          <w:rFonts w:ascii="Times New Roman" w:hAnsi="Times New Roman"/>
          <w:b w:val="0"/>
          <w:i w:val="0"/>
          <w:strike w:val="0"/>
          <w:sz w:val="24"/>
        </w:rPr>
        <w:t>на ____ л. № __________от «___» _______20___ г.</w:t>
      </w:r>
    </w:p>
    <w:p w14:paraId="41020000">
      <w:pPr>
        <w:pStyle w:val="Style_4"/>
        <w:rPr>
          <w:rFonts w:ascii="Times New Roman" w:hAnsi="Times New Roman"/>
          <w:b w:val="0"/>
        </w:rPr>
      </w:pPr>
    </w:p>
    <w:p w14:paraId="42020000">
      <w:pPr>
        <w:pStyle w:val="Style_4"/>
        <w:rPr>
          <w:rFonts w:ascii="Times New Roman" w:hAnsi="Times New Roman"/>
          <w:b w:val="0"/>
        </w:rPr>
      </w:pPr>
      <w:r>
        <w:rPr>
          <w:rFonts w:ascii="Times New Roman" w:hAnsi="Times New Roman"/>
          <w:b w:val="0"/>
          <w:i w:val="0"/>
          <w:strike w:val="0"/>
          <w:sz w:val="24"/>
        </w:rPr>
        <w:tab/>
      </w:r>
      <w:r>
        <w:rPr>
          <w:rFonts w:ascii="Times New Roman" w:hAnsi="Times New Roman"/>
          <w:b w:val="0"/>
          <w:i w:val="0"/>
          <w:strike w:val="0"/>
          <w:sz w:val="24"/>
        </w:rPr>
        <w:tab/>
      </w:r>
    </w:p>
    <w:tbl>
      <w:tblPr>
        <w:tblStyle w:val="Style_2"/>
        <w:tblW w:type="auto" w:w="0"/>
        <w:tblInd w:type="dxa" w:w="0"/>
        <w:tblLayout w:type="fixed"/>
        <w:tblCellMar>
          <w:top w:type="dxa" w:w="0"/>
          <w:left w:type="dxa" w:w="108"/>
          <w:bottom w:type="dxa" w:w="0"/>
          <w:right w:type="dxa" w:w="108"/>
        </w:tblCellMar>
      </w:tblPr>
      <w:tblGrid>
        <w:gridCol w:w="4845"/>
        <w:gridCol w:w="436"/>
        <w:gridCol w:w="4356"/>
      </w:tblGrid>
      <w:tr>
        <w:tc>
          <w:tcPr>
            <w:tcW w:type="dxa" w:w="4845"/>
            <w:vMerge w:val="restart"/>
            <w:tcMar>
              <w:top w:type="dxa" w:w="0"/>
              <w:left w:type="dxa" w:w="108"/>
              <w:bottom w:type="dxa" w:w="0"/>
              <w:right w:type="dxa" w:w="108"/>
            </w:tcMar>
          </w:tcPr>
          <w:p w14:paraId="43020000">
            <w:pPr>
              <w:pStyle w:val="Style_4"/>
              <w:widowControl w:val="1"/>
              <w:tabs>
                <w:tab w:leader="none" w:pos="708" w:val="clear"/>
                <w:tab w:leader="none" w:pos="709" w:val="left"/>
              </w:tabs>
              <w:spacing w:after="0" w:before="0"/>
              <w:ind w:firstLine="0" w:left="0" w:right="0"/>
              <w:jc w:val="both"/>
              <w:rPr>
                <w:rFonts w:ascii="Times New Roman" w:hAnsi="Times New Roman"/>
                <w:b w:val="0"/>
                <w:sz w:val="24"/>
              </w:rPr>
            </w:pPr>
            <w:r>
              <w:rPr>
                <w:rFonts w:ascii="Times New Roman" w:hAnsi="Times New Roman"/>
                <w:b w:val="0"/>
                <w:spacing w:val="0"/>
                <w:sz w:val="24"/>
              </w:rPr>
              <w:t>Документ сдал:</w:t>
            </w:r>
          </w:p>
          <w:p w14:paraId="44020000">
            <w:pPr>
              <w:pStyle w:val="Style_4"/>
              <w:widowControl w:val="1"/>
              <w:tabs>
                <w:tab w:leader="none" w:pos="708" w:val="clear"/>
                <w:tab w:leader="none" w:pos="709" w:val="left"/>
              </w:tabs>
              <w:spacing w:after="0" w:before="0"/>
              <w:ind w:firstLine="0" w:left="0" w:right="0"/>
              <w:jc w:val="both"/>
              <w:rPr>
                <w:rFonts w:ascii="Times New Roman" w:hAnsi="Times New Roman"/>
                <w:b w:val="0"/>
                <w:spacing w:val="0"/>
                <w:sz w:val="22"/>
              </w:rPr>
            </w:pPr>
            <w:r>
              <w:rPr>
                <w:rFonts w:ascii="Times New Roman" w:hAnsi="Times New Roman"/>
                <w:b w:val="0"/>
                <w:spacing w:val="0"/>
                <w:sz w:val="22"/>
              </w:rPr>
              <w:t>_____________________/____________________</w:t>
            </w:r>
          </w:p>
          <w:p w14:paraId="45020000">
            <w:pPr>
              <w:pStyle w:val="Style_4"/>
              <w:widowControl w:val="1"/>
              <w:tabs>
                <w:tab w:leader="none" w:pos="708" w:val="clear"/>
                <w:tab w:leader="none" w:pos="709" w:val="left"/>
              </w:tabs>
              <w:spacing w:after="0" w:before="0"/>
              <w:ind w:firstLine="0" w:left="0" w:right="0"/>
              <w:jc w:val="both"/>
              <w:rPr>
                <w:rFonts w:ascii="Times New Roman" w:hAnsi="Times New Roman"/>
                <w:b w:val="0"/>
                <w:vertAlign w:val="superscript"/>
              </w:rPr>
            </w:pPr>
            <w:r>
              <w:rPr>
                <w:rFonts w:ascii="Times New Roman" w:hAnsi="Times New Roman"/>
                <w:b w:val="0"/>
                <w:spacing w:val="0"/>
                <w:sz w:val="22"/>
                <w:vertAlign w:val="superscript"/>
              </w:rPr>
              <w:t xml:space="preserve">                        </w:t>
            </w:r>
            <w:r>
              <w:rPr>
                <w:rFonts w:ascii="Times New Roman" w:hAnsi="Times New Roman"/>
                <w:b w:val="0"/>
                <w:spacing w:val="0"/>
                <w:sz w:val="22"/>
                <w:vertAlign w:val="superscript"/>
              </w:rPr>
              <w:t>подпись                                                     Ф.И.О.</w:t>
            </w:r>
          </w:p>
          <w:p w14:paraId="46020000">
            <w:pPr>
              <w:pStyle w:val="Style_4"/>
              <w:widowControl w:val="1"/>
              <w:tabs>
                <w:tab w:leader="none" w:pos="708" w:val="clear"/>
                <w:tab w:leader="none" w:pos="709" w:val="left"/>
              </w:tabs>
              <w:spacing w:after="0" w:before="0"/>
              <w:ind w:firstLine="0" w:left="0" w:right="0"/>
              <w:jc w:val="both"/>
              <w:rPr>
                <w:rFonts w:ascii="Times New Roman" w:hAnsi="Times New Roman"/>
                <w:b w:val="0"/>
                <w:spacing w:val="0"/>
                <w:sz w:val="22"/>
              </w:rPr>
            </w:pPr>
            <w:r>
              <w:rPr>
                <w:rFonts w:ascii="Times New Roman" w:hAnsi="Times New Roman"/>
                <w:b w:val="0"/>
                <w:spacing w:val="0"/>
                <w:sz w:val="22"/>
              </w:rPr>
              <w:t>__________________________________________</w:t>
            </w:r>
          </w:p>
          <w:p w14:paraId="47020000">
            <w:pPr>
              <w:pStyle w:val="Style_4"/>
              <w:widowControl w:val="1"/>
              <w:tabs>
                <w:tab w:leader="none" w:pos="708" w:val="clear"/>
                <w:tab w:leader="none" w:pos="709" w:val="left"/>
              </w:tabs>
              <w:spacing w:after="0" w:before="0"/>
              <w:ind w:firstLine="0" w:left="0" w:right="0"/>
              <w:jc w:val="center"/>
              <w:rPr>
                <w:rFonts w:ascii="Times New Roman" w:hAnsi="Times New Roman"/>
                <w:b w:val="0"/>
                <w:spacing w:val="0"/>
                <w:sz w:val="22"/>
              </w:rPr>
            </w:pPr>
            <w:r>
              <w:rPr>
                <w:rFonts w:ascii="Times New Roman" w:hAnsi="Times New Roman"/>
                <w:b w:val="0"/>
                <w:spacing w:val="0"/>
                <w:sz w:val="22"/>
                <w:vertAlign w:val="superscript"/>
              </w:rPr>
              <w:t>должность</w:t>
            </w:r>
          </w:p>
          <w:p w14:paraId="48020000">
            <w:pPr>
              <w:pStyle w:val="Style_4"/>
              <w:widowControl w:val="1"/>
              <w:tabs>
                <w:tab w:leader="none" w:pos="708" w:val="clear"/>
                <w:tab w:leader="none" w:pos="709" w:val="left"/>
              </w:tabs>
              <w:spacing w:after="0" w:before="0"/>
              <w:ind w:firstLine="0" w:left="0" w:right="0"/>
              <w:jc w:val="both"/>
              <w:rPr>
                <w:rFonts w:ascii="Times New Roman" w:hAnsi="Times New Roman"/>
                <w:b w:val="0"/>
                <w:sz w:val="24"/>
              </w:rPr>
            </w:pPr>
            <w:r>
              <w:rPr>
                <w:rFonts w:ascii="Times New Roman" w:hAnsi="Times New Roman"/>
                <w:b w:val="0"/>
                <w:spacing w:val="0"/>
                <w:sz w:val="24"/>
              </w:rPr>
              <w:t>Дата «</w:t>
            </w:r>
            <w:r>
              <w:rPr>
                <w:rFonts w:ascii="Times New Roman" w:hAnsi="Times New Roman"/>
                <w:b w:val="0"/>
                <w:spacing w:val="0"/>
                <w:sz w:val="24"/>
                <w:u w:val="single"/>
              </w:rPr>
              <w:t xml:space="preserve">        </w:t>
            </w:r>
            <w:r>
              <w:rPr>
                <w:rFonts w:ascii="Times New Roman" w:hAnsi="Times New Roman"/>
                <w:b w:val="0"/>
                <w:spacing w:val="0"/>
                <w:sz w:val="24"/>
              </w:rPr>
              <w:t>» _________________ 20____ г.</w:t>
            </w:r>
          </w:p>
        </w:tc>
        <w:tc>
          <w:tcPr>
            <w:tcW w:type="dxa" w:w="436"/>
            <w:tcMar>
              <w:top w:type="dxa" w:w="0"/>
              <w:left w:type="dxa" w:w="108"/>
              <w:bottom w:type="dxa" w:w="0"/>
              <w:right w:type="dxa" w:w="108"/>
            </w:tcMar>
          </w:tcPr>
          <w:p w14:paraId="49020000">
            <w:pPr>
              <w:pStyle w:val="Style_4"/>
              <w:widowControl w:val="1"/>
              <w:tabs>
                <w:tab w:leader="none" w:pos="708" w:val="clear"/>
                <w:tab w:leader="none" w:pos="709" w:val="left"/>
              </w:tabs>
              <w:spacing w:after="160" w:before="0"/>
              <w:ind w:firstLine="0" w:left="0" w:right="0"/>
              <w:jc w:val="both"/>
              <w:rPr>
                <w:rFonts w:ascii="Times New Roman" w:hAnsi="Times New Roman"/>
                <w:b w:val="0"/>
                <w:spacing w:val="0"/>
                <w:sz w:val="22"/>
              </w:rPr>
            </w:pPr>
          </w:p>
        </w:tc>
        <w:tc>
          <w:tcPr>
            <w:tcW w:type="dxa" w:w="4356"/>
            <w:vMerge w:val="restart"/>
            <w:tcMar>
              <w:top w:type="dxa" w:w="0"/>
              <w:left w:type="dxa" w:w="108"/>
              <w:bottom w:type="dxa" w:w="0"/>
              <w:right w:type="dxa" w:w="108"/>
            </w:tcMar>
          </w:tcPr>
          <w:p w14:paraId="4A020000">
            <w:pPr>
              <w:pStyle w:val="Style_4"/>
              <w:widowControl w:val="1"/>
              <w:tabs>
                <w:tab w:leader="none" w:pos="708" w:val="clear"/>
                <w:tab w:leader="none" w:pos="709" w:val="left"/>
              </w:tabs>
              <w:spacing w:after="0" w:before="0"/>
              <w:ind w:firstLine="0" w:left="0" w:right="0"/>
              <w:jc w:val="both"/>
              <w:rPr>
                <w:rFonts w:ascii="Times New Roman" w:hAnsi="Times New Roman"/>
                <w:b w:val="0"/>
                <w:sz w:val="24"/>
              </w:rPr>
            </w:pPr>
            <w:r>
              <w:rPr>
                <w:rFonts w:ascii="Times New Roman" w:hAnsi="Times New Roman"/>
                <w:b w:val="0"/>
                <w:spacing w:val="0"/>
                <w:sz w:val="24"/>
              </w:rPr>
              <w:t>Документ принял:</w:t>
            </w:r>
          </w:p>
          <w:p w14:paraId="4B020000">
            <w:pPr>
              <w:pStyle w:val="Style_4"/>
              <w:widowControl w:val="1"/>
              <w:tabs>
                <w:tab w:leader="none" w:pos="708" w:val="clear"/>
                <w:tab w:leader="none" w:pos="709" w:val="left"/>
              </w:tabs>
              <w:spacing w:after="0" w:before="0"/>
              <w:ind w:firstLine="0" w:left="0" w:right="0"/>
              <w:jc w:val="both"/>
              <w:rPr>
                <w:rFonts w:ascii="Times New Roman" w:hAnsi="Times New Roman"/>
                <w:b w:val="0"/>
                <w:spacing w:val="0"/>
                <w:sz w:val="22"/>
              </w:rPr>
            </w:pPr>
            <w:r>
              <w:rPr>
                <w:rFonts w:ascii="Times New Roman" w:hAnsi="Times New Roman"/>
                <w:b w:val="0"/>
                <w:spacing w:val="0"/>
                <w:sz w:val="22"/>
              </w:rPr>
              <w:t>_____________________/________________</w:t>
            </w:r>
          </w:p>
          <w:p w14:paraId="4C020000">
            <w:pPr>
              <w:pStyle w:val="Style_4"/>
              <w:widowControl w:val="1"/>
              <w:tabs>
                <w:tab w:leader="none" w:pos="708" w:val="clear"/>
                <w:tab w:leader="none" w:pos="709" w:val="left"/>
              </w:tabs>
              <w:spacing w:after="0" w:before="0"/>
              <w:ind w:firstLine="0" w:left="0" w:right="0"/>
              <w:jc w:val="both"/>
              <w:rPr>
                <w:rFonts w:ascii="Times New Roman" w:hAnsi="Times New Roman"/>
                <w:b w:val="0"/>
                <w:vertAlign w:val="superscript"/>
              </w:rPr>
            </w:pPr>
            <w:r>
              <w:rPr>
                <w:rFonts w:ascii="Times New Roman" w:hAnsi="Times New Roman"/>
                <w:b w:val="0"/>
                <w:spacing w:val="0"/>
                <w:sz w:val="22"/>
                <w:vertAlign w:val="superscript"/>
              </w:rPr>
              <w:t xml:space="preserve">                        </w:t>
            </w:r>
            <w:r>
              <w:rPr>
                <w:rFonts w:ascii="Times New Roman" w:hAnsi="Times New Roman"/>
                <w:b w:val="0"/>
                <w:spacing w:val="0"/>
                <w:sz w:val="22"/>
                <w:vertAlign w:val="superscript"/>
              </w:rPr>
              <w:t>подпись                                                   Ф.И.О.</w:t>
            </w:r>
          </w:p>
          <w:p w14:paraId="4D020000">
            <w:pPr>
              <w:pStyle w:val="Style_4"/>
              <w:widowControl w:val="1"/>
              <w:tabs>
                <w:tab w:leader="none" w:pos="708" w:val="clear"/>
                <w:tab w:leader="none" w:pos="709" w:val="left"/>
              </w:tabs>
              <w:spacing w:after="0" w:before="0"/>
              <w:ind w:firstLine="0" w:left="0" w:right="0"/>
              <w:jc w:val="both"/>
              <w:rPr>
                <w:rFonts w:ascii="Times New Roman" w:hAnsi="Times New Roman"/>
                <w:b w:val="0"/>
                <w:spacing w:val="0"/>
                <w:sz w:val="22"/>
              </w:rPr>
            </w:pPr>
            <w:r>
              <w:rPr>
                <w:rFonts w:ascii="Times New Roman" w:hAnsi="Times New Roman"/>
                <w:b w:val="0"/>
                <w:spacing w:val="0"/>
                <w:sz w:val="22"/>
              </w:rPr>
              <w:t>_____________________________________</w:t>
            </w:r>
          </w:p>
          <w:p w14:paraId="4E020000">
            <w:pPr>
              <w:pStyle w:val="Style_4"/>
              <w:widowControl w:val="1"/>
              <w:tabs>
                <w:tab w:leader="none" w:pos="708" w:val="clear"/>
                <w:tab w:leader="none" w:pos="709" w:val="left"/>
              </w:tabs>
              <w:spacing w:after="0" w:before="0"/>
              <w:ind w:firstLine="0" w:left="0" w:right="0"/>
              <w:jc w:val="center"/>
              <w:rPr>
                <w:rFonts w:ascii="Times New Roman" w:hAnsi="Times New Roman"/>
                <w:b w:val="0"/>
                <w:spacing w:val="0"/>
                <w:sz w:val="22"/>
              </w:rPr>
            </w:pPr>
            <w:r>
              <w:rPr>
                <w:rFonts w:ascii="Times New Roman" w:hAnsi="Times New Roman"/>
                <w:b w:val="0"/>
                <w:spacing w:val="0"/>
                <w:sz w:val="22"/>
                <w:vertAlign w:val="superscript"/>
              </w:rPr>
              <w:t>должность</w:t>
            </w:r>
          </w:p>
          <w:p w14:paraId="4F020000">
            <w:pPr>
              <w:pStyle w:val="Style_4"/>
              <w:widowControl w:val="1"/>
              <w:tabs>
                <w:tab w:leader="none" w:pos="708" w:val="clear"/>
                <w:tab w:leader="none" w:pos="709" w:val="left"/>
              </w:tabs>
              <w:spacing w:after="0" w:before="0"/>
              <w:ind w:firstLine="0" w:left="0" w:right="0"/>
              <w:jc w:val="both"/>
              <w:rPr>
                <w:rFonts w:ascii="Times New Roman" w:hAnsi="Times New Roman"/>
                <w:b w:val="0"/>
                <w:sz w:val="24"/>
              </w:rPr>
            </w:pPr>
            <w:r>
              <w:rPr>
                <w:rFonts w:ascii="Times New Roman" w:hAnsi="Times New Roman"/>
                <w:b w:val="0"/>
                <w:spacing w:val="0"/>
                <w:sz w:val="24"/>
              </w:rPr>
              <w:t>Регистрационный № ___________</w:t>
            </w:r>
          </w:p>
          <w:p w14:paraId="50020000">
            <w:pPr>
              <w:pStyle w:val="Style_4"/>
              <w:widowControl w:val="1"/>
              <w:tabs>
                <w:tab w:leader="none" w:pos="708" w:val="clear"/>
                <w:tab w:leader="none" w:pos="709" w:val="left"/>
              </w:tabs>
              <w:spacing w:after="0" w:before="0"/>
              <w:ind w:firstLine="0" w:left="0" w:right="0"/>
              <w:jc w:val="both"/>
              <w:rPr>
                <w:rFonts w:ascii="Times New Roman" w:hAnsi="Times New Roman"/>
                <w:b w:val="0"/>
                <w:spacing w:val="0"/>
                <w:sz w:val="22"/>
              </w:rPr>
            </w:pPr>
            <w:r>
              <w:rPr>
                <w:rFonts w:ascii="Times New Roman" w:hAnsi="Times New Roman"/>
                <w:b w:val="0"/>
                <w:spacing w:val="0"/>
                <w:sz w:val="24"/>
              </w:rPr>
              <w:t>Дата «</w:t>
            </w:r>
            <w:r>
              <w:rPr>
                <w:rFonts w:ascii="Times New Roman" w:hAnsi="Times New Roman"/>
                <w:b w:val="0"/>
                <w:spacing w:val="0"/>
                <w:sz w:val="24"/>
                <w:u w:val="single"/>
              </w:rPr>
              <w:t xml:space="preserve">        </w:t>
            </w:r>
            <w:r>
              <w:rPr>
                <w:rFonts w:ascii="Times New Roman" w:hAnsi="Times New Roman"/>
                <w:b w:val="0"/>
                <w:spacing w:val="0"/>
                <w:sz w:val="24"/>
              </w:rPr>
              <w:t>» _______________ 20____ г.</w:t>
            </w:r>
          </w:p>
        </w:tc>
      </w:tr>
      <w:tr>
        <w:trPr>
          <w:trHeight w:hRule="atLeast" w:val="1685"/>
        </w:trPr>
        <w:tc>
          <w:tcPr>
            <w:tcW w:type="dxa" w:w="4845"/>
            <w:gridSpan w:val="1"/>
            <w:vMerge w:val="continue"/>
            <w:tcMar>
              <w:top w:type="dxa" w:w="0"/>
              <w:left w:type="dxa" w:w="108"/>
              <w:bottom w:type="dxa" w:w="0"/>
              <w:right w:type="dxa" w:w="108"/>
            </w:tcMar>
          </w:tcPr>
          <w:p/>
        </w:tc>
        <w:tc>
          <w:tcPr>
            <w:tcW w:type="dxa" w:w="436"/>
            <w:tcMar>
              <w:top w:type="dxa" w:w="0"/>
              <w:left w:type="dxa" w:w="108"/>
              <w:bottom w:type="dxa" w:w="0"/>
              <w:right w:type="dxa" w:w="108"/>
            </w:tcMar>
          </w:tcPr>
          <w:p w14:paraId="51020000">
            <w:pPr>
              <w:pStyle w:val="Style_4"/>
              <w:widowControl w:val="1"/>
              <w:tabs>
                <w:tab w:leader="none" w:pos="708" w:val="clear"/>
                <w:tab w:leader="none" w:pos="709" w:val="left"/>
              </w:tabs>
              <w:spacing w:after="160" w:before="0"/>
              <w:ind w:firstLine="0" w:left="0" w:right="0"/>
              <w:jc w:val="both"/>
              <w:rPr>
                <w:rFonts w:ascii="Times New Roman" w:hAnsi="Times New Roman"/>
                <w:b w:val="0"/>
                <w:spacing w:val="0"/>
                <w:sz w:val="22"/>
              </w:rPr>
            </w:pPr>
          </w:p>
        </w:tc>
        <w:tc>
          <w:tcPr>
            <w:tcW w:type="dxa" w:w="4356"/>
            <w:gridSpan w:val="1"/>
            <w:vMerge w:val="continue"/>
            <w:tcMar>
              <w:top w:type="dxa" w:w="0"/>
              <w:left w:type="dxa" w:w="108"/>
              <w:bottom w:type="dxa" w:w="0"/>
              <w:right w:type="dxa" w:w="108"/>
            </w:tcMar>
          </w:tcPr>
          <w:p/>
        </w:tc>
      </w:tr>
    </w:tbl>
    <w:p w14:paraId="52020000">
      <w:pPr>
        <w:pStyle w:val="Style_4"/>
        <w:rPr>
          <w:rFonts w:ascii="Times New Roman" w:hAnsi="Times New Roman"/>
          <w:b w:val="0"/>
        </w:rPr>
      </w:pPr>
    </w:p>
    <w:p w14:paraId="53020000">
      <w:pPr>
        <w:pStyle w:val="Style_4"/>
        <w:rPr>
          <w:rFonts w:ascii="Times New Roman" w:hAnsi="Times New Roman"/>
        </w:rPr>
      </w:pPr>
    </w:p>
    <w:p w14:paraId="54020000">
      <w:pPr>
        <w:pStyle w:val="Style_4"/>
        <w:rPr>
          <w:rFonts w:ascii="Times New Roman" w:hAnsi="Times New Roman"/>
        </w:rPr>
      </w:pPr>
    </w:p>
    <w:p w14:paraId="55020000">
      <w:pPr>
        <w:rPr>
          <w:rFonts w:ascii="Times New Roman" w:hAnsi="Times New Roman"/>
          <w:b w:val="0"/>
          <w:spacing w:val="0"/>
          <w:sz w:val="24"/>
        </w:rPr>
      </w:pPr>
      <w:r>
        <w:rPr>
          <w:rFonts w:ascii="Times New Roman" w:hAnsi="Times New Roman"/>
          <w:b w:val="0"/>
          <w:i w:val="0"/>
          <w:strike w:val="0"/>
          <w:sz w:val="24"/>
        </w:rPr>
        <w:t>Контактные телефоны:</w:t>
      </w:r>
      <w:r>
        <w:rPr>
          <w:rFonts w:ascii="Times New Roman" w:hAnsi="Times New Roman"/>
          <w:b w:val="0"/>
          <w:i w:val="0"/>
          <w:strike w:val="0"/>
        </w:rPr>
        <w:t xml:space="preserve"> ________________________________________________________________________</w:t>
      </w:r>
    </w:p>
    <w:p w14:paraId="56020000">
      <w:pPr>
        <w:rPr>
          <w:rFonts w:ascii="Times New Roman" w:hAnsi="Times New Roman"/>
          <w:b w:val="0"/>
          <w:i w:val="0"/>
          <w:strike w:val="0"/>
        </w:rPr>
      </w:pPr>
    </w:p>
    <w:p w14:paraId="57020000">
      <w:pPr>
        <w:spacing w:line="240" w:lineRule="auto"/>
        <w:ind/>
        <w:jc w:val="right"/>
        <w:rPr>
          <w:rFonts w:ascii="Times New Roman" w:hAnsi="Times New Roman"/>
          <w:sz w:val="24"/>
        </w:rPr>
      </w:pPr>
      <w:r>
        <w:br w:type="page"/>
      </w:r>
      <w:r>
        <w:rPr>
          <w:rFonts w:ascii="Times New Roman" w:hAnsi="Times New Roman"/>
          <w:sz w:val="24"/>
        </w:rPr>
        <w:t xml:space="preserve">В Министерство экономического развития </w:t>
      </w:r>
      <w:r>
        <w:rPr>
          <w:rFonts w:ascii="Times New Roman" w:hAnsi="Times New Roman"/>
          <w:sz w:val="24"/>
        </w:rPr>
        <w:br/>
      </w:r>
      <w:r>
        <w:rPr>
          <w:rFonts w:ascii="Times New Roman" w:hAnsi="Times New Roman"/>
          <w:sz w:val="24"/>
        </w:rPr>
        <w:t>Камчатского края</w:t>
      </w:r>
    </w:p>
    <w:p w14:paraId="58020000">
      <w:pPr>
        <w:pStyle w:val="Style_4"/>
        <w:keepNext w:val="1"/>
        <w:spacing w:line="240" w:lineRule="auto"/>
        <w:ind w:firstLine="0" w:left="0"/>
        <w:jc w:val="center"/>
        <w:outlineLvl w:val="0"/>
        <w:rPr>
          <w:rFonts w:ascii="Times New Roman" w:hAnsi="Times New Roman"/>
          <w:b w:val="0"/>
          <w:sz w:val="24"/>
        </w:rPr>
      </w:pPr>
    </w:p>
    <w:p w14:paraId="59020000">
      <w:pPr>
        <w:pStyle w:val="Style_4"/>
        <w:keepNext w:val="1"/>
        <w:spacing w:after="0" w:before="0" w:line="240" w:lineRule="auto"/>
        <w:ind w:firstLine="0" w:left="0"/>
        <w:jc w:val="center"/>
        <w:outlineLvl w:val="0"/>
        <w:rPr>
          <w:rFonts w:ascii="Times New Roman" w:hAnsi="Times New Roman"/>
          <w:b w:val="0"/>
          <w:sz w:val="24"/>
        </w:rPr>
      </w:pPr>
      <w:r>
        <w:rPr>
          <w:rFonts w:ascii="Times New Roman" w:hAnsi="Times New Roman"/>
          <w:b w:val="0"/>
          <w:sz w:val="24"/>
        </w:rPr>
        <w:t>Заявление</w:t>
      </w:r>
    </w:p>
    <w:p w14:paraId="5A020000">
      <w:pPr>
        <w:pStyle w:val="Style_4"/>
        <w:spacing w:after="0" w:before="0" w:line="240" w:lineRule="auto"/>
        <w:ind/>
        <w:jc w:val="center"/>
        <w:rPr>
          <w:rFonts w:ascii="Times New Roman" w:hAnsi="Times New Roman"/>
          <w:b w:val="0"/>
          <w:sz w:val="24"/>
        </w:rPr>
      </w:pPr>
      <w:r>
        <w:rPr>
          <w:rFonts w:ascii="Times New Roman" w:hAnsi="Times New Roman"/>
          <w:b w:val="0"/>
          <w:sz w:val="24"/>
        </w:rPr>
        <w:t>о переоформлении лицензии</w:t>
      </w:r>
    </w:p>
    <w:p w14:paraId="5B020000">
      <w:pPr>
        <w:pStyle w:val="Style_4"/>
        <w:spacing w:after="0" w:before="0"/>
        <w:ind/>
        <w:jc w:val="center"/>
        <w:rPr>
          <w:rFonts w:ascii="Times New Roman" w:hAnsi="Times New Roman"/>
          <w:b w:val="0"/>
          <w:sz w:val="24"/>
        </w:rPr>
      </w:pPr>
    </w:p>
    <w:p w14:paraId="5C020000">
      <w:pPr>
        <w:pStyle w:val="Style_4"/>
        <w:spacing w:after="0" w:before="0"/>
        <w:ind/>
        <w:jc w:val="both"/>
        <w:rPr>
          <w:rFonts w:ascii="Times New Roman" w:hAnsi="Times New Roman"/>
          <w:b w:val="0"/>
        </w:rPr>
      </w:pPr>
      <w:r>
        <w:rPr>
          <w:rFonts w:ascii="Times New Roman" w:hAnsi="Times New Roman"/>
          <w:b w:val="0"/>
        </w:rPr>
        <w:t>_______________________________________________________________________________________</w:t>
      </w:r>
    </w:p>
    <w:p w14:paraId="5D020000">
      <w:pPr>
        <w:pStyle w:val="Style_4"/>
        <w:spacing w:after="0" w:before="0"/>
        <w:ind/>
        <w:rPr>
          <w:rFonts w:ascii="Times New Roman" w:hAnsi="Times New Roman"/>
          <w:b w:val="0"/>
          <w:sz w:val="20"/>
          <w:vertAlign w:val="superscript"/>
        </w:rPr>
      </w:pPr>
      <w:r>
        <w:rPr>
          <w:rFonts w:ascii="Times New Roman" w:hAnsi="Times New Roman"/>
          <w:b w:val="0"/>
          <w:sz w:val="20"/>
        </w:rPr>
        <w:tab/>
      </w:r>
      <w:r>
        <w:rPr>
          <w:rFonts w:ascii="Times New Roman" w:hAnsi="Times New Roman"/>
          <w:b w:val="0"/>
          <w:sz w:val="20"/>
        </w:rPr>
        <w:t xml:space="preserve">                                     </w:t>
      </w:r>
      <w:r>
        <w:rPr>
          <w:rFonts w:ascii="Times New Roman" w:hAnsi="Times New Roman"/>
          <w:b w:val="0"/>
          <w:sz w:val="20"/>
          <w:vertAlign w:val="superscript"/>
        </w:rPr>
        <w:t>(полное и (или) сокращенное наименование, организационно-правовая форма организации)</w:t>
      </w:r>
    </w:p>
    <w:p w14:paraId="5E020000">
      <w:pPr>
        <w:pStyle w:val="Style_4"/>
        <w:spacing w:after="0" w:before="0"/>
        <w:ind/>
        <w:jc w:val="both"/>
        <w:rPr>
          <w:rFonts w:ascii="Times New Roman" w:hAnsi="Times New Roman"/>
          <w:b w:val="0"/>
          <w:sz w:val="20"/>
        </w:rPr>
      </w:pPr>
      <w:r>
        <w:rPr>
          <w:rStyle w:val="Style_4_ch"/>
          <w:rFonts w:ascii="Times New Roman" w:hAnsi="Times New Roman"/>
          <w:b w:val="0"/>
          <w:sz w:val="24"/>
        </w:rPr>
        <w:t>Адрес (место нахождения) организации</w:t>
      </w:r>
      <w:r>
        <w:rPr>
          <w:rStyle w:val="Style_4_ch"/>
          <w:rFonts w:ascii="Times New Roman" w:hAnsi="Times New Roman"/>
          <w:b w:val="0"/>
          <w:sz w:val="24"/>
        </w:rPr>
        <w:t>:</w:t>
      </w:r>
      <w:r>
        <w:rPr>
          <w:rStyle w:val="Style_4_ch"/>
          <w:rFonts w:ascii="Times New Roman" w:hAnsi="Times New Roman"/>
          <w:b w:val="0"/>
          <w:sz w:val="24"/>
        </w:rPr>
        <w:t xml:space="preserve"> </w:t>
      </w:r>
      <w:r>
        <w:rPr>
          <w:rFonts w:ascii="Times New Roman" w:hAnsi="Times New Roman"/>
          <w:b w:val="0"/>
          <w:sz w:val="20"/>
        </w:rPr>
        <w:t>______________________________________________________</w:t>
      </w:r>
    </w:p>
    <w:p w14:paraId="5F020000">
      <w:pPr>
        <w:pStyle w:val="Style_4"/>
        <w:spacing w:after="0" w:before="0"/>
        <w:ind/>
        <w:jc w:val="both"/>
        <w:rPr>
          <w:rFonts w:ascii="Times New Roman" w:hAnsi="Times New Roman"/>
          <w:b w:val="0"/>
          <w:sz w:val="20"/>
        </w:rPr>
      </w:pPr>
      <w:r>
        <w:rPr>
          <w:rFonts w:ascii="Times New Roman" w:hAnsi="Times New Roman"/>
          <w:b w:val="0"/>
        </w:rPr>
        <w:t>_______________________________________________________________________________________</w:t>
      </w:r>
      <w:r>
        <w:rPr>
          <w:rFonts w:ascii="Times New Roman" w:hAnsi="Times New Roman"/>
          <w:b w:val="0"/>
        </w:rPr>
        <w:br/>
      </w:r>
      <w:r>
        <w:rPr>
          <w:rFonts w:ascii="Times New Roman" w:hAnsi="Times New Roman"/>
          <w:b w:val="0"/>
          <w:sz w:val="24"/>
        </w:rPr>
        <w:t>ИНН организации</w:t>
      </w:r>
      <w:r>
        <w:rPr>
          <w:rFonts w:ascii="Times New Roman" w:hAnsi="Times New Roman"/>
          <w:b w:val="0"/>
          <w:sz w:val="20"/>
        </w:rPr>
        <w:t xml:space="preserve"> ____________________________ </w:t>
      </w:r>
    </w:p>
    <w:p w14:paraId="60020000">
      <w:pPr>
        <w:pStyle w:val="Style_4"/>
        <w:spacing w:after="0" w:before="0"/>
        <w:ind/>
        <w:jc w:val="both"/>
        <w:rPr>
          <w:rFonts w:ascii="Times New Roman" w:hAnsi="Times New Roman"/>
          <w:b w:val="0"/>
          <w:sz w:val="20"/>
        </w:rPr>
      </w:pPr>
      <w:r>
        <w:rPr>
          <w:rFonts w:ascii="Times New Roman" w:hAnsi="Times New Roman"/>
          <w:b w:val="0"/>
          <w:sz w:val="24"/>
        </w:rPr>
        <w:t>Адрес электронной почты</w:t>
      </w:r>
      <w:r>
        <w:rPr>
          <w:rFonts w:ascii="Times New Roman" w:hAnsi="Times New Roman"/>
          <w:b w:val="0"/>
          <w:sz w:val="20"/>
        </w:rPr>
        <w:t xml:space="preserve"> _____________________________________________________________________</w:t>
      </w:r>
    </w:p>
    <w:p w14:paraId="61020000">
      <w:pPr>
        <w:pStyle w:val="Style_6"/>
        <w:spacing w:after="0" w:before="0"/>
        <w:ind/>
        <w:rPr>
          <w:rFonts w:ascii="Times New Roman" w:hAnsi="Times New Roman"/>
          <w:b w:val="0"/>
          <w:color w:val="000000"/>
          <w:sz w:val="20"/>
        </w:rPr>
      </w:pPr>
      <w:r>
        <w:rPr>
          <w:rFonts w:ascii="Times New Roman" w:hAnsi="Times New Roman"/>
          <w:b w:val="0"/>
          <w:color w:val="000000"/>
          <w:sz w:val="24"/>
        </w:rPr>
        <w:t>Прошу переоформить лицензию на осуществление</w:t>
      </w:r>
      <w:r>
        <w:rPr>
          <w:rFonts w:ascii="Times New Roman" w:hAnsi="Times New Roman"/>
          <w:b w:val="0"/>
          <w:color w:val="000000"/>
          <w:sz w:val="20"/>
        </w:rPr>
        <w:t xml:space="preserve"> ________________________________________</w:t>
      </w:r>
    </w:p>
    <w:p w14:paraId="62020000">
      <w:pPr>
        <w:pStyle w:val="Style_4"/>
        <w:spacing w:after="0" w:before="0" w:line="240" w:lineRule="auto"/>
        <w:ind/>
        <w:rPr>
          <w:rFonts w:ascii="Times New Roman" w:hAnsi="Times New Roman"/>
          <w:b w:val="0"/>
          <w:vertAlign w:val="superscript"/>
        </w:rPr>
      </w:pPr>
      <w:r>
        <w:rPr>
          <w:rFonts w:ascii="Times New Roman" w:hAnsi="Times New Roman"/>
          <w:b w:val="0"/>
          <w:vertAlign w:val="superscript"/>
        </w:rPr>
        <w:t xml:space="preserve">     </w:t>
      </w:r>
      <w:r>
        <w:rPr>
          <w:rFonts w:ascii="Times New Roman" w:hAnsi="Times New Roman"/>
          <w:b w:val="0"/>
          <w:vertAlign w:val="superscript"/>
        </w:rPr>
        <w:t>(розничной продажи алкогольной продукции / розничной продажи алкогольной продукции при осуществлении услуг общественного питания</w:t>
      </w:r>
      <w:r>
        <w:rPr>
          <w:rStyle w:val="Style_4_ch"/>
          <w:rFonts w:ascii="Times New Roman" w:hAnsi="Times New Roman"/>
          <w:b w:val="0"/>
          <w:vertAlign w:val="superscript"/>
        </w:rPr>
        <w:t>/</w:t>
      </w:r>
      <w:r>
        <w:rPr>
          <w:rStyle w:val="Style_4_ch"/>
          <w:rFonts w:ascii="Times New Roman" w:hAnsi="Times New Roman"/>
          <w:b w:val="0"/>
          <w:vertAlign w:val="superscript"/>
        </w:rPr>
        <w:t>розничной продажи алкогольной продукции в магазинах беспошлинной торговли</w:t>
      </w:r>
      <w:r>
        <w:rPr>
          <w:rStyle w:val="Style_4_ch"/>
          <w:rFonts w:ascii="Times New Roman" w:hAnsi="Times New Roman"/>
          <w:b w:val="0"/>
          <w:vertAlign w:val="superscript"/>
        </w:rPr>
        <w:t>)</w:t>
      </w:r>
    </w:p>
    <w:p w14:paraId="63020000">
      <w:pPr>
        <w:pStyle w:val="Style_4"/>
        <w:spacing w:after="0" w:before="0"/>
        <w:ind/>
        <w:jc w:val="left"/>
        <w:rPr>
          <w:rFonts w:ascii="Times New Roman" w:hAnsi="Times New Roman"/>
          <w:b w:val="0"/>
        </w:rPr>
      </w:pPr>
      <w:r>
        <w:rPr>
          <w:rFonts w:ascii="Times New Roman" w:hAnsi="Times New Roman"/>
          <w:b w:val="0"/>
        </w:rPr>
        <w:t>______________________________________________________________________________________________________________________________________________________________________________</w:t>
      </w:r>
    </w:p>
    <w:p w14:paraId="64020000">
      <w:pPr>
        <w:pStyle w:val="Style_4"/>
        <w:spacing w:after="0" w:before="0"/>
        <w:ind/>
        <w:jc w:val="both"/>
        <w:rPr>
          <w:rFonts w:ascii="Times New Roman" w:hAnsi="Times New Roman"/>
          <w:b w:val="0"/>
        </w:rPr>
      </w:pPr>
      <w:r>
        <w:rPr>
          <w:rFonts w:ascii="Times New Roman" w:hAnsi="Times New Roman"/>
          <w:b w:val="0"/>
          <w:sz w:val="24"/>
        </w:rPr>
        <w:t>регистрационный №</w:t>
      </w:r>
      <w:r>
        <w:rPr>
          <w:rFonts w:ascii="Times New Roman" w:hAnsi="Times New Roman"/>
          <w:b w:val="0"/>
        </w:rPr>
        <w:t xml:space="preserve"> ____________________ </w:t>
      </w:r>
      <w:r>
        <w:rPr>
          <w:rFonts w:ascii="Times New Roman" w:hAnsi="Times New Roman"/>
          <w:b w:val="0"/>
          <w:sz w:val="24"/>
        </w:rPr>
        <w:t>от</w:t>
      </w:r>
      <w:r>
        <w:rPr>
          <w:rFonts w:ascii="Times New Roman" w:hAnsi="Times New Roman"/>
          <w:b w:val="0"/>
        </w:rPr>
        <w:t xml:space="preserve"> ___________________</w:t>
      </w:r>
    </w:p>
    <w:p w14:paraId="65020000">
      <w:pPr>
        <w:pStyle w:val="Style_4"/>
        <w:spacing w:after="0" w:before="0"/>
        <w:ind/>
        <w:jc w:val="both"/>
        <w:rPr>
          <w:rFonts w:ascii="Times New Roman" w:hAnsi="Times New Roman"/>
          <w:b w:val="0"/>
        </w:rPr>
      </w:pPr>
      <w:r>
        <w:rPr>
          <w:rFonts w:ascii="Times New Roman" w:hAnsi="Times New Roman"/>
          <w:b w:val="0"/>
          <w:sz w:val="24"/>
        </w:rPr>
        <w:t>в</w:t>
      </w:r>
      <w:r>
        <w:rPr>
          <w:rFonts w:ascii="XO Thames" w:hAnsi="XO Thames"/>
          <w:b w:val="0"/>
          <w:spacing w:val="0"/>
          <w:sz w:val="24"/>
        </w:rPr>
        <w:t> </w:t>
      </w:r>
      <w:r>
        <w:rPr>
          <w:rFonts w:ascii="Times New Roman" w:hAnsi="Times New Roman"/>
          <w:b w:val="0"/>
          <w:sz w:val="24"/>
        </w:rPr>
        <w:t>связи</w:t>
      </w:r>
      <w:r>
        <w:rPr>
          <w:rFonts w:ascii="XO Thames" w:hAnsi="XO Thames"/>
          <w:b w:val="0"/>
          <w:spacing w:val="0"/>
          <w:sz w:val="24"/>
        </w:rPr>
        <w:t> </w:t>
      </w:r>
      <w:r>
        <w:rPr>
          <w:rFonts w:ascii="Times New Roman" w:hAnsi="Times New Roman"/>
          <w:b w:val="0"/>
          <w:sz w:val="24"/>
        </w:rPr>
        <w:t>с:</w:t>
      </w:r>
      <w:r>
        <w:rPr>
          <w:rFonts w:ascii="Times New Roman" w:hAnsi="Times New Roman"/>
          <w:b w:val="0"/>
        </w:rPr>
        <w:t xml:space="preserve"> _____________________________________________________________________________</w:t>
      </w:r>
    </w:p>
    <w:p w14:paraId="66020000">
      <w:pPr>
        <w:pStyle w:val="Style_4"/>
        <w:spacing w:after="0" w:before="0"/>
        <w:ind/>
        <w:jc w:val="both"/>
        <w:rPr>
          <w:rFonts w:ascii="Times New Roman" w:hAnsi="Times New Roman"/>
          <w:b w:val="0"/>
          <w:vertAlign w:val="superscript"/>
        </w:rPr>
      </w:pPr>
      <w:r>
        <w:rPr>
          <w:rFonts w:ascii="Times New Roman" w:hAnsi="Times New Roman"/>
          <w:b w:val="0"/>
        </w:rPr>
        <w:t xml:space="preserve">                                         </w:t>
      </w:r>
      <w:r>
        <w:rPr>
          <w:rFonts w:ascii="Times New Roman" w:hAnsi="Times New Roman"/>
          <w:b w:val="0"/>
          <w:vertAlign w:val="superscript"/>
        </w:rPr>
        <w:t>(указываются причины переоформления лицензии)</w:t>
      </w:r>
    </w:p>
    <w:p w14:paraId="67020000">
      <w:pPr>
        <w:pStyle w:val="Style_4"/>
        <w:spacing w:after="0" w:before="0"/>
        <w:ind/>
        <w:jc w:val="both"/>
        <w:rPr>
          <w:rFonts w:ascii="Times New Roman" w:hAnsi="Times New Roman"/>
          <w:b w:val="0"/>
          <w:vertAlign w:val="superscript"/>
        </w:rPr>
      </w:pPr>
      <w:r>
        <w:rPr>
          <w:rFonts w:ascii="Times New Roman" w:hAnsi="Times New Roman"/>
          <w:b w:val="0"/>
          <w:vertAlign w:val="superscript"/>
        </w:rPr>
        <w:t>______________________________________________________________________________________________________________________________________</w:t>
      </w:r>
    </w:p>
    <w:p w14:paraId="68020000">
      <w:pPr>
        <w:pStyle w:val="Style_4"/>
        <w:spacing w:after="0" w:before="0"/>
        <w:ind/>
        <w:jc w:val="both"/>
        <w:rPr>
          <w:rFonts w:ascii="Times New Roman" w:hAnsi="Times New Roman"/>
          <w:b w:val="0"/>
          <w:vertAlign w:val="superscript"/>
        </w:rPr>
      </w:pPr>
      <w:r>
        <w:rPr>
          <w:rFonts w:ascii="Times New Roman" w:hAnsi="Times New Roman"/>
          <w:b w:val="0"/>
          <w:vertAlign w:val="superscript"/>
        </w:rPr>
        <w:t>______________________________________________________________________________________________________________________________________</w:t>
      </w:r>
    </w:p>
    <w:p w14:paraId="69020000">
      <w:pPr>
        <w:pStyle w:val="Style_4"/>
        <w:spacing w:after="0" w:before="0"/>
        <w:ind/>
        <w:jc w:val="both"/>
        <w:rPr>
          <w:rFonts w:ascii="Times New Roman" w:hAnsi="Times New Roman"/>
          <w:b w:val="0"/>
        </w:rPr>
      </w:pPr>
    </w:p>
    <w:p w14:paraId="6A020000">
      <w:pPr>
        <w:pStyle w:val="Style_4"/>
        <w:spacing w:after="0" w:before="0"/>
        <w:ind/>
        <w:rPr>
          <w:rFonts w:ascii="Times New Roman" w:hAnsi="Times New Roman"/>
          <w:b w:val="0"/>
          <w:sz w:val="24"/>
        </w:rPr>
      </w:pPr>
      <w:r>
        <w:rPr>
          <w:rFonts w:ascii="Times New Roman" w:hAnsi="Times New Roman"/>
          <w:b w:val="0"/>
          <w:sz w:val="24"/>
        </w:rPr>
        <w:t>Приложения:</w:t>
      </w:r>
    </w:p>
    <w:p w14:paraId="6B020000">
      <w:pPr>
        <w:pStyle w:val="Style_4"/>
        <w:spacing w:after="0" w:before="0"/>
        <w:ind/>
        <w:rPr>
          <w:rFonts w:ascii="Times New Roman" w:hAnsi="Times New Roman"/>
          <w:b w:val="0"/>
          <w:sz w:val="24"/>
          <w:u w:val="single"/>
        </w:rPr>
      </w:pPr>
      <w:r>
        <w:rPr>
          <w:rFonts w:ascii="Times New Roman" w:hAnsi="Times New Roman"/>
          <w:b w:val="0"/>
          <w:sz w:val="24"/>
        </w:rPr>
        <w:t xml:space="preserve">1. _________________________     </w:t>
      </w:r>
      <w:r>
        <w:rPr>
          <w:rFonts w:ascii="Times New Roman" w:hAnsi="Times New Roman"/>
          <w:b w:val="0"/>
          <w:sz w:val="24"/>
        </w:rPr>
        <w:t xml:space="preserve">               на ____ л. № __________от «___» _______20___ г.</w:t>
      </w:r>
    </w:p>
    <w:p w14:paraId="6C020000">
      <w:pPr>
        <w:pStyle w:val="Style_4"/>
        <w:spacing w:after="0" w:before="0"/>
        <w:ind/>
        <w:jc w:val="both"/>
        <w:rPr>
          <w:rFonts w:ascii="Times New Roman" w:hAnsi="Times New Roman"/>
          <w:b w:val="0"/>
          <w:sz w:val="24"/>
        </w:rPr>
      </w:pPr>
      <w:r>
        <w:rPr>
          <w:rFonts w:ascii="Times New Roman" w:hAnsi="Times New Roman"/>
          <w:b w:val="0"/>
          <w:sz w:val="24"/>
        </w:rPr>
        <w:t>2. _________________________                    на ____ л. № __________от «___» _______20___ г.</w:t>
      </w:r>
    </w:p>
    <w:p w14:paraId="6D020000">
      <w:pPr>
        <w:pStyle w:val="Style_4"/>
        <w:spacing w:after="0" w:before="0"/>
        <w:ind/>
        <w:jc w:val="both"/>
        <w:rPr>
          <w:rFonts w:ascii="Times New Roman" w:hAnsi="Times New Roman"/>
          <w:b w:val="0"/>
          <w:sz w:val="24"/>
        </w:rPr>
      </w:pPr>
      <w:r>
        <w:rPr>
          <w:rFonts w:ascii="Times New Roman" w:hAnsi="Times New Roman"/>
          <w:b w:val="0"/>
          <w:sz w:val="24"/>
        </w:rPr>
        <w:t>3. _________________________                    на ____ л. № __________от «___» _______20___ г.</w:t>
      </w:r>
    </w:p>
    <w:p w14:paraId="6E020000">
      <w:pPr>
        <w:pStyle w:val="Style_4"/>
        <w:spacing w:after="0" w:before="0"/>
        <w:ind/>
        <w:jc w:val="both"/>
        <w:rPr>
          <w:rFonts w:ascii="Times New Roman" w:hAnsi="Times New Roman"/>
          <w:b w:val="0"/>
          <w:sz w:val="24"/>
        </w:rPr>
      </w:pPr>
      <w:r>
        <w:rPr>
          <w:rFonts w:ascii="Times New Roman" w:hAnsi="Times New Roman"/>
          <w:b w:val="0"/>
          <w:sz w:val="24"/>
        </w:rPr>
        <w:t>4. _________________________                    на ____ л. № __________от «___» _______20___ г.</w:t>
      </w:r>
    </w:p>
    <w:p w14:paraId="6F020000">
      <w:pPr>
        <w:pStyle w:val="Style_4"/>
        <w:spacing w:after="0" w:before="0"/>
        <w:ind/>
        <w:jc w:val="both"/>
        <w:rPr>
          <w:rFonts w:ascii="Times New Roman" w:hAnsi="Times New Roman"/>
          <w:b w:val="0"/>
          <w:sz w:val="24"/>
        </w:rPr>
      </w:pPr>
    </w:p>
    <w:p w14:paraId="70020000">
      <w:pPr>
        <w:pStyle w:val="Style_4"/>
        <w:spacing w:after="0" w:before="0"/>
        <w:ind/>
        <w:jc w:val="both"/>
        <w:rPr>
          <w:rFonts w:ascii="Times New Roman" w:hAnsi="Times New Roman"/>
          <w:b w:val="0"/>
          <w:sz w:val="24"/>
        </w:rPr>
      </w:pPr>
    </w:p>
    <w:tbl>
      <w:tblPr>
        <w:tblStyle w:val="Style_2"/>
        <w:tblW w:type="auto" w:w="0"/>
        <w:tblInd w:type="dxa" w:w="0"/>
        <w:tblLayout w:type="fixed"/>
        <w:tblCellMar>
          <w:top w:type="dxa" w:w="0"/>
          <w:left w:type="dxa" w:w="108"/>
          <w:bottom w:type="dxa" w:w="0"/>
          <w:right w:type="dxa" w:w="108"/>
        </w:tblCellMar>
      </w:tblPr>
      <w:tblGrid>
        <w:gridCol w:w="4845"/>
        <w:gridCol w:w="436"/>
        <w:gridCol w:w="4356"/>
      </w:tblGrid>
      <w:tr>
        <w:tc>
          <w:tcPr>
            <w:tcW w:type="dxa" w:w="4845"/>
            <w:vMerge w:val="restart"/>
            <w:tcMar>
              <w:top w:type="dxa" w:w="0"/>
              <w:left w:type="dxa" w:w="108"/>
              <w:bottom w:type="dxa" w:w="0"/>
              <w:right w:type="dxa" w:w="108"/>
            </w:tcMar>
          </w:tcPr>
          <w:p w14:paraId="71020000">
            <w:pPr>
              <w:pStyle w:val="Style_4"/>
              <w:widowControl w:val="1"/>
              <w:tabs>
                <w:tab w:leader="none" w:pos="708" w:val="clear"/>
                <w:tab w:leader="none" w:pos="709" w:val="left"/>
              </w:tabs>
              <w:spacing w:after="0" w:before="0"/>
              <w:ind w:firstLine="0" w:left="0" w:right="0"/>
              <w:jc w:val="both"/>
              <w:rPr>
                <w:rFonts w:ascii="Times New Roman" w:hAnsi="Times New Roman"/>
                <w:b w:val="0"/>
                <w:sz w:val="24"/>
              </w:rPr>
            </w:pPr>
            <w:r>
              <w:rPr>
                <w:rFonts w:ascii="Times New Roman" w:hAnsi="Times New Roman"/>
                <w:b w:val="0"/>
                <w:spacing w:val="0"/>
                <w:sz w:val="24"/>
              </w:rPr>
              <w:t>Документ сдал:</w:t>
            </w:r>
          </w:p>
          <w:p w14:paraId="72020000">
            <w:pPr>
              <w:pStyle w:val="Style_4"/>
              <w:widowControl w:val="1"/>
              <w:tabs>
                <w:tab w:leader="none" w:pos="708" w:val="clear"/>
                <w:tab w:leader="none" w:pos="709" w:val="left"/>
              </w:tabs>
              <w:spacing w:after="0" w:before="0"/>
              <w:ind w:firstLine="0" w:left="0" w:right="0"/>
              <w:jc w:val="both"/>
              <w:rPr>
                <w:rFonts w:ascii="Times New Roman" w:hAnsi="Times New Roman"/>
                <w:b w:val="0"/>
                <w:spacing w:val="0"/>
                <w:sz w:val="22"/>
              </w:rPr>
            </w:pPr>
            <w:r>
              <w:rPr>
                <w:rFonts w:ascii="Times New Roman" w:hAnsi="Times New Roman"/>
                <w:b w:val="0"/>
                <w:spacing w:val="0"/>
                <w:sz w:val="22"/>
              </w:rPr>
              <w:t>_____________________/____________________</w:t>
            </w:r>
          </w:p>
          <w:p w14:paraId="73020000">
            <w:pPr>
              <w:pStyle w:val="Style_4"/>
              <w:widowControl w:val="1"/>
              <w:tabs>
                <w:tab w:leader="none" w:pos="708" w:val="clear"/>
                <w:tab w:leader="none" w:pos="709" w:val="left"/>
              </w:tabs>
              <w:spacing w:after="0" w:before="0"/>
              <w:ind w:firstLine="0" w:left="0" w:right="0"/>
              <w:jc w:val="both"/>
              <w:rPr>
                <w:rFonts w:ascii="Times New Roman" w:hAnsi="Times New Roman"/>
                <w:b w:val="0"/>
                <w:vertAlign w:val="superscript"/>
              </w:rPr>
            </w:pPr>
            <w:r>
              <w:rPr>
                <w:rFonts w:ascii="Times New Roman" w:hAnsi="Times New Roman"/>
                <w:b w:val="0"/>
                <w:spacing w:val="0"/>
                <w:sz w:val="22"/>
                <w:vertAlign w:val="superscript"/>
              </w:rPr>
              <w:t xml:space="preserve">                        </w:t>
            </w:r>
            <w:r>
              <w:rPr>
                <w:rFonts w:ascii="Times New Roman" w:hAnsi="Times New Roman"/>
                <w:b w:val="0"/>
                <w:spacing w:val="0"/>
                <w:sz w:val="22"/>
                <w:vertAlign w:val="superscript"/>
              </w:rPr>
              <w:t>подпись                                                     Ф.И.О.</w:t>
            </w:r>
          </w:p>
          <w:p w14:paraId="74020000">
            <w:pPr>
              <w:pStyle w:val="Style_4"/>
              <w:widowControl w:val="1"/>
              <w:tabs>
                <w:tab w:leader="none" w:pos="708" w:val="clear"/>
                <w:tab w:leader="none" w:pos="709" w:val="left"/>
              </w:tabs>
              <w:spacing w:after="0" w:before="0"/>
              <w:ind w:firstLine="0" w:left="0" w:right="0"/>
              <w:jc w:val="both"/>
              <w:rPr>
                <w:rFonts w:ascii="Times New Roman" w:hAnsi="Times New Roman"/>
                <w:b w:val="0"/>
                <w:spacing w:val="0"/>
                <w:sz w:val="22"/>
              </w:rPr>
            </w:pPr>
            <w:r>
              <w:rPr>
                <w:rFonts w:ascii="Times New Roman" w:hAnsi="Times New Roman"/>
                <w:b w:val="0"/>
                <w:spacing w:val="0"/>
                <w:sz w:val="22"/>
              </w:rPr>
              <w:t>__________________________________________</w:t>
            </w:r>
          </w:p>
          <w:p w14:paraId="75020000">
            <w:pPr>
              <w:pStyle w:val="Style_4"/>
              <w:widowControl w:val="1"/>
              <w:tabs>
                <w:tab w:leader="none" w:pos="708" w:val="clear"/>
                <w:tab w:leader="none" w:pos="709" w:val="left"/>
              </w:tabs>
              <w:spacing w:after="0" w:before="0"/>
              <w:ind w:firstLine="0" w:left="0" w:right="0"/>
              <w:jc w:val="center"/>
              <w:rPr>
                <w:rFonts w:ascii="Times New Roman" w:hAnsi="Times New Roman"/>
                <w:b w:val="0"/>
                <w:spacing w:val="0"/>
                <w:sz w:val="22"/>
              </w:rPr>
            </w:pPr>
            <w:r>
              <w:rPr>
                <w:rFonts w:ascii="Times New Roman" w:hAnsi="Times New Roman"/>
                <w:b w:val="0"/>
                <w:spacing w:val="0"/>
                <w:sz w:val="22"/>
                <w:vertAlign w:val="superscript"/>
              </w:rPr>
              <w:t>должность</w:t>
            </w:r>
          </w:p>
          <w:p w14:paraId="76020000">
            <w:pPr>
              <w:pStyle w:val="Style_4"/>
              <w:widowControl w:val="1"/>
              <w:tabs>
                <w:tab w:leader="none" w:pos="708" w:val="clear"/>
                <w:tab w:leader="none" w:pos="709" w:val="left"/>
              </w:tabs>
              <w:spacing w:after="0" w:before="0"/>
              <w:ind w:firstLine="0" w:left="0" w:right="0"/>
              <w:jc w:val="both"/>
              <w:rPr>
                <w:rFonts w:ascii="Times New Roman" w:hAnsi="Times New Roman"/>
                <w:b w:val="0"/>
                <w:sz w:val="24"/>
              </w:rPr>
            </w:pPr>
            <w:r>
              <w:rPr>
                <w:rFonts w:ascii="Times New Roman" w:hAnsi="Times New Roman"/>
                <w:b w:val="0"/>
                <w:spacing w:val="0"/>
                <w:sz w:val="24"/>
              </w:rPr>
              <w:t>Дата «</w:t>
            </w:r>
            <w:r>
              <w:rPr>
                <w:rFonts w:ascii="Times New Roman" w:hAnsi="Times New Roman"/>
                <w:b w:val="0"/>
                <w:spacing w:val="0"/>
                <w:sz w:val="24"/>
                <w:u w:val="single"/>
              </w:rPr>
              <w:t xml:space="preserve">        </w:t>
            </w:r>
            <w:r>
              <w:rPr>
                <w:rFonts w:ascii="Times New Roman" w:hAnsi="Times New Roman"/>
                <w:b w:val="0"/>
                <w:spacing w:val="0"/>
                <w:sz w:val="24"/>
              </w:rPr>
              <w:t>» _________________ 20____ г.</w:t>
            </w:r>
          </w:p>
        </w:tc>
        <w:tc>
          <w:tcPr>
            <w:tcW w:type="dxa" w:w="436"/>
            <w:tcMar>
              <w:top w:type="dxa" w:w="0"/>
              <w:left w:type="dxa" w:w="108"/>
              <w:bottom w:type="dxa" w:w="0"/>
              <w:right w:type="dxa" w:w="108"/>
            </w:tcMar>
          </w:tcPr>
          <w:p w14:paraId="77020000">
            <w:pPr>
              <w:pStyle w:val="Style_4"/>
              <w:widowControl w:val="1"/>
              <w:tabs>
                <w:tab w:leader="none" w:pos="708" w:val="clear"/>
                <w:tab w:leader="none" w:pos="709" w:val="left"/>
              </w:tabs>
              <w:spacing w:after="160" w:before="0"/>
              <w:ind w:firstLine="0" w:left="0" w:right="0"/>
              <w:jc w:val="both"/>
              <w:rPr>
                <w:rFonts w:ascii="Times New Roman" w:hAnsi="Times New Roman"/>
                <w:b w:val="0"/>
                <w:spacing w:val="0"/>
                <w:sz w:val="22"/>
              </w:rPr>
            </w:pPr>
          </w:p>
        </w:tc>
        <w:tc>
          <w:tcPr>
            <w:tcW w:type="dxa" w:w="4356"/>
            <w:vMerge w:val="restart"/>
            <w:tcMar>
              <w:top w:type="dxa" w:w="0"/>
              <w:left w:type="dxa" w:w="108"/>
              <w:bottom w:type="dxa" w:w="0"/>
              <w:right w:type="dxa" w:w="108"/>
            </w:tcMar>
          </w:tcPr>
          <w:p w14:paraId="78020000">
            <w:pPr>
              <w:pStyle w:val="Style_4"/>
              <w:widowControl w:val="1"/>
              <w:tabs>
                <w:tab w:leader="none" w:pos="708" w:val="clear"/>
                <w:tab w:leader="none" w:pos="709" w:val="left"/>
              </w:tabs>
              <w:spacing w:after="0" w:before="0"/>
              <w:ind w:firstLine="0" w:left="0" w:right="0"/>
              <w:jc w:val="both"/>
              <w:rPr>
                <w:rFonts w:ascii="Times New Roman" w:hAnsi="Times New Roman"/>
                <w:b w:val="0"/>
                <w:sz w:val="24"/>
              </w:rPr>
            </w:pPr>
            <w:r>
              <w:rPr>
                <w:rFonts w:ascii="Times New Roman" w:hAnsi="Times New Roman"/>
                <w:b w:val="0"/>
                <w:spacing w:val="0"/>
                <w:sz w:val="24"/>
              </w:rPr>
              <w:t>Документ принял:</w:t>
            </w:r>
          </w:p>
          <w:p w14:paraId="79020000">
            <w:pPr>
              <w:pStyle w:val="Style_4"/>
              <w:widowControl w:val="1"/>
              <w:tabs>
                <w:tab w:leader="none" w:pos="708" w:val="clear"/>
                <w:tab w:leader="none" w:pos="709" w:val="left"/>
              </w:tabs>
              <w:spacing w:after="0" w:before="0"/>
              <w:ind w:firstLine="0" w:left="0" w:right="0"/>
              <w:jc w:val="both"/>
              <w:rPr>
                <w:rFonts w:ascii="Times New Roman" w:hAnsi="Times New Roman"/>
                <w:b w:val="0"/>
                <w:spacing w:val="0"/>
                <w:sz w:val="22"/>
              </w:rPr>
            </w:pPr>
            <w:r>
              <w:rPr>
                <w:rFonts w:ascii="Times New Roman" w:hAnsi="Times New Roman"/>
                <w:b w:val="0"/>
                <w:spacing w:val="0"/>
                <w:sz w:val="22"/>
              </w:rPr>
              <w:t>_____________________/________________</w:t>
            </w:r>
          </w:p>
          <w:p w14:paraId="7A020000">
            <w:pPr>
              <w:pStyle w:val="Style_4"/>
              <w:widowControl w:val="1"/>
              <w:tabs>
                <w:tab w:leader="none" w:pos="708" w:val="clear"/>
                <w:tab w:leader="none" w:pos="709" w:val="left"/>
              </w:tabs>
              <w:spacing w:after="0" w:before="0"/>
              <w:ind w:firstLine="0" w:left="0" w:right="0"/>
              <w:jc w:val="both"/>
              <w:rPr>
                <w:rFonts w:ascii="Times New Roman" w:hAnsi="Times New Roman"/>
                <w:b w:val="0"/>
                <w:vertAlign w:val="superscript"/>
              </w:rPr>
            </w:pPr>
            <w:r>
              <w:rPr>
                <w:rFonts w:ascii="Times New Roman" w:hAnsi="Times New Roman"/>
                <w:b w:val="0"/>
                <w:spacing w:val="0"/>
                <w:sz w:val="22"/>
                <w:vertAlign w:val="superscript"/>
              </w:rPr>
              <w:t xml:space="preserve">                        </w:t>
            </w:r>
            <w:r>
              <w:rPr>
                <w:rFonts w:ascii="Times New Roman" w:hAnsi="Times New Roman"/>
                <w:b w:val="0"/>
                <w:spacing w:val="0"/>
                <w:sz w:val="22"/>
                <w:vertAlign w:val="superscript"/>
              </w:rPr>
              <w:t>подпись                                                   Ф.И.О.</w:t>
            </w:r>
          </w:p>
          <w:p w14:paraId="7B020000">
            <w:pPr>
              <w:pStyle w:val="Style_4"/>
              <w:widowControl w:val="1"/>
              <w:tabs>
                <w:tab w:leader="none" w:pos="708" w:val="clear"/>
                <w:tab w:leader="none" w:pos="709" w:val="left"/>
              </w:tabs>
              <w:spacing w:after="0" w:before="0"/>
              <w:ind w:firstLine="0" w:left="0" w:right="0"/>
              <w:jc w:val="both"/>
              <w:rPr>
                <w:rFonts w:ascii="Times New Roman" w:hAnsi="Times New Roman"/>
                <w:b w:val="0"/>
                <w:spacing w:val="0"/>
                <w:sz w:val="22"/>
              </w:rPr>
            </w:pPr>
            <w:r>
              <w:rPr>
                <w:rFonts w:ascii="Times New Roman" w:hAnsi="Times New Roman"/>
                <w:b w:val="0"/>
                <w:spacing w:val="0"/>
                <w:sz w:val="22"/>
              </w:rPr>
              <w:t>_____________________________________</w:t>
            </w:r>
          </w:p>
          <w:p w14:paraId="7C020000">
            <w:pPr>
              <w:pStyle w:val="Style_4"/>
              <w:widowControl w:val="1"/>
              <w:tabs>
                <w:tab w:leader="none" w:pos="708" w:val="clear"/>
                <w:tab w:leader="none" w:pos="709" w:val="left"/>
              </w:tabs>
              <w:spacing w:after="0" w:before="0"/>
              <w:ind w:firstLine="0" w:left="0" w:right="0"/>
              <w:jc w:val="center"/>
              <w:rPr>
                <w:rFonts w:ascii="Times New Roman" w:hAnsi="Times New Roman"/>
                <w:b w:val="0"/>
                <w:spacing w:val="0"/>
                <w:sz w:val="22"/>
              </w:rPr>
            </w:pPr>
            <w:r>
              <w:rPr>
                <w:rFonts w:ascii="Times New Roman" w:hAnsi="Times New Roman"/>
                <w:b w:val="0"/>
                <w:spacing w:val="0"/>
                <w:sz w:val="22"/>
                <w:vertAlign w:val="superscript"/>
              </w:rPr>
              <w:t>должность</w:t>
            </w:r>
          </w:p>
          <w:p w14:paraId="7D020000">
            <w:pPr>
              <w:pStyle w:val="Style_4"/>
              <w:widowControl w:val="1"/>
              <w:tabs>
                <w:tab w:leader="none" w:pos="708" w:val="clear"/>
                <w:tab w:leader="none" w:pos="709" w:val="left"/>
              </w:tabs>
              <w:spacing w:after="0" w:before="0"/>
              <w:ind w:firstLine="0" w:left="0" w:right="0"/>
              <w:jc w:val="both"/>
              <w:rPr>
                <w:rFonts w:ascii="Times New Roman" w:hAnsi="Times New Roman"/>
                <w:b w:val="0"/>
                <w:sz w:val="24"/>
              </w:rPr>
            </w:pPr>
            <w:r>
              <w:rPr>
                <w:rFonts w:ascii="Times New Roman" w:hAnsi="Times New Roman"/>
                <w:b w:val="0"/>
                <w:spacing w:val="0"/>
                <w:sz w:val="24"/>
              </w:rPr>
              <w:t>Регистрационный № ___________</w:t>
            </w:r>
          </w:p>
          <w:p w14:paraId="7E020000">
            <w:pPr>
              <w:pStyle w:val="Style_4"/>
              <w:widowControl w:val="1"/>
              <w:tabs>
                <w:tab w:leader="none" w:pos="708" w:val="clear"/>
                <w:tab w:leader="none" w:pos="709" w:val="left"/>
              </w:tabs>
              <w:spacing w:after="0" w:before="0"/>
              <w:ind w:firstLine="0" w:left="0" w:right="0"/>
              <w:jc w:val="both"/>
              <w:rPr>
                <w:rFonts w:ascii="Times New Roman" w:hAnsi="Times New Roman"/>
                <w:b w:val="0"/>
                <w:spacing w:val="0"/>
                <w:sz w:val="22"/>
              </w:rPr>
            </w:pPr>
            <w:r>
              <w:rPr>
                <w:rFonts w:ascii="Times New Roman" w:hAnsi="Times New Roman"/>
                <w:b w:val="0"/>
                <w:spacing w:val="0"/>
                <w:sz w:val="24"/>
              </w:rPr>
              <w:t>Дата «</w:t>
            </w:r>
            <w:r>
              <w:rPr>
                <w:rFonts w:ascii="Times New Roman" w:hAnsi="Times New Roman"/>
                <w:b w:val="0"/>
                <w:spacing w:val="0"/>
                <w:sz w:val="24"/>
                <w:u w:val="single"/>
              </w:rPr>
              <w:t xml:space="preserve">        </w:t>
            </w:r>
            <w:r>
              <w:rPr>
                <w:rFonts w:ascii="Times New Roman" w:hAnsi="Times New Roman"/>
                <w:b w:val="0"/>
                <w:spacing w:val="0"/>
                <w:sz w:val="24"/>
              </w:rPr>
              <w:t>» _______________ 20____ г.</w:t>
            </w:r>
          </w:p>
        </w:tc>
      </w:tr>
      <w:tr>
        <w:trPr>
          <w:trHeight w:hRule="atLeast" w:val="1685"/>
        </w:trPr>
        <w:tc>
          <w:tcPr>
            <w:tcW w:type="dxa" w:w="4845"/>
            <w:gridSpan w:val="1"/>
            <w:vMerge w:val="continue"/>
            <w:tcMar>
              <w:top w:type="dxa" w:w="0"/>
              <w:left w:type="dxa" w:w="108"/>
              <w:bottom w:type="dxa" w:w="0"/>
              <w:right w:type="dxa" w:w="108"/>
            </w:tcMar>
          </w:tcPr>
          <w:p/>
        </w:tc>
        <w:tc>
          <w:tcPr>
            <w:tcW w:type="dxa" w:w="436"/>
            <w:tcMar>
              <w:top w:type="dxa" w:w="0"/>
              <w:left w:type="dxa" w:w="108"/>
              <w:bottom w:type="dxa" w:w="0"/>
              <w:right w:type="dxa" w:w="108"/>
            </w:tcMar>
          </w:tcPr>
          <w:p w14:paraId="7F020000">
            <w:pPr>
              <w:pStyle w:val="Style_4"/>
              <w:widowControl w:val="1"/>
              <w:tabs>
                <w:tab w:leader="none" w:pos="708" w:val="clear"/>
                <w:tab w:leader="none" w:pos="709" w:val="left"/>
              </w:tabs>
              <w:spacing w:after="160" w:before="0"/>
              <w:ind w:firstLine="0" w:left="0" w:right="0"/>
              <w:jc w:val="both"/>
              <w:rPr>
                <w:rFonts w:ascii="Times New Roman" w:hAnsi="Times New Roman"/>
                <w:b w:val="0"/>
                <w:spacing w:val="0"/>
                <w:sz w:val="22"/>
              </w:rPr>
            </w:pPr>
          </w:p>
        </w:tc>
        <w:tc>
          <w:tcPr>
            <w:tcW w:type="dxa" w:w="4356"/>
            <w:gridSpan w:val="1"/>
            <w:vMerge w:val="continue"/>
            <w:tcMar>
              <w:top w:type="dxa" w:w="0"/>
              <w:left w:type="dxa" w:w="108"/>
              <w:bottom w:type="dxa" w:w="0"/>
              <w:right w:type="dxa" w:w="108"/>
            </w:tcMar>
          </w:tcPr>
          <w:p/>
        </w:tc>
      </w:tr>
    </w:tbl>
    <w:p w14:paraId="80020000">
      <w:pPr>
        <w:pStyle w:val="Style_4"/>
        <w:rPr>
          <w:rFonts w:ascii="Times New Roman" w:hAnsi="Times New Roman"/>
          <w:b w:val="0"/>
        </w:rPr>
      </w:pPr>
    </w:p>
    <w:p w14:paraId="81020000">
      <w:pPr>
        <w:pStyle w:val="Style_4"/>
        <w:rPr>
          <w:rFonts w:ascii="Times New Roman" w:hAnsi="Times New Roman"/>
        </w:rPr>
      </w:pPr>
    </w:p>
    <w:p w14:paraId="82020000">
      <w:pPr>
        <w:pStyle w:val="Style_4"/>
        <w:rPr>
          <w:rFonts w:ascii="Times New Roman" w:hAnsi="Times New Roman"/>
        </w:rPr>
      </w:pPr>
      <w:r>
        <w:rPr>
          <w:rFonts w:ascii="Times New Roman" w:hAnsi="Times New Roman"/>
          <w:b w:val="0"/>
          <w:i w:val="0"/>
          <w:strike w:val="0"/>
          <w:sz w:val="24"/>
        </w:rPr>
        <w:t>Контактные телефоны:</w:t>
      </w:r>
      <w:r>
        <w:rPr>
          <w:rFonts w:ascii="Times New Roman" w:hAnsi="Times New Roman"/>
          <w:b w:val="0"/>
          <w:i w:val="0"/>
          <w:strike w:val="0"/>
        </w:rPr>
        <w:t xml:space="preserve"> ________________________________________________________________________</w:t>
      </w:r>
    </w:p>
    <w:p w14:paraId="83020000">
      <w:pPr>
        <w:rPr>
          <w:rFonts w:ascii="Times New Roman" w:hAnsi="Times New Roman"/>
          <w:b w:val="0"/>
          <w:i w:val="0"/>
          <w:strike w:val="0"/>
        </w:rPr>
      </w:pPr>
    </w:p>
    <w:p w14:paraId="84020000">
      <w:pPr>
        <w:spacing w:line="240" w:lineRule="auto"/>
        <w:ind/>
        <w:jc w:val="right"/>
        <w:rPr>
          <w:rFonts w:ascii="Times New Roman" w:hAnsi="Times New Roman"/>
          <w:sz w:val="24"/>
        </w:rPr>
      </w:pPr>
      <w:r>
        <w:br w:type="page"/>
      </w:r>
      <w:r>
        <w:rPr>
          <w:rFonts w:ascii="Times New Roman" w:hAnsi="Times New Roman"/>
          <w:sz w:val="24"/>
        </w:rPr>
        <w:t xml:space="preserve">В Министерство экономического развития </w:t>
      </w:r>
      <w:r>
        <w:rPr>
          <w:rFonts w:ascii="Times New Roman" w:hAnsi="Times New Roman"/>
        </w:rPr>
        <w:br/>
      </w:r>
      <w:r>
        <w:rPr>
          <w:rFonts w:ascii="Times New Roman" w:hAnsi="Times New Roman"/>
          <w:sz w:val="24"/>
        </w:rPr>
        <w:t>Камчатского края</w:t>
      </w:r>
    </w:p>
    <w:p w14:paraId="85020000">
      <w:pPr>
        <w:pStyle w:val="Style_4"/>
        <w:keepNext w:val="1"/>
        <w:spacing w:after="0" w:before="0" w:line="240" w:lineRule="auto"/>
        <w:ind w:firstLine="0" w:left="0" w:right="0"/>
        <w:jc w:val="center"/>
        <w:outlineLvl w:val="0"/>
        <w:rPr>
          <w:rFonts w:ascii="Times New Roman" w:hAnsi="Times New Roman"/>
          <w:b w:val="1"/>
        </w:rPr>
      </w:pPr>
    </w:p>
    <w:p w14:paraId="86020000">
      <w:pPr>
        <w:pStyle w:val="Style_4"/>
        <w:keepNext w:val="1"/>
        <w:spacing w:after="0" w:before="0" w:line="240" w:lineRule="auto"/>
        <w:ind w:firstLine="0" w:left="0" w:right="0"/>
        <w:jc w:val="center"/>
        <w:outlineLvl w:val="0"/>
        <w:rPr>
          <w:rFonts w:ascii="Times New Roman" w:hAnsi="Times New Roman"/>
          <w:b w:val="0"/>
          <w:sz w:val="24"/>
        </w:rPr>
      </w:pPr>
      <w:r>
        <w:rPr>
          <w:rFonts w:ascii="Times New Roman" w:hAnsi="Times New Roman"/>
          <w:b w:val="0"/>
          <w:sz w:val="24"/>
        </w:rPr>
        <w:t>Заявление</w:t>
      </w:r>
    </w:p>
    <w:p w14:paraId="87020000">
      <w:pPr>
        <w:pStyle w:val="Style_4"/>
        <w:spacing w:after="0" w:before="0" w:line="240" w:lineRule="auto"/>
        <w:ind w:firstLine="0" w:left="0" w:right="0"/>
        <w:jc w:val="center"/>
        <w:rPr>
          <w:rFonts w:ascii="Times New Roman" w:hAnsi="Times New Roman"/>
          <w:b w:val="0"/>
          <w:sz w:val="24"/>
        </w:rPr>
      </w:pPr>
      <w:r>
        <w:rPr>
          <w:rFonts w:ascii="Times New Roman" w:hAnsi="Times New Roman"/>
          <w:b w:val="0"/>
          <w:sz w:val="24"/>
        </w:rPr>
        <w:t>о досрочном прекращении действия лицензии</w:t>
      </w:r>
    </w:p>
    <w:p w14:paraId="88020000">
      <w:pPr>
        <w:pStyle w:val="Style_4"/>
        <w:spacing w:after="0" w:before="0" w:line="240" w:lineRule="auto"/>
        <w:ind w:firstLine="0" w:left="0" w:right="0"/>
        <w:jc w:val="center"/>
        <w:rPr>
          <w:rFonts w:ascii="Times New Roman" w:hAnsi="Times New Roman"/>
          <w:b w:val="0"/>
        </w:rPr>
      </w:pPr>
    </w:p>
    <w:p w14:paraId="89020000">
      <w:pPr>
        <w:pStyle w:val="Style_4"/>
        <w:spacing w:after="0" w:before="0"/>
        <w:ind w:firstLine="0" w:left="0" w:right="0"/>
        <w:jc w:val="both"/>
        <w:rPr>
          <w:rFonts w:ascii="Times New Roman" w:hAnsi="Times New Roman"/>
          <w:b w:val="0"/>
        </w:rPr>
      </w:pPr>
      <w:r>
        <w:rPr>
          <w:rFonts w:ascii="Times New Roman" w:hAnsi="Times New Roman"/>
          <w:b w:val="0"/>
        </w:rPr>
        <w:t>_______________________________________________________________________________________</w:t>
      </w:r>
    </w:p>
    <w:p w14:paraId="8A020000">
      <w:pPr>
        <w:pStyle w:val="Style_4"/>
        <w:spacing w:after="0" w:before="0"/>
        <w:ind w:firstLine="0" w:left="0" w:right="0"/>
        <w:rPr>
          <w:rFonts w:ascii="Times New Roman" w:hAnsi="Times New Roman"/>
          <w:b w:val="0"/>
          <w:sz w:val="20"/>
          <w:vertAlign w:val="superscript"/>
        </w:rPr>
      </w:pPr>
      <w:r>
        <w:rPr>
          <w:rFonts w:ascii="Times New Roman" w:hAnsi="Times New Roman"/>
          <w:b w:val="0"/>
          <w:sz w:val="20"/>
        </w:rPr>
        <w:tab/>
      </w:r>
      <w:r>
        <w:rPr>
          <w:rFonts w:ascii="Times New Roman" w:hAnsi="Times New Roman"/>
          <w:b w:val="0"/>
          <w:sz w:val="20"/>
        </w:rPr>
        <w:t xml:space="preserve">                                     </w:t>
      </w:r>
      <w:r>
        <w:rPr>
          <w:rFonts w:ascii="Times New Roman" w:hAnsi="Times New Roman"/>
          <w:b w:val="0"/>
          <w:sz w:val="20"/>
          <w:vertAlign w:val="superscript"/>
        </w:rPr>
        <w:t>(полное и (или) сокращенное наименование, организационно-правовая форма организации)</w:t>
      </w:r>
    </w:p>
    <w:p w14:paraId="8B020000">
      <w:pPr>
        <w:pStyle w:val="Style_4"/>
        <w:spacing w:after="0" w:before="0"/>
        <w:ind/>
        <w:jc w:val="both"/>
        <w:rPr>
          <w:rFonts w:ascii="Times New Roman" w:hAnsi="Times New Roman"/>
          <w:b w:val="0"/>
          <w:sz w:val="20"/>
        </w:rPr>
      </w:pPr>
      <w:r>
        <w:rPr>
          <w:rStyle w:val="Style_4_ch"/>
          <w:rFonts w:ascii="Times New Roman" w:hAnsi="Times New Roman"/>
          <w:b w:val="0"/>
          <w:sz w:val="24"/>
        </w:rPr>
        <w:t>Адрес (место нахождения) организации</w:t>
      </w:r>
      <w:r>
        <w:rPr>
          <w:rStyle w:val="Style_4_ch"/>
          <w:rFonts w:ascii="Times New Roman" w:hAnsi="Times New Roman"/>
          <w:b w:val="0"/>
          <w:sz w:val="24"/>
        </w:rPr>
        <w:t>:</w:t>
      </w:r>
      <w:r>
        <w:rPr>
          <w:rStyle w:val="Style_4_ch"/>
          <w:rFonts w:ascii="Times New Roman" w:hAnsi="Times New Roman"/>
          <w:b w:val="0"/>
          <w:sz w:val="24"/>
        </w:rPr>
        <w:t xml:space="preserve"> </w:t>
      </w:r>
      <w:r>
        <w:rPr>
          <w:rFonts w:ascii="Times New Roman" w:hAnsi="Times New Roman"/>
          <w:b w:val="0"/>
          <w:sz w:val="20"/>
        </w:rPr>
        <w:t>______________________________________________________</w:t>
      </w:r>
    </w:p>
    <w:p w14:paraId="8C020000">
      <w:pPr>
        <w:pStyle w:val="Style_4"/>
        <w:spacing w:after="0" w:before="0"/>
        <w:ind/>
        <w:jc w:val="both"/>
        <w:rPr>
          <w:rFonts w:ascii="Times New Roman" w:hAnsi="Times New Roman"/>
          <w:b w:val="0"/>
          <w:sz w:val="20"/>
        </w:rPr>
      </w:pPr>
      <w:r>
        <w:rPr>
          <w:rFonts w:ascii="Times New Roman" w:hAnsi="Times New Roman"/>
          <w:b w:val="0"/>
        </w:rPr>
        <w:t>_______________________________________________________________________________________</w:t>
      </w:r>
      <w:r>
        <w:rPr>
          <w:rFonts w:ascii="Times New Roman" w:hAnsi="Times New Roman"/>
          <w:b w:val="0"/>
        </w:rPr>
        <w:br/>
      </w:r>
      <w:r>
        <w:rPr>
          <w:rFonts w:ascii="Times New Roman" w:hAnsi="Times New Roman"/>
          <w:b w:val="0"/>
          <w:sz w:val="24"/>
        </w:rPr>
        <w:t>ИНН организации</w:t>
      </w:r>
      <w:r>
        <w:rPr>
          <w:rFonts w:ascii="Times New Roman" w:hAnsi="Times New Roman"/>
          <w:b w:val="0"/>
          <w:sz w:val="20"/>
        </w:rPr>
        <w:t xml:space="preserve"> ____________________________ </w:t>
      </w:r>
    </w:p>
    <w:p w14:paraId="8D020000">
      <w:pPr>
        <w:pStyle w:val="Style_6"/>
        <w:spacing w:after="0" w:before="0"/>
        <w:ind w:firstLine="0" w:left="0" w:right="0"/>
        <w:rPr>
          <w:rFonts w:ascii="Times New Roman" w:hAnsi="Times New Roman"/>
          <w:b w:val="0"/>
          <w:color w:val="000000"/>
          <w:sz w:val="20"/>
        </w:rPr>
      </w:pPr>
      <w:r>
        <w:rPr>
          <w:rFonts w:ascii="Times New Roman" w:hAnsi="Times New Roman"/>
          <w:b w:val="0"/>
          <w:sz w:val="24"/>
        </w:rPr>
        <w:t>Адрес электронной почты</w:t>
      </w:r>
      <w:r>
        <w:rPr>
          <w:rFonts w:ascii="Times New Roman" w:hAnsi="Times New Roman"/>
          <w:b w:val="0"/>
          <w:sz w:val="20"/>
        </w:rPr>
        <w:t xml:space="preserve"> _____________________________________________________________________</w:t>
      </w:r>
      <w:r>
        <w:rPr>
          <w:rFonts w:ascii="Times New Roman" w:hAnsi="Times New Roman"/>
          <w:b w:val="0"/>
          <w:sz w:val="20"/>
        </w:rPr>
        <w:br/>
      </w:r>
      <w:r>
        <w:rPr>
          <w:rFonts w:ascii="Times New Roman" w:hAnsi="Times New Roman"/>
          <w:b w:val="0"/>
          <w:color w:val="000000"/>
          <w:sz w:val="24"/>
        </w:rPr>
        <w:t>Прошу досрочно прекратить действие лицензии на осуществление</w:t>
      </w:r>
      <w:r>
        <w:rPr>
          <w:rFonts w:ascii="Times New Roman" w:hAnsi="Times New Roman"/>
          <w:b w:val="0"/>
          <w:color w:val="000000"/>
          <w:sz w:val="20"/>
        </w:rPr>
        <w:t xml:space="preserve"> _______________________</w:t>
      </w:r>
    </w:p>
    <w:p w14:paraId="8E020000">
      <w:pPr>
        <w:pStyle w:val="Style_4"/>
        <w:spacing w:after="0" w:before="0"/>
        <w:ind w:firstLine="0" w:left="0" w:right="0"/>
        <w:rPr>
          <w:rFonts w:ascii="Times New Roman" w:hAnsi="Times New Roman"/>
          <w:b w:val="0"/>
          <w:vertAlign w:val="superscript"/>
        </w:rPr>
      </w:pPr>
      <w:r>
        <w:rPr>
          <w:rFonts w:ascii="Times New Roman" w:hAnsi="Times New Roman"/>
          <w:b w:val="0"/>
          <w:vertAlign w:val="superscript"/>
        </w:rPr>
        <w:t xml:space="preserve">                                                  </w:t>
      </w:r>
      <w:r>
        <w:rPr>
          <w:rFonts w:ascii="Times New Roman" w:hAnsi="Times New Roman"/>
          <w:b w:val="0"/>
          <w:vertAlign w:val="superscript"/>
        </w:rPr>
        <w:t>(розничной продажи алкогольной продукции / розничной продажи алкогольной продукции при осуществлении услуг общественного питания/</w:t>
      </w:r>
      <w:r>
        <w:rPr>
          <w:rStyle w:val="Style_4_ch"/>
          <w:rFonts w:ascii="Times New Roman" w:hAnsi="Times New Roman"/>
          <w:b w:val="0"/>
          <w:vertAlign w:val="superscript"/>
        </w:rPr>
        <w:t>розничной продажи алкогольной продукции в магазинах беспошлинной торговли</w:t>
      </w:r>
      <w:r>
        <w:rPr>
          <w:rFonts w:ascii="Times New Roman" w:hAnsi="Times New Roman"/>
          <w:b w:val="0"/>
          <w:vertAlign w:val="superscript"/>
        </w:rPr>
        <w:t>)</w:t>
      </w:r>
    </w:p>
    <w:p w14:paraId="8F020000">
      <w:pPr>
        <w:pStyle w:val="Style_4"/>
        <w:spacing w:after="0" w:before="0"/>
        <w:ind w:firstLine="0" w:left="0" w:right="0"/>
        <w:jc w:val="left"/>
        <w:rPr>
          <w:rFonts w:ascii="Times New Roman" w:hAnsi="Times New Roman"/>
          <w:b w:val="0"/>
        </w:rPr>
      </w:pPr>
      <w:r>
        <w:rPr>
          <w:rFonts w:ascii="Times New Roman" w:hAnsi="Times New Roman"/>
          <w:b w:val="0"/>
        </w:rPr>
        <w:t>______________________________________________________________________________________________________________________________________________________________________________</w:t>
      </w:r>
    </w:p>
    <w:p w14:paraId="90020000">
      <w:pPr>
        <w:pStyle w:val="Style_4"/>
        <w:spacing w:after="0" w:before="0"/>
        <w:ind w:firstLine="0" w:left="0" w:right="0"/>
        <w:jc w:val="both"/>
        <w:rPr>
          <w:rFonts w:ascii="Times New Roman" w:hAnsi="Times New Roman"/>
          <w:b w:val="0"/>
          <w:sz w:val="24"/>
        </w:rPr>
      </w:pPr>
      <w:r>
        <w:rPr>
          <w:rFonts w:ascii="Times New Roman" w:hAnsi="Times New Roman"/>
          <w:b w:val="0"/>
          <w:sz w:val="24"/>
        </w:rPr>
        <w:t>регистрационный №</w:t>
      </w:r>
      <w:r>
        <w:rPr>
          <w:rFonts w:ascii="Times New Roman" w:hAnsi="Times New Roman"/>
          <w:b w:val="0"/>
        </w:rPr>
        <w:t xml:space="preserve"> ______________________ </w:t>
      </w:r>
      <w:r>
        <w:rPr>
          <w:rFonts w:ascii="Times New Roman" w:hAnsi="Times New Roman"/>
          <w:b w:val="0"/>
          <w:sz w:val="24"/>
        </w:rPr>
        <w:t>от</w:t>
      </w:r>
      <w:r>
        <w:rPr>
          <w:rFonts w:ascii="Times New Roman" w:hAnsi="Times New Roman"/>
          <w:b w:val="0"/>
        </w:rPr>
        <w:t xml:space="preserve"> ______________________</w:t>
      </w:r>
    </w:p>
    <w:p w14:paraId="91020000">
      <w:pPr>
        <w:pStyle w:val="Style_4"/>
        <w:spacing w:after="0" w:before="0"/>
        <w:ind w:firstLine="0" w:left="0" w:right="0"/>
        <w:jc w:val="both"/>
        <w:rPr>
          <w:rFonts w:ascii="Times New Roman" w:hAnsi="Times New Roman"/>
          <w:b w:val="0"/>
          <w:sz w:val="24"/>
        </w:rPr>
      </w:pPr>
    </w:p>
    <w:p w14:paraId="92020000">
      <w:pPr>
        <w:pStyle w:val="Style_4"/>
        <w:spacing w:after="0" w:before="0"/>
        <w:ind w:firstLine="0" w:left="0" w:right="0"/>
        <w:jc w:val="both"/>
        <w:rPr>
          <w:rFonts w:ascii="Times New Roman" w:hAnsi="Times New Roman"/>
          <w:b w:val="0"/>
          <w:sz w:val="24"/>
        </w:rPr>
      </w:pPr>
    </w:p>
    <w:tbl>
      <w:tblPr>
        <w:tblStyle w:val="Style_2"/>
        <w:tblW w:type="auto" w:w="0"/>
        <w:tblInd w:type="dxa" w:w="0"/>
        <w:tblLayout w:type="fixed"/>
        <w:tblCellMar>
          <w:top w:type="dxa" w:w="0"/>
          <w:left w:type="dxa" w:w="108"/>
          <w:bottom w:type="dxa" w:w="0"/>
          <w:right w:type="dxa" w:w="108"/>
        </w:tblCellMar>
      </w:tblPr>
      <w:tblGrid>
        <w:gridCol w:w="4845"/>
        <w:gridCol w:w="436"/>
        <w:gridCol w:w="4356"/>
      </w:tblGrid>
      <w:tr>
        <w:tc>
          <w:tcPr>
            <w:tcW w:type="dxa" w:w="4845"/>
            <w:vMerge w:val="restart"/>
            <w:tcMar>
              <w:top w:type="dxa" w:w="0"/>
              <w:left w:type="dxa" w:w="108"/>
              <w:bottom w:type="dxa" w:w="0"/>
              <w:right w:type="dxa" w:w="108"/>
            </w:tcMar>
          </w:tcPr>
          <w:p w14:paraId="93020000">
            <w:pPr>
              <w:pStyle w:val="Style_4"/>
              <w:widowControl w:val="1"/>
              <w:tabs>
                <w:tab w:leader="none" w:pos="708" w:val="clear"/>
                <w:tab w:leader="none" w:pos="709" w:val="left"/>
              </w:tabs>
              <w:spacing w:after="0" w:before="0"/>
              <w:ind w:firstLine="0" w:left="0" w:right="0"/>
              <w:jc w:val="both"/>
              <w:rPr>
                <w:rFonts w:ascii="Times New Roman" w:hAnsi="Times New Roman"/>
                <w:b w:val="0"/>
                <w:sz w:val="24"/>
              </w:rPr>
            </w:pPr>
            <w:r>
              <w:rPr>
                <w:rFonts w:ascii="Times New Roman" w:hAnsi="Times New Roman"/>
                <w:b w:val="0"/>
                <w:spacing w:val="0"/>
                <w:sz w:val="24"/>
              </w:rPr>
              <w:t>Документ сдал:</w:t>
            </w:r>
          </w:p>
          <w:p w14:paraId="94020000">
            <w:pPr>
              <w:pStyle w:val="Style_4"/>
              <w:widowControl w:val="1"/>
              <w:tabs>
                <w:tab w:leader="none" w:pos="708" w:val="clear"/>
                <w:tab w:leader="none" w:pos="709" w:val="left"/>
              </w:tabs>
              <w:spacing w:after="0" w:before="0"/>
              <w:ind w:firstLine="0" w:left="0" w:right="0"/>
              <w:jc w:val="both"/>
              <w:rPr>
                <w:rFonts w:ascii="Times New Roman" w:hAnsi="Times New Roman"/>
                <w:b w:val="0"/>
                <w:spacing w:val="0"/>
                <w:sz w:val="22"/>
              </w:rPr>
            </w:pPr>
            <w:r>
              <w:rPr>
                <w:rFonts w:ascii="Times New Roman" w:hAnsi="Times New Roman"/>
                <w:b w:val="0"/>
                <w:spacing w:val="0"/>
                <w:sz w:val="22"/>
              </w:rPr>
              <w:t>_____________________/____________________</w:t>
            </w:r>
          </w:p>
          <w:p w14:paraId="95020000">
            <w:pPr>
              <w:pStyle w:val="Style_4"/>
              <w:widowControl w:val="1"/>
              <w:tabs>
                <w:tab w:leader="none" w:pos="708" w:val="clear"/>
                <w:tab w:leader="none" w:pos="709" w:val="left"/>
              </w:tabs>
              <w:spacing w:after="0" w:before="0"/>
              <w:ind w:firstLine="0" w:left="0" w:right="0"/>
              <w:jc w:val="both"/>
              <w:rPr>
                <w:rFonts w:ascii="Times New Roman" w:hAnsi="Times New Roman"/>
                <w:b w:val="0"/>
                <w:vertAlign w:val="superscript"/>
              </w:rPr>
            </w:pPr>
            <w:r>
              <w:rPr>
                <w:rFonts w:ascii="Times New Roman" w:hAnsi="Times New Roman"/>
                <w:b w:val="0"/>
                <w:spacing w:val="0"/>
                <w:sz w:val="22"/>
                <w:vertAlign w:val="superscript"/>
              </w:rPr>
              <w:t xml:space="preserve">                        </w:t>
            </w:r>
            <w:r>
              <w:rPr>
                <w:rFonts w:ascii="Times New Roman" w:hAnsi="Times New Roman"/>
                <w:b w:val="0"/>
                <w:spacing w:val="0"/>
                <w:sz w:val="22"/>
                <w:vertAlign w:val="superscript"/>
              </w:rPr>
              <w:t>подпись                                                     Ф.И.О.</w:t>
            </w:r>
          </w:p>
          <w:p w14:paraId="96020000">
            <w:pPr>
              <w:pStyle w:val="Style_4"/>
              <w:widowControl w:val="1"/>
              <w:tabs>
                <w:tab w:leader="none" w:pos="708" w:val="clear"/>
                <w:tab w:leader="none" w:pos="709" w:val="left"/>
              </w:tabs>
              <w:spacing w:after="0" w:before="0"/>
              <w:ind w:firstLine="0" w:left="0" w:right="0"/>
              <w:jc w:val="both"/>
              <w:rPr>
                <w:rFonts w:ascii="Times New Roman" w:hAnsi="Times New Roman"/>
                <w:b w:val="0"/>
                <w:spacing w:val="0"/>
                <w:sz w:val="22"/>
              </w:rPr>
            </w:pPr>
            <w:r>
              <w:rPr>
                <w:rFonts w:ascii="Times New Roman" w:hAnsi="Times New Roman"/>
                <w:b w:val="0"/>
                <w:spacing w:val="0"/>
                <w:sz w:val="22"/>
              </w:rPr>
              <w:t>__________________________________________</w:t>
            </w:r>
          </w:p>
          <w:p w14:paraId="97020000">
            <w:pPr>
              <w:pStyle w:val="Style_4"/>
              <w:widowControl w:val="1"/>
              <w:tabs>
                <w:tab w:leader="none" w:pos="708" w:val="clear"/>
                <w:tab w:leader="none" w:pos="709" w:val="left"/>
              </w:tabs>
              <w:spacing w:after="0" w:before="0"/>
              <w:ind w:firstLine="0" w:left="0" w:right="0"/>
              <w:jc w:val="center"/>
              <w:rPr>
                <w:rFonts w:ascii="Times New Roman" w:hAnsi="Times New Roman"/>
                <w:b w:val="0"/>
                <w:spacing w:val="0"/>
                <w:sz w:val="22"/>
              </w:rPr>
            </w:pPr>
            <w:r>
              <w:rPr>
                <w:rFonts w:ascii="Times New Roman" w:hAnsi="Times New Roman"/>
                <w:b w:val="0"/>
                <w:spacing w:val="0"/>
                <w:sz w:val="22"/>
                <w:vertAlign w:val="superscript"/>
              </w:rPr>
              <w:t>должность</w:t>
            </w:r>
          </w:p>
          <w:p w14:paraId="98020000">
            <w:pPr>
              <w:pStyle w:val="Style_4"/>
              <w:widowControl w:val="1"/>
              <w:tabs>
                <w:tab w:leader="none" w:pos="708" w:val="clear"/>
                <w:tab w:leader="none" w:pos="709" w:val="left"/>
              </w:tabs>
              <w:spacing w:after="0" w:before="0"/>
              <w:ind w:firstLine="0" w:left="0" w:right="0"/>
              <w:jc w:val="both"/>
              <w:rPr>
                <w:rFonts w:ascii="Times New Roman" w:hAnsi="Times New Roman"/>
                <w:b w:val="0"/>
                <w:sz w:val="24"/>
              </w:rPr>
            </w:pPr>
            <w:r>
              <w:rPr>
                <w:rFonts w:ascii="Times New Roman" w:hAnsi="Times New Roman"/>
                <w:b w:val="0"/>
                <w:spacing w:val="0"/>
                <w:sz w:val="24"/>
              </w:rPr>
              <w:t>Дата «</w:t>
            </w:r>
            <w:r>
              <w:rPr>
                <w:rFonts w:ascii="Times New Roman" w:hAnsi="Times New Roman"/>
                <w:b w:val="0"/>
                <w:spacing w:val="0"/>
                <w:sz w:val="24"/>
                <w:u w:val="single"/>
              </w:rPr>
              <w:t xml:space="preserve">        </w:t>
            </w:r>
            <w:r>
              <w:rPr>
                <w:rFonts w:ascii="Times New Roman" w:hAnsi="Times New Roman"/>
                <w:b w:val="0"/>
                <w:spacing w:val="0"/>
                <w:sz w:val="24"/>
              </w:rPr>
              <w:t>» _________________ 20____ г.</w:t>
            </w:r>
          </w:p>
        </w:tc>
        <w:tc>
          <w:tcPr>
            <w:tcW w:type="dxa" w:w="436"/>
            <w:tcMar>
              <w:top w:type="dxa" w:w="0"/>
              <w:left w:type="dxa" w:w="108"/>
              <w:bottom w:type="dxa" w:w="0"/>
              <w:right w:type="dxa" w:w="108"/>
            </w:tcMar>
          </w:tcPr>
          <w:p w14:paraId="99020000">
            <w:pPr>
              <w:pStyle w:val="Style_4"/>
              <w:widowControl w:val="1"/>
              <w:tabs>
                <w:tab w:leader="none" w:pos="708" w:val="clear"/>
                <w:tab w:leader="none" w:pos="709" w:val="left"/>
              </w:tabs>
              <w:spacing w:after="160" w:before="0"/>
              <w:ind w:firstLine="0" w:left="0" w:right="0"/>
              <w:jc w:val="both"/>
              <w:rPr>
                <w:rFonts w:ascii="Times New Roman" w:hAnsi="Times New Roman"/>
                <w:b w:val="0"/>
                <w:spacing w:val="0"/>
                <w:sz w:val="22"/>
              </w:rPr>
            </w:pPr>
          </w:p>
        </w:tc>
        <w:tc>
          <w:tcPr>
            <w:tcW w:type="dxa" w:w="4356"/>
            <w:vMerge w:val="restart"/>
            <w:tcMar>
              <w:top w:type="dxa" w:w="0"/>
              <w:left w:type="dxa" w:w="108"/>
              <w:bottom w:type="dxa" w:w="0"/>
              <w:right w:type="dxa" w:w="108"/>
            </w:tcMar>
          </w:tcPr>
          <w:p w14:paraId="9A020000">
            <w:pPr>
              <w:pStyle w:val="Style_4"/>
              <w:widowControl w:val="1"/>
              <w:tabs>
                <w:tab w:leader="none" w:pos="708" w:val="clear"/>
                <w:tab w:leader="none" w:pos="709" w:val="left"/>
              </w:tabs>
              <w:spacing w:after="0" w:before="0"/>
              <w:ind w:firstLine="0" w:left="0" w:right="0"/>
              <w:jc w:val="both"/>
              <w:rPr>
                <w:rFonts w:ascii="Times New Roman" w:hAnsi="Times New Roman"/>
                <w:b w:val="0"/>
                <w:sz w:val="24"/>
              </w:rPr>
            </w:pPr>
            <w:r>
              <w:rPr>
                <w:rFonts w:ascii="Times New Roman" w:hAnsi="Times New Roman"/>
                <w:b w:val="0"/>
                <w:spacing w:val="0"/>
                <w:sz w:val="24"/>
              </w:rPr>
              <w:t>Документ принял:</w:t>
            </w:r>
          </w:p>
          <w:p w14:paraId="9B020000">
            <w:pPr>
              <w:pStyle w:val="Style_4"/>
              <w:widowControl w:val="1"/>
              <w:tabs>
                <w:tab w:leader="none" w:pos="708" w:val="clear"/>
                <w:tab w:leader="none" w:pos="709" w:val="left"/>
              </w:tabs>
              <w:spacing w:after="0" w:before="0"/>
              <w:ind w:firstLine="0" w:left="0" w:right="0"/>
              <w:jc w:val="both"/>
              <w:rPr>
                <w:rFonts w:ascii="Times New Roman" w:hAnsi="Times New Roman"/>
                <w:b w:val="0"/>
                <w:spacing w:val="0"/>
                <w:sz w:val="22"/>
              </w:rPr>
            </w:pPr>
            <w:r>
              <w:rPr>
                <w:rFonts w:ascii="Times New Roman" w:hAnsi="Times New Roman"/>
                <w:b w:val="0"/>
                <w:spacing w:val="0"/>
                <w:sz w:val="22"/>
              </w:rPr>
              <w:t>_____________________/________________</w:t>
            </w:r>
          </w:p>
          <w:p w14:paraId="9C020000">
            <w:pPr>
              <w:pStyle w:val="Style_4"/>
              <w:widowControl w:val="1"/>
              <w:tabs>
                <w:tab w:leader="none" w:pos="708" w:val="clear"/>
                <w:tab w:leader="none" w:pos="709" w:val="left"/>
              </w:tabs>
              <w:spacing w:after="0" w:before="0"/>
              <w:ind w:firstLine="0" w:left="0" w:right="0"/>
              <w:jc w:val="both"/>
              <w:rPr>
                <w:rFonts w:ascii="Times New Roman" w:hAnsi="Times New Roman"/>
                <w:b w:val="0"/>
                <w:vertAlign w:val="superscript"/>
              </w:rPr>
            </w:pPr>
            <w:r>
              <w:rPr>
                <w:rFonts w:ascii="Times New Roman" w:hAnsi="Times New Roman"/>
                <w:b w:val="0"/>
                <w:spacing w:val="0"/>
                <w:sz w:val="22"/>
                <w:vertAlign w:val="superscript"/>
              </w:rPr>
              <w:t xml:space="preserve">                        </w:t>
            </w:r>
            <w:r>
              <w:rPr>
                <w:rFonts w:ascii="Times New Roman" w:hAnsi="Times New Roman"/>
                <w:b w:val="0"/>
                <w:spacing w:val="0"/>
                <w:sz w:val="22"/>
                <w:vertAlign w:val="superscript"/>
              </w:rPr>
              <w:t>подпись                                                   Ф.И.О.</w:t>
            </w:r>
          </w:p>
          <w:p w14:paraId="9D020000">
            <w:pPr>
              <w:pStyle w:val="Style_4"/>
              <w:widowControl w:val="1"/>
              <w:tabs>
                <w:tab w:leader="none" w:pos="708" w:val="clear"/>
                <w:tab w:leader="none" w:pos="709" w:val="left"/>
              </w:tabs>
              <w:spacing w:after="0" w:before="0"/>
              <w:ind w:firstLine="0" w:left="0" w:right="0"/>
              <w:jc w:val="both"/>
              <w:rPr>
                <w:rFonts w:ascii="Times New Roman" w:hAnsi="Times New Roman"/>
                <w:b w:val="0"/>
                <w:spacing w:val="0"/>
                <w:sz w:val="22"/>
              </w:rPr>
            </w:pPr>
            <w:r>
              <w:rPr>
                <w:rFonts w:ascii="Times New Roman" w:hAnsi="Times New Roman"/>
                <w:b w:val="0"/>
                <w:spacing w:val="0"/>
                <w:sz w:val="22"/>
              </w:rPr>
              <w:t>_____________________________________</w:t>
            </w:r>
          </w:p>
          <w:p w14:paraId="9E020000">
            <w:pPr>
              <w:pStyle w:val="Style_4"/>
              <w:widowControl w:val="1"/>
              <w:tabs>
                <w:tab w:leader="none" w:pos="708" w:val="clear"/>
                <w:tab w:leader="none" w:pos="709" w:val="left"/>
              </w:tabs>
              <w:spacing w:after="0" w:before="0"/>
              <w:ind w:firstLine="0" w:left="0" w:right="0"/>
              <w:jc w:val="center"/>
              <w:rPr>
                <w:rFonts w:ascii="Times New Roman" w:hAnsi="Times New Roman"/>
                <w:b w:val="0"/>
                <w:spacing w:val="0"/>
                <w:sz w:val="22"/>
              </w:rPr>
            </w:pPr>
            <w:r>
              <w:rPr>
                <w:rFonts w:ascii="Times New Roman" w:hAnsi="Times New Roman"/>
                <w:b w:val="0"/>
                <w:spacing w:val="0"/>
                <w:sz w:val="22"/>
                <w:vertAlign w:val="superscript"/>
              </w:rPr>
              <w:t>должность</w:t>
            </w:r>
          </w:p>
          <w:p w14:paraId="9F020000">
            <w:pPr>
              <w:pStyle w:val="Style_4"/>
              <w:widowControl w:val="1"/>
              <w:tabs>
                <w:tab w:leader="none" w:pos="708" w:val="clear"/>
                <w:tab w:leader="none" w:pos="709" w:val="left"/>
              </w:tabs>
              <w:spacing w:after="0" w:before="0"/>
              <w:ind w:firstLine="0" w:left="0" w:right="0"/>
              <w:jc w:val="both"/>
              <w:rPr>
                <w:rFonts w:ascii="Times New Roman" w:hAnsi="Times New Roman"/>
                <w:b w:val="0"/>
                <w:sz w:val="24"/>
              </w:rPr>
            </w:pPr>
            <w:r>
              <w:rPr>
                <w:rFonts w:ascii="Times New Roman" w:hAnsi="Times New Roman"/>
                <w:b w:val="0"/>
                <w:spacing w:val="0"/>
                <w:sz w:val="24"/>
              </w:rPr>
              <w:t>Регистрационный № ___________</w:t>
            </w:r>
          </w:p>
          <w:p w14:paraId="A0020000">
            <w:pPr>
              <w:pStyle w:val="Style_4"/>
              <w:widowControl w:val="1"/>
              <w:tabs>
                <w:tab w:leader="none" w:pos="708" w:val="clear"/>
                <w:tab w:leader="none" w:pos="709" w:val="left"/>
              </w:tabs>
              <w:spacing w:after="0" w:before="0"/>
              <w:ind w:firstLine="0" w:left="0" w:right="0"/>
              <w:jc w:val="both"/>
              <w:rPr>
                <w:rFonts w:ascii="Times New Roman" w:hAnsi="Times New Roman"/>
                <w:b w:val="0"/>
                <w:spacing w:val="0"/>
                <w:sz w:val="22"/>
              </w:rPr>
            </w:pPr>
            <w:r>
              <w:rPr>
                <w:rFonts w:ascii="Times New Roman" w:hAnsi="Times New Roman"/>
                <w:b w:val="0"/>
                <w:spacing w:val="0"/>
                <w:sz w:val="24"/>
              </w:rPr>
              <w:t>Дата «</w:t>
            </w:r>
            <w:r>
              <w:rPr>
                <w:rFonts w:ascii="Times New Roman" w:hAnsi="Times New Roman"/>
                <w:b w:val="0"/>
                <w:spacing w:val="0"/>
                <w:sz w:val="24"/>
                <w:u w:val="single"/>
              </w:rPr>
              <w:t xml:space="preserve">        </w:t>
            </w:r>
            <w:r>
              <w:rPr>
                <w:rFonts w:ascii="Times New Roman" w:hAnsi="Times New Roman"/>
                <w:b w:val="0"/>
                <w:spacing w:val="0"/>
                <w:sz w:val="24"/>
              </w:rPr>
              <w:t>» _______________ 20____ г.</w:t>
            </w:r>
          </w:p>
        </w:tc>
      </w:tr>
      <w:tr>
        <w:trPr>
          <w:trHeight w:hRule="atLeast" w:val="1685"/>
        </w:trPr>
        <w:tc>
          <w:tcPr>
            <w:tcW w:type="dxa" w:w="4845"/>
            <w:gridSpan w:val="1"/>
            <w:vMerge w:val="continue"/>
            <w:tcMar>
              <w:top w:type="dxa" w:w="0"/>
              <w:left w:type="dxa" w:w="108"/>
              <w:bottom w:type="dxa" w:w="0"/>
              <w:right w:type="dxa" w:w="108"/>
            </w:tcMar>
          </w:tcPr>
          <w:p/>
        </w:tc>
        <w:tc>
          <w:tcPr>
            <w:tcW w:type="dxa" w:w="436"/>
            <w:tcMar>
              <w:top w:type="dxa" w:w="0"/>
              <w:left w:type="dxa" w:w="108"/>
              <w:bottom w:type="dxa" w:w="0"/>
              <w:right w:type="dxa" w:w="108"/>
            </w:tcMar>
          </w:tcPr>
          <w:p w14:paraId="A1020000">
            <w:pPr>
              <w:pStyle w:val="Style_4"/>
              <w:widowControl w:val="1"/>
              <w:tabs>
                <w:tab w:leader="none" w:pos="708" w:val="clear"/>
                <w:tab w:leader="none" w:pos="709" w:val="left"/>
              </w:tabs>
              <w:spacing w:after="160" w:before="0"/>
              <w:ind w:firstLine="0" w:left="0" w:right="0"/>
              <w:jc w:val="both"/>
              <w:rPr>
                <w:rFonts w:ascii="Times New Roman" w:hAnsi="Times New Roman"/>
                <w:b w:val="0"/>
                <w:spacing w:val="0"/>
                <w:sz w:val="22"/>
              </w:rPr>
            </w:pPr>
          </w:p>
        </w:tc>
        <w:tc>
          <w:tcPr>
            <w:tcW w:type="dxa" w:w="4356"/>
            <w:gridSpan w:val="1"/>
            <w:vMerge w:val="continue"/>
            <w:tcMar>
              <w:top w:type="dxa" w:w="0"/>
              <w:left w:type="dxa" w:w="108"/>
              <w:bottom w:type="dxa" w:w="0"/>
              <w:right w:type="dxa" w:w="108"/>
            </w:tcMar>
          </w:tcPr>
          <w:p/>
        </w:tc>
      </w:tr>
    </w:tbl>
    <w:p w14:paraId="A2020000">
      <w:pPr>
        <w:pStyle w:val="Style_4"/>
        <w:spacing w:after="0" w:before="0"/>
        <w:ind w:firstLine="0" w:left="0" w:right="0"/>
        <w:jc w:val="both"/>
        <w:rPr>
          <w:rFonts w:ascii="Times New Roman" w:hAnsi="Times New Roman"/>
          <w:b w:val="0"/>
          <w:sz w:val="24"/>
        </w:rPr>
      </w:pPr>
    </w:p>
    <w:p w14:paraId="A3020000">
      <w:pPr>
        <w:pStyle w:val="Style_4"/>
        <w:spacing w:after="0" w:before="0"/>
        <w:ind w:firstLine="0" w:left="0" w:right="0"/>
        <w:jc w:val="both"/>
        <w:rPr>
          <w:rFonts w:ascii="Times New Roman" w:hAnsi="Times New Roman"/>
          <w:b w:val="0"/>
          <w:sz w:val="24"/>
        </w:rPr>
      </w:pPr>
    </w:p>
    <w:p w14:paraId="A4020000">
      <w:pPr>
        <w:pStyle w:val="Style_4"/>
        <w:rPr>
          <w:rFonts w:ascii="Times New Roman" w:hAnsi="Times New Roman"/>
        </w:rPr>
      </w:pPr>
      <w:r>
        <w:rPr>
          <w:rFonts w:ascii="Times New Roman" w:hAnsi="Times New Roman"/>
          <w:b w:val="0"/>
          <w:i w:val="0"/>
          <w:strike w:val="0"/>
          <w:sz w:val="24"/>
        </w:rPr>
        <w:t>Контактные телефоны:</w:t>
      </w:r>
      <w:r>
        <w:rPr>
          <w:rFonts w:ascii="Times New Roman" w:hAnsi="Times New Roman"/>
          <w:b w:val="0"/>
          <w:i w:val="0"/>
          <w:strike w:val="0"/>
        </w:rPr>
        <w:t xml:space="preserve"> </w:t>
      </w:r>
      <w:r>
        <w:rPr>
          <w:rFonts w:ascii="Times New Roman" w:hAnsi="Times New Roman"/>
          <w:b w:val="0"/>
          <w:i w:val="0"/>
          <w:strike w:val="0"/>
        </w:rPr>
        <w:t>________________________________________________________________________</w:t>
      </w:r>
    </w:p>
    <w:p w14:paraId="A5020000">
      <w:pPr>
        <w:rPr>
          <w:rFonts w:ascii="Times New Roman" w:hAnsi="Times New Roman"/>
          <w:b w:val="0"/>
          <w:i w:val="0"/>
          <w:strike w:val="0"/>
        </w:rPr>
      </w:pPr>
    </w:p>
    <w:sectPr>
      <w:headerReference r:id="rId1" w:type="default"/>
      <w:pgSz w:h="16838" w:orient="portrait" w:w="11906"/>
      <w:pgMar w:bottom="1134" w:footer="709" w:gutter="0" w:header="709" w:left="1418" w:right="851" w:top="1134"/>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ind/>
      <w:jc w:val="center"/>
      <w:rPr>
        <w:rFonts w:ascii="Times New Roman" w:hAnsi="Times New Roman"/>
        <w:sz w:val="28"/>
      </w:rPr>
    </w:pPr>
    <w:r>
      <w:rPr>
        <w:rFonts w:ascii="Times New Roman" w:hAnsi="Times New Roman"/>
        <w:sz w:val="28"/>
      </w:rPr>
      <w:fldChar w:fldCharType="begin"/>
    </w:r>
    <w:r>
      <w:rPr>
        <w:rFonts w:ascii="Times New Roman" w:hAnsi="Times New Roman"/>
        <w:sz w:val="28"/>
      </w:rPr>
      <w:instrText xml:space="preserve">PAGE </w:instrText>
    </w:r>
    <w:r>
      <w:rPr>
        <w:rFonts w:ascii="Times New Roman" w:hAnsi="Times New Roman"/>
        <w:sz w:val="28"/>
      </w:rPr>
      <w:fldChar w:fldCharType="separate"/>
    </w:r>
    <w:r>
      <w:rPr>
        <w:rFonts w:ascii="Times New Roman" w:hAnsi="Times New Roman"/>
        <w:sz w:val="28"/>
      </w:rPr>
      <w:t xml:space="preserve"> </w:t>
    </w:r>
    <w:r>
      <w:rPr>
        <w:rFonts w:ascii="Times New Roman" w:hAnsi="Times New Roman"/>
        <w:sz w:val="28"/>
      </w:rPr>
      <w:fldChar w:fldCharType="end"/>
    </w: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pPr>
        <w:ind w:hanging="360" w:left="720"/>
      </w:pPr>
    </w:lvl>
    <w:lvl w:ilvl="1">
      <w:start w:val="1"/>
      <w:numFmt w:val="lowerLetter"/>
      <w:lvlText w:val="%2."/>
      <w:pPr>
        <w:ind w:hanging="360" w:left="1440"/>
      </w:pPr>
    </w:lvl>
    <w:lvl w:ilvl="2">
      <w:start w:val="1"/>
      <w:numFmt w:val="lowerRoman"/>
      <w:lvlText w:val="%3."/>
      <w:lvlJc w:val="right"/>
      <w:pPr>
        <w:ind w:hanging="360" w:left="2160"/>
      </w:pPr>
    </w:lvl>
    <w:lvl w:ilvl="3">
      <w:start w:val="1"/>
      <w:numFmt w:val="decimal"/>
      <w:lvlText w:val="%4."/>
      <w:pPr>
        <w:ind w:hanging="360" w:left="2880"/>
      </w:pPr>
    </w:lvl>
    <w:lvl w:ilvl="4">
      <w:start w:val="1"/>
      <w:numFmt w:val="lowerLetter"/>
      <w:lvlText w:val="%5."/>
      <w:pPr>
        <w:ind w:hanging="360" w:left="3600"/>
      </w:pPr>
    </w:lvl>
    <w:lvl w:ilvl="5">
      <w:start w:val="1"/>
      <w:numFmt w:val="lowerRoman"/>
      <w:lvlText w:val="%6."/>
      <w:lvlJc w:val="right"/>
      <w:pPr>
        <w:ind w:hanging="360" w:left="4320"/>
      </w:pPr>
    </w:lvl>
    <w:lvl w:ilvl="6">
      <w:start w:val="1"/>
      <w:numFmt w:val="decimal"/>
      <w:lvlText w:val="%7."/>
      <w:pPr>
        <w:ind w:hanging="360" w:left="5040"/>
      </w:pPr>
    </w:lvl>
    <w:lvl w:ilvl="7">
      <w:start w:val="1"/>
      <w:numFmt w:val="lowerLetter"/>
      <w:lvlText w:val="%8."/>
      <w:pPr>
        <w:ind w:hanging="360" w:left="5760"/>
      </w:pPr>
    </w:lvl>
    <w:lvl w:ilvl="8">
      <w:start w:val="1"/>
      <w:numFmt w:val="lowerRoman"/>
      <w:lvlText w:val="%9."/>
      <w:lvlJc w:val="right"/>
      <w:pPr>
        <w:ind w:hanging="360" w:left="6480"/>
      </w:pPr>
    </w:lvl>
  </w:abstractNum>
  <w:abstractNum w:abstractNumId="1">
    <w:lvl w:ilvl="0">
      <w:start w:val="1"/>
      <w:numFmt w:val="decimal"/>
      <w:lvlText w:val="%1)"/>
      <w:pPr>
        <w:ind w:hanging="360" w:left="720"/>
      </w:pPr>
    </w:lvl>
    <w:lvl w:ilvl="1">
      <w:start w:val="1"/>
      <w:numFmt w:val="russianLower"/>
      <w:lvlText w:val="%2)"/>
      <w:pPr>
        <w:ind w:hanging="360" w:left="1440"/>
      </w:pPr>
    </w:lvl>
    <w:lvl w:ilvl="2">
      <w:start w:val="1"/>
      <w:numFmt w:val="lowerRoman"/>
      <w:lvlText w:val="%3)"/>
      <w:lvlJc w:val="right"/>
      <w:pPr>
        <w:ind w:hanging="360" w:left="2160"/>
      </w:pPr>
    </w:lvl>
    <w:lvl w:ilvl="3">
      <w:start w:val="1"/>
      <w:numFmt w:val="decimal"/>
      <w:lvlText w:val="%4)"/>
      <w:pPr>
        <w:ind w:hanging="360" w:left="2880"/>
      </w:pPr>
    </w:lvl>
    <w:lvl w:ilvl="4">
      <w:start w:val="1"/>
      <w:numFmt w:val="russianLower"/>
      <w:lvlText w:val="%5)"/>
      <w:pPr>
        <w:ind w:hanging="360" w:left="3600"/>
      </w:pPr>
    </w:lvl>
    <w:lvl w:ilvl="5">
      <w:start w:val="1"/>
      <w:numFmt w:val="lowerRoman"/>
      <w:lvlText w:val="%6)"/>
      <w:lvlJc w:val="right"/>
      <w:pPr>
        <w:ind w:hanging="360" w:left="4320"/>
      </w:pPr>
    </w:lvl>
    <w:lvl w:ilvl="6">
      <w:start w:val="1"/>
      <w:numFmt w:val="decimal"/>
      <w:lvlText w:val="%7."/>
      <w:pPr>
        <w:ind w:hanging="360" w:left="5040"/>
      </w:pPr>
    </w:lvl>
    <w:lvl w:ilvl="7">
      <w:start w:val="1"/>
      <w:numFmt w:val="russianLower"/>
      <w:lvlText w:val="%8."/>
      <w:pPr>
        <w:ind w:hanging="360" w:left="5760"/>
      </w:pPr>
    </w:lvl>
    <w:lvl w:ilvl="8">
      <w:start w:val="1"/>
      <w:numFmt w:val="lowerRoman"/>
      <w:lvlText w:val="%9."/>
      <w:lvlJc w:val="right"/>
      <w:pPr>
        <w:ind w:hanging="360" w:left="6480"/>
      </w:pPr>
    </w:lvl>
  </w:abstractNum>
  <w:num w:numId="1">
    <w:abstractNumId w:val="0"/>
  </w:num>
  <w:num w:numId="2">
    <w:abstractNumId w:val="1"/>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160" w:before="0" w:line="264"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4" w:type="paragraph">
    <w:name w:val="Normal"/>
    <w:link w:val="Style_4_ch"/>
    <w:uiPriority w:val="0"/>
    <w:qFormat/>
  </w:style>
  <w:style w:default="1" w:styleId="Style_4_ch" w:type="character">
    <w:name w:val="Normal"/>
    <w:link w:val="Style_4"/>
  </w:style>
  <w:style w:styleId="Style_1" w:type="paragraph">
    <w:name w:val="header"/>
    <w:basedOn w:val="Style_4"/>
    <w:link w:val="Style_1_ch"/>
    <w:pPr>
      <w:tabs>
        <w:tab w:leader="none" w:pos="4677" w:val="center"/>
        <w:tab w:leader="none" w:pos="9355" w:val="right"/>
      </w:tabs>
      <w:spacing w:after="0" w:line="240" w:lineRule="auto"/>
      <w:ind/>
    </w:pPr>
  </w:style>
  <w:style w:styleId="Style_1_ch" w:type="character">
    <w:name w:val="header"/>
    <w:basedOn w:val="Style_4_ch"/>
    <w:link w:val="Style_1"/>
  </w:style>
  <w:style w:styleId="Style_7" w:type="paragraph">
    <w:name w:val="toc 2"/>
    <w:next w:val="Style_4"/>
    <w:link w:val="Style_7_ch"/>
    <w:uiPriority w:val="39"/>
    <w:pPr>
      <w:ind w:firstLine="0" w:left="200"/>
      <w:jc w:val="left"/>
    </w:pPr>
    <w:rPr>
      <w:rFonts w:ascii="XO Thames" w:hAnsi="XO Thames"/>
      <w:sz w:val="28"/>
    </w:rPr>
  </w:style>
  <w:style w:styleId="Style_7_ch" w:type="character">
    <w:name w:val="toc 2"/>
    <w:link w:val="Style_7"/>
    <w:rPr>
      <w:rFonts w:ascii="XO Thames" w:hAnsi="XO Thames"/>
      <w:sz w:val="28"/>
    </w:rPr>
  </w:style>
  <w:style w:styleId="Style_8" w:type="paragraph">
    <w:name w:val="toc 4"/>
    <w:next w:val="Style_4"/>
    <w:link w:val="Style_8_ch"/>
    <w:uiPriority w:val="39"/>
    <w:pPr>
      <w:ind w:firstLine="0" w:left="600"/>
      <w:jc w:val="left"/>
    </w:pPr>
    <w:rPr>
      <w:rFonts w:ascii="XO Thames" w:hAnsi="XO Thames"/>
      <w:sz w:val="28"/>
    </w:rPr>
  </w:style>
  <w:style w:styleId="Style_8_ch" w:type="character">
    <w:name w:val="toc 4"/>
    <w:link w:val="Style_8"/>
    <w:rPr>
      <w:rFonts w:ascii="XO Thames" w:hAnsi="XO Thames"/>
      <w:sz w:val="28"/>
    </w:rPr>
  </w:style>
  <w:style w:styleId="Style_9" w:type="paragraph">
    <w:name w:val="toc 6"/>
    <w:next w:val="Style_4"/>
    <w:link w:val="Style_9_ch"/>
    <w:uiPriority w:val="39"/>
    <w:pPr>
      <w:ind w:firstLine="0" w:left="1000"/>
      <w:jc w:val="left"/>
    </w:pPr>
    <w:rPr>
      <w:rFonts w:ascii="XO Thames" w:hAnsi="XO Thames"/>
      <w:sz w:val="28"/>
    </w:rPr>
  </w:style>
  <w:style w:styleId="Style_9_ch" w:type="character">
    <w:name w:val="toc 6"/>
    <w:link w:val="Style_9"/>
    <w:rPr>
      <w:rFonts w:ascii="XO Thames" w:hAnsi="XO Thames"/>
      <w:sz w:val="28"/>
    </w:rPr>
  </w:style>
  <w:style w:styleId="Style_10" w:type="paragraph">
    <w:name w:val="toc 7"/>
    <w:next w:val="Style_4"/>
    <w:link w:val="Style_10_ch"/>
    <w:uiPriority w:val="39"/>
    <w:pPr>
      <w:ind w:firstLine="0" w:left="1200"/>
      <w:jc w:val="left"/>
    </w:pPr>
    <w:rPr>
      <w:rFonts w:ascii="XO Thames" w:hAnsi="XO Thames"/>
      <w:sz w:val="28"/>
    </w:rPr>
  </w:style>
  <w:style w:styleId="Style_10_ch" w:type="character">
    <w:name w:val="toc 7"/>
    <w:link w:val="Style_10"/>
    <w:rPr>
      <w:rFonts w:ascii="XO Thames" w:hAnsi="XO Thames"/>
      <w:sz w:val="28"/>
    </w:rPr>
  </w:style>
  <w:style w:styleId="Style_11" w:type="paragraph">
    <w:name w:val="Endnote"/>
    <w:link w:val="Style_11_ch"/>
    <w:pPr>
      <w:ind w:firstLine="851" w:left="0"/>
      <w:jc w:val="both"/>
    </w:pPr>
    <w:rPr>
      <w:rFonts w:ascii="XO Thames" w:hAnsi="XO Thames"/>
      <w:sz w:val="22"/>
    </w:rPr>
  </w:style>
  <w:style w:styleId="Style_11_ch" w:type="character">
    <w:name w:val="Endnote"/>
    <w:link w:val="Style_11"/>
    <w:rPr>
      <w:rFonts w:ascii="XO Thames" w:hAnsi="XO Thames"/>
      <w:sz w:val="22"/>
    </w:rPr>
  </w:style>
  <w:style w:styleId="Style_12" w:type="paragraph">
    <w:name w:val="heading 3"/>
    <w:next w:val="Style_4"/>
    <w:link w:val="Style_12_ch"/>
    <w:uiPriority w:val="9"/>
    <w:qFormat/>
    <w:pPr>
      <w:spacing w:after="120" w:before="120"/>
      <w:ind/>
      <w:jc w:val="both"/>
      <w:outlineLvl w:val="2"/>
    </w:pPr>
    <w:rPr>
      <w:rFonts w:ascii="XO Thames" w:hAnsi="XO Thames"/>
      <w:b w:val="1"/>
      <w:sz w:val="26"/>
    </w:rPr>
  </w:style>
  <w:style w:styleId="Style_12_ch" w:type="character">
    <w:name w:val="heading 3"/>
    <w:link w:val="Style_12"/>
    <w:rPr>
      <w:rFonts w:ascii="XO Thames" w:hAnsi="XO Thames"/>
      <w:b w:val="1"/>
      <w:sz w:val="26"/>
    </w:rPr>
  </w:style>
  <w:style w:styleId="Style_13" w:type="paragraph">
    <w:name w:val="Default Paragraph Font"/>
    <w:link w:val="Style_13_ch"/>
  </w:style>
  <w:style w:styleId="Style_13_ch" w:type="character">
    <w:name w:val="Default Paragraph Font"/>
    <w:link w:val="Style_13"/>
  </w:style>
  <w:style w:styleId="Style_14" w:type="paragraph">
    <w:name w:val="toc 3"/>
    <w:next w:val="Style_4"/>
    <w:link w:val="Style_14_ch"/>
    <w:uiPriority w:val="39"/>
    <w:pPr>
      <w:ind w:firstLine="0" w:left="400"/>
      <w:jc w:val="left"/>
    </w:pPr>
    <w:rPr>
      <w:rFonts w:ascii="XO Thames" w:hAnsi="XO Thames"/>
      <w:sz w:val="28"/>
    </w:rPr>
  </w:style>
  <w:style w:styleId="Style_14_ch" w:type="character">
    <w:name w:val="toc 3"/>
    <w:link w:val="Style_14"/>
    <w:rPr>
      <w:rFonts w:ascii="XO Thames" w:hAnsi="XO Thames"/>
      <w:sz w:val="28"/>
    </w:rPr>
  </w:style>
  <w:style w:styleId="Style_15" w:type="paragraph">
    <w:name w:val="footer"/>
    <w:basedOn w:val="Style_4"/>
    <w:link w:val="Style_15_ch"/>
    <w:pPr>
      <w:tabs>
        <w:tab w:leader="none" w:pos="4677" w:val="center"/>
        <w:tab w:leader="none" w:pos="9355" w:val="right"/>
      </w:tabs>
      <w:spacing w:after="0" w:line="240" w:lineRule="auto"/>
      <w:ind/>
    </w:pPr>
    <w:rPr>
      <w:rFonts w:ascii="Times New Roman" w:hAnsi="Times New Roman"/>
      <w:sz w:val="28"/>
    </w:rPr>
  </w:style>
  <w:style w:styleId="Style_15_ch" w:type="character">
    <w:name w:val="footer"/>
    <w:basedOn w:val="Style_4_ch"/>
    <w:link w:val="Style_15"/>
    <w:rPr>
      <w:rFonts w:ascii="Times New Roman" w:hAnsi="Times New Roman"/>
      <w:sz w:val="28"/>
    </w:rPr>
  </w:style>
  <w:style w:styleId="Style_16" w:type="paragraph">
    <w:name w:val="Plain Text"/>
    <w:basedOn w:val="Style_4"/>
    <w:link w:val="Style_16_ch"/>
    <w:pPr>
      <w:spacing w:after="0" w:line="240" w:lineRule="auto"/>
      <w:ind/>
    </w:pPr>
    <w:rPr>
      <w:rFonts w:ascii="Calibri" w:hAnsi="Calibri"/>
    </w:rPr>
  </w:style>
  <w:style w:styleId="Style_16_ch" w:type="character">
    <w:name w:val="Plain Text"/>
    <w:basedOn w:val="Style_4_ch"/>
    <w:link w:val="Style_16"/>
    <w:rPr>
      <w:rFonts w:ascii="Calibri" w:hAnsi="Calibri"/>
    </w:rPr>
  </w:style>
  <w:style w:styleId="Style_17" w:type="paragraph">
    <w:name w:val="heading 5"/>
    <w:next w:val="Style_4"/>
    <w:link w:val="Style_17_ch"/>
    <w:uiPriority w:val="9"/>
    <w:qFormat/>
    <w:pPr>
      <w:spacing w:after="120" w:before="120"/>
      <w:ind/>
      <w:jc w:val="both"/>
      <w:outlineLvl w:val="4"/>
    </w:pPr>
    <w:rPr>
      <w:rFonts w:ascii="XO Thames" w:hAnsi="XO Thames"/>
      <w:b w:val="1"/>
      <w:sz w:val="22"/>
    </w:rPr>
  </w:style>
  <w:style w:styleId="Style_17_ch" w:type="character">
    <w:name w:val="heading 5"/>
    <w:link w:val="Style_17"/>
    <w:rPr>
      <w:rFonts w:ascii="XO Thames" w:hAnsi="XO Thames"/>
      <w:b w:val="1"/>
      <w:sz w:val="22"/>
    </w:rPr>
  </w:style>
  <w:style w:styleId="Style_5" w:type="paragraph">
    <w:name w:val="heading 1"/>
    <w:next w:val="Style_4"/>
    <w:link w:val="Style_5_ch"/>
    <w:uiPriority w:val="9"/>
    <w:qFormat/>
    <w:pPr>
      <w:spacing w:after="120" w:before="120"/>
      <w:ind/>
      <w:jc w:val="both"/>
      <w:outlineLvl w:val="0"/>
    </w:pPr>
    <w:rPr>
      <w:rFonts w:ascii="XO Thames" w:hAnsi="XO Thames"/>
      <w:b w:val="1"/>
      <w:sz w:val="32"/>
    </w:rPr>
  </w:style>
  <w:style w:styleId="Style_5_ch" w:type="character">
    <w:name w:val="heading 1"/>
    <w:link w:val="Style_5"/>
    <w:rPr>
      <w:rFonts w:ascii="XO Thames" w:hAnsi="XO Thames"/>
      <w:b w:val="1"/>
      <w:sz w:val="32"/>
    </w:rPr>
  </w:style>
  <w:style w:styleId="Style_18" w:type="paragraph">
    <w:name w:val="Hyperlink"/>
    <w:basedOn w:val="Style_13"/>
    <w:link w:val="Style_18_ch"/>
    <w:rPr>
      <w:color w:themeColor="hyperlink" w:val="0563C1"/>
      <w:u w:val="single"/>
    </w:rPr>
  </w:style>
  <w:style w:styleId="Style_18_ch" w:type="character">
    <w:name w:val="Hyperlink"/>
    <w:basedOn w:val="Style_13_ch"/>
    <w:link w:val="Style_18"/>
    <w:rPr>
      <w:color w:themeColor="hyperlink" w:val="0563C1"/>
      <w:u w:val="single"/>
    </w:rPr>
  </w:style>
  <w:style w:styleId="Style_19" w:type="paragraph">
    <w:name w:val="Footnote"/>
    <w:link w:val="Style_19_ch"/>
    <w:pPr>
      <w:ind w:firstLine="851" w:left="0"/>
      <w:jc w:val="both"/>
    </w:pPr>
    <w:rPr>
      <w:rFonts w:ascii="XO Thames" w:hAnsi="XO Thames"/>
      <w:sz w:val="22"/>
    </w:rPr>
  </w:style>
  <w:style w:styleId="Style_19_ch" w:type="character">
    <w:name w:val="Footnote"/>
    <w:link w:val="Style_19"/>
    <w:rPr>
      <w:rFonts w:ascii="XO Thames" w:hAnsi="XO Thames"/>
      <w:sz w:val="22"/>
    </w:rPr>
  </w:style>
  <w:style w:styleId="Style_20" w:type="paragraph">
    <w:name w:val="toc 1"/>
    <w:next w:val="Style_4"/>
    <w:link w:val="Style_20_ch"/>
    <w:uiPriority w:val="39"/>
    <w:pPr>
      <w:ind w:firstLine="0" w:left="0"/>
      <w:jc w:val="left"/>
    </w:pPr>
    <w:rPr>
      <w:rFonts w:ascii="XO Thames" w:hAnsi="XO Thames"/>
      <w:b w:val="1"/>
      <w:sz w:val="28"/>
    </w:rPr>
  </w:style>
  <w:style w:styleId="Style_20_ch" w:type="character">
    <w:name w:val="toc 1"/>
    <w:link w:val="Style_20"/>
    <w:rPr>
      <w:rFonts w:ascii="XO Thames" w:hAnsi="XO Thames"/>
      <w:b w:val="1"/>
      <w:sz w:val="28"/>
    </w:rPr>
  </w:style>
  <w:style w:styleId="Style_21" w:type="paragraph">
    <w:name w:val="Header and Footer"/>
    <w:link w:val="Style_21_ch"/>
    <w:pPr>
      <w:spacing w:line="240" w:lineRule="auto"/>
      <w:ind/>
      <w:jc w:val="both"/>
    </w:pPr>
    <w:rPr>
      <w:rFonts w:ascii="XO Thames" w:hAnsi="XO Thames"/>
      <w:sz w:val="28"/>
    </w:rPr>
  </w:style>
  <w:style w:styleId="Style_21_ch" w:type="character">
    <w:name w:val="Header and Footer"/>
    <w:link w:val="Style_21"/>
    <w:rPr>
      <w:rFonts w:ascii="XO Thames" w:hAnsi="XO Thames"/>
      <w:sz w:val="28"/>
    </w:rPr>
  </w:style>
  <w:style w:styleId="Style_22" w:type="paragraph">
    <w:name w:val="toc 9"/>
    <w:next w:val="Style_4"/>
    <w:link w:val="Style_22_ch"/>
    <w:uiPriority w:val="39"/>
    <w:pPr>
      <w:ind w:firstLine="0" w:left="1600"/>
      <w:jc w:val="left"/>
    </w:pPr>
    <w:rPr>
      <w:rFonts w:ascii="XO Thames" w:hAnsi="XO Thames"/>
      <w:sz w:val="28"/>
    </w:rPr>
  </w:style>
  <w:style w:styleId="Style_22_ch" w:type="character">
    <w:name w:val="toc 9"/>
    <w:link w:val="Style_22"/>
    <w:rPr>
      <w:rFonts w:ascii="XO Thames" w:hAnsi="XO Thames"/>
      <w:sz w:val="28"/>
    </w:rPr>
  </w:style>
  <w:style w:styleId="Style_23" w:type="paragraph">
    <w:name w:val="toc 8"/>
    <w:next w:val="Style_4"/>
    <w:link w:val="Style_23_ch"/>
    <w:uiPriority w:val="39"/>
    <w:pPr>
      <w:ind w:firstLine="0" w:left="1400"/>
      <w:jc w:val="left"/>
    </w:pPr>
    <w:rPr>
      <w:rFonts w:ascii="XO Thames" w:hAnsi="XO Thames"/>
      <w:sz w:val="28"/>
    </w:rPr>
  </w:style>
  <w:style w:styleId="Style_23_ch" w:type="character">
    <w:name w:val="toc 8"/>
    <w:link w:val="Style_23"/>
    <w:rPr>
      <w:rFonts w:ascii="XO Thames" w:hAnsi="XO Thames"/>
      <w:sz w:val="28"/>
    </w:rPr>
  </w:style>
  <w:style w:styleId="Style_24" w:type="paragraph">
    <w:name w:val="Balloon Text"/>
    <w:basedOn w:val="Style_4"/>
    <w:link w:val="Style_24_ch"/>
    <w:pPr>
      <w:spacing w:after="0" w:line="240" w:lineRule="auto"/>
      <w:ind/>
    </w:pPr>
    <w:rPr>
      <w:rFonts w:ascii="Segoe UI" w:hAnsi="Segoe UI"/>
      <w:sz w:val="18"/>
    </w:rPr>
  </w:style>
  <w:style w:styleId="Style_24_ch" w:type="character">
    <w:name w:val="Balloon Text"/>
    <w:basedOn w:val="Style_4_ch"/>
    <w:link w:val="Style_24"/>
    <w:rPr>
      <w:rFonts w:ascii="Segoe UI" w:hAnsi="Segoe UI"/>
      <w:sz w:val="18"/>
    </w:rPr>
  </w:style>
  <w:style w:styleId="Style_25" w:type="paragraph">
    <w:name w:val="toc 5"/>
    <w:next w:val="Style_4"/>
    <w:link w:val="Style_25_ch"/>
    <w:uiPriority w:val="39"/>
    <w:pPr>
      <w:ind w:firstLine="0" w:left="800"/>
      <w:jc w:val="left"/>
    </w:pPr>
    <w:rPr>
      <w:rFonts w:ascii="XO Thames" w:hAnsi="XO Thames"/>
      <w:sz w:val="28"/>
    </w:rPr>
  </w:style>
  <w:style w:styleId="Style_25_ch" w:type="character">
    <w:name w:val="toc 5"/>
    <w:link w:val="Style_25"/>
    <w:rPr>
      <w:rFonts w:ascii="XO Thames" w:hAnsi="XO Thames"/>
      <w:sz w:val="28"/>
    </w:rPr>
  </w:style>
  <w:style w:styleId="Style_26" w:type="paragraph">
    <w:name w:val="Subtitle"/>
    <w:next w:val="Style_4"/>
    <w:link w:val="Style_26_ch"/>
    <w:uiPriority w:val="11"/>
    <w:qFormat/>
    <w:pPr>
      <w:ind/>
      <w:jc w:val="both"/>
    </w:pPr>
    <w:rPr>
      <w:rFonts w:ascii="XO Thames" w:hAnsi="XO Thames"/>
      <w:i w:val="1"/>
      <w:sz w:val="24"/>
    </w:rPr>
  </w:style>
  <w:style w:styleId="Style_26_ch" w:type="character">
    <w:name w:val="Subtitle"/>
    <w:link w:val="Style_26"/>
    <w:rPr>
      <w:rFonts w:ascii="XO Thames" w:hAnsi="XO Thames"/>
      <w:i w:val="1"/>
      <w:sz w:val="24"/>
    </w:rPr>
  </w:style>
  <w:style w:styleId="Style_27" w:type="paragraph">
    <w:name w:val="Title"/>
    <w:next w:val="Style_4"/>
    <w:link w:val="Style_27_ch"/>
    <w:uiPriority w:val="10"/>
    <w:qFormat/>
    <w:pPr>
      <w:spacing w:after="567" w:before="567"/>
      <w:ind/>
      <w:jc w:val="center"/>
    </w:pPr>
    <w:rPr>
      <w:rFonts w:ascii="XO Thames" w:hAnsi="XO Thames"/>
      <w:b w:val="1"/>
      <w:caps w:val="1"/>
      <w:sz w:val="40"/>
    </w:rPr>
  </w:style>
  <w:style w:styleId="Style_27_ch" w:type="character">
    <w:name w:val="Title"/>
    <w:link w:val="Style_27"/>
    <w:rPr>
      <w:rFonts w:ascii="XO Thames" w:hAnsi="XO Thames"/>
      <w:b w:val="1"/>
      <w:caps w:val="1"/>
      <w:sz w:val="40"/>
    </w:rPr>
  </w:style>
  <w:style w:styleId="Style_28" w:type="paragraph">
    <w:name w:val="heading 4"/>
    <w:next w:val="Style_4"/>
    <w:link w:val="Style_28_ch"/>
    <w:uiPriority w:val="9"/>
    <w:qFormat/>
    <w:pPr>
      <w:spacing w:after="120" w:before="120"/>
      <w:ind/>
      <w:jc w:val="both"/>
      <w:outlineLvl w:val="3"/>
    </w:pPr>
    <w:rPr>
      <w:rFonts w:ascii="XO Thames" w:hAnsi="XO Thames"/>
      <w:b w:val="1"/>
      <w:sz w:val="24"/>
    </w:rPr>
  </w:style>
  <w:style w:styleId="Style_28_ch" w:type="character">
    <w:name w:val="heading 4"/>
    <w:link w:val="Style_28"/>
    <w:rPr>
      <w:rFonts w:ascii="XO Thames" w:hAnsi="XO Thames"/>
      <w:b w:val="1"/>
      <w:sz w:val="24"/>
    </w:rPr>
  </w:style>
  <w:style w:styleId="Style_6" w:type="paragraph">
    <w:name w:val="heading 2"/>
    <w:next w:val="Style_4"/>
    <w:link w:val="Style_6_ch"/>
    <w:uiPriority w:val="9"/>
    <w:qFormat/>
    <w:pPr>
      <w:spacing w:after="120" w:before="120"/>
      <w:ind/>
      <w:jc w:val="both"/>
      <w:outlineLvl w:val="1"/>
    </w:pPr>
    <w:rPr>
      <w:rFonts w:ascii="XO Thames" w:hAnsi="XO Thames"/>
      <w:b w:val="1"/>
      <w:sz w:val="28"/>
    </w:rPr>
  </w:style>
  <w:style w:styleId="Style_6_ch" w:type="character">
    <w:name w:val="heading 2"/>
    <w:link w:val="Style_6"/>
    <w:rPr>
      <w:rFonts w:ascii="XO Thames" w:hAnsi="XO Thames"/>
      <w:b w:val="1"/>
      <w:sz w:val="28"/>
    </w:rPr>
  </w:style>
  <w:style w:styleId="Style_3" w:type="table">
    <w:name w:val="Table Grid"/>
    <w:basedOn w:val="Style_2"/>
    <w:pPr>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default="1" w:styleId="Style_2" w:type="table">
    <w:name w:val="Normal Table"/>
    <w:tblPr>
      <w:tblInd w:type="dxa" w:w="0"/>
      <w:tblCellMar>
        <w:top w:type="dxa" w:w="0"/>
        <w:left w:type="dxa" w:w="108"/>
        <w:bottom w:type="dxa" w:w="0"/>
        <w:right w:type="dxa" w:w="108"/>
      </w:tblCellMar>
    </w:tblPr>
  </w:style>
  <w:style w:styleId="Style_29" w:type="table">
    <w:name w:val="Сетка таблицы1"/>
    <w:basedOn w:val="Style_2"/>
    <w:pPr>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30" w:type="table">
    <w:name w:val="Сетка таблицы2"/>
    <w:basedOn w:val="Style_2"/>
    <w:pPr>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stylesWithEffects.xml" Type="http://schemas.microsoft.com/office/2007/relationships/stylesWithEffects"/>
  <Relationship Id="rId1" Target="header1.xml" Type="http://schemas.openxmlformats.org/officeDocument/2006/relationships/header"/>
  <Relationship Id="rId2" Target="media/1.jpeg" Type="http://schemas.openxmlformats.org/officeDocument/2006/relationships/image"/>
  <Relationship Id="rId3" Target="fontTable.xml" Type="http://schemas.openxmlformats.org/officeDocument/2006/relationships/fontTable"/>
  <Relationship Id="rId8" Target="theme/theme1.xml" Type="http://schemas.openxmlformats.org/officeDocument/2006/relationships/theme"/>
  <Relationship Id="rId4" Target="settings.xml" Type="http://schemas.openxmlformats.org/officeDocument/2006/relationships/settings"/>
  <Relationship Id="rId9" Target="numbering.xml" Type="http://schemas.openxmlformats.org/officeDocument/2006/relationships/numbering"/>
  <Relationship Id="rId7" Target="webSettings.xml" Type="http://schemas.openxmlformats.org/officeDocument/2006/relationships/webSettings"/>
  <Relationship Id="rId5" Target="styles.xml" Type="http://schemas.openxmlformats.org/officeDocument/2006/relationships/style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MyOffice-CoreFramework-Linux/34-1238.862.9476.867.1@6a6f965769ddd834e814912714f1fa4bc0274a9d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2026-07-31T03:19:52Z</dcterms:modified>
</cp:coreProperties>
</file>