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3B9B" w:rsidRDefault="002247F7" w:rsidP="00160D2B">
      <w:pPr>
        <w:widowControl w:val="0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noProof/>
          <w:sz w:val="3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47700" cy="807720"/>
            <wp:effectExtent l="0" t="0" r="0" b="0"/>
            <wp:wrapTight wrapText="bothSides" distL="114300" distR="114300">
              <wp:wrapPolygon edited="0">
                <wp:start x="0" y="0"/>
                <wp:lineTo x="0" y="20887"/>
                <wp:lineTo x="20965" y="20887"/>
                <wp:lineTo x="20965" y="0"/>
                <wp:lineTo x="0" y="0"/>
              </wp:wrapPolygon>
            </wp:wrapTight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/>
                    <a:srcRect/>
                    <a:stretch/>
                  </pic:blipFill>
                  <pic:spPr>
                    <a:xfrm>
                      <a:off x="0" y="0"/>
                      <a:ext cx="647700" cy="8077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63B9B" w:rsidRDefault="00A63B9B" w:rsidP="00160D2B">
      <w:pPr>
        <w:widowControl w:val="0"/>
        <w:spacing w:after="0" w:line="240" w:lineRule="auto"/>
        <w:jc w:val="center"/>
        <w:rPr>
          <w:rFonts w:ascii="Times New Roman" w:hAnsi="Times New Roman"/>
          <w:sz w:val="32"/>
        </w:rPr>
      </w:pPr>
    </w:p>
    <w:p w:rsidR="00A63B9B" w:rsidRDefault="00A63B9B" w:rsidP="00160D2B">
      <w:pPr>
        <w:widowControl w:val="0"/>
        <w:spacing w:after="0" w:line="240" w:lineRule="auto"/>
        <w:jc w:val="center"/>
        <w:rPr>
          <w:rFonts w:ascii="Times New Roman" w:hAnsi="Times New Roman"/>
          <w:b/>
          <w:sz w:val="32"/>
        </w:rPr>
      </w:pPr>
    </w:p>
    <w:p w:rsidR="00A63B9B" w:rsidRDefault="00A63B9B" w:rsidP="00160D2B">
      <w:pPr>
        <w:widowControl w:val="0"/>
        <w:spacing w:after="0" w:line="240" w:lineRule="auto"/>
        <w:rPr>
          <w:rFonts w:ascii="Times New Roman" w:hAnsi="Times New Roman"/>
          <w:b/>
          <w:sz w:val="32"/>
        </w:rPr>
      </w:pPr>
    </w:p>
    <w:p w:rsidR="002438F8" w:rsidRDefault="002438F8" w:rsidP="00160D2B">
      <w:pPr>
        <w:widowControl w:val="0"/>
        <w:spacing w:after="0" w:line="240" w:lineRule="auto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>П О С Т А Н О В Л Е Н И Е</w:t>
      </w:r>
    </w:p>
    <w:p w:rsidR="002438F8" w:rsidRDefault="002438F8" w:rsidP="00160D2B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2438F8" w:rsidRDefault="002438F8" w:rsidP="00160D2B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РЕГИОНАЛЬНОЙ СЛУЖБЫ ПО ТАРИФАМ И ЦЕНАМ</w:t>
      </w:r>
    </w:p>
    <w:p w:rsidR="00A63B9B" w:rsidRDefault="002438F8" w:rsidP="00E23516">
      <w:pPr>
        <w:widowControl w:val="0"/>
        <w:spacing w:after="0" w:line="240" w:lineRule="auto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color w:val="auto"/>
          <w:sz w:val="28"/>
        </w:rPr>
        <w:t>КАМЧАТСКОГО КРАЯ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</w:tblGrid>
      <w:tr w:rsidR="00A63B9B">
        <w:trPr>
          <w:trHeight w:val="427"/>
        </w:trPr>
        <w:tc>
          <w:tcPr>
            <w:tcW w:w="4253" w:type="dxa"/>
            <w:tcBorders>
              <w:top w:val="nil"/>
              <w:left w:val="nil"/>
              <w:right w:val="nil"/>
            </w:tcBorders>
            <w:tcMar>
              <w:left w:w="0" w:type="dxa"/>
              <w:right w:w="0" w:type="dxa"/>
            </w:tcMar>
          </w:tcPr>
          <w:p w:rsidR="00A63B9B" w:rsidRDefault="002247F7" w:rsidP="00160D2B">
            <w:pPr>
              <w:widowControl w:val="0"/>
              <w:spacing w:after="0" w:line="240" w:lineRule="auto"/>
              <w:ind w:left="142" w:hanging="142"/>
              <w:rPr>
                <w:rFonts w:ascii="Times New Roman" w:hAnsi="Times New Roman"/>
                <w:sz w:val="24"/>
              </w:rPr>
            </w:pPr>
            <w:bookmarkStart w:id="0" w:name="REGNUMDATESTAMP"/>
            <w:r>
              <w:rPr>
                <w:rFonts w:ascii="Times New Roman" w:hAnsi="Times New Roman"/>
                <w:color w:val="FFFFFF"/>
                <w:sz w:val="24"/>
              </w:rPr>
              <w:t>[Дата регистрации] № [Номер</w:t>
            </w:r>
            <w:r>
              <w:rPr>
                <w:rFonts w:ascii="Times New Roman" w:hAnsi="Times New Roman"/>
                <w:color w:val="FFFFFF"/>
                <w:sz w:val="20"/>
              </w:rPr>
              <w:t xml:space="preserve"> документа</w:t>
            </w:r>
            <w:r>
              <w:rPr>
                <w:rFonts w:ascii="Times New Roman" w:hAnsi="Times New Roman"/>
                <w:color w:val="FFFFFF"/>
                <w:sz w:val="24"/>
              </w:rPr>
              <w:t>]</w:t>
            </w:r>
            <w:bookmarkEnd w:id="0"/>
          </w:p>
        </w:tc>
      </w:tr>
      <w:tr w:rsidR="00A63B9B">
        <w:trPr>
          <w:trHeight w:val="247"/>
        </w:trPr>
        <w:tc>
          <w:tcPr>
            <w:tcW w:w="4253" w:type="dxa"/>
            <w:tcBorders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A63B9B" w:rsidRDefault="002247F7" w:rsidP="00160D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г. Петропавловск-Камчатский</w:t>
            </w:r>
          </w:p>
        </w:tc>
      </w:tr>
      <w:tr w:rsidR="00A63B9B">
        <w:trPr>
          <w:trHeight w:val="80"/>
        </w:trPr>
        <w:tc>
          <w:tcPr>
            <w:tcW w:w="4253" w:type="dxa"/>
            <w:tcMar>
              <w:left w:w="0" w:type="dxa"/>
              <w:right w:w="0" w:type="dxa"/>
            </w:tcMar>
          </w:tcPr>
          <w:p w:rsidR="00A63B9B" w:rsidRDefault="00A63B9B" w:rsidP="00160D2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</w:tr>
    </w:tbl>
    <w:p w:rsidR="00160D2B" w:rsidRDefault="00160D2B" w:rsidP="00160D2B">
      <w:pPr>
        <w:widowControl w:val="0"/>
        <w:spacing w:after="0" w:line="240" w:lineRule="auto"/>
        <w:ind w:left="30"/>
        <w:jc w:val="center"/>
        <w:rPr>
          <w:rFonts w:ascii="Times New Roman" w:hAnsi="Times New Roman"/>
          <w:b/>
          <w:sz w:val="28"/>
        </w:rPr>
      </w:pPr>
    </w:p>
    <w:p w:rsidR="003960C6" w:rsidRPr="00F90DCF" w:rsidRDefault="003960C6" w:rsidP="003960C6">
      <w:pPr>
        <w:widowControl w:val="0"/>
        <w:spacing w:after="0" w:line="240" w:lineRule="auto"/>
        <w:ind w:left="3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О внесении изменений в постановление Региональной службы по тарифам и ценам Камчатского края от 18.12.2023 № 329-Н «</w:t>
      </w:r>
      <w:r w:rsidRPr="003648A3">
        <w:rPr>
          <w:rFonts w:ascii="Times New Roman" w:hAnsi="Times New Roman"/>
          <w:b/>
          <w:sz w:val="28"/>
        </w:rPr>
        <w:t>Об установлении тарифов в сфере теплоснабжения М</w:t>
      </w:r>
      <w:r>
        <w:rPr>
          <w:rFonts w:ascii="Times New Roman" w:hAnsi="Times New Roman"/>
          <w:b/>
          <w:sz w:val="28"/>
        </w:rPr>
        <w:t xml:space="preserve">УП </w:t>
      </w:r>
      <w:r w:rsidRPr="003648A3">
        <w:rPr>
          <w:rFonts w:ascii="Times New Roman" w:hAnsi="Times New Roman"/>
          <w:b/>
          <w:sz w:val="28"/>
        </w:rPr>
        <w:t>«</w:t>
      </w:r>
      <w:r>
        <w:rPr>
          <w:rFonts w:ascii="Times New Roman" w:hAnsi="Times New Roman"/>
          <w:b/>
          <w:sz w:val="28"/>
        </w:rPr>
        <w:t>ТЭСК</w:t>
      </w:r>
      <w:r w:rsidRPr="003648A3">
        <w:rPr>
          <w:rFonts w:ascii="Times New Roman" w:hAnsi="Times New Roman"/>
          <w:b/>
          <w:sz w:val="28"/>
        </w:rPr>
        <w:t xml:space="preserve">» </w:t>
      </w:r>
      <w:r w:rsidRPr="001D2BF8">
        <w:rPr>
          <w:rFonts w:ascii="Times New Roman" w:hAnsi="Times New Roman"/>
          <w:b/>
          <w:sz w:val="28"/>
        </w:rPr>
        <w:t>на территории Петропавловск-Камчатского городского округа,</w:t>
      </w:r>
      <w:r>
        <w:rPr>
          <w:rFonts w:ascii="Times New Roman" w:hAnsi="Times New Roman"/>
          <w:b/>
          <w:sz w:val="28"/>
        </w:rPr>
        <w:t xml:space="preserve"> </w:t>
      </w:r>
      <w:r w:rsidRPr="003648A3">
        <w:rPr>
          <w:rFonts w:ascii="Times New Roman" w:hAnsi="Times New Roman"/>
          <w:b/>
          <w:sz w:val="28"/>
        </w:rPr>
        <w:t>на 20</w:t>
      </w:r>
      <w:r>
        <w:rPr>
          <w:rFonts w:ascii="Times New Roman" w:hAnsi="Times New Roman"/>
          <w:b/>
          <w:sz w:val="28"/>
        </w:rPr>
        <w:t xml:space="preserve">24 </w:t>
      </w:r>
      <w:r w:rsidRPr="003648A3">
        <w:rPr>
          <w:rFonts w:ascii="Times New Roman" w:hAnsi="Times New Roman"/>
          <w:b/>
          <w:sz w:val="28"/>
        </w:rPr>
        <w:t>-</w:t>
      </w:r>
      <w:r>
        <w:rPr>
          <w:rFonts w:ascii="Times New Roman" w:hAnsi="Times New Roman"/>
          <w:b/>
          <w:sz w:val="28"/>
        </w:rPr>
        <w:t xml:space="preserve"> </w:t>
      </w:r>
      <w:r w:rsidRPr="003648A3">
        <w:rPr>
          <w:rFonts w:ascii="Times New Roman" w:hAnsi="Times New Roman"/>
          <w:b/>
          <w:sz w:val="28"/>
        </w:rPr>
        <w:t>202</w:t>
      </w:r>
      <w:r>
        <w:rPr>
          <w:rFonts w:ascii="Times New Roman" w:hAnsi="Times New Roman"/>
          <w:b/>
          <w:sz w:val="28"/>
        </w:rPr>
        <w:t>8</w:t>
      </w:r>
      <w:r w:rsidRPr="003648A3">
        <w:rPr>
          <w:rFonts w:ascii="Times New Roman" w:hAnsi="Times New Roman"/>
          <w:b/>
          <w:sz w:val="28"/>
        </w:rPr>
        <w:t xml:space="preserve"> годы</w:t>
      </w:r>
      <w:r>
        <w:rPr>
          <w:rFonts w:ascii="Times New Roman" w:hAnsi="Times New Roman"/>
          <w:b/>
          <w:sz w:val="28"/>
        </w:rPr>
        <w:t>»</w:t>
      </w:r>
    </w:p>
    <w:p w:rsidR="00AA2B7C" w:rsidRDefault="00AA2B7C" w:rsidP="001E0CA8">
      <w:pPr>
        <w:widowControl w:val="0"/>
        <w:spacing w:after="0" w:line="240" w:lineRule="auto"/>
        <w:jc w:val="both"/>
        <w:rPr>
          <w:rFonts w:ascii="Times New Roman" w:hAnsi="Times New Roman"/>
          <w:sz w:val="28"/>
        </w:rPr>
      </w:pPr>
    </w:p>
    <w:p w:rsidR="001E0CA8" w:rsidRDefault="001E0CA8" w:rsidP="001E0CA8">
      <w:pPr>
        <w:widowControl w:val="0"/>
        <w:spacing w:after="0" w:line="240" w:lineRule="auto"/>
        <w:jc w:val="both"/>
        <w:rPr>
          <w:rFonts w:ascii="Times New Roman" w:hAnsi="Times New Roman"/>
          <w:sz w:val="28"/>
        </w:rPr>
      </w:pPr>
    </w:p>
    <w:p w:rsidR="00A6646B" w:rsidRPr="004B0A30" w:rsidRDefault="004B0A30" w:rsidP="00160D2B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color w:val="auto"/>
          <w:sz w:val="28"/>
          <w:szCs w:val="28"/>
        </w:rPr>
      </w:pPr>
      <w:r>
        <w:rPr>
          <w:rFonts w:ascii="Times New Roman" w:eastAsia="Calibri" w:hAnsi="Times New Roman"/>
          <w:color w:val="auto"/>
          <w:sz w:val="28"/>
          <w:szCs w:val="28"/>
        </w:rPr>
        <w:t xml:space="preserve">В соответствии с </w:t>
      </w:r>
      <w:r w:rsidR="00730088">
        <w:rPr>
          <w:rFonts w:ascii="Times New Roman" w:eastAsia="Calibri" w:hAnsi="Times New Roman"/>
          <w:color w:val="auto"/>
          <w:sz w:val="28"/>
          <w:szCs w:val="28"/>
        </w:rPr>
        <w:t>постановлением</w:t>
      </w:r>
      <w:r w:rsidR="00A572F1">
        <w:rPr>
          <w:rFonts w:ascii="Times New Roman" w:eastAsia="Calibri" w:hAnsi="Times New Roman"/>
          <w:color w:val="auto"/>
          <w:sz w:val="28"/>
          <w:szCs w:val="28"/>
        </w:rPr>
        <w:t xml:space="preserve"> Правительства Камчатского края </w:t>
      </w:r>
      <w:r w:rsidR="00CA13DD">
        <w:rPr>
          <w:rFonts w:ascii="Times New Roman" w:eastAsia="Calibri" w:hAnsi="Times New Roman"/>
          <w:color w:val="auto"/>
          <w:sz w:val="28"/>
          <w:szCs w:val="28"/>
        </w:rPr>
        <w:br/>
      </w:r>
      <w:r w:rsidR="00A572F1">
        <w:rPr>
          <w:rFonts w:ascii="Times New Roman" w:eastAsia="Calibri" w:hAnsi="Times New Roman"/>
          <w:color w:val="auto"/>
          <w:sz w:val="28"/>
          <w:szCs w:val="28"/>
        </w:rPr>
        <w:t xml:space="preserve">от 07.04.2023 № 204-П «Об утверждении Положения о Региональной службе </w:t>
      </w:r>
      <w:r w:rsidR="00CA13DD">
        <w:rPr>
          <w:rFonts w:ascii="Times New Roman" w:eastAsia="Calibri" w:hAnsi="Times New Roman"/>
          <w:color w:val="auto"/>
          <w:sz w:val="28"/>
          <w:szCs w:val="28"/>
        </w:rPr>
        <w:br/>
      </w:r>
      <w:r w:rsidR="00A572F1">
        <w:rPr>
          <w:rFonts w:ascii="Times New Roman" w:eastAsia="Calibri" w:hAnsi="Times New Roman"/>
          <w:color w:val="auto"/>
          <w:sz w:val="28"/>
          <w:szCs w:val="28"/>
        </w:rPr>
        <w:t xml:space="preserve">по тарифам и ценам Камчатского края», протоколом заседания Правления Региональной службы по тарифам и ценам Камчатского края от 19.08.2026 </w:t>
      </w:r>
      <w:r w:rsidR="00CA13DD">
        <w:rPr>
          <w:rFonts w:ascii="Times New Roman" w:eastAsia="Calibri" w:hAnsi="Times New Roman"/>
          <w:color w:val="auto"/>
          <w:sz w:val="28"/>
          <w:szCs w:val="28"/>
        </w:rPr>
        <w:br/>
      </w:r>
      <w:r w:rsidR="00A572F1">
        <w:rPr>
          <w:rFonts w:ascii="Times New Roman" w:eastAsia="Calibri" w:hAnsi="Times New Roman"/>
          <w:color w:val="auto"/>
          <w:sz w:val="28"/>
          <w:szCs w:val="28"/>
        </w:rPr>
        <w:t xml:space="preserve">№ </w:t>
      </w:r>
      <w:r w:rsidR="00A572F1" w:rsidRPr="00A572F1">
        <w:rPr>
          <w:rFonts w:ascii="Times New Roman" w:eastAsia="Calibri" w:hAnsi="Times New Roman"/>
          <w:color w:val="auto"/>
          <w:sz w:val="28"/>
          <w:szCs w:val="28"/>
          <w:highlight w:val="yellow"/>
        </w:rPr>
        <w:t>ХХ</w:t>
      </w:r>
      <w:r w:rsidR="00A572F1">
        <w:rPr>
          <w:rFonts w:ascii="Times New Roman" w:eastAsia="Calibri" w:hAnsi="Times New Roman"/>
          <w:color w:val="auto"/>
          <w:sz w:val="28"/>
          <w:szCs w:val="28"/>
        </w:rPr>
        <w:t xml:space="preserve">, в целях исполнения предписания ФАС России от 22.06.2026 </w:t>
      </w:r>
      <w:r w:rsidR="005B596A">
        <w:rPr>
          <w:rFonts w:ascii="Times New Roman" w:eastAsia="Calibri" w:hAnsi="Times New Roman"/>
          <w:color w:val="auto"/>
          <w:sz w:val="28"/>
          <w:szCs w:val="28"/>
        </w:rPr>
        <w:br/>
      </w:r>
      <w:bookmarkStart w:id="1" w:name="_GoBack"/>
      <w:bookmarkEnd w:id="1"/>
      <w:r w:rsidR="00A572F1">
        <w:rPr>
          <w:rFonts w:ascii="Times New Roman" w:eastAsia="Calibri" w:hAnsi="Times New Roman"/>
          <w:color w:val="auto"/>
          <w:sz w:val="28"/>
          <w:szCs w:val="28"/>
        </w:rPr>
        <w:t>№ СП</w:t>
      </w:r>
      <w:r w:rsidR="005B596A">
        <w:rPr>
          <w:rFonts w:ascii="Times New Roman" w:eastAsia="Calibri" w:hAnsi="Times New Roman"/>
          <w:color w:val="auto"/>
          <w:sz w:val="28"/>
          <w:szCs w:val="28"/>
        </w:rPr>
        <w:t>/62110/26</w:t>
      </w:r>
    </w:p>
    <w:p w:rsidR="00E7276E" w:rsidRDefault="00E7276E" w:rsidP="00160D2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A63B9B" w:rsidRDefault="002247F7" w:rsidP="00160D2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ПОСТАНОВЛЯЮ:</w:t>
      </w:r>
    </w:p>
    <w:p w:rsidR="00160D2B" w:rsidRDefault="00160D2B" w:rsidP="00160D2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153044" w:rsidRPr="00153044" w:rsidRDefault="00892D87" w:rsidP="00153044">
      <w:pPr>
        <w:pStyle w:val="afb"/>
        <w:widowControl w:val="0"/>
        <w:numPr>
          <w:ilvl w:val="0"/>
          <w:numId w:val="16"/>
        </w:numPr>
        <w:tabs>
          <w:tab w:val="left" w:pos="993"/>
        </w:tabs>
        <w:ind w:left="0" w:firstLine="709"/>
        <w:jc w:val="both"/>
        <w:rPr>
          <w:rFonts w:eastAsia="Calibri"/>
          <w:sz w:val="28"/>
        </w:rPr>
      </w:pPr>
      <w:r w:rsidRPr="00E91932">
        <w:rPr>
          <w:sz w:val="28"/>
        </w:rPr>
        <w:t xml:space="preserve">Внести в </w:t>
      </w:r>
      <w:r w:rsidR="00FF35D9" w:rsidRPr="00E91932">
        <w:rPr>
          <w:sz w:val="28"/>
        </w:rPr>
        <w:t xml:space="preserve">постановление Региональной службы по тарифам и ценам Камчатского края </w:t>
      </w:r>
      <w:r w:rsidR="00FF35D9" w:rsidRPr="00E91932">
        <w:rPr>
          <w:rFonts w:eastAsia="Calibri"/>
          <w:sz w:val="28"/>
        </w:rPr>
        <w:t>от 18.12.2023 № 329-Н</w:t>
      </w:r>
      <w:r w:rsidR="00FF35D9" w:rsidRPr="00E91932">
        <w:rPr>
          <w:sz w:val="28"/>
        </w:rPr>
        <w:t xml:space="preserve"> «Об установлении тарифов в сфере теплоснабжения МУП «ТЭСК» на территории Петропавловск-Камчатского городско</w:t>
      </w:r>
      <w:r w:rsidR="007D4270" w:rsidRPr="00E91932">
        <w:rPr>
          <w:sz w:val="28"/>
        </w:rPr>
        <w:t xml:space="preserve">го округа, на 2024 - 2028 годы» </w:t>
      </w:r>
      <w:r w:rsidR="00153044">
        <w:rPr>
          <w:sz w:val="28"/>
        </w:rPr>
        <w:t>изменение в таблице приложения</w:t>
      </w:r>
      <w:r w:rsidR="007E6C82">
        <w:rPr>
          <w:sz w:val="28"/>
        </w:rPr>
        <w:t xml:space="preserve"> </w:t>
      </w:r>
      <w:r w:rsidR="00CA13DD">
        <w:rPr>
          <w:sz w:val="28"/>
        </w:rPr>
        <w:br/>
      </w:r>
      <w:r w:rsidR="007E6C82">
        <w:rPr>
          <w:sz w:val="28"/>
        </w:rPr>
        <w:t>2 в пункте 3.9 раздела 3 цифры «1 799,51» заменить цифрами «</w:t>
      </w:r>
      <w:r w:rsidR="001E0CA8">
        <w:rPr>
          <w:sz w:val="28"/>
        </w:rPr>
        <w:t>1 731,29</w:t>
      </w:r>
      <w:r w:rsidR="007E6C82">
        <w:rPr>
          <w:sz w:val="28"/>
        </w:rPr>
        <w:t>».</w:t>
      </w:r>
    </w:p>
    <w:p w:rsidR="001E0CA8" w:rsidRDefault="00153044" w:rsidP="001E0CA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4"/>
        </w:rPr>
      </w:pPr>
      <w:r>
        <w:rPr>
          <w:rFonts w:ascii="Times New Roman" w:hAnsi="Times New Roman"/>
          <w:color w:val="auto"/>
          <w:sz w:val="28"/>
          <w:szCs w:val="24"/>
        </w:rPr>
        <w:t>2. </w:t>
      </w:r>
      <w:r w:rsidRPr="00153044">
        <w:rPr>
          <w:rFonts w:ascii="Times New Roman" w:hAnsi="Times New Roman"/>
          <w:color w:val="auto"/>
          <w:sz w:val="28"/>
          <w:szCs w:val="24"/>
        </w:rPr>
        <w:t xml:space="preserve">Настоящее постановление вступает в </w:t>
      </w:r>
      <w:r>
        <w:rPr>
          <w:rFonts w:ascii="Times New Roman" w:hAnsi="Times New Roman"/>
          <w:color w:val="auto"/>
          <w:sz w:val="28"/>
          <w:szCs w:val="24"/>
        </w:rPr>
        <w:t xml:space="preserve">силу после дня его официального </w:t>
      </w:r>
      <w:r w:rsidRPr="00153044">
        <w:rPr>
          <w:rFonts w:ascii="Times New Roman" w:hAnsi="Times New Roman"/>
          <w:color w:val="auto"/>
          <w:sz w:val="28"/>
          <w:szCs w:val="24"/>
        </w:rPr>
        <w:t>опубликования и распространяется на право</w:t>
      </w:r>
      <w:r>
        <w:rPr>
          <w:rFonts w:ascii="Times New Roman" w:hAnsi="Times New Roman"/>
          <w:color w:val="auto"/>
          <w:sz w:val="28"/>
          <w:szCs w:val="24"/>
        </w:rPr>
        <w:t xml:space="preserve">отношения, возникшие с 1 января </w:t>
      </w:r>
      <w:r w:rsidRPr="00153044">
        <w:rPr>
          <w:rFonts w:ascii="Times New Roman" w:hAnsi="Times New Roman"/>
          <w:color w:val="auto"/>
          <w:sz w:val="28"/>
          <w:szCs w:val="24"/>
        </w:rPr>
        <w:t>2026 года.</w:t>
      </w:r>
      <w:r w:rsidRPr="00153044">
        <w:rPr>
          <w:rFonts w:ascii="Times New Roman" w:hAnsi="Times New Roman"/>
          <w:color w:val="auto"/>
          <w:sz w:val="28"/>
          <w:szCs w:val="24"/>
        </w:rPr>
        <w:cr/>
      </w:r>
    </w:p>
    <w:p w:rsidR="003960C6" w:rsidRPr="007E6C82" w:rsidRDefault="003960C6" w:rsidP="003960C6">
      <w:pPr>
        <w:widowControl w:val="0"/>
        <w:spacing w:after="0" w:line="240" w:lineRule="auto"/>
        <w:jc w:val="both"/>
        <w:rPr>
          <w:rFonts w:ascii="Times New Roman" w:hAnsi="Times New Roman"/>
          <w:color w:val="auto"/>
          <w:sz w:val="28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8"/>
        <w:gridCol w:w="5076"/>
        <w:gridCol w:w="2435"/>
      </w:tblGrid>
      <w:tr w:rsidR="00A63B9B" w:rsidTr="004E0F3F">
        <w:trPr>
          <w:trHeight w:val="2220"/>
        </w:trPr>
        <w:tc>
          <w:tcPr>
            <w:tcW w:w="1104" w:type="pct"/>
            <w:shd w:val="clear" w:color="auto" w:fill="auto"/>
            <w:tcMar>
              <w:left w:w="0" w:type="dxa"/>
              <w:right w:w="0" w:type="dxa"/>
            </w:tcMar>
          </w:tcPr>
          <w:p w:rsidR="00A63B9B" w:rsidRDefault="000242F0" w:rsidP="00160D2B">
            <w:pPr>
              <w:widowControl w:val="0"/>
              <w:spacing w:after="0" w:line="240" w:lineRule="auto"/>
              <w:ind w:left="30" w:right="27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Руководитель</w:t>
            </w:r>
          </w:p>
        </w:tc>
        <w:tc>
          <w:tcPr>
            <w:tcW w:w="2633" w:type="pct"/>
            <w:shd w:val="clear" w:color="auto" w:fill="auto"/>
            <w:tcMar>
              <w:left w:w="0" w:type="dxa"/>
              <w:right w:w="0" w:type="dxa"/>
            </w:tcMar>
          </w:tcPr>
          <w:p w:rsidR="00A63B9B" w:rsidRDefault="002247F7" w:rsidP="00160D2B">
            <w:pPr>
              <w:widowControl w:val="0"/>
              <w:spacing w:after="0" w:line="240" w:lineRule="auto"/>
              <w:ind w:left="3" w:hanging="3"/>
              <w:rPr>
                <w:rFonts w:ascii="Times New Roman" w:hAnsi="Times New Roman"/>
                <w:color w:val="FFFFFF"/>
                <w:sz w:val="24"/>
              </w:rPr>
            </w:pPr>
            <w:bookmarkStart w:id="2" w:name="SIGNERSTAMP1"/>
            <w:r>
              <w:rPr>
                <w:rFonts w:ascii="Times New Roman" w:hAnsi="Times New Roman"/>
                <w:color w:val="FFFFFF"/>
                <w:sz w:val="24"/>
              </w:rPr>
              <w:t>[горизонтальный штамп подписи 1]</w:t>
            </w:r>
            <w:bookmarkEnd w:id="2"/>
          </w:p>
          <w:p w:rsidR="00A63B9B" w:rsidRDefault="00A63B9B" w:rsidP="00160D2B">
            <w:pPr>
              <w:widowControl w:val="0"/>
              <w:spacing w:after="0" w:line="240" w:lineRule="auto"/>
              <w:ind w:left="142" w:hanging="142"/>
              <w:rPr>
                <w:rFonts w:ascii="Times New Roman" w:hAnsi="Times New Roman"/>
                <w:sz w:val="24"/>
              </w:rPr>
            </w:pPr>
          </w:p>
        </w:tc>
        <w:tc>
          <w:tcPr>
            <w:tcW w:w="1264" w:type="pct"/>
            <w:shd w:val="clear" w:color="auto" w:fill="auto"/>
            <w:tcMar>
              <w:left w:w="0" w:type="dxa"/>
              <w:right w:w="0" w:type="dxa"/>
            </w:tcMar>
          </w:tcPr>
          <w:p w:rsidR="00A63B9B" w:rsidRDefault="002247F7" w:rsidP="00160D2B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М.В. Лопатникова</w:t>
            </w:r>
          </w:p>
        </w:tc>
      </w:tr>
    </w:tbl>
    <w:p w:rsidR="0094409C" w:rsidRDefault="0094409C" w:rsidP="00153044">
      <w:pPr>
        <w:widowControl w:val="0"/>
        <w:spacing w:after="0" w:line="240" w:lineRule="auto"/>
        <w:jc w:val="both"/>
        <w:rPr>
          <w:rFonts w:ascii="Times New Roman" w:eastAsia="Calibri" w:hAnsi="Times New Roman"/>
          <w:color w:val="auto"/>
          <w:sz w:val="24"/>
          <w:szCs w:val="24"/>
        </w:rPr>
      </w:pPr>
    </w:p>
    <w:sectPr w:rsidR="0094409C" w:rsidSect="00FA1BAB">
      <w:headerReference w:type="default" r:id="rId8"/>
      <w:type w:val="continuous"/>
      <w:pgSz w:w="11908" w:h="16848"/>
      <w:pgMar w:top="1134" w:right="851" w:bottom="1134" w:left="1418" w:header="567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7ECF" w:rsidRDefault="00D37ECF" w:rsidP="00FA1BAB">
      <w:pPr>
        <w:spacing w:after="0" w:line="240" w:lineRule="auto"/>
      </w:pPr>
      <w:r>
        <w:separator/>
      </w:r>
    </w:p>
  </w:endnote>
  <w:endnote w:type="continuationSeparator" w:id="0">
    <w:p w:rsidR="00D37ECF" w:rsidRDefault="00D37ECF" w:rsidP="00FA1B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7ECF" w:rsidRDefault="00D37ECF" w:rsidP="00FA1BAB">
      <w:pPr>
        <w:spacing w:after="0" w:line="240" w:lineRule="auto"/>
      </w:pPr>
      <w:r>
        <w:separator/>
      </w:r>
    </w:p>
  </w:footnote>
  <w:footnote w:type="continuationSeparator" w:id="0">
    <w:p w:rsidR="00D37ECF" w:rsidRDefault="00D37ECF" w:rsidP="00FA1B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86163601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:rsidR="00D37ECF" w:rsidRPr="00FA1BAB" w:rsidRDefault="00D37ECF" w:rsidP="00FA1BAB">
        <w:pPr>
          <w:pStyle w:val="a7"/>
          <w:jc w:val="center"/>
          <w:rPr>
            <w:rFonts w:ascii="Times New Roman" w:hAnsi="Times New Roman"/>
            <w:sz w:val="24"/>
            <w:szCs w:val="24"/>
          </w:rPr>
        </w:pPr>
        <w:r w:rsidRPr="00FA1BAB">
          <w:rPr>
            <w:rFonts w:ascii="Times New Roman" w:hAnsi="Times New Roman"/>
            <w:sz w:val="24"/>
            <w:szCs w:val="24"/>
          </w:rPr>
          <w:fldChar w:fldCharType="begin"/>
        </w:r>
        <w:r w:rsidRPr="00FA1BAB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FA1BAB">
          <w:rPr>
            <w:rFonts w:ascii="Times New Roman" w:hAnsi="Times New Roman"/>
            <w:sz w:val="24"/>
            <w:szCs w:val="24"/>
          </w:rPr>
          <w:fldChar w:fldCharType="separate"/>
        </w:r>
        <w:r w:rsidR="001E0CA8">
          <w:rPr>
            <w:rFonts w:ascii="Times New Roman" w:hAnsi="Times New Roman"/>
            <w:noProof/>
            <w:sz w:val="24"/>
            <w:szCs w:val="24"/>
          </w:rPr>
          <w:t>2</w:t>
        </w:r>
        <w:r w:rsidRPr="00FA1BAB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3F3211"/>
    <w:multiLevelType w:val="hybridMultilevel"/>
    <w:tmpl w:val="421EE4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636740"/>
    <w:multiLevelType w:val="hybridMultilevel"/>
    <w:tmpl w:val="EEB4F92E"/>
    <w:lvl w:ilvl="0" w:tplc="3D80B9D6">
      <w:start w:val="4"/>
      <w:numFmt w:val="bullet"/>
      <w:lvlText w:val=""/>
      <w:lvlJc w:val="left"/>
      <w:pPr>
        <w:ind w:left="294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2" w15:restartNumberingAfterBreak="0">
    <w:nsid w:val="107E5D9E"/>
    <w:multiLevelType w:val="hybridMultilevel"/>
    <w:tmpl w:val="F976E7A6"/>
    <w:lvl w:ilvl="0" w:tplc="080E696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1523C17"/>
    <w:multiLevelType w:val="hybridMultilevel"/>
    <w:tmpl w:val="499A0CD4"/>
    <w:lvl w:ilvl="0" w:tplc="AEDE0998">
      <w:start w:val="1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D517CF"/>
    <w:multiLevelType w:val="hybridMultilevel"/>
    <w:tmpl w:val="E37CB0FA"/>
    <w:lvl w:ilvl="0" w:tplc="633A4022">
      <w:start w:val="2"/>
      <w:numFmt w:val="bullet"/>
      <w:lvlText w:val=""/>
      <w:lvlJc w:val="left"/>
      <w:pPr>
        <w:ind w:left="-66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6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5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2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94" w:hanging="360"/>
      </w:pPr>
      <w:rPr>
        <w:rFonts w:ascii="Wingdings" w:hAnsi="Wingdings" w:hint="default"/>
      </w:rPr>
    </w:lvl>
  </w:abstractNum>
  <w:abstractNum w:abstractNumId="5" w15:restartNumberingAfterBreak="0">
    <w:nsid w:val="1320596F"/>
    <w:multiLevelType w:val="hybridMultilevel"/>
    <w:tmpl w:val="197E42EE"/>
    <w:lvl w:ilvl="0" w:tplc="0419000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1" w:hanging="360"/>
      </w:pPr>
    </w:lvl>
    <w:lvl w:ilvl="2" w:tplc="0419001B" w:tentative="1">
      <w:start w:val="1"/>
      <w:numFmt w:val="lowerRoman"/>
      <w:lvlText w:val="%3."/>
      <w:lvlJc w:val="right"/>
      <w:pPr>
        <w:ind w:left="2301" w:hanging="180"/>
      </w:pPr>
    </w:lvl>
    <w:lvl w:ilvl="3" w:tplc="0419000F" w:tentative="1">
      <w:start w:val="1"/>
      <w:numFmt w:val="decimal"/>
      <w:lvlText w:val="%4."/>
      <w:lvlJc w:val="left"/>
      <w:pPr>
        <w:ind w:left="3021" w:hanging="360"/>
      </w:pPr>
    </w:lvl>
    <w:lvl w:ilvl="4" w:tplc="04190019" w:tentative="1">
      <w:start w:val="1"/>
      <w:numFmt w:val="lowerLetter"/>
      <w:lvlText w:val="%5."/>
      <w:lvlJc w:val="left"/>
      <w:pPr>
        <w:ind w:left="3741" w:hanging="360"/>
      </w:pPr>
    </w:lvl>
    <w:lvl w:ilvl="5" w:tplc="0419001B" w:tentative="1">
      <w:start w:val="1"/>
      <w:numFmt w:val="lowerRoman"/>
      <w:lvlText w:val="%6."/>
      <w:lvlJc w:val="right"/>
      <w:pPr>
        <w:ind w:left="4461" w:hanging="180"/>
      </w:pPr>
    </w:lvl>
    <w:lvl w:ilvl="6" w:tplc="0419000F" w:tentative="1">
      <w:start w:val="1"/>
      <w:numFmt w:val="decimal"/>
      <w:lvlText w:val="%7."/>
      <w:lvlJc w:val="left"/>
      <w:pPr>
        <w:ind w:left="5181" w:hanging="360"/>
      </w:pPr>
    </w:lvl>
    <w:lvl w:ilvl="7" w:tplc="04190019" w:tentative="1">
      <w:start w:val="1"/>
      <w:numFmt w:val="lowerLetter"/>
      <w:lvlText w:val="%8."/>
      <w:lvlJc w:val="left"/>
      <w:pPr>
        <w:ind w:left="5901" w:hanging="360"/>
      </w:pPr>
    </w:lvl>
    <w:lvl w:ilvl="8" w:tplc="0419001B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6" w15:restartNumberingAfterBreak="0">
    <w:nsid w:val="17C8147C"/>
    <w:multiLevelType w:val="hybridMultilevel"/>
    <w:tmpl w:val="15D628E4"/>
    <w:lvl w:ilvl="0" w:tplc="4D645518">
      <w:start w:val="1"/>
      <w:numFmt w:val="decimal"/>
      <w:lvlText w:val="%1."/>
      <w:lvlJc w:val="left"/>
      <w:pPr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29B3B7F"/>
    <w:multiLevelType w:val="hybridMultilevel"/>
    <w:tmpl w:val="982094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BE3F0E"/>
    <w:multiLevelType w:val="hybridMultilevel"/>
    <w:tmpl w:val="D9426F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4F4A3F"/>
    <w:multiLevelType w:val="hybridMultilevel"/>
    <w:tmpl w:val="93C6A9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1E1E44"/>
    <w:multiLevelType w:val="multilevel"/>
    <w:tmpl w:val="88747138"/>
    <w:lvl w:ilvl="0">
      <w:start w:val="3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</w:rPr>
    </w:lvl>
  </w:abstractNum>
  <w:abstractNum w:abstractNumId="11" w15:restartNumberingAfterBreak="0">
    <w:nsid w:val="3EF91E69"/>
    <w:multiLevelType w:val="hybridMultilevel"/>
    <w:tmpl w:val="EB28E1B4"/>
    <w:lvl w:ilvl="0" w:tplc="CB249A88">
      <w:start w:val="1"/>
      <w:numFmt w:val="bullet"/>
      <w:lvlText w:val=""/>
      <w:lvlJc w:val="left"/>
      <w:pPr>
        <w:ind w:left="108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05F462F"/>
    <w:multiLevelType w:val="multilevel"/>
    <w:tmpl w:val="98E051F4"/>
    <w:lvl w:ilvl="0">
      <w:start w:val="2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659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</w:rPr>
    </w:lvl>
  </w:abstractNum>
  <w:abstractNum w:abstractNumId="13" w15:restartNumberingAfterBreak="0">
    <w:nsid w:val="46FA26AF"/>
    <w:multiLevelType w:val="hybridMultilevel"/>
    <w:tmpl w:val="19E0E55E"/>
    <w:lvl w:ilvl="0" w:tplc="B20CE948">
      <w:start w:val="1"/>
      <w:numFmt w:val="decimal"/>
      <w:lvlText w:val="%1."/>
      <w:lvlJc w:val="left"/>
      <w:pPr>
        <w:ind w:left="141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07" w:hanging="360"/>
      </w:pPr>
    </w:lvl>
    <w:lvl w:ilvl="2" w:tplc="0419001B" w:tentative="1">
      <w:start w:val="1"/>
      <w:numFmt w:val="lowerRoman"/>
      <w:lvlText w:val="%3."/>
      <w:lvlJc w:val="right"/>
      <w:pPr>
        <w:ind w:left="3927" w:hanging="180"/>
      </w:pPr>
    </w:lvl>
    <w:lvl w:ilvl="3" w:tplc="0419000F" w:tentative="1">
      <w:start w:val="1"/>
      <w:numFmt w:val="decimal"/>
      <w:lvlText w:val="%4."/>
      <w:lvlJc w:val="left"/>
      <w:pPr>
        <w:ind w:left="4647" w:hanging="360"/>
      </w:pPr>
    </w:lvl>
    <w:lvl w:ilvl="4" w:tplc="04190019" w:tentative="1">
      <w:start w:val="1"/>
      <w:numFmt w:val="lowerLetter"/>
      <w:lvlText w:val="%5."/>
      <w:lvlJc w:val="left"/>
      <w:pPr>
        <w:ind w:left="5367" w:hanging="360"/>
      </w:pPr>
    </w:lvl>
    <w:lvl w:ilvl="5" w:tplc="0419001B" w:tentative="1">
      <w:start w:val="1"/>
      <w:numFmt w:val="lowerRoman"/>
      <w:lvlText w:val="%6."/>
      <w:lvlJc w:val="right"/>
      <w:pPr>
        <w:ind w:left="6087" w:hanging="180"/>
      </w:pPr>
    </w:lvl>
    <w:lvl w:ilvl="6" w:tplc="0419000F" w:tentative="1">
      <w:start w:val="1"/>
      <w:numFmt w:val="decimal"/>
      <w:lvlText w:val="%7."/>
      <w:lvlJc w:val="left"/>
      <w:pPr>
        <w:ind w:left="6807" w:hanging="360"/>
      </w:pPr>
    </w:lvl>
    <w:lvl w:ilvl="7" w:tplc="04190019" w:tentative="1">
      <w:start w:val="1"/>
      <w:numFmt w:val="lowerLetter"/>
      <w:lvlText w:val="%8."/>
      <w:lvlJc w:val="left"/>
      <w:pPr>
        <w:ind w:left="7527" w:hanging="360"/>
      </w:pPr>
    </w:lvl>
    <w:lvl w:ilvl="8" w:tplc="0419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14" w15:restartNumberingAfterBreak="0">
    <w:nsid w:val="4A0679D6"/>
    <w:multiLevelType w:val="hybridMultilevel"/>
    <w:tmpl w:val="4328A7A4"/>
    <w:lvl w:ilvl="0" w:tplc="3D88DF9E">
      <w:start w:val="1"/>
      <w:numFmt w:val="decimal"/>
      <w:lvlText w:val="%1)"/>
      <w:lvlJc w:val="left"/>
      <w:pPr>
        <w:ind w:left="1069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4D143D25"/>
    <w:multiLevelType w:val="hybridMultilevel"/>
    <w:tmpl w:val="3330060C"/>
    <w:lvl w:ilvl="0" w:tplc="219A7EDC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6" w15:restartNumberingAfterBreak="0">
    <w:nsid w:val="58F502FB"/>
    <w:multiLevelType w:val="hybridMultilevel"/>
    <w:tmpl w:val="91B8E53A"/>
    <w:lvl w:ilvl="0" w:tplc="D04C90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5D5C680C"/>
    <w:multiLevelType w:val="multilevel"/>
    <w:tmpl w:val="A600B904"/>
    <w:lvl w:ilvl="0">
      <w:start w:val="3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</w:rPr>
    </w:lvl>
  </w:abstractNum>
  <w:abstractNum w:abstractNumId="18" w15:restartNumberingAfterBreak="0">
    <w:nsid w:val="62150D6A"/>
    <w:multiLevelType w:val="hybridMultilevel"/>
    <w:tmpl w:val="72D6F3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4392F60"/>
    <w:multiLevelType w:val="hybridMultilevel"/>
    <w:tmpl w:val="DCF2BAA0"/>
    <w:lvl w:ilvl="0" w:tplc="E146BD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658B5355"/>
    <w:multiLevelType w:val="hybridMultilevel"/>
    <w:tmpl w:val="FA320B72"/>
    <w:lvl w:ilvl="0" w:tplc="C7D4AF1A">
      <w:start w:val="4"/>
      <w:numFmt w:val="bullet"/>
      <w:lvlText w:val=""/>
      <w:lvlJc w:val="left"/>
      <w:pPr>
        <w:ind w:left="-66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6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5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2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94" w:hanging="360"/>
      </w:pPr>
      <w:rPr>
        <w:rFonts w:ascii="Wingdings" w:hAnsi="Wingdings" w:hint="default"/>
      </w:rPr>
    </w:lvl>
  </w:abstractNum>
  <w:abstractNum w:abstractNumId="21" w15:restartNumberingAfterBreak="0">
    <w:nsid w:val="68234C91"/>
    <w:multiLevelType w:val="hybridMultilevel"/>
    <w:tmpl w:val="2828009A"/>
    <w:lvl w:ilvl="0" w:tplc="162E31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688D39D8"/>
    <w:multiLevelType w:val="hybridMultilevel"/>
    <w:tmpl w:val="FEDE4590"/>
    <w:lvl w:ilvl="0" w:tplc="B53AED7A">
      <w:start w:val="14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9437F92"/>
    <w:multiLevelType w:val="hybridMultilevel"/>
    <w:tmpl w:val="09C08EEC"/>
    <w:lvl w:ilvl="0" w:tplc="697C11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32DD6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E1B689C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8612C5F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F2E860A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AF667DD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EB4A215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F3F820D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88663E7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24" w15:restartNumberingAfterBreak="0">
    <w:nsid w:val="6E2B3176"/>
    <w:multiLevelType w:val="hybridMultilevel"/>
    <w:tmpl w:val="50CCF21E"/>
    <w:lvl w:ilvl="0" w:tplc="C9344D34">
      <w:start w:val="17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FFE356A"/>
    <w:multiLevelType w:val="hybridMultilevel"/>
    <w:tmpl w:val="5874C8BC"/>
    <w:lvl w:ilvl="0" w:tplc="C7B8673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4CB6DB9"/>
    <w:multiLevelType w:val="multilevel"/>
    <w:tmpl w:val="97368DA0"/>
    <w:lvl w:ilvl="0">
      <w:start w:val="1"/>
      <w:numFmt w:val="upperRoman"/>
      <w:lvlText w:val="%1."/>
      <w:lvlJc w:val="left"/>
      <w:pPr>
        <w:ind w:left="1730" w:hanging="102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495" w:hanging="49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43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79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79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15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15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51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870" w:hanging="2160"/>
      </w:pPr>
      <w:rPr>
        <w:rFonts w:cs="Times New Roman" w:hint="default"/>
      </w:rPr>
    </w:lvl>
  </w:abstractNum>
  <w:abstractNum w:abstractNumId="27" w15:restartNumberingAfterBreak="0">
    <w:nsid w:val="75BA44DB"/>
    <w:multiLevelType w:val="hybridMultilevel"/>
    <w:tmpl w:val="F45E6B6E"/>
    <w:lvl w:ilvl="0" w:tplc="E49E168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3"/>
  </w:num>
  <w:num w:numId="2">
    <w:abstractNumId w:val="7"/>
  </w:num>
  <w:num w:numId="3">
    <w:abstractNumId w:val="9"/>
  </w:num>
  <w:num w:numId="4">
    <w:abstractNumId w:val="18"/>
  </w:num>
  <w:num w:numId="5">
    <w:abstractNumId w:val="11"/>
  </w:num>
  <w:num w:numId="6">
    <w:abstractNumId w:val="26"/>
  </w:num>
  <w:num w:numId="7">
    <w:abstractNumId w:val="12"/>
  </w:num>
  <w:num w:numId="8">
    <w:abstractNumId w:val="17"/>
  </w:num>
  <w:num w:numId="9">
    <w:abstractNumId w:val="10"/>
  </w:num>
  <w:num w:numId="10">
    <w:abstractNumId w:val="20"/>
  </w:num>
  <w:num w:numId="11">
    <w:abstractNumId w:val="1"/>
  </w:num>
  <w:num w:numId="12">
    <w:abstractNumId w:val="4"/>
  </w:num>
  <w:num w:numId="13">
    <w:abstractNumId w:val="25"/>
  </w:num>
  <w:num w:numId="14">
    <w:abstractNumId w:val="8"/>
  </w:num>
  <w:num w:numId="15">
    <w:abstractNumId w:val="16"/>
  </w:num>
  <w:num w:numId="16">
    <w:abstractNumId w:val="13"/>
  </w:num>
  <w:num w:numId="17">
    <w:abstractNumId w:val="2"/>
  </w:num>
  <w:num w:numId="18">
    <w:abstractNumId w:val="21"/>
  </w:num>
  <w:num w:numId="19">
    <w:abstractNumId w:val="22"/>
  </w:num>
  <w:num w:numId="20">
    <w:abstractNumId w:val="6"/>
  </w:num>
  <w:num w:numId="21">
    <w:abstractNumId w:val="19"/>
  </w:num>
  <w:num w:numId="22">
    <w:abstractNumId w:val="27"/>
  </w:num>
  <w:num w:numId="23">
    <w:abstractNumId w:val="15"/>
  </w:num>
  <w:num w:numId="24">
    <w:abstractNumId w:val="5"/>
  </w:num>
  <w:num w:numId="25">
    <w:abstractNumId w:val="0"/>
  </w:num>
  <w:num w:numId="26">
    <w:abstractNumId w:val="3"/>
  </w:num>
  <w:num w:numId="27">
    <w:abstractNumId w:val="24"/>
  </w:num>
  <w:num w:numId="2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3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3B9B"/>
    <w:rsid w:val="000242F0"/>
    <w:rsid w:val="00026137"/>
    <w:rsid w:val="00033A02"/>
    <w:rsid w:val="000547A0"/>
    <w:rsid w:val="0005536D"/>
    <w:rsid w:val="00063307"/>
    <w:rsid w:val="00082D70"/>
    <w:rsid w:val="00085640"/>
    <w:rsid w:val="0009772D"/>
    <w:rsid w:val="000A46F5"/>
    <w:rsid w:val="000C6B51"/>
    <w:rsid w:val="00100490"/>
    <w:rsid w:val="00133B59"/>
    <w:rsid w:val="001526B9"/>
    <w:rsid w:val="00153044"/>
    <w:rsid w:val="001533A5"/>
    <w:rsid w:val="0016005D"/>
    <w:rsid w:val="00160D2B"/>
    <w:rsid w:val="00164064"/>
    <w:rsid w:val="001661C8"/>
    <w:rsid w:val="001A15EB"/>
    <w:rsid w:val="001B5A58"/>
    <w:rsid w:val="001D20FB"/>
    <w:rsid w:val="001D2BF8"/>
    <w:rsid w:val="001D66C7"/>
    <w:rsid w:val="001E0CA8"/>
    <w:rsid w:val="002247F7"/>
    <w:rsid w:val="00232A33"/>
    <w:rsid w:val="002438F8"/>
    <w:rsid w:val="0026280B"/>
    <w:rsid w:val="002701A9"/>
    <w:rsid w:val="002904A8"/>
    <w:rsid w:val="002C4091"/>
    <w:rsid w:val="002E7194"/>
    <w:rsid w:val="00310E4E"/>
    <w:rsid w:val="0035394A"/>
    <w:rsid w:val="003648A3"/>
    <w:rsid w:val="003723FA"/>
    <w:rsid w:val="00383702"/>
    <w:rsid w:val="003960C6"/>
    <w:rsid w:val="003B0411"/>
    <w:rsid w:val="003F004D"/>
    <w:rsid w:val="00420B38"/>
    <w:rsid w:val="00466812"/>
    <w:rsid w:val="004A21FE"/>
    <w:rsid w:val="004B0A30"/>
    <w:rsid w:val="004C2081"/>
    <w:rsid w:val="004C4D67"/>
    <w:rsid w:val="004E0F3F"/>
    <w:rsid w:val="004E5F9C"/>
    <w:rsid w:val="005029FD"/>
    <w:rsid w:val="00504DB9"/>
    <w:rsid w:val="005216A2"/>
    <w:rsid w:val="00537F5C"/>
    <w:rsid w:val="00550AB3"/>
    <w:rsid w:val="00551EB6"/>
    <w:rsid w:val="005537CC"/>
    <w:rsid w:val="00580CB9"/>
    <w:rsid w:val="00581B2B"/>
    <w:rsid w:val="005A3724"/>
    <w:rsid w:val="005B38FF"/>
    <w:rsid w:val="005B596A"/>
    <w:rsid w:val="00605BEB"/>
    <w:rsid w:val="00623E84"/>
    <w:rsid w:val="006447E4"/>
    <w:rsid w:val="0066080B"/>
    <w:rsid w:val="0066353B"/>
    <w:rsid w:val="006B01B6"/>
    <w:rsid w:val="006C51F0"/>
    <w:rsid w:val="00730088"/>
    <w:rsid w:val="007341BC"/>
    <w:rsid w:val="00746D48"/>
    <w:rsid w:val="00786BA1"/>
    <w:rsid w:val="00787638"/>
    <w:rsid w:val="00790208"/>
    <w:rsid w:val="007D0025"/>
    <w:rsid w:val="007D4270"/>
    <w:rsid w:val="007D42F8"/>
    <w:rsid w:val="007D4AD1"/>
    <w:rsid w:val="007E6C82"/>
    <w:rsid w:val="007F6BB1"/>
    <w:rsid w:val="00834568"/>
    <w:rsid w:val="0087528F"/>
    <w:rsid w:val="00892D87"/>
    <w:rsid w:val="008A7EFB"/>
    <w:rsid w:val="008D625E"/>
    <w:rsid w:val="008D6DCB"/>
    <w:rsid w:val="008F3B39"/>
    <w:rsid w:val="00903477"/>
    <w:rsid w:val="009323D5"/>
    <w:rsid w:val="00941A6E"/>
    <w:rsid w:val="00943B81"/>
    <w:rsid w:val="0094409C"/>
    <w:rsid w:val="009501FE"/>
    <w:rsid w:val="00950677"/>
    <w:rsid w:val="00951F6D"/>
    <w:rsid w:val="00956BCF"/>
    <w:rsid w:val="00960004"/>
    <w:rsid w:val="00970A78"/>
    <w:rsid w:val="009712F5"/>
    <w:rsid w:val="009840E3"/>
    <w:rsid w:val="009A055C"/>
    <w:rsid w:val="009D1D41"/>
    <w:rsid w:val="009E511C"/>
    <w:rsid w:val="009F1C6D"/>
    <w:rsid w:val="00A07DFD"/>
    <w:rsid w:val="00A10B18"/>
    <w:rsid w:val="00A404AF"/>
    <w:rsid w:val="00A412B7"/>
    <w:rsid w:val="00A572F1"/>
    <w:rsid w:val="00A63B9B"/>
    <w:rsid w:val="00A6646B"/>
    <w:rsid w:val="00AA2B7C"/>
    <w:rsid w:val="00AC0172"/>
    <w:rsid w:val="00AC01AA"/>
    <w:rsid w:val="00AC5AFE"/>
    <w:rsid w:val="00AC5EBF"/>
    <w:rsid w:val="00AD40DC"/>
    <w:rsid w:val="00AF3BBB"/>
    <w:rsid w:val="00B063B4"/>
    <w:rsid w:val="00B16997"/>
    <w:rsid w:val="00B449CF"/>
    <w:rsid w:val="00B67630"/>
    <w:rsid w:val="00B9583C"/>
    <w:rsid w:val="00BC393E"/>
    <w:rsid w:val="00BE301C"/>
    <w:rsid w:val="00BF6B79"/>
    <w:rsid w:val="00C01EBD"/>
    <w:rsid w:val="00C44196"/>
    <w:rsid w:val="00CA13DD"/>
    <w:rsid w:val="00CB045E"/>
    <w:rsid w:val="00CB6A27"/>
    <w:rsid w:val="00CC6AD4"/>
    <w:rsid w:val="00CE4D1D"/>
    <w:rsid w:val="00D04C19"/>
    <w:rsid w:val="00D13243"/>
    <w:rsid w:val="00D233B2"/>
    <w:rsid w:val="00D37ECF"/>
    <w:rsid w:val="00D440FB"/>
    <w:rsid w:val="00D52F89"/>
    <w:rsid w:val="00D5515F"/>
    <w:rsid w:val="00D82C3F"/>
    <w:rsid w:val="00DC0A1F"/>
    <w:rsid w:val="00DC10AD"/>
    <w:rsid w:val="00E031FD"/>
    <w:rsid w:val="00E23516"/>
    <w:rsid w:val="00E374FC"/>
    <w:rsid w:val="00E43264"/>
    <w:rsid w:val="00E7276E"/>
    <w:rsid w:val="00E91932"/>
    <w:rsid w:val="00EC7DEE"/>
    <w:rsid w:val="00EE3B87"/>
    <w:rsid w:val="00F45304"/>
    <w:rsid w:val="00F54845"/>
    <w:rsid w:val="00F90DCF"/>
    <w:rsid w:val="00FA1BAB"/>
    <w:rsid w:val="00FB1D60"/>
    <w:rsid w:val="00FC3928"/>
    <w:rsid w:val="00FE16D7"/>
    <w:rsid w:val="00FE3657"/>
    <w:rsid w:val="00FF35D9"/>
    <w:rsid w:val="00FF5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CFC0E0"/>
  <w15:docId w15:val="{237F384D-8591-49F4-A3C5-9637A18E5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customStyle="1" w:styleId="12">
    <w:name w:val="Обычный1"/>
    <w:link w:val="13"/>
  </w:style>
  <w:style w:type="character" w:customStyle="1" w:styleId="13">
    <w:name w:val="Обычный1"/>
    <w:link w:val="12"/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styleId="a3">
    <w:name w:val="Balloon Text"/>
    <w:basedOn w:val="a"/>
    <w:link w:val="a4"/>
    <w:uiPriority w:val="99"/>
    <w:pPr>
      <w:spacing w:after="0" w:line="240" w:lineRule="auto"/>
    </w:pPr>
    <w:rPr>
      <w:rFonts w:ascii="Segoe UI" w:hAnsi="Segoe UI"/>
      <w:sz w:val="18"/>
    </w:rPr>
  </w:style>
  <w:style w:type="character" w:customStyle="1" w:styleId="a4">
    <w:name w:val="Текст выноски Знак"/>
    <w:basedOn w:val="1"/>
    <w:link w:val="a3"/>
    <w:uiPriority w:val="99"/>
    <w:rPr>
      <w:rFonts w:ascii="Segoe UI" w:hAnsi="Segoe UI"/>
      <w:sz w:val="18"/>
    </w:rPr>
  </w:style>
  <w:style w:type="character" w:customStyle="1" w:styleId="30">
    <w:name w:val="Заголовок 3 Знак"/>
    <w:link w:val="3"/>
    <w:uiPriority w:val="9"/>
    <w:rPr>
      <w:rFonts w:ascii="XO Thames" w:hAnsi="XO Thames"/>
      <w:b/>
      <w:sz w:val="26"/>
    </w:rPr>
  </w:style>
  <w:style w:type="paragraph" w:styleId="a5">
    <w:name w:val="footer"/>
    <w:basedOn w:val="a"/>
    <w:link w:val="a6"/>
    <w:uiPriority w:val="99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8"/>
    </w:rPr>
  </w:style>
  <w:style w:type="character" w:customStyle="1" w:styleId="a6">
    <w:name w:val="Нижний колонтитул Знак"/>
    <w:basedOn w:val="1"/>
    <w:link w:val="a5"/>
    <w:uiPriority w:val="99"/>
    <w:rPr>
      <w:rFonts w:ascii="Times New Roman" w:hAnsi="Times New Roman"/>
      <w:sz w:val="28"/>
    </w:rPr>
  </w:style>
  <w:style w:type="paragraph" w:customStyle="1" w:styleId="14">
    <w:name w:val="Гиперссылка1"/>
    <w:basedOn w:val="15"/>
    <w:link w:val="16"/>
    <w:rPr>
      <w:color w:val="0563C1" w:themeColor="hyperlink"/>
      <w:u w:val="single"/>
    </w:rPr>
  </w:style>
  <w:style w:type="character" w:customStyle="1" w:styleId="16">
    <w:name w:val="Гиперссылка1"/>
    <w:basedOn w:val="17"/>
    <w:link w:val="14"/>
    <w:rPr>
      <w:color w:val="0563C1" w:themeColor="hyperlink"/>
      <w:u w:val="single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18">
    <w:name w:val="Основной шрифт абзаца1"/>
  </w:style>
  <w:style w:type="paragraph" w:styleId="a7">
    <w:name w:val="header"/>
    <w:basedOn w:val="a"/>
    <w:link w:val="a8"/>
    <w:uiPriority w:val="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1"/>
    <w:link w:val="a7"/>
    <w:uiPriority w:val="99"/>
  </w:style>
  <w:style w:type="character" w:customStyle="1" w:styleId="50">
    <w:name w:val="Заголовок 5 Знак"/>
    <w:link w:val="5"/>
    <w:rPr>
      <w:rFonts w:ascii="XO Thames" w:hAnsi="XO Thames"/>
      <w:b/>
    </w:rPr>
  </w:style>
  <w:style w:type="character" w:customStyle="1" w:styleId="11">
    <w:name w:val="Заголовок 1 Знак"/>
    <w:link w:val="10"/>
    <w:uiPriority w:val="9"/>
    <w:rPr>
      <w:rFonts w:ascii="XO Thames" w:hAnsi="XO Thames"/>
      <w:b/>
      <w:sz w:val="32"/>
    </w:rPr>
  </w:style>
  <w:style w:type="paragraph" w:customStyle="1" w:styleId="23">
    <w:name w:val="Гиперссылка2"/>
    <w:link w:val="a9"/>
    <w:rPr>
      <w:color w:val="0000FF"/>
      <w:u w:val="single"/>
    </w:rPr>
  </w:style>
  <w:style w:type="character" w:styleId="a9">
    <w:name w:val="Hyperlink"/>
    <w:link w:val="23"/>
    <w:uiPriority w:val="99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</w:rPr>
  </w:style>
  <w:style w:type="paragraph" w:styleId="19">
    <w:name w:val="toc 1"/>
    <w:next w:val="a"/>
    <w:link w:val="1a"/>
    <w:uiPriority w:val="39"/>
    <w:rPr>
      <w:rFonts w:ascii="XO Thames" w:hAnsi="XO Thames"/>
      <w:b/>
      <w:sz w:val="28"/>
    </w:rPr>
  </w:style>
  <w:style w:type="character" w:customStyle="1" w:styleId="1a">
    <w:name w:val="Оглавление 1 Знак"/>
    <w:link w:val="19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aa">
    <w:name w:val="Plain Text"/>
    <w:basedOn w:val="a"/>
    <w:link w:val="ab"/>
    <w:pPr>
      <w:spacing w:after="0" w:line="240" w:lineRule="auto"/>
    </w:pPr>
    <w:rPr>
      <w:rFonts w:ascii="Calibri" w:hAnsi="Calibri"/>
    </w:rPr>
  </w:style>
  <w:style w:type="character" w:customStyle="1" w:styleId="ab">
    <w:name w:val="Текст Знак"/>
    <w:basedOn w:val="1"/>
    <w:link w:val="aa"/>
    <w:rPr>
      <w:rFonts w:ascii="Calibri" w:hAnsi="Calibri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c">
    <w:name w:val="Subtitle"/>
    <w:next w:val="a"/>
    <w:link w:val="ad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d">
    <w:name w:val="Подзаголовок Знак"/>
    <w:link w:val="ac"/>
    <w:rPr>
      <w:rFonts w:ascii="XO Thames" w:hAnsi="XO Thames"/>
      <w:i/>
      <w:sz w:val="24"/>
    </w:rPr>
  </w:style>
  <w:style w:type="paragraph" w:customStyle="1" w:styleId="15">
    <w:name w:val="Основной шрифт абзаца1"/>
    <w:link w:val="17"/>
  </w:style>
  <w:style w:type="character" w:customStyle="1" w:styleId="17">
    <w:name w:val="Основной шрифт абзаца1"/>
    <w:link w:val="15"/>
  </w:style>
  <w:style w:type="paragraph" w:styleId="ae">
    <w:name w:val="Title"/>
    <w:next w:val="a"/>
    <w:link w:val="af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">
    <w:name w:val="Заголовок Знак"/>
    <w:link w:val="ae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f0">
    <w:name w:val="Table Grid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b">
    <w:name w:val="Сетка таблицы1"/>
    <w:basedOn w:val="a1"/>
    <w:pPr>
      <w:spacing w:after="0" w:line="240" w:lineRule="auto"/>
    </w:pPr>
    <w:rPr>
      <w:rFonts w:ascii="Times New Roman" w:hAnsi="Times New Roman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4">
    <w:name w:val="Сетка таблицы2"/>
    <w:basedOn w:val="a1"/>
    <w:pPr>
      <w:spacing w:after="0" w:line="240" w:lineRule="auto"/>
    </w:pPr>
    <w:rPr>
      <w:rFonts w:ascii="Times New Roman" w:hAnsi="Times New Roman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c">
    <w:name w:val="Нет списка1"/>
    <w:next w:val="a2"/>
    <w:uiPriority w:val="99"/>
    <w:semiHidden/>
    <w:unhideWhenUsed/>
    <w:rsid w:val="00026137"/>
  </w:style>
  <w:style w:type="table" w:customStyle="1" w:styleId="33">
    <w:name w:val="Сетка таблицы3"/>
    <w:basedOn w:val="a1"/>
    <w:next w:val="af0"/>
    <w:uiPriority w:val="59"/>
    <w:rsid w:val="00026137"/>
    <w:pPr>
      <w:spacing w:after="0" w:line="240" w:lineRule="auto"/>
    </w:pPr>
    <w:rPr>
      <w:rFonts w:ascii="Times New Roman" w:hAnsi="Times New Roman"/>
      <w:color w:val="auto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uiPriority w:val="99"/>
    <w:rsid w:val="00026137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color w:val="auto"/>
      <w:sz w:val="20"/>
    </w:rPr>
  </w:style>
  <w:style w:type="paragraph" w:customStyle="1" w:styleId="ConsPlusNormal">
    <w:name w:val="ConsPlusNormal"/>
    <w:rsid w:val="0002613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color w:val="auto"/>
      <w:sz w:val="20"/>
    </w:rPr>
  </w:style>
  <w:style w:type="character" w:customStyle="1" w:styleId="af1">
    <w:name w:val="Гипертекстовая ссылка"/>
    <w:uiPriority w:val="99"/>
    <w:rsid w:val="00026137"/>
    <w:rPr>
      <w:b/>
      <w:bCs/>
      <w:color w:val="008000"/>
      <w:sz w:val="20"/>
      <w:szCs w:val="20"/>
      <w:u w:val="single"/>
    </w:rPr>
  </w:style>
  <w:style w:type="paragraph" w:customStyle="1" w:styleId="af2">
    <w:name w:val="Комментарий"/>
    <w:basedOn w:val="a"/>
    <w:next w:val="a"/>
    <w:uiPriority w:val="99"/>
    <w:rsid w:val="00026137"/>
    <w:pPr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hAnsi="Arial"/>
      <w:i/>
      <w:iCs/>
      <w:color w:val="800080"/>
      <w:sz w:val="20"/>
    </w:rPr>
  </w:style>
  <w:style w:type="paragraph" w:styleId="af3">
    <w:name w:val="endnote text"/>
    <w:basedOn w:val="a"/>
    <w:link w:val="af4"/>
    <w:rsid w:val="00026137"/>
    <w:pPr>
      <w:spacing w:after="0" w:line="240" w:lineRule="auto"/>
    </w:pPr>
    <w:rPr>
      <w:rFonts w:ascii="Times New Roman" w:hAnsi="Times New Roman"/>
      <w:color w:val="auto"/>
      <w:sz w:val="20"/>
    </w:rPr>
  </w:style>
  <w:style w:type="character" w:customStyle="1" w:styleId="af4">
    <w:name w:val="Текст концевой сноски Знак"/>
    <w:basedOn w:val="a0"/>
    <w:link w:val="af3"/>
    <w:rsid w:val="00026137"/>
    <w:rPr>
      <w:rFonts w:ascii="Times New Roman" w:hAnsi="Times New Roman"/>
      <w:color w:val="auto"/>
      <w:sz w:val="20"/>
    </w:rPr>
  </w:style>
  <w:style w:type="character" w:styleId="af5">
    <w:name w:val="endnote reference"/>
    <w:rsid w:val="00026137"/>
    <w:rPr>
      <w:vertAlign w:val="superscript"/>
    </w:rPr>
  </w:style>
  <w:style w:type="paragraph" w:customStyle="1" w:styleId="ConsPlusNonformat">
    <w:name w:val="ConsPlusNonformat"/>
    <w:uiPriority w:val="99"/>
    <w:rsid w:val="00026137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color w:val="auto"/>
      <w:sz w:val="20"/>
    </w:rPr>
  </w:style>
  <w:style w:type="paragraph" w:styleId="af6">
    <w:name w:val="No Spacing"/>
    <w:qFormat/>
    <w:rsid w:val="00026137"/>
    <w:pPr>
      <w:spacing w:after="0" w:line="240" w:lineRule="auto"/>
    </w:pPr>
    <w:rPr>
      <w:rFonts w:ascii="Calibri" w:eastAsia="Calibri" w:hAnsi="Calibri"/>
      <w:color w:val="auto"/>
      <w:szCs w:val="22"/>
      <w:lang w:eastAsia="en-US"/>
    </w:rPr>
  </w:style>
  <w:style w:type="paragraph" w:customStyle="1" w:styleId="1d">
    <w:name w:val="Знак1 Знак Знак Знак"/>
    <w:basedOn w:val="a"/>
    <w:rsid w:val="00026137"/>
    <w:pPr>
      <w:spacing w:line="240" w:lineRule="exact"/>
    </w:pPr>
    <w:rPr>
      <w:rFonts w:ascii="Verdana" w:eastAsia="Calibri" w:hAnsi="Verdana"/>
      <w:color w:val="auto"/>
      <w:sz w:val="20"/>
      <w:lang w:val="en-US" w:eastAsia="en-US"/>
    </w:rPr>
  </w:style>
  <w:style w:type="paragraph" w:styleId="af7">
    <w:name w:val="Body Text"/>
    <w:basedOn w:val="a"/>
    <w:link w:val="af8"/>
    <w:uiPriority w:val="99"/>
    <w:rsid w:val="00026137"/>
    <w:pPr>
      <w:spacing w:after="0" w:line="240" w:lineRule="auto"/>
      <w:jc w:val="both"/>
    </w:pPr>
    <w:rPr>
      <w:rFonts w:ascii="Times New Roman" w:eastAsia="Calibri" w:hAnsi="Times New Roman"/>
      <w:b/>
      <w:bCs/>
      <w:color w:val="auto"/>
      <w:sz w:val="24"/>
      <w:szCs w:val="24"/>
      <w:lang w:val="x-none"/>
    </w:rPr>
  </w:style>
  <w:style w:type="character" w:customStyle="1" w:styleId="af8">
    <w:name w:val="Основной текст Знак"/>
    <w:basedOn w:val="a0"/>
    <w:link w:val="af7"/>
    <w:uiPriority w:val="99"/>
    <w:rsid w:val="00026137"/>
    <w:rPr>
      <w:rFonts w:ascii="Times New Roman" w:eastAsia="Calibri" w:hAnsi="Times New Roman"/>
      <w:b/>
      <w:bCs/>
      <w:color w:val="auto"/>
      <w:sz w:val="24"/>
      <w:szCs w:val="24"/>
      <w:lang w:val="x-none"/>
    </w:rPr>
  </w:style>
  <w:style w:type="paragraph" w:customStyle="1" w:styleId="130">
    <w:name w:val="Знак1 Знак Знак Знак3"/>
    <w:basedOn w:val="a"/>
    <w:rsid w:val="00026137"/>
    <w:pPr>
      <w:spacing w:line="240" w:lineRule="exact"/>
    </w:pPr>
    <w:rPr>
      <w:rFonts w:ascii="Verdana" w:eastAsia="Calibri" w:hAnsi="Verdana"/>
      <w:color w:val="auto"/>
      <w:sz w:val="20"/>
      <w:lang w:val="en-US" w:eastAsia="en-US"/>
    </w:rPr>
  </w:style>
  <w:style w:type="paragraph" w:styleId="af9">
    <w:name w:val="Body Text Indent"/>
    <w:basedOn w:val="a"/>
    <w:link w:val="afa"/>
    <w:uiPriority w:val="99"/>
    <w:rsid w:val="00026137"/>
    <w:pPr>
      <w:spacing w:after="120" w:line="240" w:lineRule="auto"/>
      <w:ind w:left="283"/>
    </w:pPr>
    <w:rPr>
      <w:rFonts w:ascii="Times New Roman" w:eastAsia="Calibri" w:hAnsi="Times New Roman"/>
      <w:color w:val="auto"/>
      <w:sz w:val="24"/>
      <w:szCs w:val="24"/>
      <w:lang w:val="x-none"/>
    </w:rPr>
  </w:style>
  <w:style w:type="character" w:customStyle="1" w:styleId="afa">
    <w:name w:val="Основной текст с отступом Знак"/>
    <w:basedOn w:val="a0"/>
    <w:link w:val="af9"/>
    <w:uiPriority w:val="99"/>
    <w:rsid w:val="00026137"/>
    <w:rPr>
      <w:rFonts w:ascii="Times New Roman" w:eastAsia="Calibri" w:hAnsi="Times New Roman"/>
      <w:color w:val="auto"/>
      <w:sz w:val="24"/>
      <w:szCs w:val="24"/>
      <w:lang w:val="x-none"/>
    </w:rPr>
  </w:style>
  <w:style w:type="paragraph" w:customStyle="1" w:styleId="120">
    <w:name w:val="Знак1 Знак Знак Знак2"/>
    <w:basedOn w:val="a"/>
    <w:rsid w:val="00026137"/>
    <w:pPr>
      <w:spacing w:line="240" w:lineRule="exact"/>
    </w:pPr>
    <w:rPr>
      <w:rFonts w:ascii="Verdana" w:eastAsia="Calibri" w:hAnsi="Verdana"/>
      <w:color w:val="auto"/>
      <w:sz w:val="20"/>
      <w:lang w:val="en-US" w:eastAsia="en-US"/>
    </w:rPr>
  </w:style>
  <w:style w:type="paragraph" w:customStyle="1" w:styleId="110">
    <w:name w:val="Знак1 Знак Знак Знак1"/>
    <w:basedOn w:val="a"/>
    <w:rsid w:val="00026137"/>
    <w:pPr>
      <w:spacing w:line="240" w:lineRule="exact"/>
    </w:pPr>
    <w:rPr>
      <w:rFonts w:ascii="Verdana" w:eastAsia="Calibri" w:hAnsi="Verdana"/>
      <w:color w:val="auto"/>
      <w:sz w:val="20"/>
      <w:lang w:val="en-US" w:eastAsia="en-US"/>
    </w:rPr>
  </w:style>
  <w:style w:type="paragraph" w:customStyle="1" w:styleId="1e">
    <w:name w:val="Абзац списка1"/>
    <w:basedOn w:val="a"/>
    <w:rsid w:val="00026137"/>
    <w:pPr>
      <w:spacing w:after="0" w:line="240" w:lineRule="auto"/>
      <w:ind w:left="720"/>
      <w:contextualSpacing/>
    </w:pPr>
    <w:rPr>
      <w:rFonts w:ascii="Times New Roman" w:eastAsia="Calibri" w:hAnsi="Times New Roman"/>
      <w:color w:val="auto"/>
      <w:sz w:val="24"/>
      <w:szCs w:val="24"/>
    </w:rPr>
  </w:style>
  <w:style w:type="paragraph" w:styleId="34">
    <w:name w:val="Body Text 3"/>
    <w:basedOn w:val="a"/>
    <w:link w:val="35"/>
    <w:uiPriority w:val="99"/>
    <w:rsid w:val="00026137"/>
    <w:pPr>
      <w:spacing w:after="120" w:line="240" w:lineRule="auto"/>
    </w:pPr>
    <w:rPr>
      <w:rFonts w:ascii="Times New Roman" w:hAnsi="Times New Roman"/>
      <w:color w:val="auto"/>
      <w:sz w:val="16"/>
      <w:szCs w:val="16"/>
      <w:lang w:val="x-none" w:eastAsia="x-none"/>
    </w:rPr>
  </w:style>
  <w:style w:type="character" w:customStyle="1" w:styleId="35">
    <w:name w:val="Основной текст 3 Знак"/>
    <w:basedOn w:val="a0"/>
    <w:link w:val="34"/>
    <w:uiPriority w:val="99"/>
    <w:rsid w:val="00026137"/>
    <w:rPr>
      <w:rFonts w:ascii="Times New Roman" w:hAnsi="Times New Roman"/>
      <w:color w:val="auto"/>
      <w:sz w:val="16"/>
      <w:szCs w:val="16"/>
      <w:lang w:val="x-none" w:eastAsia="x-none"/>
    </w:rPr>
  </w:style>
  <w:style w:type="paragraph" w:styleId="afb">
    <w:name w:val="List Paragraph"/>
    <w:basedOn w:val="a"/>
    <w:uiPriority w:val="34"/>
    <w:qFormat/>
    <w:rsid w:val="00026137"/>
    <w:pPr>
      <w:spacing w:after="0" w:line="240" w:lineRule="auto"/>
      <w:ind w:left="720"/>
      <w:contextualSpacing/>
    </w:pPr>
    <w:rPr>
      <w:rFonts w:ascii="Times New Roman" w:hAnsi="Times New Roman"/>
      <w:color w:val="auto"/>
      <w:sz w:val="24"/>
      <w:szCs w:val="24"/>
    </w:rPr>
  </w:style>
  <w:style w:type="paragraph" w:customStyle="1" w:styleId="afc">
    <w:name w:val="Прижатый влево"/>
    <w:basedOn w:val="a"/>
    <w:next w:val="a"/>
    <w:uiPriority w:val="99"/>
    <w:rsid w:val="00026137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auto"/>
      <w:sz w:val="24"/>
      <w:szCs w:val="24"/>
    </w:rPr>
  </w:style>
  <w:style w:type="character" w:customStyle="1" w:styleId="71">
    <w:name w:val="Основной текст (7)_"/>
    <w:link w:val="72"/>
    <w:locked/>
    <w:rsid w:val="00026137"/>
    <w:rPr>
      <w:sz w:val="27"/>
      <w:szCs w:val="27"/>
      <w:shd w:val="clear" w:color="auto" w:fill="FFFFFF"/>
    </w:rPr>
  </w:style>
  <w:style w:type="paragraph" w:customStyle="1" w:styleId="72">
    <w:name w:val="Основной текст (7)"/>
    <w:basedOn w:val="a"/>
    <w:link w:val="71"/>
    <w:rsid w:val="00026137"/>
    <w:pPr>
      <w:shd w:val="clear" w:color="auto" w:fill="FFFFFF"/>
      <w:spacing w:before="540" w:after="240" w:line="0" w:lineRule="atLeast"/>
      <w:jc w:val="center"/>
    </w:pPr>
    <w:rPr>
      <w:sz w:val="27"/>
      <w:szCs w:val="27"/>
    </w:rPr>
  </w:style>
  <w:style w:type="paragraph" w:customStyle="1" w:styleId="afd">
    <w:name w:val="Информация об изменениях документа"/>
    <w:basedOn w:val="af2"/>
    <w:next w:val="a"/>
    <w:uiPriority w:val="99"/>
    <w:rsid w:val="00026137"/>
    <w:pPr>
      <w:spacing w:before="75"/>
    </w:pPr>
    <w:rPr>
      <w:rFonts w:eastAsia="Calibri" w:cs="Arial"/>
      <w:color w:val="353842"/>
      <w:sz w:val="24"/>
      <w:szCs w:val="24"/>
      <w:shd w:val="clear" w:color="auto" w:fill="F0F0F0"/>
    </w:rPr>
  </w:style>
  <w:style w:type="numbering" w:customStyle="1" w:styleId="25">
    <w:name w:val="Нет списка2"/>
    <w:next w:val="a2"/>
    <w:uiPriority w:val="99"/>
    <w:semiHidden/>
    <w:rsid w:val="00B67630"/>
  </w:style>
  <w:style w:type="table" w:customStyle="1" w:styleId="43">
    <w:name w:val="Сетка таблицы4"/>
    <w:basedOn w:val="a1"/>
    <w:next w:val="af0"/>
    <w:uiPriority w:val="59"/>
    <w:rsid w:val="00B67630"/>
    <w:pPr>
      <w:spacing w:after="0" w:line="240" w:lineRule="auto"/>
    </w:pPr>
    <w:rPr>
      <w:rFonts w:ascii="Times New Roman" w:eastAsia="Calibri" w:hAnsi="Times New Roman"/>
      <w:color w:val="auto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6">
    <w:name w:val="Абзац списка2"/>
    <w:basedOn w:val="a"/>
    <w:rsid w:val="00B67630"/>
    <w:pPr>
      <w:spacing w:after="0" w:line="240" w:lineRule="auto"/>
      <w:ind w:left="720"/>
      <w:contextualSpacing/>
    </w:pPr>
    <w:rPr>
      <w:rFonts w:ascii="Times New Roman" w:eastAsia="Calibri" w:hAnsi="Times New Roman"/>
      <w:color w:val="auto"/>
      <w:sz w:val="24"/>
      <w:szCs w:val="24"/>
    </w:rPr>
  </w:style>
  <w:style w:type="table" w:customStyle="1" w:styleId="111">
    <w:name w:val="Сетка таблицы11"/>
    <w:basedOn w:val="a1"/>
    <w:next w:val="af0"/>
    <w:uiPriority w:val="59"/>
    <w:rsid w:val="00B67630"/>
    <w:pPr>
      <w:spacing w:after="0" w:line="240" w:lineRule="auto"/>
    </w:pPr>
    <w:rPr>
      <w:rFonts w:ascii="Calibri" w:eastAsia="Calibri" w:hAnsi="Calibri"/>
      <w:color w:val="auto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409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02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1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13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1219</TotalTime>
  <Pages>1</Pages>
  <Words>201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Яковлева Дарья Михайловна</dc:creator>
  <cp:lastModifiedBy>Тарасов Никита Евгеньевич</cp:lastModifiedBy>
  <cp:revision>70</cp:revision>
  <cp:lastPrinted>2025-12-17T11:13:00Z</cp:lastPrinted>
  <dcterms:created xsi:type="dcterms:W3CDTF">2023-10-19T23:45:00Z</dcterms:created>
  <dcterms:modified xsi:type="dcterms:W3CDTF">2026-08-07T02:44:00Z</dcterms:modified>
</cp:coreProperties>
</file>