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8445C4" w:rsidRPr="00775045" w:rsidRDefault="00A03A65" w:rsidP="00BD6898">
      <w:pPr>
        <w:jc w:val="center"/>
        <w:rPr>
          <w:szCs w:val="28"/>
        </w:rPr>
      </w:pPr>
      <w:r w:rsidRPr="00775045">
        <w:rPr>
          <w:szCs w:val="28"/>
        </w:rPr>
        <w:t>Пояснительная записка</w:t>
      </w:r>
    </w:p>
    <w:p w14:paraId="04000000" w14:textId="66740A35" w:rsidR="008445C4" w:rsidRPr="00775045" w:rsidRDefault="00A03A65" w:rsidP="00B30AFF">
      <w:pPr>
        <w:jc w:val="center"/>
        <w:rPr>
          <w:szCs w:val="28"/>
        </w:rPr>
      </w:pPr>
      <w:r w:rsidRPr="00775045">
        <w:rPr>
          <w:szCs w:val="28"/>
        </w:rPr>
        <w:t xml:space="preserve">к проекту постановления Правительства Камчатского края </w:t>
      </w:r>
      <w:r w:rsidR="00BD6898">
        <w:rPr>
          <w:szCs w:val="28"/>
        </w:rPr>
        <w:br/>
      </w:r>
      <w:r w:rsidRPr="00775045">
        <w:rPr>
          <w:szCs w:val="28"/>
        </w:rPr>
        <w:t>«</w:t>
      </w:r>
      <w:r w:rsidR="00B30AFF" w:rsidRPr="00B30AFF">
        <w:rPr>
          <w:szCs w:val="28"/>
        </w:rPr>
        <w:t>О внесении изменений в приложение к постановлению Правительства Камчатского края от 18.05.2026 № 253-П «Об утверждении Порядка предоставления гранта на развитие фермерского хозяйства в Камчатском крае и прове</w:t>
      </w:r>
      <w:r w:rsidR="00B30AFF">
        <w:rPr>
          <w:szCs w:val="28"/>
        </w:rPr>
        <w:t>дения отбора получателей гранта</w:t>
      </w:r>
      <w:r w:rsidR="009F406E" w:rsidRPr="009F406E">
        <w:rPr>
          <w:szCs w:val="28"/>
        </w:rPr>
        <w:t>»</w:t>
      </w:r>
    </w:p>
    <w:p w14:paraId="05000000" w14:textId="38D097E2" w:rsidR="008445C4" w:rsidRPr="00775045" w:rsidRDefault="008445C4">
      <w:pPr>
        <w:jc w:val="center"/>
        <w:rPr>
          <w:sz w:val="32"/>
          <w:szCs w:val="32"/>
        </w:rPr>
      </w:pPr>
    </w:p>
    <w:p w14:paraId="203BC7BA" w14:textId="54739645" w:rsidR="00B30AFF" w:rsidRDefault="00B30AFF" w:rsidP="00B30AF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6353F6">
        <w:rPr>
          <w:rFonts w:ascii="Times New Roman" w:hAnsi="Times New Roman"/>
          <w:sz w:val="28"/>
        </w:rPr>
        <w:t>Представленный проект постановления Правительства Камчатского края разработан в целях приведения Порядка предоставления субсидии на возмещение части затрат крестьянских (фермерских) хозяйств Камчатского края, связанных с развитием (модернизацией) фермерского хозяйства, и проведения отбора получателей субсидии, утвержденного постановлением Правительства Камчатского края от 24.04.2026 № 215-П (далее – Порядок), в соответствие с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приведенными в приложении № 22</w:t>
      </w:r>
      <w:r w:rsidRPr="006353F6">
        <w:rPr>
          <w:rFonts w:ascii="Times New Roman" w:hAnsi="Times New Roman"/>
          <w:sz w:val="28"/>
          <w:vertAlign w:val="superscript"/>
        </w:rPr>
        <w:t>4</w:t>
      </w:r>
      <w:r w:rsidRPr="006353F6">
        <w:rPr>
          <w:rFonts w:ascii="Times New Roman" w:hAnsi="Times New Roman"/>
          <w:sz w:val="28"/>
        </w:rPr>
        <w:t xml:space="preserve">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717, в части </w:t>
      </w:r>
      <w:r>
        <w:rPr>
          <w:rFonts w:ascii="Times New Roman" w:hAnsi="Times New Roman"/>
          <w:sz w:val="28"/>
        </w:rPr>
        <w:t xml:space="preserve">уточнения условий, направлений расходов предоставления </w:t>
      </w:r>
      <w:r w:rsidR="00E53ACB" w:rsidRPr="00E53ACB">
        <w:rPr>
          <w:rFonts w:ascii="Times New Roman" w:hAnsi="Times New Roman"/>
          <w:sz w:val="28"/>
        </w:rPr>
        <w:t>гранта на развитие фермерского хозяйства в Камчатском крае</w:t>
      </w:r>
      <w:r w:rsidRPr="006353F6">
        <w:rPr>
          <w:rFonts w:ascii="Times New Roman" w:hAnsi="Times New Roman"/>
          <w:sz w:val="28"/>
        </w:rPr>
        <w:t>, категории получателя данной субсидии</w:t>
      </w:r>
      <w:r>
        <w:rPr>
          <w:rFonts w:ascii="Times New Roman" w:hAnsi="Times New Roman"/>
          <w:sz w:val="28"/>
        </w:rPr>
        <w:t>, а также</w:t>
      </w:r>
      <w:r w:rsidRPr="006353F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дополнения</w:t>
      </w:r>
      <w:r w:rsidRPr="006353F6">
        <w:rPr>
          <w:rFonts w:ascii="Times New Roman" w:hAnsi="Times New Roman"/>
          <w:sz w:val="28"/>
        </w:rPr>
        <w:t xml:space="preserve"> пер</w:t>
      </w:r>
      <w:r>
        <w:rPr>
          <w:rFonts w:ascii="Times New Roman" w:hAnsi="Times New Roman"/>
          <w:sz w:val="28"/>
        </w:rPr>
        <w:t xml:space="preserve">ечня предоставленных на отбор документов. </w:t>
      </w:r>
    </w:p>
    <w:p w14:paraId="3069E757" w14:textId="59E594BB" w:rsidR="00B30AFF" w:rsidRPr="00AC2B33" w:rsidRDefault="00B30AFF" w:rsidP="00B30AFF">
      <w:pPr>
        <w:pStyle w:val="ConsPlusNormal"/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Принятие проекта не потребует выделения дополнительного </w:t>
      </w:r>
      <w:r w:rsidRPr="003C6FFD">
        <w:rPr>
          <w:rFonts w:ascii="Times New Roman" w:hAnsi="Times New Roman"/>
          <w:sz w:val="28"/>
        </w:rPr>
        <w:t>финансирования за счет средств краевого бюджета. Реализация мероприятия, установленного проектом, планируется за счет финансирования в 202</w:t>
      </w:r>
      <w:r>
        <w:rPr>
          <w:rFonts w:ascii="Times New Roman" w:hAnsi="Times New Roman"/>
          <w:sz w:val="28"/>
        </w:rPr>
        <w:t>6</w:t>
      </w:r>
      <w:r w:rsidRPr="003C6FFD">
        <w:rPr>
          <w:rFonts w:ascii="Times New Roman" w:hAnsi="Times New Roman"/>
          <w:sz w:val="28"/>
        </w:rPr>
        <w:t xml:space="preserve"> году регионального проекта </w:t>
      </w:r>
      <w:r w:rsidRPr="00AC2B33">
        <w:rPr>
          <w:rFonts w:ascii="Times New Roman" w:hAnsi="Times New Roman"/>
          <w:color w:val="auto"/>
          <w:sz w:val="28"/>
        </w:rPr>
        <w:t>«Развитие малого агробизнеса» направления расходов «</w:t>
      </w:r>
      <w:r w:rsidR="00E53ACB" w:rsidRPr="00E53ACB">
        <w:rPr>
          <w:rFonts w:ascii="Times New Roman" w:hAnsi="Times New Roman"/>
          <w:color w:val="auto"/>
          <w:sz w:val="28"/>
        </w:rPr>
        <w:t>Поддержка приоритетных направлений малого агробизнеса (Предоставление грантов на развитие фермерского хозяйства в Камчатском крае)</w:t>
      </w:r>
      <w:r w:rsidRPr="00AC2B33">
        <w:rPr>
          <w:rFonts w:ascii="Times New Roman" w:hAnsi="Times New Roman"/>
          <w:color w:val="auto"/>
          <w:sz w:val="28"/>
        </w:rPr>
        <w:t>» государственной программы Камчатского края «Развитие сельского хозяйства и регулирование рынков сельскохозяйственной продукции, сырья и продовольствия Камчатского края», утвержденной постановлением Правительства Камчатского края от 29.12.2023 № 715-П.</w:t>
      </w:r>
    </w:p>
    <w:p w14:paraId="69DCB3FE" w14:textId="77777777" w:rsidR="00B30AFF" w:rsidRDefault="00B30AFF" w:rsidP="00B30AFF">
      <w:pPr>
        <w:ind w:firstLine="709"/>
        <w:jc w:val="both"/>
      </w:pPr>
      <w:r>
        <w:t>Проект не подлежит оценке регулирующего воздействия в соответствии с постановлением Правительства Камчатского края от 28.09.2022 № 510-П «Об </w:t>
      </w:r>
      <w:r w:rsidRPr="006353F6">
        <w:t>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</w:t>
      </w:r>
      <w:r>
        <w:t>».</w:t>
      </w:r>
    </w:p>
    <w:p w14:paraId="52F20ABD" w14:textId="0C6F4228" w:rsidR="00B30AFF" w:rsidRDefault="00B30AFF" w:rsidP="00B30AFF">
      <w:pPr>
        <w:ind w:firstLine="709"/>
        <w:jc w:val="both"/>
      </w:pPr>
      <w:r>
        <w:t xml:space="preserve">Проект </w:t>
      </w:r>
      <w:r w:rsidR="00E53ACB">
        <w:t>31</w:t>
      </w:r>
      <w:r>
        <w:t>.</w:t>
      </w:r>
      <w:r w:rsidRPr="00E56185">
        <w:t>0</w:t>
      </w:r>
      <w:r>
        <w:t xml:space="preserve">7.2026 размещен на Едином портале проведения независимой антикоррупционной экспертизы и общественного обсуждения проектов нормативных правовых актов Камчатского края (https://npaproject.kamgov.ru) для обеспечения возможности проведения в срок по </w:t>
      </w:r>
      <w:r w:rsidR="00E53ACB">
        <w:t>07</w:t>
      </w:r>
      <w:bookmarkStart w:id="0" w:name="_GoBack"/>
      <w:bookmarkEnd w:id="0"/>
      <w:r>
        <w:t>.08.2026 независимой антикоррупционной экспертизы.</w:t>
      </w:r>
    </w:p>
    <w:p w14:paraId="0B000000" w14:textId="54140CCC" w:rsidR="008445C4" w:rsidRDefault="008445C4" w:rsidP="00B30AFF">
      <w:pPr>
        <w:ind w:firstLine="709"/>
        <w:jc w:val="both"/>
      </w:pPr>
    </w:p>
    <w:sectPr w:rsidR="008445C4" w:rsidSect="00BD6898">
      <w:headerReference w:type="default" r:id="rId6"/>
      <w:pgSz w:w="11906" w:h="16838"/>
      <w:pgMar w:top="1134" w:right="851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9D395" w14:textId="77777777" w:rsidR="00EF748C" w:rsidRDefault="00EF748C">
      <w:r>
        <w:separator/>
      </w:r>
    </w:p>
  </w:endnote>
  <w:endnote w:type="continuationSeparator" w:id="0">
    <w:p w14:paraId="05F18890" w14:textId="77777777" w:rsidR="00EF748C" w:rsidRDefault="00EF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B334F" w14:textId="77777777" w:rsidR="00EF748C" w:rsidRDefault="00EF748C">
      <w:r>
        <w:separator/>
      </w:r>
    </w:p>
  </w:footnote>
  <w:footnote w:type="continuationSeparator" w:id="0">
    <w:p w14:paraId="38245ABC" w14:textId="77777777" w:rsidR="00EF748C" w:rsidRDefault="00EF7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520EDB7E" w:rsidR="008445C4" w:rsidRDefault="00A03A65">
    <w:pPr>
      <w:pStyle w:val="aa"/>
      <w:tabs>
        <w:tab w:val="left" w:pos="4570"/>
        <w:tab w:val="center" w:pos="4818"/>
      </w:tabs>
      <w:rPr>
        <w:sz w:val="24"/>
      </w:rPr>
    </w:pPr>
    <w:r>
      <w:rPr>
        <w:sz w:val="24"/>
      </w:rPr>
      <w:tab/>
    </w:r>
    <w:r>
      <w:rPr>
        <w:sz w:val="24"/>
      </w:rP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 w:rsidR="00E53ACB">
      <w:rPr>
        <w:noProof/>
      </w:rPr>
      <w:t>2</w:t>
    </w:r>
    <w:r>
      <w:fldChar w:fldCharType="end"/>
    </w:r>
  </w:p>
  <w:p w14:paraId="02000000" w14:textId="77777777" w:rsidR="008445C4" w:rsidRDefault="008445C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4"/>
    <w:rsid w:val="00066107"/>
    <w:rsid w:val="00090455"/>
    <w:rsid w:val="000C5BBB"/>
    <w:rsid w:val="000E04CB"/>
    <w:rsid w:val="000E20FF"/>
    <w:rsid w:val="001208C8"/>
    <w:rsid w:val="00123DB7"/>
    <w:rsid w:val="00152788"/>
    <w:rsid w:val="002575AC"/>
    <w:rsid w:val="002721A8"/>
    <w:rsid w:val="00291562"/>
    <w:rsid w:val="002A0F54"/>
    <w:rsid w:val="002D54FB"/>
    <w:rsid w:val="002D75BF"/>
    <w:rsid w:val="002F532F"/>
    <w:rsid w:val="002F56A6"/>
    <w:rsid w:val="0031091E"/>
    <w:rsid w:val="00312B38"/>
    <w:rsid w:val="00372011"/>
    <w:rsid w:val="00387E69"/>
    <w:rsid w:val="00391001"/>
    <w:rsid w:val="003953C1"/>
    <w:rsid w:val="003C6FFD"/>
    <w:rsid w:val="004512CB"/>
    <w:rsid w:val="004770ED"/>
    <w:rsid w:val="00511183"/>
    <w:rsid w:val="00521173"/>
    <w:rsid w:val="00582279"/>
    <w:rsid w:val="005874F3"/>
    <w:rsid w:val="005879A5"/>
    <w:rsid w:val="005A123C"/>
    <w:rsid w:val="005C722F"/>
    <w:rsid w:val="006339E8"/>
    <w:rsid w:val="006700BA"/>
    <w:rsid w:val="00677560"/>
    <w:rsid w:val="00686AEC"/>
    <w:rsid w:val="006D468D"/>
    <w:rsid w:val="006E333F"/>
    <w:rsid w:val="006E43EC"/>
    <w:rsid w:val="00775045"/>
    <w:rsid w:val="00793770"/>
    <w:rsid w:val="007F0258"/>
    <w:rsid w:val="00836675"/>
    <w:rsid w:val="008445C4"/>
    <w:rsid w:val="00850219"/>
    <w:rsid w:val="00862BC8"/>
    <w:rsid w:val="008C20EF"/>
    <w:rsid w:val="008E6FCF"/>
    <w:rsid w:val="008F12EA"/>
    <w:rsid w:val="009C032E"/>
    <w:rsid w:val="009F406E"/>
    <w:rsid w:val="00A03A65"/>
    <w:rsid w:val="00A65E30"/>
    <w:rsid w:val="00B0703A"/>
    <w:rsid w:val="00B30AFF"/>
    <w:rsid w:val="00B47963"/>
    <w:rsid w:val="00B5028A"/>
    <w:rsid w:val="00BD6898"/>
    <w:rsid w:val="00C35D01"/>
    <w:rsid w:val="00C46A8C"/>
    <w:rsid w:val="00C4740F"/>
    <w:rsid w:val="00C50D3E"/>
    <w:rsid w:val="00D30E5D"/>
    <w:rsid w:val="00D57506"/>
    <w:rsid w:val="00DE7476"/>
    <w:rsid w:val="00E07F24"/>
    <w:rsid w:val="00E10E63"/>
    <w:rsid w:val="00E21635"/>
    <w:rsid w:val="00E26D19"/>
    <w:rsid w:val="00E31813"/>
    <w:rsid w:val="00E53ACB"/>
    <w:rsid w:val="00E56185"/>
    <w:rsid w:val="00EA6176"/>
    <w:rsid w:val="00EC0D85"/>
    <w:rsid w:val="00ED0C24"/>
    <w:rsid w:val="00ED3A97"/>
    <w:rsid w:val="00EF748C"/>
    <w:rsid w:val="00F108F6"/>
    <w:rsid w:val="00F51FD8"/>
    <w:rsid w:val="00F57431"/>
    <w:rsid w:val="00FE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688"/>
  <w15:docId w15:val="{4459C6D7-D592-4EE3-9B85-175BF8E2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customStyle="1" w:styleId="12">
    <w:name w:val="Основной шрифт абзаца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8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8"/>
    </w:rPr>
  </w:style>
  <w:style w:type="paragraph" w:customStyle="1" w:styleId="13">
    <w:name w:val="Знак концевой сноски1"/>
    <w:link w:val="a3"/>
    <w:rPr>
      <w:vertAlign w:val="superscript"/>
    </w:rPr>
  </w:style>
  <w:style w:type="character" w:styleId="a3">
    <w:name w:val="endnote reference"/>
    <w:link w:val="13"/>
    <w:rPr>
      <w:vertAlign w:val="superscript"/>
    </w:rPr>
  </w:style>
  <w:style w:type="paragraph" w:styleId="a4">
    <w:name w:val="TOC Heading"/>
    <w:link w:val="a5"/>
  </w:style>
  <w:style w:type="character" w:customStyle="1" w:styleId="a5">
    <w:name w:val="Заголовок оглавления Знак"/>
    <w:link w:val="a4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styleId="a6">
    <w:name w:val="caption"/>
    <w:basedOn w:val="a"/>
    <w:next w:val="a"/>
    <w:link w:val="a7"/>
    <w:pPr>
      <w:spacing w:line="276" w:lineRule="auto"/>
    </w:pPr>
    <w:rPr>
      <w:b/>
      <w:color w:val="5B9BD5" w:themeColor="accent1"/>
      <w:sz w:val="18"/>
    </w:rPr>
  </w:style>
  <w:style w:type="character" w:customStyle="1" w:styleId="a7">
    <w:name w:val="Название объекта Знак"/>
    <w:basedOn w:val="1"/>
    <w:link w:val="a6"/>
    <w:rPr>
      <w:b/>
      <w:color w:val="5B9BD5" w:themeColor="accent1"/>
      <w:sz w:val="18"/>
    </w:rPr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8"/>
    </w:rPr>
  </w:style>
  <w:style w:type="paragraph" w:customStyle="1" w:styleId="14">
    <w:name w:val="Знак сноски1"/>
    <w:basedOn w:val="12"/>
    <w:link w:val="ac"/>
    <w:rPr>
      <w:vertAlign w:val="superscript"/>
    </w:rPr>
  </w:style>
  <w:style w:type="character" w:styleId="ac">
    <w:name w:val="footnote reference"/>
    <w:basedOn w:val="a0"/>
    <w:link w:val="14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8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f1">
    <w:name w:val="table of figures"/>
    <w:basedOn w:val="a"/>
    <w:next w:val="a"/>
    <w:link w:val="af2"/>
  </w:style>
  <w:style w:type="character" w:customStyle="1" w:styleId="af2">
    <w:name w:val="Перечень рисунков Знак"/>
    <w:basedOn w:val="1"/>
    <w:link w:val="af1"/>
    <w:rPr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af3">
    <w:name w:val="Комментарий"/>
    <w:basedOn w:val="a"/>
    <w:next w:val="a"/>
    <w:link w:val="af4"/>
    <w:pPr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af4">
    <w:name w:val="Комментарий"/>
    <w:basedOn w:val="1"/>
    <w:link w:val="af3"/>
    <w:rPr>
      <w:rFonts w:ascii="Arial" w:hAnsi="Arial"/>
      <w:i/>
      <w:color w:val="800080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af5">
    <w:name w:val="Гипертекстовая ссылка"/>
    <w:link w:val="af6"/>
    <w:rPr>
      <w:b/>
      <w:color w:val="008000"/>
      <w:u w:val="single"/>
    </w:rPr>
  </w:style>
  <w:style w:type="character" w:customStyle="1" w:styleId="af6">
    <w:name w:val="Гипертекстовая ссылка"/>
    <w:link w:val="af5"/>
    <w:rPr>
      <w:b/>
      <w:color w:val="008000"/>
      <w:sz w:val="20"/>
      <w:u w:val="single"/>
    </w:rPr>
  </w:style>
  <w:style w:type="paragraph" w:customStyle="1" w:styleId="15">
    <w:name w:val="Гиперссылка1"/>
    <w:link w:val="af7"/>
    <w:rPr>
      <w:color w:val="0000FF"/>
      <w:u w:val="single"/>
    </w:rPr>
  </w:style>
  <w:style w:type="character" w:styleId="af7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8"/>
    </w:rPr>
  </w:style>
  <w:style w:type="paragraph" w:styleId="af8">
    <w:name w:val="Intense Quote"/>
    <w:basedOn w:val="a"/>
    <w:next w:val="a"/>
    <w:link w:val="af9"/>
    <w:pPr>
      <w:ind w:left="720" w:right="720"/>
    </w:pPr>
    <w:rPr>
      <w:i/>
    </w:rPr>
  </w:style>
  <w:style w:type="character" w:customStyle="1" w:styleId="af9">
    <w:name w:val="Выделенная цитата Знак"/>
    <w:basedOn w:val="1"/>
    <w:link w:val="af8"/>
    <w:rPr>
      <w:i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8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8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fa">
    <w:name w:val="Subtitle"/>
    <w:basedOn w:val="a"/>
    <w:next w:val="a"/>
    <w:link w:val="afb"/>
    <w:uiPriority w:val="11"/>
    <w:qFormat/>
    <w:pPr>
      <w:spacing w:before="200" w:after="200"/>
    </w:pPr>
    <w:rPr>
      <w:sz w:val="24"/>
    </w:rPr>
  </w:style>
  <w:style w:type="character" w:customStyle="1" w:styleId="afb">
    <w:name w:val="Подзаголовок Знак"/>
    <w:basedOn w:val="1"/>
    <w:link w:val="afa"/>
    <w:rPr>
      <w:sz w:val="24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  <w:rPr>
      <w:sz w:val="28"/>
    </w:rPr>
  </w:style>
  <w:style w:type="paragraph" w:styleId="afe">
    <w:name w:val="Title"/>
    <w:basedOn w:val="a"/>
    <w:next w:val="a"/>
    <w:link w:val="aff"/>
    <w:uiPriority w:val="10"/>
    <w:qFormat/>
    <w:pPr>
      <w:spacing w:before="300" w:after="200"/>
      <w:contextualSpacing/>
    </w:pPr>
    <w:rPr>
      <w:sz w:val="48"/>
    </w:rPr>
  </w:style>
  <w:style w:type="character" w:customStyle="1" w:styleId="aff">
    <w:name w:val="Название Знак"/>
    <w:basedOn w:val="1"/>
    <w:link w:val="afe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1Light-Accent3">
    <w:name w:val="List Table 1 Light - Accent 3"/>
    <w:basedOn w:val="a1"/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1">
    <w:name w:val="List Table 1 Light - Accent 1"/>
    <w:basedOn w:val="a1"/>
    <w:tblPr/>
  </w:style>
  <w:style w:type="table" w:styleId="33">
    <w:name w:val="Plain Table 3"/>
    <w:basedOn w:val="a1"/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styleId="43">
    <w:name w:val="Plain Table 4"/>
    <w:basedOn w:val="a1"/>
    <w:tblPr/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styleId="-1">
    <w:name w:val="List Table 1 Light"/>
    <w:basedOn w:val="a1"/>
    <w:tblPr/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18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styleId="53">
    <w:name w:val="Plain Table 5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Засмужец Ольга Петровна</dc:creator>
  <cp:lastModifiedBy>Засмужец Ольга Петровна</cp:lastModifiedBy>
  <cp:revision>20</cp:revision>
  <dcterms:created xsi:type="dcterms:W3CDTF">2024-11-17T21:51:00Z</dcterms:created>
  <dcterms:modified xsi:type="dcterms:W3CDTF">2026-07-30T07:11:00Z</dcterms:modified>
</cp:coreProperties>
</file>