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A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B000000">
      <w:pPr>
        <w:spacing w:after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МИНИСТЕРСТВО ИМУЩЕСТВЕННЫХ</w:t>
      </w:r>
    </w:p>
    <w:p w14:paraId="0C000000">
      <w:pPr>
        <w:spacing w:after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И ЗЕМЕЛЬНЫХ ОТНОШЕНИЙ</w:t>
      </w: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10000000">
      <w:pPr>
        <w:spacing w:after="0" w:line="276" w:lineRule="auto"/>
        <w:ind/>
        <w:jc w:val="center"/>
        <w:rPr>
          <w:rFonts w:ascii="Times New Roman" w:hAnsi="Times New Roman"/>
          <w:sz w:val="28"/>
        </w:rPr>
      </w:pPr>
    </w:p>
    <w:p w14:paraId="11000000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2000000">
            <w:pPr>
              <w:spacing w:after="0" w:line="276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3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4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5000000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175"/>
      </w:tblGrid>
      <w:tr>
        <w:tc>
          <w:tcPr>
            <w:tcW w:type="dxa" w:w="10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утверждении Административного регламента</w:t>
            </w:r>
          </w:p>
          <w:p w14:paraId="17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  <w:b w:val="1"/>
                <w:sz w:val="28"/>
              </w:rPr>
              <w:t>Министерства имущественных и земельных отношений Камчатского края</w:t>
            </w:r>
            <w:r>
              <w:rPr>
                <w:rFonts w:ascii="Times New Roman" w:hAnsi="Times New Roman"/>
                <w:b w:val="1"/>
                <w:sz w:val="28"/>
              </w:rPr>
              <w:br/>
            </w:r>
            <w:r>
              <w:rPr>
                <w:rFonts w:ascii="Times New Roman" w:hAnsi="Times New Roman"/>
                <w:b w:val="1"/>
                <w:sz w:val="28"/>
              </w:rPr>
              <w:t>по предоставлению государственной услуги «</w:t>
            </w:r>
            <w:r>
              <w:rPr>
                <w:rFonts w:ascii="Times New Roman" w:hAnsi="Times New Roman"/>
                <w:b w:val="1"/>
                <w:sz w:val="28"/>
              </w:rPr>
              <w:t xml:space="preserve">Предварительное согласование предоставления </w:t>
            </w:r>
            <w:r>
              <w:rPr>
                <w:rFonts w:ascii="Times New Roman" w:hAnsi="Times New Roman"/>
                <w:b w:val="1"/>
                <w:sz w:val="28"/>
              </w:rPr>
              <w:t>земельного участка»</w:t>
            </w:r>
          </w:p>
        </w:tc>
      </w:tr>
    </w:tbl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статьями 10, 11</w:t>
      </w:r>
      <w:r>
        <w:rPr>
          <w:rFonts w:ascii="Times New Roman" w:hAnsi="Times New Roman"/>
          <w:sz w:val="28"/>
          <w:vertAlign w:val="superscript"/>
        </w:rPr>
        <w:t>10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39</w:t>
      </w:r>
      <w:r>
        <w:rPr>
          <w:rFonts w:ascii="Times New Roman" w:hAnsi="Times New Roman"/>
          <w:sz w:val="28"/>
          <w:vertAlign w:val="superscript"/>
        </w:rPr>
        <w:t>14</w:t>
      </w:r>
      <w:r>
        <w:rPr>
          <w:rFonts w:ascii="Times New Roman" w:hAnsi="Times New Roman"/>
          <w:sz w:val="28"/>
        </w:rPr>
        <w:t>, 39</w:t>
      </w:r>
      <w:r>
        <w:rPr>
          <w:rFonts w:ascii="Times New Roman" w:hAnsi="Times New Roman"/>
          <w:sz w:val="28"/>
          <w:vertAlign w:val="superscript"/>
        </w:rPr>
        <w:t>15</w:t>
      </w:r>
      <w:r>
        <w:rPr>
          <w:rFonts w:ascii="Times New Roman" w:hAnsi="Times New Roman"/>
          <w:sz w:val="28"/>
        </w:rPr>
        <w:t>, 39</w:t>
      </w:r>
      <w:r>
        <w:rPr>
          <w:rFonts w:ascii="Times New Roman" w:hAnsi="Times New Roman"/>
          <w:sz w:val="28"/>
          <w:vertAlign w:val="superscript"/>
        </w:rPr>
        <w:t>16</w:t>
      </w:r>
      <w:r>
        <w:rPr>
          <w:rFonts w:ascii="Times New Roman" w:hAnsi="Times New Roman"/>
          <w:sz w:val="28"/>
        </w:rPr>
        <w:t xml:space="preserve"> Земельного кодекса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Российской Федерации, </w:t>
      </w:r>
      <w:r>
        <w:rPr>
          <w:rFonts w:ascii="Times New Roman" w:hAnsi="Times New Roman"/>
          <w:sz w:val="28"/>
        </w:rPr>
        <w:t>со статьей 3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 xml:space="preserve"> Федерального закона от 25.10.2001 № 137-ФЗ «О введении в действие Земельного кодекса Российской Федерации»,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 законом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27.07.2010 № 210-ФЗ </w:t>
      </w:r>
      <w:r>
        <w:rPr>
          <w:rFonts w:ascii="Times New Roman" w:hAnsi="Times New Roman"/>
          <w:sz w:val="28"/>
        </w:rPr>
        <w:t>«Об организации предоставления государственных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муниципальных услуг», постановлением Правительства Камчатского края от 14.10.2024 № 497-П </w:t>
      </w:r>
      <w:r>
        <w:rPr>
          <w:rFonts w:ascii="Times New Roman" w:hAnsi="Times New Roman"/>
          <w:sz w:val="28"/>
        </w:rPr>
        <w:t xml:space="preserve">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края», </w:t>
      </w:r>
      <w:r>
        <w:rPr>
          <w:rFonts w:ascii="Times New Roman" w:hAnsi="Times New Roman"/>
          <w:sz w:val="28"/>
        </w:rPr>
        <w:t xml:space="preserve">учитывая </w:t>
      </w:r>
      <w:r>
        <w:rPr>
          <w:rFonts w:ascii="Times New Roman" w:hAnsi="Times New Roman"/>
          <w:sz w:val="28"/>
        </w:rPr>
        <w:t>экспертное заключение Управления Министерства юстиции Российской Федерации по Камчатскому краю от 17.03.2026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41/335-НПА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Утвердить Административный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регламент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Министерства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земельных отношений Камчатского края по предоставлению государственной услуги</w:t>
      </w:r>
      <w:r>
        <w:rPr>
          <w:rFonts w:ascii="Times New Roman" w:hAnsi="Times New Roman"/>
          <w:sz w:val="28"/>
        </w:rPr>
        <w:t xml:space="preserve"> «Предварительное согласование предоставления земельного участка» </w:t>
      </w:r>
      <w:r>
        <w:rPr>
          <w:rFonts w:ascii="Times New Roman" w:hAnsi="Times New Roman"/>
          <w:sz w:val="28"/>
        </w:rPr>
        <w:t>согласно приложению к настоящему приказу.</w:t>
      </w:r>
    </w:p>
    <w:p w14:paraId="1F000000">
      <w:pPr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утратившим силу приказ Министерства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земельных отношений Камчатского края от 22.01.2026 № 2-Н «Об утверждении Административного</w:t>
      </w:r>
      <w:r>
        <w:rPr>
          <w:rFonts w:ascii="Times New Roman" w:hAnsi="Times New Roman"/>
          <w:sz w:val="28"/>
        </w:rPr>
        <w:t xml:space="preserve"> регламента Министерства имущественных и земельных отношений Камчатского края по предоставлению государственной услуги </w:t>
      </w:r>
      <w:r>
        <w:rPr>
          <w:rFonts w:ascii="Times New Roman" w:hAnsi="Times New Roman"/>
          <w:sz w:val="28"/>
        </w:rPr>
        <w:t xml:space="preserve"> «Предварительное согласование предоставления земельного участка»</w:t>
      </w:r>
      <w:r>
        <w:rPr>
          <w:rFonts w:ascii="Times New Roman" w:hAnsi="Times New Roman"/>
          <w:sz w:val="28"/>
        </w:rPr>
        <w:t>.</w:t>
      </w:r>
    </w:p>
    <w:p w14:paraId="2000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1000000">
      <w:pPr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приказ вступает в силу после дня его официального опубликован</w:t>
      </w:r>
      <w:r>
        <w:rPr>
          <w:rFonts w:ascii="Times New Roman" w:hAnsi="Times New Roman"/>
          <w:sz w:val="28"/>
        </w:rPr>
        <w:t>ия.</w:t>
      </w: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835"/>
      </w:tblGrid>
      <w:tr>
        <w:trPr>
          <w:trHeight w:hRule="atLeast" w:val="222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25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6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835"/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Н.М. Касеев</w:t>
            </w:r>
          </w:p>
        </w:tc>
      </w:tr>
    </w:tbl>
    <w:p w14:paraId="29000000">
      <w:r>
        <w:br w:type="page"/>
      </w:r>
    </w:p>
    <w:p w14:paraId="2A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приказу </w:t>
      </w:r>
    </w:p>
    <w:p w14:paraId="2B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имущественных</w:t>
      </w:r>
    </w:p>
    <w:p w14:paraId="2C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земельных отношений</w:t>
      </w:r>
    </w:p>
    <w:p w14:paraId="2D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tbl>
      <w:tblPr>
        <w:tblStyle w:val="Style_4"/>
        <w:tblW w:type="auto" w:w="0"/>
        <w:tblInd w:type="dxa" w:w="506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4"/>
        <w:gridCol w:w="1869"/>
        <w:gridCol w:w="486"/>
        <w:gridCol w:w="1701"/>
      </w:tblGrid>
      <w:tr>
        <w:tc>
          <w:tcPr>
            <w:tcW w:type="dxa" w:w="41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2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3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4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Административный регламент</w:t>
      </w:r>
    </w:p>
    <w:p w14:paraId="35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Министерства имущественных и земельных отношений Камчатского края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по предоставлению государственной услуги</w:t>
      </w:r>
      <w:r>
        <w:rPr>
          <w:rFonts w:ascii="Times New Roman" w:hAnsi="Times New Roman"/>
          <w:sz w:val="28"/>
        </w:rPr>
        <w:t xml:space="preserve"> «Предварительное согласование предоставления земельного участка» </w:t>
      </w:r>
    </w:p>
    <w:p w14:paraId="36000000">
      <w:pPr>
        <w:pStyle w:val="Style_5"/>
        <w:tabs>
          <w:tab w:leader="none" w:pos="284" w:val="left"/>
          <w:tab w:leader="none" w:pos="1134" w:val="left"/>
        </w:tabs>
        <w:spacing w:line="240" w:lineRule="auto"/>
        <w:ind w:right="-1"/>
        <w:contextualSpacing w:val="1"/>
        <w:rPr>
          <w:rFonts w:ascii="Times New Roman" w:hAnsi="Times New Roman"/>
          <w:b w:val="0"/>
          <w:sz w:val="28"/>
        </w:rPr>
      </w:pPr>
    </w:p>
    <w:p w14:paraId="37000000">
      <w:pPr>
        <w:pStyle w:val="Style_5"/>
        <w:tabs>
          <w:tab w:leader="none" w:pos="284" w:val="left"/>
          <w:tab w:leader="none" w:pos="1134" w:val="left"/>
        </w:tabs>
        <w:spacing w:line="240" w:lineRule="auto"/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1. Общие положения</w:t>
      </w:r>
    </w:p>
    <w:p w14:paraId="38000000">
      <w:pPr>
        <w:pStyle w:val="Style_5"/>
        <w:tabs>
          <w:tab w:leader="none" w:pos="284" w:val="left"/>
          <w:tab w:leader="none" w:pos="1134" w:val="left"/>
        </w:tabs>
        <w:spacing w:line="240" w:lineRule="auto"/>
        <w:ind w:right="-1"/>
        <w:contextualSpacing w:val="1"/>
        <w:jc w:val="center"/>
        <w:rPr>
          <w:b w:val="1"/>
          <w:sz w:val="28"/>
        </w:rPr>
      </w:pPr>
    </w:p>
    <w:p w14:paraId="39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line="240" w:lineRule="auto"/>
        <w:ind w:firstLine="851" w:left="0" w:right="-1"/>
        <w:jc w:val="both"/>
        <w:rPr>
          <w:color w:val="000000"/>
          <w:sz w:val="28"/>
        </w:rPr>
      </w:pPr>
      <w:r>
        <w:rPr>
          <w:sz w:val="28"/>
        </w:rPr>
        <w:t>Настоящий Административный регламент устанавливает порядок</w:t>
      </w:r>
      <w:r>
        <w:rPr>
          <w:sz w:val="28"/>
        </w:rPr>
        <w:br/>
      </w:r>
      <w:r>
        <w:rPr>
          <w:sz w:val="28"/>
        </w:rPr>
        <w:t xml:space="preserve">и стандарт предоставления государственной услуги </w:t>
      </w:r>
      <w:r>
        <w:rPr>
          <w:rFonts w:ascii="Times New Roman" w:hAnsi="Times New Roman"/>
          <w:sz w:val="28"/>
        </w:rPr>
        <w:t>«Предварительное согласование предоставления земельного участка»</w:t>
      </w:r>
      <w:r>
        <w:rPr>
          <w:color w:val="000000"/>
          <w:sz w:val="28"/>
        </w:rPr>
        <w:t xml:space="preserve"> (далее – Услуга).</w:t>
      </w:r>
    </w:p>
    <w:p w14:paraId="3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>Услуга предоставляется следующим категориям заявителей, о</w:t>
      </w:r>
      <w:r>
        <w:rPr>
          <w:color w:val="000000"/>
          <w:sz w:val="28"/>
        </w:rPr>
        <w:t>братившимся с заявлением о предоставлении Услуги</w:t>
      </w:r>
      <w:r>
        <w:rPr>
          <w:color w:val="000000"/>
          <w:sz w:val="28"/>
        </w:rPr>
        <w:t>:</w:t>
      </w:r>
      <w:r>
        <w:rPr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государственным или муниципальным учреждениям (бюджетным, казенным, автономным), казенным предприятиям, центру исторического наследия президентов Российской Федерации, прекративших исполнение своих полномочий, Банку России, физическим лицам, индивидуальным предпринимателям, юридическим лицам, садоводческому некоммерческому товариществу и (или) огородническому некоммерческому товариществу (далее – заявители), указанным в таблице 1 </w:t>
      </w:r>
      <w:r>
        <w:rPr>
          <w:rFonts w:ascii="Times New Roman" w:hAnsi="Times New Roman"/>
          <w:sz w:val="28"/>
        </w:rPr>
        <w:t xml:space="preserve">приложения № 1 к </w:t>
      </w:r>
      <w:r>
        <w:rPr>
          <w:rFonts w:ascii="Times New Roman" w:hAnsi="Times New Roman"/>
          <w:sz w:val="28"/>
        </w:rPr>
        <w:t>настоящему Административному регламенту.</w:t>
      </w:r>
    </w:p>
    <w:p w14:paraId="3B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От имени физических лиц, индивидуальных предпринимателей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юридических лиц могут выступать их представители, наделенные в соответствии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с законодательств</w:t>
      </w:r>
      <w:r>
        <w:rPr>
          <w:color w:val="000000"/>
          <w:sz w:val="28"/>
        </w:rPr>
        <w:t>ом Российской Федерации полномочиями выступать от их имени.</w:t>
      </w:r>
    </w:p>
    <w:p w14:paraId="3C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color w:val="000000"/>
          <w:sz w:val="28"/>
        </w:rPr>
        <w:t>Услуга предоставляется заявителю в соо</w:t>
      </w:r>
      <w:r>
        <w:rPr>
          <w:sz w:val="28"/>
        </w:rPr>
        <w:t xml:space="preserve">тветствии с </w:t>
      </w:r>
      <w:r>
        <w:rPr>
          <w:sz w:val="28"/>
        </w:rPr>
        <w:t>категориями (признаками) заявителей</w:t>
      </w:r>
      <w:r>
        <w:rPr>
          <w:sz w:val="28"/>
        </w:rPr>
        <w:t xml:space="preserve">, приведенными в таблице 1 приложения к настоящему Административному регламенту, сведения о которых </w:t>
      </w:r>
      <w:r>
        <w:rPr>
          <w:sz w:val="28"/>
        </w:rPr>
        <w:t>размещаются в федеральной государственной информационной системе «Единый портал государственных</w:t>
      </w:r>
      <w:r>
        <w:rPr>
          <w:sz w:val="28"/>
        </w:rPr>
        <w:br/>
      </w:r>
      <w:r>
        <w:rPr>
          <w:sz w:val="28"/>
        </w:rPr>
        <w:t>и муниципальных услуг (функций)»</w:t>
      </w:r>
      <w:r>
        <w:rPr>
          <w:sz w:val="28"/>
          <w:vertAlign w:val="superscript"/>
        </w:rPr>
        <w:footnoteReference w:id="1"/>
      </w:r>
      <w:r>
        <w:rPr>
          <w:sz w:val="28"/>
        </w:rPr>
        <w:t xml:space="preserve"> (далее – Единый портал).</w:t>
      </w:r>
    </w:p>
    <w:p w14:paraId="3D000000">
      <w:pPr>
        <w:pStyle w:val="Style_6"/>
        <w:tabs>
          <w:tab w:leader="none" w:pos="284" w:val="left"/>
          <w:tab w:leader="none" w:pos="1134" w:val="left"/>
        </w:tabs>
        <w:ind w:firstLine="567" w:left="0" w:right="-1"/>
        <w:jc w:val="both"/>
        <w:rPr>
          <w:sz w:val="28"/>
        </w:rPr>
      </w:pPr>
    </w:p>
    <w:p w14:paraId="3E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 Стандарт предоставления </w:t>
      </w:r>
      <w:r>
        <w:rPr>
          <w:b w:val="0"/>
          <w:sz w:val="28"/>
        </w:rPr>
        <w:t>Услуги</w:t>
      </w:r>
    </w:p>
    <w:p w14:paraId="3F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40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2.1. Наименование </w:t>
      </w:r>
      <w:r>
        <w:rPr>
          <w:b w:val="0"/>
          <w:sz w:val="28"/>
        </w:rPr>
        <w:t>Услуги</w:t>
      </w:r>
    </w:p>
    <w:p w14:paraId="41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42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Предварительное согласование предоставления земельного участка</w:t>
      </w:r>
      <w:r>
        <w:rPr>
          <w:color w:val="000000"/>
          <w:sz w:val="28"/>
        </w:rPr>
        <w:t>.</w:t>
      </w:r>
    </w:p>
    <w:p w14:paraId="43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44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2.2. Наименование органа, предоставляющего Услугу</w:t>
      </w:r>
    </w:p>
    <w:p w14:paraId="45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46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sz w:val="28"/>
        </w:rPr>
        <w:t>Услугу предоставляет</w:t>
      </w:r>
      <w:r>
        <w:rPr>
          <w:color w:val="000000"/>
          <w:sz w:val="28"/>
        </w:rPr>
        <w:t xml:space="preserve"> Министерство имущественных и земельных отношений Камчатского края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(далее – </w:t>
      </w:r>
      <w:r>
        <w:rPr>
          <w:color w:val="000000"/>
          <w:sz w:val="28"/>
        </w:rPr>
        <w:t>орган власти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14:paraId="47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</w:p>
    <w:p w14:paraId="48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2.3. Результат предоставления Услуги</w:t>
      </w:r>
    </w:p>
    <w:p w14:paraId="49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4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b w:val="0"/>
          <w:sz w:val="28"/>
        </w:rPr>
      </w:pPr>
      <w:r>
        <w:rPr>
          <w:b w:val="0"/>
          <w:sz w:val="28"/>
        </w:rPr>
        <w:t xml:space="preserve">При обращении заявителя за предварительным согласованием предоставления земельного участка, находящегося в собственности Камчатского </w:t>
      </w:r>
      <w:r>
        <w:rPr>
          <w:rFonts w:ascii="Times New Roman" w:hAnsi="Times New Roman"/>
          <w:b w:val="0"/>
          <w:sz w:val="28"/>
        </w:rPr>
        <w:t>края, в постоянное (бессрочное) пользование результатами предоставления Услуги являются:</w:t>
      </w:r>
    </w:p>
    <w:p w14:paraId="4B000000">
      <w:pPr>
        <w:numPr>
          <w:numId w:val="3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подписью);</w:t>
      </w:r>
    </w:p>
    <w:p w14:paraId="4C000000">
      <w:pPr>
        <w:numPr>
          <w:numId w:val="3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об отказе в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подписью).</w:t>
      </w:r>
    </w:p>
    <w:p w14:paraId="4D000000">
      <w:pPr>
        <w:keepNext w:val="1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4E000000">
      <w:pPr>
        <w:spacing w:after="0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F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обращении заявителя за предварительным согласованием предоставления земельного участка, находящегося в собственности Камчатского края, в безвозмездное пользование результатами предоставления Услуги являются:</w:t>
      </w:r>
    </w:p>
    <w:p w14:paraId="50000000">
      <w:pPr>
        <w:numPr>
          <w:numId w:val="4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подписью);</w:t>
      </w:r>
    </w:p>
    <w:p w14:paraId="51000000">
      <w:pPr>
        <w:numPr>
          <w:numId w:val="4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об отказе в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подписью).</w:t>
      </w:r>
    </w:p>
    <w:p w14:paraId="52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3000000">
      <w:pPr>
        <w:pStyle w:val="Style_6"/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4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При обращении заявителя за предварительным согласованием предоставления земельного участка, находящегося в собственности Камчатского края, в собственность за плату без проведения торгов результатами предоставления Услуги являются:</w:t>
      </w:r>
    </w:p>
    <w:p w14:paraId="55000000">
      <w:pPr>
        <w:numPr>
          <w:numId w:val="5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подписью);</w:t>
      </w:r>
    </w:p>
    <w:p w14:paraId="56000000">
      <w:pPr>
        <w:numPr>
          <w:numId w:val="5"/>
        </w:numPr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решение об отказе в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подписью).</w:t>
      </w:r>
    </w:p>
    <w:p w14:paraId="57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При обращении заявителя </w:t>
      </w:r>
      <w:r>
        <w:rPr>
          <w:rFonts w:ascii="Times New Roman" w:hAnsi="Times New Roman"/>
          <w:b w:val="0"/>
          <w:sz w:val="28"/>
        </w:rPr>
        <w:t>за предварительным согласованием предоставления земельного участка, находящегося в собственности Камчатского края, в собственность бесплатно результатами предоставления Услуги являются:</w:t>
      </w:r>
    </w:p>
    <w:p w14:paraId="58000000">
      <w:pPr>
        <w:numPr>
          <w:numId w:val="6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подписью);</w:t>
      </w:r>
    </w:p>
    <w:p w14:paraId="59000000">
      <w:pPr>
        <w:numPr>
          <w:numId w:val="6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об отказе в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подписью).</w:t>
      </w:r>
    </w:p>
    <w:p w14:paraId="5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При обращении заявителя </w:t>
      </w:r>
      <w:r>
        <w:rPr>
          <w:rFonts w:ascii="Times New Roman" w:hAnsi="Times New Roman"/>
          <w:b w:val="0"/>
          <w:sz w:val="28"/>
        </w:rPr>
        <w:t>за предварительным согласованием предоставления земельного участка, находящегося в собственности Камчатского края, в аренду без проведения торгов результатами предоставления Услуги являются:</w:t>
      </w:r>
    </w:p>
    <w:p w14:paraId="5B000000">
      <w:pPr>
        <w:numPr>
          <w:numId w:val="7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подписью);</w:t>
      </w:r>
    </w:p>
    <w:p w14:paraId="5C000000">
      <w:pPr>
        <w:numPr>
          <w:numId w:val="7"/>
        </w:numPr>
        <w:tabs>
          <w:tab w:leader="none" w:pos="1021" w:val="left"/>
        </w:tabs>
        <w:spacing w:after="57" w:before="0"/>
        <w:ind w:firstLine="709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решение об отказе в предварительном согласовании предоставления земельного участка (документ на бумажном носителе или электронный документ, подписанный усиленной квалифицированной электронной подписью).</w:t>
      </w:r>
    </w:p>
    <w:p w14:paraId="5D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При обращении заявителя за </w:t>
      </w:r>
      <w:r>
        <w:rPr>
          <w:rFonts w:ascii="Times New Roman" w:hAnsi="Times New Roman"/>
          <w:color w:val="000000"/>
          <w:sz w:val="28"/>
        </w:rPr>
        <w:t>исправлением опечаток и (или) ошибок, допущенных в результате предоставления Услуги</w:t>
      </w:r>
      <w:r>
        <w:rPr>
          <w:rFonts w:ascii="Times New Roman" w:hAnsi="Times New Roman"/>
          <w:color w:val="000000"/>
          <w:sz w:val="28"/>
        </w:rPr>
        <w:t xml:space="preserve"> результатом предоставления Услуги являются:</w:t>
      </w:r>
    </w:p>
    <w:p w14:paraId="5E000000">
      <w:pPr>
        <w:numPr>
          <w:numId w:val="8"/>
        </w:numPr>
        <w:tabs>
          <w:tab w:leader="none" w:pos="1021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об исправлении опечаток и (или) ошибок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бумажном носителе или в электронной форме</w:t>
      </w:r>
      <w:r>
        <w:rPr>
          <w:rFonts w:ascii="Times New Roman" w:hAnsi="Times New Roman"/>
          <w:sz w:val="28"/>
        </w:rPr>
        <w:t>);</w:t>
      </w:r>
    </w:p>
    <w:p w14:paraId="5F000000">
      <w:pPr>
        <w:numPr>
          <w:numId w:val="8"/>
        </w:numPr>
        <w:tabs>
          <w:tab w:leader="none" w:pos="1021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об отказе в исправлении опечаток и (или) ошибок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бумажном носителе или в форме электронного документа</w:t>
      </w:r>
      <w:r>
        <w:rPr>
          <w:rFonts w:ascii="Times New Roman" w:hAnsi="Times New Roman"/>
          <w:sz w:val="28"/>
        </w:rPr>
        <w:t>).</w:t>
      </w:r>
    </w:p>
    <w:p w14:paraId="60000000">
      <w:pPr>
        <w:pStyle w:val="Style_6"/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61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2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</w:rPr>
        <w:t>Результаты предоставления Услуги, исходя из способа подачи заявления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предоставлении Услуги, могут быть получены лично заявителем на бумажном носителе в органе власти,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посредством Единого портала, в многофункциональном центре предоставления государственных и муниципальных услуг (далее – </w:t>
      </w:r>
      <w:r>
        <w:rPr>
          <w:rFonts w:ascii="Times New Roman" w:hAnsi="Times New Roman"/>
          <w:b w:val="0"/>
          <w:color w:val="000000"/>
          <w:sz w:val="28"/>
        </w:rPr>
        <w:t xml:space="preserve">МФЦ), </w:t>
      </w:r>
      <w:r>
        <w:rPr>
          <w:rFonts w:ascii="Times New Roman" w:hAnsi="Times New Roman"/>
          <w:b w:val="0"/>
          <w:color w:val="000000"/>
          <w:sz w:val="28"/>
        </w:rPr>
        <w:t>посредством почтового отправления, посредством электронной почты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63000000">
      <w:pPr>
        <w:pStyle w:val="Style_6"/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rFonts w:ascii="Times New Roman" w:hAnsi="Times New Roman"/>
          <w:b w:val="0"/>
          <w:color w:val="000000"/>
          <w:sz w:val="28"/>
        </w:rPr>
      </w:pPr>
    </w:p>
    <w:p w14:paraId="64000000">
      <w:pPr>
        <w:pStyle w:val="Style_5"/>
        <w:tabs>
          <w:tab w:leader="none" w:pos="284" w:val="left"/>
          <w:tab w:leader="none" w:pos="1134" w:val="left"/>
        </w:tabs>
        <w:ind w:firstLine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2.4. Срок предоставления У</w:t>
      </w:r>
      <w:r>
        <w:rPr>
          <w:rFonts w:ascii="Times New Roman" w:hAnsi="Times New Roman"/>
          <w:b w:val="0"/>
          <w:sz w:val="28"/>
        </w:rPr>
        <w:t>слуги</w:t>
      </w:r>
    </w:p>
    <w:p w14:paraId="65000000">
      <w:pPr>
        <w:pStyle w:val="Style_5"/>
        <w:tabs>
          <w:tab w:leader="none" w:pos="284" w:val="left"/>
          <w:tab w:leader="none" w:pos="1134" w:val="left"/>
        </w:tabs>
        <w:ind w:firstLine="709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66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14:paraId="67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20 календарных дней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в органе власти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68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20 календарных дней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посредством Единого портала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69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20 календарных дней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посредством почтовой связи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6A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20 календарных дней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независимо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категории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признаков</w:t>
      </w:r>
      <w:r>
        <w:rPr>
          <w:rFonts w:ascii="Times New Roman" w:hAnsi="Times New Roman"/>
          <w:color w:val="000000"/>
          <w:sz w:val="28"/>
        </w:rPr>
        <w:t xml:space="preserve">)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обращении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заявителя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посредством электронной почты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6B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20 календарных дней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независи</w:t>
      </w:r>
      <w:r>
        <w:rPr>
          <w:color w:val="000000"/>
          <w:sz w:val="28"/>
        </w:rPr>
        <w:t>мо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категории</w:t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признаков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обращении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в МФЦ (при наличии соглашения о взаимодействии)</w:t>
      </w:r>
      <w:r>
        <w:rPr>
          <w:color w:val="000000"/>
          <w:sz w:val="28"/>
        </w:rPr>
        <w:t xml:space="preserve">. </w:t>
      </w:r>
    </w:p>
    <w:p w14:paraId="6C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</w:p>
    <w:p w14:paraId="6D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2.5. Размер платы, взимаемой с заявителя при предоставлении государственной услуги, и способы ее взимания</w:t>
      </w:r>
    </w:p>
    <w:p w14:paraId="6E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</w:p>
    <w:p w14:paraId="6F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b w:val="0"/>
          <w:sz w:val="28"/>
        </w:rPr>
        <w:t xml:space="preserve">Взимание платы с заявителя за предоставление Услуги </w:t>
      </w:r>
      <w:r>
        <w:rPr>
          <w:b w:val="0"/>
          <w:sz w:val="28"/>
        </w:rPr>
        <w:t>законодательством Российской Федерации не предусмотрено</w:t>
      </w:r>
    </w:p>
    <w:p w14:paraId="70000000">
      <w:pPr>
        <w:pStyle w:val="Style_6"/>
        <w:tabs>
          <w:tab w:leader="none" w:pos="284" w:val="left"/>
          <w:tab w:leader="none" w:pos="1134" w:val="left"/>
        </w:tabs>
        <w:ind w:hanging="142" w:left="851" w:right="-1"/>
        <w:jc w:val="both"/>
        <w:rPr>
          <w:color w:val="000000"/>
          <w:sz w:val="28"/>
        </w:rPr>
      </w:pPr>
    </w:p>
    <w:p w14:paraId="71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2.6. Максимальный срок ожидания в очереди при подаче заявителем заявления и при получении результата предоставления Услуги</w:t>
      </w:r>
    </w:p>
    <w:p w14:paraId="72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73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 xml:space="preserve">Максимальный срок ожидания в очереди при подаче заявления </w:t>
      </w:r>
      <w:r>
        <w:rPr>
          <w:sz w:val="28"/>
        </w:rPr>
        <w:br/>
      </w:r>
      <w:r>
        <w:rPr>
          <w:sz w:val="28"/>
        </w:rPr>
        <w:t>и документов, необходимых для предоставления Услуги, а также при получении результата предоставления Услуги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Органе власти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составляет 15 ми</w:t>
      </w:r>
      <w:r>
        <w:rPr>
          <w:sz w:val="28"/>
        </w:rPr>
        <w:t xml:space="preserve">нут. </w:t>
      </w:r>
    </w:p>
    <w:p w14:paraId="74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</w:p>
    <w:p w14:paraId="75000000">
      <w:pPr>
        <w:pStyle w:val="Style_5"/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2.7. Срок регистрации заявления</w:t>
      </w:r>
    </w:p>
    <w:p w14:paraId="76000000">
      <w:pPr>
        <w:pStyle w:val="Style_5"/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b w:val="1"/>
          <w:sz w:val="28"/>
        </w:rPr>
      </w:pPr>
    </w:p>
    <w:p w14:paraId="77000000">
      <w:pPr>
        <w:pStyle w:val="Style_6"/>
        <w:numPr>
          <w:ilvl w:val="6"/>
          <w:numId w:val="2"/>
        </w:numPr>
        <w:spacing w:after="0" w:line="240" w:lineRule="auto"/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Срок регистрации заявления и документов, необходимых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для предоставления Услуги, составляет </w:t>
      </w:r>
      <w:r>
        <w:rPr>
          <w:color w:val="000000"/>
          <w:sz w:val="28"/>
        </w:rPr>
        <w:t>1 рабочий день</w:t>
      </w:r>
      <w:r>
        <w:rPr>
          <w:color w:val="000000"/>
          <w:sz w:val="28"/>
        </w:rPr>
        <w:t xml:space="preserve"> со дня подачи заявления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документов, необходимых для предоставления Услуги, независимо от способа подачи заявления.</w:t>
      </w:r>
    </w:p>
    <w:p w14:paraId="78000000">
      <w:pPr>
        <w:pStyle w:val="Style_5"/>
        <w:tabs>
          <w:tab w:leader="none" w:pos="284" w:val="left"/>
          <w:tab w:leader="none" w:pos="1134" w:val="left"/>
        </w:tabs>
        <w:ind w:firstLine="851" w:right="-1"/>
        <w:jc w:val="both"/>
        <w:rPr>
          <w:b w:val="0"/>
          <w:sz w:val="28"/>
        </w:rPr>
      </w:pPr>
    </w:p>
    <w:p w14:paraId="79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2.8. Требования к помещениям, в которых предоставляется Услуга</w:t>
      </w:r>
    </w:p>
    <w:p w14:paraId="7A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7B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Требования, которым должны соответствовать помещения, в которых предоставляется Услуга, размещены на официальном сайте </w:t>
      </w:r>
      <w:r>
        <w:rPr>
          <w:b w:val="0"/>
          <w:color w:val="000000"/>
          <w:sz w:val="28"/>
        </w:rPr>
        <w:t>орган власти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в сети «Интернет», а также на Едином портале.</w:t>
      </w:r>
    </w:p>
    <w:p w14:paraId="7C000000">
      <w:pPr>
        <w:pStyle w:val="Style_5"/>
        <w:tabs>
          <w:tab w:leader="none" w:pos="284" w:val="left"/>
          <w:tab w:leader="none" w:pos="1134" w:val="left"/>
        </w:tabs>
        <w:ind w:firstLine="851" w:right="-1"/>
        <w:jc w:val="both"/>
        <w:rPr>
          <w:b w:val="0"/>
          <w:color w:val="000000"/>
          <w:sz w:val="28"/>
        </w:rPr>
      </w:pPr>
    </w:p>
    <w:p w14:paraId="7D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2.9. Показатели доступности и качества Услуги</w:t>
      </w:r>
    </w:p>
    <w:p w14:paraId="7E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7F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Перечень показателей доступности и качества Услуги размещены</w:t>
      </w:r>
      <w:r>
        <w:rPr>
          <w:b w:val="0"/>
          <w:color w:val="000000"/>
          <w:sz w:val="28"/>
        </w:rPr>
        <w:br/>
      </w:r>
      <w:r>
        <w:rPr>
          <w:b w:val="0"/>
          <w:color w:val="000000"/>
          <w:sz w:val="28"/>
        </w:rPr>
        <w:t>на официальном сайте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орган власти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в сети «Интернет», а также на Едином портале.</w:t>
      </w:r>
    </w:p>
    <w:p w14:paraId="80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</w:p>
    <w:p w14:paraId="81000000">
      <w:pPr>
        <w:pStyle w:val="Style_5"/>
        <w:tabs>
          <w:tab w:leader="none" w:pos="284" w:val="left"/>
          <w:tab w:leader="none" w:pos="1134" w:val="left"/>
        </w:tabs>
        <w:spacing w:after="0"/>
        <w:ind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2.10. Иные требования к предоставлению Услуги</w:t>
      </w:r>
    </w:p>
    <w:p w14:paraId="82000000">
      <w:pPr>
        <w:pStyle w:val="Style_5"/>
        <w:tabs>
          <w:tab w:leader="none" w:pos="284" w:val="left"/>
          <w:tab w:leader="none" w:pos="1134" w:val="left"/>
        </w:tabs>
        <w:spacing w:after="0"/>
        <w:ind w:right="-1"/>
        <w:contextualSpacing w:val="1"/>
        <w:jc w:val="center"/>
        <w:rPr>
          <w:b w:val="1"/>
          <w:sz w:val="28"/>
        </w:rPr>
      </w:pPr>
    </w:p>
    <w:p w14:paraId="83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rFonts w:ascii="Times New Roman" w:hAnsi="Times New Roman"/>
          <w:sz w:val="28"/>
        </w:rPr>
        <w:t>При предоставлении Услуги оказание иных услуг, которые являются необходимыми и обязательными для предоставления Услуги, законодательством Российской Федерации не преду</w:t>
      </w:r>
      <w:r>
        <w:rPr>
          <w:rFonts w:ascii="Times New Roman" w:hAnsi="Times New Roman"/>
          <w:color w:val="000000"/>
          <w:sz w:val="28"/>
        </w:rPr>
        <w:t>смотрено.</w:t>
      </w:r>
    </w:p>
    <w:p w14:paraId="84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Информационные </w:t>
      </w:r>
      <w:r>
        <w:rPr>
          <w:rFonts w:ascii="Times New Roman" w:hAnsi="Times New Roman"/>
          <w:color w:val="000000"/>
          <w:sz w:val="28"/>
        </w:rPr>
        <w:t>системы, используемые для предоставления Услуги:</w:t>
      </w:r>
    </w:p>
    <w:p w14:paraId="85000000">
      <w:pPr>
        <w:numPr>
          <w:ilvl w:val="1"/>
          <w:numId w:val="9"/>
        </w:numPr>
        <w:tabs>
          <w:tab w:leader="none" w:pos="1021" w:val="left"/>
        </w:tabs>
        <w:spacing w:after="0" w:before="0"/>
        <w:ind w:firstLine="850" w:lef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Единый портал;</w:t>
      </w:r>
    </w:p>
    <w:p w14:paraId="86000000">
      <w:pPr>
        <w:numPr>
          <w:ilvl w:val="1"/>
          <w:numId w:val="9"/>
        </w:numPr>
        <w:tabs>
          <w:tab w:leader="none" w:pos="1021" w:val="left"/>
        </w:tabs>
        <w:spacing w:after="0" w:before="0"/>
        <w:ind w:firstLine="850" w:lef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единая система межведомственного электронного взаимодействия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2"/>
      </w:r>
      <w:r>
        <w:rPr>
          <w:rFonts w:ascii="Times New Roman" w:hAnsi="Times New Roman"/>
          <w:color w:val="000000"/>
          <w:sz w:val="28"/>
        </w:rPr>
        <w:t>;</w:t>
      </w:r>
    </w:p>
    <w:p w14:paraId="87000000">
      <w:pPr>
        <w:numPr>
          <w:ilvl w:val="1"/>
          <w:numId w:val="9"/>
        </w:numPr>
        <w:tabs>
          <w:tab w:leader="none" w:pos="1021" w:val="left"/>
        </w:tabs>
        <w:spacing w:after="0" w:before="0"/>
        <w:ind w:firstLine="850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федеральная государственная географическая информационная система "Единая цифровая платформа "Национальная система пространственных данных"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3"/>
      </w:r>
      <w:r>
        <w:rPr>
          <w:rFonts w:ascii="Times New Roman" w:hAnsi="Times New Roman"/>
          <w:color w:val="000000"/>
          <w:sz w:val="28"/>
        </w:rPr>
        <w:t>.</w:t>
      </w:r>
    </w:p>
    <w:p w14:paraId="88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Услуга может также предоставляться в МФЦ на основании заключенного соглашения о взаимодействии между органов власти и МФЦ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 </w:t>
      </w:r>
      <w:r>
        <w:rPr>
          <w:rFonts w:ascii="Times New Roman" w:hAnsi="Times New Roman"/>
          <w:sz w:val="28"/>
        </w:rPr>
        <w:t>МФЦ, в которых организуется предоставление Услуги, могут принимать решение об отказе в приеме заявления и документов, необходимых для предоставл</w:t>
      </w:r>
      <w:r>
        <w:rPr>
          <w:rFonts w:ascii="Times New Roman" w:hAnsi="Times New Roman"/>
          <w:sz w:val="28"/>
        </w:rPr>
        <w:t>ения Услуги.</w:t>
      </w:r>
    </w:p>
    <w:p w14:paraId="89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</w:t>
      </w:r>
      <w:r>
        <w:rPr>
          <w:rFonts w:ascii="Times New Roman" w:hAnsi="Times New Roman"/>
          <w:sz w:val="28"/>
        </w:rPr>
        <w:t>получении результ</w:t>
      </w:r>
      <w:r>
        <w:rPr>
          <w:sz w:val="28"/>
        </w:rPr>
        <w:t xml:space="preserve">ата предоставления Услуги на Едином портале в форме электронного документа дополнительно обеспечивается возможность получения в МФЦ по желанию заявителя заверенного МФЦ документа на бумажном носителе, подтверждающего содержание </w:t>
      </w:r>
      <w:r>
        <w:rPr>
          <w:sz w:val="28"/>
        </w:rPr>
        <w:t>электронного документа, направленного в МФЦ по результатам предоставления Услуги или заверенной МФЦ выписки из информационной с</w:t>
      </w:r>
      <w:r>
        <w:rPr>
          <w:color w:val="000000"/>
          <w:sz w:val="28"/>
        </w:rPr>
        <w:t>истемы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органа власти</w:t>
      </w:r>
      <w:r>
        <w:rPr>
          <w:color w:val="000000"/>
          <w:sz w:val="28"/>
        </w:rPr>
        <w:t>.</w:t>
      </w:r>
    </w:p>
    <w:p w14:paraId="8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Порядок </w:t>
      </w:r>
      <w:r>
        <w:rPr>
          <w:color w:val="000000"/>
          <w:sz w:val="28"/>
        </w:rPr>
        <w:t>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8B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Предоставление </w:t>
      </w:r>
      <w:r>
        <w:rPr>
          <w:color w:val="000000"/>
          <w:sz w:val="28"/>
        </w:rPr>
        <w:t>законному представителю несовершеннолетнего,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возможно.</w:t>
      </w:r>
    </w:p>
    <w:p w14:paraId="8C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</w:p>
    <w:p w14:paraId="8D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2.11. Исчерпывающий перечень документов, </w:t>
      </w:r>
      <w:r>
        <w:rPr>
          <w:b w:val="0"/>
          <w:sz w:val="28"/>
        </w:rPr>
        <w:t xml:space="preserve">необходимых </w:t>
      </w:r>
      <w:r>
        <w:rPr>
          <w:b w:val="0"/>
          <w:sz w:val="28"/>
        </w:rPr>
        <w:br/>
      </w:r>
      <w:r>
        <w:rPr>
          <w:b w:val="0"/>
          <w:sz w:val="28"/>
        </w:rPr>
        <w:t>для предоставления Услуги</w:t>
      </w:r>
    </w:p>
    <w:p w14:paraId="8E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</w:p>
    <w:p w14:paraId="8F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В таблице 2 </w:t>
      </w:r>
      <w:r>
        <w:rPr>
          <w:b w:val="0"/>
          <w:sz w:val="28"/>
        </w:rPr>
        <w:t>приложения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90000000">
      <w:pPr>
        <w:pStyle w:val="Style_6"/>
        <w:numPr>
          <w:ilvl w:val="0"/>
          <w:numId w:val="10"/>
        </w:numPr>
        <w:ind w:firstLine="851" w:left="0"/>
        <w:jc w:val="both"/>
        <w:rPr>
          <w:b w:val="0"/>
          <w:sz w:val="28"/>
        </w:rPr>
      </w:pPr>
      <w:r>
        <w:rPr>
          <w:b w:val="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91000000">
      <w:pPr>
        <w:pStyle w:val="Style_6"/>
        <w:numPr>
          <w:ilvl w:val="0"/>
          <w:numId w:val="10"/>
        </w:numPr>
        <w:ind w:firstLine="851" w:left="0"/>
        <w:jc w:val="both"/>
        <w:rPr>
          <w:b w:val="0"/>
          <w:sz w:val="28"/>
        </w:rPr>
      </w:pPr>
      <w:r>
        <w:rPr>
          <w:b w:val="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b w:val="0"/>
          <w:color w:val="000000"/>
          <w:sz w:val="28"/>
        </w:rPr>
        <w:t xml:space="preserve"> </w:t>
      </w:r>
    </w:p>
    <w:p w14:paraId="92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  <w:r>
        <w:rPr>
          <w:b w:val="0"/>
          <w:sz w:val="28"/>
        </w:rPr>
        <w:t xml:space="preserve">Сведения о формах </w:t>
      </w:r>
      <w:r>
        <w:rPr>
          <w:b w:val="0"/>
          <w:sz w:val="28"/>
        </w:rPr>
        <w:t>заявления и документов, необходимых для предоставления услуги, приведены в приложении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к настоящему Административному регламенту. </w:t>
      </w:r>
    </w:p>
    <w:p w14:paraId="93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</w:p>
    <w:p w14:paraId="94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95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2.12. Исчерпывающий </w:t>
      </w:r>
      <w:r>
        <w:rPr>
          <w:b w:val="0"/>
          <w:sz w:val="28"/>
        </w:rPr>
        <w:t>перечень</w:t>
      </w:r>
      <w:r>
        <w:rPr>
          <w:b w:val="0"/>
          <w:sz w:val="28"/>
        </w:rPr>
        <w:t xml:space="preserve"> оснований для отказа в приеме заявления </w:t>
      </w:r>
      <w:r>
        <w:rPr>
          <w:b w:val="0"/>
          <w:sz w:val="28"/>
        </w:rPr>
        <w:br/>
      </w:r>
      <w:r>
        <w:rPr>
          <w:b w:val="0"/>
          <w:sz w:val="28"/>
        </w:rPr>
        <w:t>и документов, необходимых для предоставления Услуги, и</w:t>
      </w:r>
      <w:r>
        <w:rPr>
          <w:b w:val="0"/>
          <w:sz w:val="28"/>
        </w:rPr>
        <w:t xml:space="preserve">счерпывающий </w:t>
      </w:r>
      <w:r>
        <w:rPr>
          <w:b w:val="0"/>
          <w:sz w:val="28"/>
        </w:rPr>
        <w:t>перечень</w:t>
      </w:r>
      <w:r>
        <w:rPr>
          <w:b w:val="0"/>
          <w:sz w:val="28"/>
        </w:rPr>
        <w:t xml:space="preserve"> оснований для</w:t>
      </w:r>
      <w:r>
        <w:rPr>
          <w:b w:val="0"/>
          <w:sz w:val="28"/>
        </w:rPr>
        <w:t xml:space="preserve"> для приостановления предоставления У</w:t>
      </w:r>
      <w:r>
        <w:rPr>
          <w:b w:val="0"/>
          <w:sz w:val="28"/>
        </w:rPr>
        <w:t xml:space="preserve">слуги или </w:t>
      </w:r>
      <w:r>
        <w:rPr>
          <w:b w:val="0"/>
          <w:sz w:val="28"/>
        </w:rPr>
        <w:t xml:space="preserve">для отказа </w:t>
      </w:r>
      <w:r>
        <w:rPr>
          <w:b w:val="0"/>
          <w:sz w:val="28"/>
        </w:rPr>
        <w:t>в предоставлении У</w:t>
      </w:r>
      <w:r>
        <w:rPr>
          <w:b w:val="0"/>
          <w:sz w:val="28"/>
        </w:rPr>
        <w:t>слуги</w:t>
      </w:r>
    </w:p>
    <w:p w14:paraId="96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97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  <w:r>
        <w:rPr>
          <w:b w:val="0"/>
          <w:sz w:val="28"/>
        </w:rPr>
        <w:t xml:space="preserve">Исчерпывающий перечень </w:t>
      </w:r>
      <w:r>
        <w:rPr>
          <w:sz w:val="28"/>
        </w:rPr>
        <w:t xml:space="preserve">оснований для отказа </w:t>
      </w:r>
      <w:r>
        <w:rPr>
          <w:rFonts w:ascii="Times New Roman" w:hAnsi="Times New Roman"/>
          <w:sz w:val="28"/>
        </w:rPr>
        <w:t xml:space="preserve">в приеме заявления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документов, необходимых для предоставления Услуги:</w:t>
      </w:r>
      <w:r>
        <w:rPr>
          <w:sz w:val="28"/>
        </w:rPr>
        <w:t xml:space="preserve"> </w:t>
      </w:r>
    </w:p>
    <w:p w14:paraId="98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наличие в заявлении неполных или недостоверных сведений</w:t>
      </w:r>
      <w:r>
        <w:rPr>
          <w:color w:val="000000"/>
          <w:sz w:val="28"/>
        </w:rPr>
        <w:t>;</w:t>
      </w:r>
    </w:p>
    <w:p w14:paraId="99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предоставление неполного комплекта документов, необходимых для предоставления Услуги</w:t>
      </w:r>
      <w:r>
        <w:rPr>
          <w:color w:val="000000"/>
          <w:sz w:val="28"/>
        </w:rPr>
        <w:t>;</w:t>
      </w:r>
    </w:p>
    <w:p w14:paraId="9A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color w:val="000000"/>
          <w:sz w:val="28"/>
        </w:rPr>
        <w:t xml:space="preserve">3)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в представленных документах имеются записи, исполненные карандашом, подчистки, приписки, зачеркнутые слова или неоговоренные исправления;</w:t>
      </w:r>
    </w:p>
    <w:p w14:paraId="9B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заявление и документы, необходимые для предоставления Услуги, поданы в электронной форме с нарушением установленных требований;</w:t>
      </w:r>
    </w:p>
    <w:p w14:paraId="9C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5) д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9D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6) п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редставленные документы или сведения утратили силу на момент обращения за Услугой.</w:t>
      </w:r>
    </w:p>
    <w:p w14:paraId="9E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 xml:space="preserve">Исчерпывающий </w:t>
      </w:r>
      <w:r>
        <w:rPr>
          <w:sz w:val="28"/>
        </w:rPr>
        <w:t>перечень оснований для</w:t>
      </w:r>
      <w:r>
        <w:rPr>
          <w:sz w:val="28"/>
        </w:rPr>
        <w:t xml:space="preserve"> </w:t>
      </w:r>
      <w:r>
        <w:rPr>
          <w:sz w:val="28"/>
        </w:rPr>
        <w:t xml:space="preserve">возврата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слуги</w:t>
      </w:r>
      <w:r>
        <w:rPr>
          <w:color w:val="000000"/>
          <w:sz w:val="28"/>
        </w:rPr>
        <w:t xml:space="preserve">: </w:t>
      </w:r>
    </w:p>
    <w:p w14:paraId="9F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>1) заявление не соответствует требованиям пункта 1 статьи 39</w:t>
      </w:r>
      <w:r>
        <w:rPr>
          <w:sz w:val="28"/>
          <w:vertAlign w:val="superscript"/>
        </w:rPr>
        <w:t>15</w:t>
      </w:r>
      <w:r>
        <w:rPr>
          <w:sz w:val="28"/>
        </w:rPr>
        <w:t xml:space="preserve"> </w:t>
      </w:r>
      <w:r>
        <w:rPr>
          <w:color w:val="000000"/>
          <w:sz w:val="28"/>
        </w:rPr>
        <w:t>Земельного кодекса Российской Федерации</w:t>
      </w:r>
      <w:r>
        <w:rPr>
          <w:color w:val="000000"/>
          <w:sz w:val="28"/>
        </w:rPr>
        <w:t>;</w:t>
      </w:r>
    </w:p>
    <w:p w14:paraId="A0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2) заявление подано в иной уполномоченный орган;</w:t>
      </w:r>
    </w:p>
    <w:p w14:paraId="A1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color w:val="000000"/>
          <w:sz w:val="28"/>
        </w:rPr>
        <w:t xml:space="preserve">3) к заявлению не приложены документы, предусмотренные пунктом 2 </w:t>
      </w:r>
      <w:r>
        <w:rPr>
          <w:sz w:val="28"/>
        </w:rPr>
        <w:t>статьи 39</w:t>
      </w:r>
      <w:r>
        <w:rPr>
          <w:sz w:val="28"/>
          <w:vertAlign w:val="superscript"/>
        </w:rPr>
        <w:t>15</w:t>
      </w:r>
      <w:r>
        <w:rPr>
          <w:sz w:val="28"/>
        </w:rPr>
        <w:t xml:space="preserve"> </w:t>
      </w:r>
      <w:r>
        <w:rPr>
          <w:color w:val="000000"/>
          <w:sz w:val="28"/>
        </w:rPr>
        <w:t>Земельного кодекса Российской Федерации</w:t>
      </w:r>
      <w:r>
        <w:rPr>
          <w:sz w:val="28"/>
        </w:rPr>
        <w:t xml:space="preserve">. </w:t>
      </w:r>
    </w:p>
    <w:p w14:paraId="A2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color w:val="000000"/>
          <w:sz w:val="28"/>
        </w:rPr>
        <w:t>Орган власти принимает решение о возврате заявления и предоставленных документов в течении десяти дней</w:t>
      </w:r>
      <w:r>
        <w:rPr>
          <w:sz w:val="28"/>
        </w:rPr>
        <w:t xml:space="preserve"> со дня поступления заявления.</w:t>
      </w:r>
    </w:p>
    <w:p w14:paraId="A3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/>
        <w:ind w:firstLine="851" w:left="0" w:right="-1"/>
        <w:jc w:val="both"/>
        <w:rPr>
          <w:rFonts w:ascii="Times New Roman" w:hAnsi="Times New Roman"/>
          <w:b w:val="0"/>
          <w:sz w:val="28"/>
        </w:rPr>
      </w:pPr>
      <w:r>
        <w:rPr>
          <w:sz w:val="28"/>
        </w:rPr>
        <w:t>Основанием для</w:t>
      </w:r>
      <w:r>
        <w:rPr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 xml:space="preserve">Услуги является случай, когда на </w:t>
      </w:r>
      <w:r>
        <w:rPr>
          <w:b w:val="0"/>
          <w:sz w:val="28"/>
        </w:rPr>
        <w:t>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 Орган власти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</w:t>
      </w:r>
      <w:r>
        <w:rPr>
          <w:rFonts w:ascii="Times New Roman" w:hAnsi="Times New Roman"/>
          <w:b w:val="0"/>
          <w:sz w:val="28"/>
        </w:rPr>
        <w:t>ьного участка или до принятия решения об отказе в утверждении указанной схемы, но не более чем на 20 календарных дней.</w:t>
      </w:r>
    </w:p>
    <w:p w14:paraId="A4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/>
        <w:ind w:firstLine="850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 xml:space="preserve">черпывающий перечень оснований для </w:t>
      </w:r>
      <w:r>
        <w:rPr>
          <w:rFonts w:ascii="Times New Roman" w:hAnsi="Times New Roman"/>
          <w:sz w:val="28"/>
        </w:rPr>
        <w:t>отказа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color w:val="000000"/>
          <w:sz w:val="28"/>
        </w:rPr>
        <w:t>:</w:t>
      </w:r>
    </w:p>
    <w:p w14:paraId="A5000000">
      <w:pPr>
        <w:numPr>
          <w:numId w:val="11"/>
        </w:numPr>
        <w:tabs>
          <w:tab w:leader="none" w:pos="1021" w:val="left"/>
        </w:tabs>
        <w:spacing w:after="0"/>
        <w:ind w:firstLine="850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</w:t>
      </w:r>
      <w:r>
        <w:rPr>
          <w:rFonts w:ascii="Times New Roman" w:hAnsi="Times New Roman"/>
          <w:b w:val="0"/>
          <w:sz w:val="28"/>
          <w:vertAlign w:val="superscript"/>
        </w:rPr>
        <w:t>10</w:t>
      </w:r>
      <w:r>
        <w:rPr>
          <w:rFonts w:ascii="Times New Roman" w:hAnsi="Times New Roman"/>
          <w:b w:val="0"/>
          <w:sz w:val="28"/>
        </w:rPr>
        <w:t xml:space="preserve"> Земельного кодекса Российской Федерации;</w:t>
      </w:r>
    </w:p>
    <w:p w14:paraId="A6000000">
      <w:pPr>
        <w:numPr>
          <w:numId w:val="11"/>
        </w:numPr>
        <w:tabs>
          <w:tab w:leader="none" w:pos="1021" w:val="left"/>
        </w:tabs>
        <w:spacing w:after="0"/>
        <w:ind w:firstLine="850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земельный участок, который предстоит образовать, не может быть предоставлен заявителю по основаниям, указанным в подпунктах 1 - 13, 14.1 - 19, 22 и 23 статьи 39</w:t>
      </w:r>
      <w:r>
        <w:rPr>
          <w:rFonts w:ascii="Times New Roman" w:hAnsi="Times New Roman"/>
          <w:b w:val="0"/>
          <w:sz w:val="28"/>
          <w:vertAlign w:val="superscript"/>
        </w:rPr>
        <w:t>16</w:t>
      </w:r>
      <w:r>
        <w:rPr>
          <w:rFonts w:ascii="Times New Roman" w:hAnsi="Times New Roman"/>
          <w:b w:val="0"/>
          <w:sz w:val="28"/>
        </w:rPr>
        <w:t xml:space="preserve"> Земельного кодекса Российской Федерации;</w:t>
      </w:r>
    </w:p>
    <w:p w14:paraId="A7000000">
      <w:pPr>
        <w:numPr>
          <w:numId w:val="11"/>
        </w:numPr>
        <w:tabs>
          <w:tab w:leader="none" w:pos="1021" w:val="left"/>
        </w:tabs>
        <w:spacing w:after="0"/>
        <w:ind w:firstLine="850" w:lef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земельный участок, границы которого подлежат уточнению в соответствии с Федеральным законом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государственной регистрации недвижимости</w:t>
      </w:r>
      <w:r>
        <w:rPr>
          <w:rFonts w:ascii="Times New Roman" w:hAnsi="Times New Roman"/>
          <w:b w:val="0"/>
          <w:sz w:val="28"/>
        </w:rPr>
        <w:t>»</w:t>
      </w:r>
      <w:r>
        <w:rPr>
          <w:rFonts w:ascii="Times New Roman" w:hAnsi="Times New Roman"/>
          <w:b w:val="0"/>
          <w:sz w:val="28"/>
        </w:rPr>
        <w:t xml:space="preserve">, не может </w:t>
      </w:r>
      <w:r>
        <w:rPr>
          <w:rFonts w:ascii="Times New Roman" w:hAnsi="Times New Roman"/>
          <w:b w:val="0"/>
          <w:sz w:val="28"/>
        </w:rPr>
        <w:t>быть предоставлен заявителю по основаниям, указанным в подпунктах 1 - 23 статьи 39</w:t>
      </w:r>
      <w:r>
        <w:rPr>
          <w:rFonts w:ascii="Times New Roman" w:hAnsi="Times New Roman"/>
          <w:b w:val="0"/>
          <w:sz w:val="28"/>
          <w:vertAlign w:val="superscript"/>
        </w:rPr>
        <w:t xml:space="preserve">16 </w:t>
      </w:r>
      <w:r>
        <w:rPr>
          <w:rFonts w:ascii="Times New Roman" w:hAnsi="Times New Roman"/>
          <w:b w:val="0"/>
          <w:sz w:val="28"/>
        </w:rPr>
        <w:t>Земельного кодекса Российской Федерации.</w:t>
      </w:r>
    </w:p>
    <w:p w14:paraId="A8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/>
        <w:ind w:firstLine="851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отказа в приеме</w:t>
      </w:r>
      <w:r>
        <w:rPr>
          <w:rFonts w:ascii="Times New Roman" w:hAnsi="Times New Roman"/>
          <w:sz w:val="28"/>
        </w:rPr>
        <w:t xml:space="preserve"> за</w:t>
      </w:r>
      <w:r>
        <w:rPr>
          <w:rFonts w:ascii="Times New Roman" w:hAnsi="Times New Roman"/>
          <w:sz w:val="28"/>
        </w:rPr>
        <w:t>явления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необходимых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основания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отказа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признаков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приведены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таблице</w:t>
      </w:r>
      <w:r>
        <w:rPr>
          <w:rFonts w:ascii="Times New Roman" w:hAnsi="Times New Roman"/>
          <w:sz w:val="28"/>
        </w:rPr>
        <w:t xml:space="preserve"> 3 </w:t>
      </w:r>
      <w:r>
        <w:rPr>
          <w:rFonts w:ascii="Times New Roman" w:hAnsi="Times New Roman"/>
          <w:sz w:val="28"/>
        </w:rPr>
        <w:t>приложения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Административному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регламенту</w:t>
      </w:r>
      <w:r>
        <w:rPr>
          <w:rFonts w:ascii="Times New Roman" w:hAnsi="Times New Roman"/>
          <w:sz w:val="28"/>
        </w:rPr>
        <w:t>.</w:t>
      </w:r>
    </w:p>
    <w:p w14:paraId="A9000000">
      <w:pPr>
        <w:pStyle w:val="Style_6"/>
        <w:ind w:firstLine="851" w:left="0"/>
        <w:jc w:val="both"/>
        <w:rPr>
          <w:sz w:val="28"/>
        </w:rPr>
      </w:pPr>
    </w:p>
    <w:p w14:paraId="AA000000">
      <w:pPr>
        <w:pStyle w:val="Style_5"/>
        <w:ind w:firstLine="720"/>
        <w:jc w:val="center"/>
        <w:rPr>
          <w:b w:val="0"/>
          <w:sz w:val="28"/>
        </w:rPr>
      </w:pPr>
      <w:r>
        <w:rPr>
          <w:b w:val="0"/>
          <w:sz w:val="28"/>
        </w:rPr>
        <w:t>3. Состав, последовательность и сроки выполнения административных процедур</w:t>
      </w:r>
    </w:p>
    <w:p w14:paraId="AB000000">
      <w:pPr>
        <w:pStyle w:val="Style_5"/>
        <w:ind w:firstLine="720"/>
        <w:jc w:val="center"/>
        <w:rPr>
          <w:b w:val="0"/>
          <w:sz w:val="28"/>
        </w:rPr>
      </w:pPr>
    </w:p>
    <w:p w14:paraId="AC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3.1. П</w:t>
      </w:r>
      <w:r>
        <w:rPr>
          <w:b w:val="0"/>
          <w:sz w:val="28"/>
        </w:rPr>
        <w:t>еречень осуществляемых при предоставлении Услуги административных процедур</w:t>
      </w:r>
    </w:p>
    <w:p w14:paraId="AD000000">
      <w:pPr>
        <w:pStyle w:val="Style_5"/>
        <w:ind/>
        <w:jc w:val="center"/>
        <w:rPr>
          <w:b w:val="1"/>
          <w:sz w:val="28"/>
        </w:rPr>
      </w:pPr>
    </w:p>
    <w:p w14:paraId="AE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При предоставлении Услуги осуществляются следующие административные процедуры:</w:t>
      </w:r>
    </w:p>
    <w:p w14:paraId="AF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color w:val="000000"/>
          <w:sz w:val="28"/>
        </w:rPr>
        <w:t>профилирование заявителя</w:t>
      </w:r>
      <w:r>
        <w:rPr>
          <w:sz w:val="28"/>
        </w:rPr>
        <w:t>;</w:t>
      </w:r>
    </w:p>
    <w:p w14:paraId="B0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color w:val="000000"/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B1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3) </w:t>
      </w:r>
      <w:r>
        <w:rPr>
          <w:color w:val="000000"/>
          <w:sz w:val="28"/>
        </w:rPr>
        <w:t>межведомственное информационное взаимодействие</w:t>
      </w:r>
      <w:r>
        <w:rPr>
          <w:sz w:val="28"/>
        </w:rPr>
        <w:t>;</w:t>
      </w:r>
    </w:p>
    <w:p w14:paraId="B2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4) принятие решения о возврате заявления;</w:t>
      </w:r>
    </w:p>
    <w:p w14:paraId="B3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5) принятие решение о приостановлении предоставления Услуги;</w:t>
      </w:r>
    </w:p>
    <w:p w14:paraId="B4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6) </w:t>
      </w:r>
      <w:r>
        <w:rPr>
          <w:sz w:val="28"/>
        </w:rPr>
        <w:t>п</w:t>
      </w:r>
      <w:r>
        <w:rPr>
          <w:color w:val="000000"/>
          <w:sz w:val="28"/>
        </w:rPr>
        <w:t>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B5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7) </w:t>
      </w:r>
      <w:r>
        <w:rPr>
          <w:color w:val="000000"/>
          <w:sz w:val="28"/>
        </w:rPr>
        <w:t>предоставление результата Услуги</w:t>
      </w:r>
      <w:r>
        <w:rPr>
          <w:sz w:val="28"/>
        </w:rPr>
        <w:t>.</w:t>
      </w:r>
    </w:p>
    <w:p w14:paraId="B6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</w:p>
    <w:p w14:paraId="B7000000">
      <w:pPr>
        <w:pStyle w:val="Style_5"/>
        <w:ind w:firstLine="720"/>
        <w:jc w:val="center"/>
        <w:rPr>
          <w:b w:val="0"/>
          <w:sz w:val="28"/>
        </w:rPr>
      </w:pPr>
      <w:r>
        <w:rPr>
          <w:b w:val="0"/>
          <w:sz w:val="28"/>
        </w:rPr>
        <w:t>4. Способы информирования заявителя об изменении статуса</w:t>
      </w:r>
      <w:r>
        <w:rPr>
          <w:b w:val="0"/>
          <w:sz w:val="28"/>
        </w:rPr>
        <w:br/>
      </w:r>
      <w:r>
        <w:rPr>
          <w:b w:val="0"/>
          <w:sz w:val="28"/>
        </w:rPr>
        <w:t>рассмотрения заявления</w:t>
      </w:r>
    </w:p>
    <w:p w14:paraId="B8000000">
      <w:pPr>
        <w:pStyle w:val="Style_5"/>
        <w:ind w:firstLine="851"/>
        <w:jc w:val="both"/>
        <w:rPr>
          <w:b w:val="0"/>
          <w:sz w:val="28"/>
          <w:highlight w:val="white"/>
        </w:rPr>
      </w:pPr>
    </w:p>
    <w:p w14:paraId="B9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Информация об изменении статуса рассмотрения заявления направляется заявителю</w:t>
      </w:r>
      <w:r>
        <w:rPr>
          <w:color w:val="000000"/>
          <w:sz w:val="28"/>
          <w:highlight w:val="white"/>
        </w:rPr>
        <w:t xml:space="preserve"> следующими способами:</w:t>
      </w: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</w:rPr>
        <w:t>в МФЦ, в органе власти, посредством Единого портала, посредством почтовой связи, посредством электронной почты</w:t>
      </w:r>
      <w:r>
        <w:rPr>
          <w:color w:val="000000"/>
          <w:sz w:val="28"/>
          <w:highlight w:val="white"/>
        </w:rPr>
        <w:t>.</w:t>
      </w:r>
    </w:p>
    <w:p w14:paraId="BA000000">
      <w:pPr>
        <w:rPr>
          <w:rFonts w:ascii="Times New Roman" w:hAnsi="Times New Roman"/>
          <w:sz w:val="28"/>
          <w:highlight w:val="white"/>
        </w:rPr>
      </w:pPr>
      <w:r>
        <w:rPr>
          <w:sz w:val="28"/>
          <w:highlight w:val="white"/>
        </w:rPr>
        <w:br w:type="page"/>
      </w:r>
    </w:p>
    <w:p w14:paraId="BB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BC000000">
      <w:pPr>
        <w:widowControl w:val="0"/>
        <w:tabs>
          <w:tab w:leader="none" w:pos="8222" w:val="left"/>
        </w:tabs>
        <w:spacing w:after="0" w:line="240" w:lineRule="auto"/>
        <w:ind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</w:t>
      </w:r>
    </w:p>
    <w:p w14:paraId="BD000000">
      <w:pPr>
        <w:widowControl w:val="0"/>
        <w:tabs>
          <w:tab w:leader="none" w:pos="8222" w:val="left"/>
        </w:tabs>
        <w:spacing w:after="0" w:line="240" w:lineRule="auto"/>
        <w:ind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имущественных</w:t>
      </w:r>
    </w:p>
    <w:p w14:paraId="BE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земельных отношений</w:t>
      </w:r>
    </w:p>
    <w:p w14:paraId="BF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tbl>
      <w:tblPr>
        <w:tblStyle w:val="Style_4"/>
        <w:tblW w:type="auto" w:w="0"/>
        <w:tblInd w:type="dxa" w:w="506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4"/>
        <w:gridCol w:w="1869"/>
        <w:gridCol w:w="486"/>
        <w:gridCol w:w="1701"/>
      </w:tblGrid>
      <w:tr>
        <w:tc>
          <w:tcPr>
            <w:tcW w:type="dxa" w:w="41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0000000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1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2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3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C4000000">
      <w:pPr>
        <w:ind/>
        <w:jc w:val="center"/>
        <w:rPr>
          <w:rFonts w:ascii="Times New Roman" w:hAnsi="Times New Roman"/>
        </w:rPr>
      </w:pPr>
    </w:p>
    <w:p w14:paraId="C5000000">
      <w:pPr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14:paraId="C600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C700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Перечень условных обозначений и сокращений</w:t>
      </w:r>
    </w:p>
    <w:p w14:paraId="C800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C9000000">
      <w:p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Условные обозначения:</w:t>
      </w:r>
    </w:p>
    <w:p w14:paraId="CA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ЕПГУ – посредством Единого портала</w:t>
      </w:r>
    </w:p>
    <w:p w14:paraId="CB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МФЦ – в МФЦ (при наличии соглашения о взаимодействии)</w:t>
      </w:r>
    </w:p>
    <w:p w14:paraId="CC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О/К (з) – оригинал или копия, заверенная в установленном порядке</w:t>
      </w:r>
    </w:p>
    <w:p w14:paraId="CD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ОК – оригинал или копия</w:t>
      </w:r>
    </w:p>
    <w:p w14:paraId="CE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Орган власти – в Органе власти</w:t>
      </w:r>
    </w:p>
    <w:p w14:paraId="CF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Почта – посредством почтовой связи</w:t>
      </w:r>
    </w:p>
    <w:p w14:paraId="D0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ЭД (к) – электронный документ установленного формата или скан-копия документа</w:t>
      </w:r>
    </w:p>
    <w:p w14:paraId="D1000000">
      <w:pPr>
        <w:numPr>
          <w:ilvl w:val="0"/>
          <w:numId w:val="12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элПочта – посредством электронной почты</w:t>
      </w:r>
    </w:p>
    <w:p w14:paraId="D2000000">
      <w:pPr>
        <w:pStyle w:val="Style_6"/>
        <w:tabs>
          <w:tab w:leader="none" w:pos="284" w:val="left"/>
          <w:tab w:leader="none" w:pos="1134" w:val="left"/>
        </w:tabs>
        <w:spacing w:after="0" w:before="0" w:line="240" w:lineRule="auto"/>
        <w:ind w:right="-1"/>
        <w:jc w:val="both"/>
        <w:rPr>
          <w:rFonts w:ascii="Times New Roman" w:hAnsi="Times New Roman"/>
          <w:b w:val="0"/>
          <w:sz w:val="28"/>
          <w:highlight w:val="white"/>
        </w:rPr>
      </w:pPr>
    </w:p>
    <w:p w14:paraId="D3000000">
      <w:pPr>
        <w:sectPr>
          <w:headerReference r:id="rId1" w:type="default"/>
          <w:pgSz w:h="16848" w:orient="portrait" w:w="11908"/>
          <w:pgMar w:bottom="1134" w:footer="709" w:gutter="0" w:header="709" w:left="1134" w:right="567" w:top="1134"/>
          <w:titlePg/>
        </w:sectPr>
      </w:pPr>
    </w:p>
    <w:p w14:paraId="D4000000">
      <w:pPr>
        <w:pStyle w:val="Style_7"/>
        <w:spacing w:after="57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Идентификаторы категорий (признаков) заявителей</w:t>
      </w:r>
    </w:p>
    <w:p w14:paraId="D5000000">
      <w:pPr>
        <w:spacing w:after="57" w:before="0"/>
        <w:ind/>
        <w:jc w:val="right"/>
        <w:rPr>
          <w:rFonts w:ascii="Times New Roman" w:hAnsi="Times New Roman"/>
          <w:b w:val="0"/>
          <w:sz w:val="28"/>
        </w:rPr>
      </w:pPr>
    </w:p>
    <w:p w14:paraId="D6000000">
      <w:pPr>
        <w:spacing w:after="57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0"/>
        <w:gridCol w:w="3500"/>
        <w:gridCol w:w="8097"/>
        <w:gridCol w:w="2500"/>
      </w:tblGrid>
      <w:tr>
        <w:trPr>
          <w:tblHeader/>
        </w:trP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3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Предварительное согласование предоставления земельного участка в постоянное (бессрочное) пользование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</w:t>
            </w:r>
            <w:r>
              <w:rPr>
                <w:rFonts w:ascii="Times New Roman" w:hAnsi="Times New Roman"/>
                <w:sz w:val="24"/>
              </w:rPr>
              <w:t xml:space="preserve"> или муниципальное учреждение (бюджетное, казенное, автономное)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казенное предприятие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исторического наследия президентов Российской Федерации, прекративших исполнение своих полномочий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 России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отсутствует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в наличии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spacing w:after="5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Предварительное согласование предоставления земельного участка в безвозмездное пользование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3Б</w:t>
            </w:r>
          </w:p>
        </w:tc>
      </w:tr>
      <w:tr>
        <w:trPr>
          <w:trHeight w:hRule="atLeast" w:val="775"/>
        </w:trP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садоводческое некоммерческое товарищество и (или) огородническое некоммерческое товариществ</w:t>
            </w:r>
            <w:r>
              <w:rPr>
                <w:rFonts w:ascii="Times New Roman" w:hAnsi="Times New Roman"/>
                <w:sz w:val="24"/>
              </w:rPr>
              <w:t>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4Б</w:t>
            </w:r>
          </w:p>
        </w:tc>
      </w:tr>
      <w:tr>
        <w:trPr>
          <w:trHeight w:hRule="atLeast" w:val="422"/>
        </w:trP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заявитель обратился лично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отсутствует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в наличии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spacing w:after="5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Предварительное согласование предоставления земельного участка в аренду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заявитель обратился лично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отсутствует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в наличии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spacing w:after="5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Предварительное согласование предоставления земельного участка в собственность бесплатно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заявитель обратился лично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отсутствует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в наличии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spacing w:after="5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Предварительное согласование предоставления земельного участка в собственность </w:t>
            </w:r>
            <w:r>
              <w:rPr>
                <w:rFonts w:ascii="Times New Roman" w:hAnsi="Times New Roman"/>
                <w:sz w:val="24"/>
              </w:rPr>
              <w:t>за плату без проведения торгов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31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32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заявитель обратился лично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34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отсутствует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35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участков, в наличии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7Д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36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spacing w:after="57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Исправление опечаток и (или) ошибок, допущенных в результате предоставления Услуги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физическое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1Е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37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2Е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38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3Е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39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лично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4Е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40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5Е</w:t>
            </w:r>
          </w:p>
        </w:tc>
      </w:tr>
    </w:tbl>
    <w:p w14:paraId="5901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5A010000">
      <w:pPr>
        <w:pStyle w:val="Style_7"/>
        <w:spacing w:after="57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br w:type="page"/>
      </w:r>
      <w:r>
        <w:rPr>
          <w:rFonts w:ascii="Times New Roman" w:hAnsi="Times New Roman"/>
          <w:b w:val="0"/>
          <w:sz w:val="28"/>
        </w:rPr>
        <w:t xml:space="preserve">3. 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5B010000">
      <w:pPr>
        <w:pStyle w:val="Style_2"/>
        <w:spacing w:after="57" w:line="240" w:lineRule="auto"/>
        <w:ind/>
        <w:rPr>
          <w:rFonts w:ascii="Times New Roman" w:hAnsi="Times New Roman"/>
          <w:b w:val="0"/>
          <w:sz w:val="28"/>
        </w:rPr>
      </w:pPr>
    </w:p>
    <w:p w14:paraId="5C010000">
      <w:pPr>
        <w:spacing w:after="57" w:before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2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0"/>
        <w:gridCol w:w="2135"/>
        <w:gridCol w:w="9312"/>
        <w:gridCol w:w="3150"/>
      </w:tblGrid>
      <w:tr>
        <w:trPr>
          <w:tblHeader/>
        </w:trP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5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5E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5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6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Способ предоставления, требования</w:t>
            </w:r>
          </w:p>
        </w:tc>
      </w:tr>
      <w:tr>
        <w:trPr>
          <w:trHeight w:hRule="atLeast" w:val="682"/>
        </w:trPr>
        <w:tc>
          <w:tcPr>
            <w:tcW w:type="dxa" w:w="1514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6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spacing w:after="57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паспорт гражданина Российской Федерации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6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6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6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6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5А, 7Б, 6В, 6Г, 6Д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6E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6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7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7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3Б, 3В, 3Г, 3Д,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7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7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(з)=&gt;Почта</w:t>
            </w:r>
          </w:p>
          <w:p w14:paraId="7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(з)=&gt;Орган власти</w:t>
            </w:r>
          </w:p>
          <w:p w14:paraId="7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(з)=&gt;МФЦ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1А-4А, 6Б,</w:t>
            </w:r>
          </w:p>
          <w:p w14:paraId="7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5В, 5Г, 5Д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подтверждающий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(з)=&gt;МФЦ</w:t>
            </w:r>
          </w:p>
          <w:p w14:paraId="7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8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(з)=&gt;Почта</w:t>
            </w:r>
          </w:p>
          <w:p w14:paraId="8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(з)=&gt;Орган власти</w:t>
            </w:r>
          </w:p>
          <w:p w14:paraId="8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1А-4А, 1Б-4Б, 1В-3В, 1Г-3Г, 1Д-3Д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57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документы, подтверждающие право заявителя на приобретение земельного участка без проведения торгов и предусмотренные перечнем, утвержденным приказом Федеральной службы государственной регистрации, кадастра и картографии от 02.09.2020 № П/0321, за исключением документов, которые должны быть представлены в уполномоченный орган в порядке межведомственного информационного взаимодействия</w:t>
            </w:r>
          </w:p>
          <w:p w14:paraId="86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8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8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8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8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в безвозмездное пользование такому товариществу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9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9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9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9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1514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9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1А-7Д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выписка из Единого государственного реестра недвижимости об объекте недвижимости 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9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9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9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9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6А, 8Б, 7В, 7Г, 7Д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A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A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A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A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2Б, 2В, 2Г, 2Д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A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A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A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A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1А-4А, 3Б, 3В, 3Г, 3Д, 3Е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B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B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B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B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</w:tc>
      </w:tr>
    </w:tbl>
    <w:p w14:paraId="B5010000">
      <w:pPr>
        <w:pStyle w:val="Style_7"/>
        <w:spacing w:after="57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br w:type="page"/>
      </w:r>
      <w:r>
        <w:rPr>
          <w:rFonts w:ascii="Times New Roman" w:hAnsi="Times New Roman"/>
          <w:b w:val="0"/>
          <w:sz w:val="28"/>
        </w:rPr>
        <w:t xml:space="preserve">4. Исчерпывающий перечень оснований </w:t>
      </w:r>
      <w:r>
        <w:rPr>
          <w:rFonts w:ascii="Times New Roman" w:hAnsi="Times New Roman"/>
          <w:b w:val="0"/>
          <w:sz w:val="28"/>
        </w:rPr>
        <w:t xml:space="preserve">для отказа в приеме заявления и документов, необходимых </w:t>
      </w:r>
      <w:r>
        <w:rPr>
          <w:rFonts w:ascii="Times New Roman" w:hAnsi="Times New Roman"/>
          <w:b w:val="0"/>
          <w:sz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/>
          <w:b w:val="0"/>
          <w:sz w:val="28"/>
        </w:rPr>
        <w:t>предоставления Услуги или отказа в предоставлении Услуги</w:t>
      </w:r>
    </w:p>
    <w:p w14:paraId="B6010000">
      <w:pPr>
        <w:pStyle w:val="Style_2"/>
        <w:spacing w:after="57"/>
        <w:ind/>
        <w:rPr>
          <w:rFonts w:ascii="Times New Roman" w:hAnsi="Times New Roman"/>
          <w:b w:val="0"/>
          <w:sz w:val="28"/>
        </w:rPr>
      </w:pPr>
    </w:p>
    <w:p w14:paraId="B7010000">
      <w:pPr>
        <w:spacing w:after="57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80"/>
        <w:gridCol w:w="11259"/>
        <w:gridCol w:w="3108"/>
      </w:tblGrid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numPr>
                <w:numId w:val="13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A010000">
            <w:pPr>
              <w:keepNext w:val="0"/>
              <w:keepLines w:val="0"/>
              <w:pageBreakBefore w:val="0"/>
              <w:widowControl w:val="1"/>
              <w:spacing w:after="113" w:before="0" w:line="240" w:lineRule="auto"/>
              <w:ind w:firstLine="0" w:left="0" w:right="0"/>
              <w:contextualSpacing w:val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Наличие в заявлении неполных или недостоверных сведений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1.2.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BD010000">
            <w:pPr>
              <w:keepNext w:val="0"/>
              <w:keepLines w:val="0"/>
              <w:pageBreakBefore w:val="0"/>
              <w:widowControl w:val="1"/>
              <w:tabs>
                <w:tab w:leader="none" w:pos="5670" w:val="left"/>
                <w:tab w:leader="none" w:pos="5812" w:val="left"/>
              </w:tabs>
              <w:spacing w:after="113" w:before="0" w:line="240" w:lineRule="auto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Предоставление неполного комплекта документов, необходимых для предоставления Услуги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0010000">
            <w:pPr>
              <w:keepNext w:val="0"/>
              <w:keepLines w:val="0"/>
              <w:pageBreakBefore w:val="0"/>
              <w:widowControl w:val="1"/>
              <w:spacing w:after="113" w:before="0" w:line="240" w:lineRule="auto"/>
              <w:ind w:firstLine="0" w:left="0" w:right="0"/>
              <w:contextualSpacing w:val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В представленных документах имеются записи, исполненные карандашом, подчистки, приписки, зачеркнутые слова или неоговоренные исправления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1.4.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3010000">
            <w:pPr>
              <w:keepNext w:val="0"/>
              <w:keepLines w:val="0"/>
              <w:pageBreakBefore w:val="0"/>
              <w:widowControl w:val="1"/>
              <w:tabs>
                <w:tab w:leader="none" w:pos="5670" w:val="left"/>
                <w:tab w:leader="none" w:pos="5812" w:val="left"/>
              </w:tabs>
              <w:spacing w:after="113" w:before="0" w:line="240" w:lineRule="auto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1.5.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6010000">
            <w:pPr>
              <w:keepNext w:val="0"/>
              <w:keepLines w:val="0"/>
              <w:pageBreakBefore w:val="0"/>
              <w:widowControl w:val="1"/>
              <w:tabs>
                <w:tab w:leader="none" w:pos="5670" w:val="left"/>
                <w:tab w:leader="none" w:pos="5812" w:val="left"/>
              </w:tabs>
              <w:spacing w:after="113" w:before="0" w:line="240" w:lineRule="auto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rPr>
          <w:trHeight w:hRule="atLeast" w:val="480"/>
        </w:trP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1.6.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9010000">
            <w:pPr>
              <w:keepNext w:val="0"/>
              <w:keepLines w:val="0"/>
              <w:pageBreakBefore w:val="0"/>
              <w:widowControl w:val="1"/>
              <w:spacing w:after="113" w:before="0" w:line="240" w:lineRule="auto"/>
              <w:ind w:firstLine="0" w:left="0" w:right="0"/>
              <w:contextualSpacing w:val="0"/>
              <w:jc w:val="left"/>
              <w:rPr>
                <w:rFonts w:asciiTheme="minorAscii" w:hAnsiTheme="minorHAnsi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CB010000">
            <w:pPr>
              <w:numPr>
                <w:numId w:val="13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возврата заявления и документов, необходимых для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CC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CD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sz w:val="24"/>
              </w:rPr>
            </w:pPr>
            <w:r>
              <w:rPr>
                <w:sz w:val="24"/>
              </w:rPr>
              <w:t>заявление не соответствует требованиям пункта 1 статьи 39</w:t>
            </w:r>
            <w:r>
              <w:rPr>
                <w:sz w:val="24"/>
                <w:vertAlign w:val="superscript"/>
              </w:rPr>
              <w:t>15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spacing w:after="113"/>
              <w:ind w:firstLine="0" w:lef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1А-7Д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CF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2.2.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D0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заявление подано в иной уполномоченный орган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spacing w:after="113"/>
              <w:ind w:firstLine="0" w:lef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1А-5Е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D2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D3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113"/>
              <w:ind w:firstLine="0" w:left="0" w:right="-1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к заявлению не приложены документы, предусмотренные пунктом 2 </w:t>
            </w:r>
            <w:r>
              <w:rPr>
                <w:sz w:val="24"/>
              </w:rPr>
              <w:t>статьи 39</w:t>
            </w:r>
            <w:r>
              <w:rPr>
                <w:sz w:val="24"/>
                <w:vertAlign w:val="superscript"/>
              </w:rPr>
              <w:t>15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spacing w:after="113"/>
              <w:ind w:firstLine="0" w:lef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1А-7Д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D5010000">
            <w:pPr>
              <w:numPr>
                <w:numId w:val="13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D6010000">
            <w:pPr>
              <w:spacing w:after="113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D7010000">
            <w:pPr>
              <w:spacing w:after="11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поступление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при этом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D8010000">
            <w:pPr>
              <w:spacing w:after="113"/>
              <w:ind/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5А, 7Б, 6В, 6Г, 6Д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D9010000">
            <w:pPr>
              <w:numPr>
                <w:numId w:val="13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spacing w:after="11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tabs>
                <w:tab w:leader="none" w:pos="1021" w:val="left"/>
              </w:tabs>
              <w:spacing w:after="113"/>
              <w:ind w:firstLine="0" w:left="0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>10</w:t>
            </w:r>
            <w:r>
              <w:rPr>
                <w:rFonts w:ascii="Times New Roman" w:hAnsi="Times New Roman"/>
                <w:b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5А, 7Б, 6В, 6Г, 6Д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spacing w:after="11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tabs>
                <w:tab w:leader="none" w:pos="1021" w:val="left"/>
              </w:tabs>
              <w:spacing w:after="113"/>
              <w:ind w:firstLine="0" w:left="0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земельный участок, который предстоит образовать, не может быть предоставлен заявителю по основаниям, указанным в подпунктах 1 - 13, 14.1 - 19, 22 и 23 статьи 39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>16</w:t>
            </w:r>
            <w:r>
              <w:rPr>
                <w:rFonts w:ascii="Times New Roman" w:hAnsi="Times New Roman"/>
                <w:b w:val="0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1А-7Д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spacing w:after="113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spacing w:after="113"/>
              <w:ind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земельный участок, границы которого подлежат уточнению в соответствии с Федеральным законом            </w:t>
            </w:r>
            <w:r>
              <w:rPr>
                <w:rFonts w:ascii="Times New Roman" w:hAnsi="Times New Roman"/>
                <w:b w:val="0"/>
                <w:sz w:val="24"/>
              </w:rPr>
              <w:t>«</w:t>
            </w:r>
            <w:r>
              <w:rPr>
                <w:rFonts w:ascii="Times New Roman" w:hAnsi="Times New Roman"/>
                <w:b w:val="0"/>
                <w:sz w:val="24"/>
              </w:rPr>
              <w:t>О государственной регистрации недвижимости</w:t>
            </w:r>
            <w:r>
              <w:rPr>
                <w:rFonts w:ascii="Times New Roman" w:hAnsi="Times New Roman"/>
                <w:b w:val="0"/>
                <w:sz w:val="24"/>
              </w:rPr>
              <w:t>»</w:t>
            </w:r>
            <w:r>
              <w:rPr>
                <w:rFonts w:ascii="Times New Roman" w:hAnsi="Times New Roman"/>
                <w:b w:val="0"/>
                <w:sz w:val="24"/>
              </w:rPr>
              <w:t xml:space="preserve">, не может </w:t>
            </w:r>
            <w:r>
              <w:rPr>
                <w:rFonts w:ascii="Times New Roman" w:hAnsi="Times New Roman"/>
                <w:b w:val="0"/>
                <w:sz w:val="24"/>
              </w:rPr>
              <w:t>быть предоставлен заявителю по основаниям, указанным в подпунктах 1 - 23 статьи 39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 xml:space="preserve">16 </w:t>
            </w:r>
            <w:r>
              <w:rPr>
                <w:rFonts w:ascii="Times New Roman" w:hAnsi="Times New Roman"/>
                <w:b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10000">
            <w:pPr>
              <w:spacing w:after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1А-7Д</w:t>
            </w:r>
          </w:p>
        </w:tc>
      </w:tr>
    </w:tbl>
    <w:p w14:paraId="E3010000">
      <w:pPr>
        <w:spacing w:after="113"/>
        <w:ind/>
      </w:pPr>
      <w:bookmarkStart w:id="3" w:name="_GoBack"/>
      <w:bookmarkEnd w:id="3"/>
    </w:p>
    <w:p w14:paraId="E4010000">
      <w:pPr>
        <w:sectPr>
          <w:headerReference r:id="rId3" w:type="default"/>
          <w:pgSz w:h="11908" w:orient="landscape" w:w="16848"/>
          <w:pgMar w:bottom="1134" w:footer="709" w:gutter="0" w:header="709" w:left="1134" w:right="567" w:top="1134"/>
          <w:titlePg/>
        </w:sectPr>
      </w:pPr>
    </w:p>
    <w:p w14:paraId="E501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Формы заявления и документов, необходимых для предоставления Услуги</w:t>
      </w:r>
    </w:p>
    <w:p w14:paraId="E601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701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</w:t>
      </w:r>
    </w:p>
    <w:p w14:paraId="E801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1А-4А, 5А)</w:t>
      </w:r>
    </w:p>
    <w:p w14:paraId="E901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A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</w:rPr>
        <w:t xml:space="preserve">  Министру имущественных и земельных </w:t>
      </w:r>
    </w:p>
    <w:p w14:paraId="EB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отношений Камчатского края</w:t>
      </w:r>
    </w:p>
    <w:p w14:paraId="EC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ED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EE01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EF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F001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F101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F2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F301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F401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F5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F6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F701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801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постоянное (бессрочное) пользование</w:t>
      </w:r>
    </w:p>
    <w:p w14:paraId="F901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A01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заявителе, являющемся юридическим лицом:</w:t>
      </w:r>
    </w:p>
    <w:p w14:paraId="FB01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наименование юридического лица: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C01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основной государственный регистрационный номер (ОГРН):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D01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идентификационный номер налогоплательщика (ИНН):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E01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место нахождения и адрес: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F01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телефон: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00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E-mail: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01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2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Сведения о представителе заявителя:  </w:t>
      </w:r>
    </w:p>
    <w:p w14:paraId="03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фамилия, имя, отчество (при наличии): 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04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номер телефона:__________________________________________________________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05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адрес электронной почты (при наличии такого адреса): ________________________;</w:t>
      </w:r>
    </w:p>
    <w:p w14:paraId="06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документа, подтверждающего полномочия представителя (номер и дата):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07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802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постоянное (бессрочное) пользование.</w:t>
      </w:r>
    </w:p>
    <w:p w14:paraId="09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A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0B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C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</w:p>
    <w:p w14:paraId="0D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E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0F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0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11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2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13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14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15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16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7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18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9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1A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B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1C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D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E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F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20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21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2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2302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24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25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6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27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8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29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2A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2B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печать (при наличии): </w:t>
      </w:r>
      <w:r>
        <w:rPr>
          <w:rFonts w:ascii="Times New Roman" w:hAnsi="Times New Roman"/>
          <w:b w:val="0"/>
          <w:sz w:val="28"/>
        </w:rPr>
        <w:tab/>
      </w:r>
    </w:p>
    <w:p w14:paraId="2C020000">
      <w:pPr>
        <w:tabs>
          <w:tab w:leader="none" w:pos="4350" w:val="left"/>
        </w:tabs>
        <w:spacing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2D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</w:t>
      </w:r>
    </w:p>
    <w:p w14:paraId="2E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1А-4А, 6А)</w:t>
      </w:r>
    </w:p>
    <w:p w14:paraId="2F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31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32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33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34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3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36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37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3802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39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A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B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3C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3D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E02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постоянное (бессрочное) пользование</w:t>
      </w:r>
    </w:p>
    <w:p w14:paraId="3F02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0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заявителе, являющемся юридическим лицом:</w:t>
      </w:r>
    </w:p>
    <w:p w14:paraId="41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наименование юридического лица: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2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основной государственный регистрационный номер (ОГРН):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3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идентификационный номер налогоплательщика (ИНН):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4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место нахождения и адрес: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5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телефон: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6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E-mail: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47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8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Сведения о представителе заявителя:  </w:t>
      </w:r>
    </w:p>
    <w:p w14:paraId="49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фамилия, имя, отчество (при наличии): 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4A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номер телефона:__________________________________________________________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4B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адрес электронной почты (при наличии такого адреса): ________________________;</w:t>
      </w:r>
    </w:p>
    <w:p w14:paraId="4C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документа, подтверждающего полномочия представителя (номер и дата):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4D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E02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участка.</w:t>
      </w:r>
    </w:p>
    <w:p w14:paraId="4F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Сведения о земельном участке:  </w:t>
      </w:r>
    </w:p>
    <w:p w14:paraId="50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прав: __________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51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цель использования земельного участка: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52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3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54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5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56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7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58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59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5A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5B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C02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5D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E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5F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0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61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2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63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4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5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6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67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68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9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6A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6B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6C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D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 подачи заявления и подпись заявителя (представителя заявителя):</w:t>
      </w:r>
    </w:p>
    <w:p w14:paraId="6E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F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 </w:t>
      </w:r>
    </w:p>
    <w:p w14:paraId="70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71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72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печать (при наличии):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73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br w:type="page"/>
      </w:r>
    </w:p>
    <w:p w14:paraId="74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3</w:t>
      </w:r>
    </w:p>
    <w:p w14:paraId="75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1Б, 7Б</w:t>
      </w:r>
      <w:r>
        <w:rPr>
          <w:rFonts w:ascii="Times New Roman" w:hAnsi="Times New Roman"/>
          <w:sz w:val="28"/>
        </w:rPr>
        <w:t>)</w:t>
      </w:r>
    </w:p>
    <w:p w14:paraId="76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77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78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79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7A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7B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7C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7D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7E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7F02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80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1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2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83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84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8502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безвозмездное пользование</w:t>
      </w:r>
    </w:p>
    <w:p w14:paraId="8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702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>:</w:t>
      </w:r>
    </w:p>
    <w:p w14:paraId="88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9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A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B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C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D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8E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8F02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90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1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92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93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4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95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9602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безвозмездное пользование.</w:t>
      </w:r>
    </w:p>
    <w:p w14:paraId="97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8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99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A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9B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C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9D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E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9F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0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A1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A2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A3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A4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5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A6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7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A8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9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AA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B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C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D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AE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AF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0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B102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B2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B3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4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B5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6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 </w:t>
      </w:r>
    </w:p>
    <w:p w14:paraId="B7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B8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B902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BA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4</w:t>
      </w:r>
    </w:p>
    <w:p w14:paraId="BB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1Б, 8Б)</w:t>
      </w:r>
    </w:p>
    <w:p w14:paraId="BC02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D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BE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BF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C0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C1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C2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C3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C4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C502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C6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7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8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C902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CA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CB02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безвозмездное пользование</w:t>
      </w:r>
    </w:p>
    <w:p w14:paraId="CC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D02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CE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F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0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1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2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3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D4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D502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D6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7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D8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D9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A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DB02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C02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безвозмездное пользование.</w:t>
      </w:r>
    </w:p>
    <w:p w14:paraId="DD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E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DF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0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E1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2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E3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4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E5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6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E7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E8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E902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EA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B02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EC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D02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EE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F02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F0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1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F2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F3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F4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F5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F6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F7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8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F9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A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FB02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C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FD02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E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_____._____________._______ г. </w:t>
      </w:r>
    </w:p>
    <w:p w14:paraId="FF02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00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0103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02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5</w:t>
      </w:r>
    </w:p>
    <w:p w14:paraId="03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2Б, 7Б)</w:t>
      </w:r>
    </w:p>
    <w:p w14:paraId="04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5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06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07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08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0903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0A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0B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0C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0D03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0E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0F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0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11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1203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1303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безвозмездное пользование</w:t>
      </w:r>
    </w:p>
    <w:p w14:paraId="14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503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16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7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8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9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A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B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1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D03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1E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F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20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________________________________________________________________________;</w:t>
      </w:r>
    </w:p>
    <w:p w14:paraId="21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2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23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403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безвозмездное пользование.</w:t>
      </w:r>
    </w:p>
    <w:p w14:paraId="25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6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27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8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</w:p>
    <w:p w14:paraId="29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A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2B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C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2D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E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2F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30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31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32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3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34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5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36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7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38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39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3A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3B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3C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3D03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E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3F03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40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4103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2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43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4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_____._____________._______ г.</w:t>
      </w:r>
    </w:p>
    <w:p w14:paraId="45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4603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4703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48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6</w:t>
      </w:r>
    </w:p>
    <w:p w14:paraId="49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2Б, 8</w:t>
      </w:r>
      <w:r>
        <w:rPr>
          <w:rFonts w:ascii="Times New Roman" w:hAnsi="Times New Roman"/>
          <w:sz w:val="28"/>
        </w:rPr>
        <w:t>Б)</w:t>
      </w:r>
    </w:p>
    <w:p w14:paraId="4A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4B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4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4D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4E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4F03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50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51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52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5303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54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5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6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57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5803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903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безвозмездное пользование</w:t>
      </w:r>
    </w:p>
    <w:p w14:paraId="5A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B03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5C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D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E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F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0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1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62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303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64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5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66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67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8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69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A03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безвозмездное пользование.</w:t>
      </w:r>
    </w:p>
    <w:p w14:paraId="6B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C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6D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E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6F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0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71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2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73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4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75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76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77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78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903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7A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7B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7C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D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7E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F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80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1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2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3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84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8503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6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87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88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89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A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8B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8C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8D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8E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7</w:t>
      </w:r>
    </w:p>
    <w:p w14:paraId="8F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3Б, 7Б)</w:t>
      </w:r>
    </w:p>
    <w:p w14:paraId="90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91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92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93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94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9503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96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97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98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9903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9A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9B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9C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9D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9E03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9F03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безвозмездное пользование</w:t>
      </w:r>
    </w:p>
    <w:p w14:paraId="A0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1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A2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3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4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5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6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7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A8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A903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AA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B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AC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AD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AE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F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B003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B103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безвозмездное пользование.</w:t>
      </w:r>
    </w:p>
    <w:p w14:paraId="B2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3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B4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5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B6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B7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8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B9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A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BB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BC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BD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BE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F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C0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1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C2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3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C4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C5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C6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C7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C8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C903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A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CB03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CC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CD03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E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CF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0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D1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D203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D303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D4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8</w:t>
      </w:r>
    </w:p>
    <w:p w14:paraId="D5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3Б, 8</w:t>
      </w:r>
      <w:r>
        <w:rPr>
          <w:rFonts w:ascii="Times New Roman" w:hAnsi="Times New Roman"/>
          <w:sz w:val="28"/>
        </w:rPr>
        <w:t>Б)</w:t>
      </w:r>
    </w:p>
    <w:p w14:paraId="D603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D7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D8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D9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DA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DB03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DC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DD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DE03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DF03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E0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103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2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E303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E403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E503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безвозмездное пользование</w:t>
      </w:r>
    </w:p>
    <w:p w14:paraId="E603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7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E8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9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A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B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C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D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EE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F03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F0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1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F2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F3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F4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503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F603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F703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безвозмездное пользование.</w:t>
      </w:r>
    </w:p>
    <w:p w14:paraId="F803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903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FA03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B03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FC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FD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E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FF03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0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01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</w:p>
    <w:p w14:paraId="02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</w:p>
    <w:p w14:paraId="03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</w:p>
    <w:p w14:paraId="04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504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06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0704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08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9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0A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B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0C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0D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0E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0F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10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11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2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13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14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15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6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17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8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19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1A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1B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9</w:t>
      </w:r>
    </w:p>
    <w:p w14:paraId="1C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1В, 6В</w:t>
      </w:r>
      <w:r>
        <w:rPr>
          <w:rFonts w:ascii="Times New Roman" w:hAnsi="Times New Roman"/>
          <w:sz w:val="28"/>
        </w:rPr>
        <w:t>)</w:t>
      </w:r>
    </w:p>
    <w:p w14:paraId="1D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E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1F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20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21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2204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23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24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25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26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27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28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29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2A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2B04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2C04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земельного участка </w:t>
      </w:r>
      <w:r>
        <w:rPr>
          <w:rFonts w:ascii="Times New Roman" w:hAnsi="Times New Roman"/>
          <w:sz w:val="28"/>
        </w:rPr>
        <w:t>в аренду</w:t>
      </w:r>
    </w:p>
    <w:p w14:paraId="2D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E04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>:</w:t>
      </w:r>
    </w:p>
    <w:p w14:paraId="2F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0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1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2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3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4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35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3604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37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8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39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3A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B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3C0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D04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аренду.</w:t>
      </w:r>
    </w:p>
    <w:p w14:paraId="3E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F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40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1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42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3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44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5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46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7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48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9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A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4B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C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4D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E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4F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0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51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2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3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4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5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56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7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5804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59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5A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B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5C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D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 </w:t>
      </w:r>
    </w:p>
    <w:p w14:paraId="5E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5F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6004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61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10</w:t>
      </w:r>
    </w:p>
    <w:p w14:paraId="62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1В, 7В)</w:t>
      </w:r>
    </w:p>
    <w:p w14:paraId="63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64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65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66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67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6804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69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6A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6B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6C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6D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6E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6F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70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7104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7204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земельного участка </w:t>
      </w:r>
      <w:r>
        <w:rPr>
          <w:rFonts w:ascii="Times New Roman" w:hAnsi="Times New Roman"/>
          <w:sz w:val="28"/>
        </w:rPr>
        <w:t>в аренду</w:t>
      </w:r>
    </w:p>
    <w:p w14:paraId="73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404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75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6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7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8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9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A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7B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7C04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7D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E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7F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80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1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820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304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</w:t>
      </w:r>
      <w:r>
        <w:rPr>
          <w:rFonts w:ascii="Times New Roman" w:hAnsi="Times New Roman"/>
          <w:b w:val="0"/>
          <w:sz w:val="28"/>
        </w:rPr>
        <w:t>в аренду</w:t>
      </w:r>
      <w:r>
        <w:rPr>
          <w:rFonts w:ascii="Times New Roman" w:hAnsi="Times New Roman"/>
          <w:b w:val="0"/>
          <w:sz w:val="28"/>
        </w:rPr>
        <w:t>.</w:t>
      </w:r>
    </w:p>
    <w:p w14:paraId="84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5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86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7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88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9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8A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B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8C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D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8E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8F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90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91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204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93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404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95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6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97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8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99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9A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9B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9C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9D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9E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F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A0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A1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A2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3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A4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5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_____._____________._______ г. </w:t>
      </w:r>
    </w:p>
    <w:p w14:paraId="A6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A7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A804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A9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11</w:t>
      </w:r>
    </w:p>
    <w:p w14:paraId="AA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2В, 6В)</w:t>
      </w:r>
    </w:p>
    <w:p w14:paraId="AB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AC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AD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AE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AF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B004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B1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B2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B3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B4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B5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B6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B7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B8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B904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BA04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земельного участка </w:t>
      </w:r>
      <w:r>
        <w:rPr>
          <w:rFonts w:ascii="Times New Roman" w:hAnsi="Times New Roman"/>
          <w:sz w:val="28"/>
        </w:rPr>
        <w:t>в аренду</w:t>
      </w:r>
    </w:p>
    <w:p w14:paraId="BB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C04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BD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E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F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0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1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2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C3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404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C5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6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C7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________________________________________________________________________;</w:t>
      </w:r>
    </w:p>
    <w:p w14:paraId="C8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9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CA0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B04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</w:t>
      </w:r>
      <w:r>
        <w:rPr>
          <w:rFonts w:ascii="Times New Roman" w:hAnsi="Times New Roman"/>
          <w:b w:val="0"/>
          <w:sz w:val="28"/>
        </w:rPr>
        <w:t>в аренду.</w:t>
      </w:r>
    </w:p>
    <w:p w14:paraId="CC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D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CE04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F04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</w:p>
    <w:p w14:paraId="D0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1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D2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3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D4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5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D6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D7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D804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D9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A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DB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C04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DD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E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DF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0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1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2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E3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E4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5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E604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E7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E804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9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EA04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B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_____._____________._______ г.</w:t>
      </w:r>
    </w:p>
    <w:p w14:paraId="EC04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ED04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EE04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EF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12</w:t>
      </w:r>
    </w:p>
    <w:p w14:paraId="F0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2В, 7В</w:t>
      </w:r>
      <w:r>
        <w:rPr>
          <w:rFonts w:ascii="Times New Roman" w:hAnsi="Times New Roman"/>
          <w:sz w:val="28"/>
        </w:rPr>
        <w:t>)</w:t>
      </w:r>
    </w:p>
    <w:p w14:paraId="F104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2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F3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F4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F5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F604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F704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F8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F904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FA04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FB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FC04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FD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FE04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FF04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005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земельного участка </w:t>
      </w:r>
      <w:r>
        <w:rPr>
          <w:rFonts w:ascii="Times New Roman" w:hAnsi="Times New Roman"/>
          <w:sz w:val="28"/>
        </w:rPr>
        <w:t>в аренду</w:t>
      </w:r>
    </w:p>
    <w:p w14:paraId="01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5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03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4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5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6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7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8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09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A05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0B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C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0D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0E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F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10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1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</w:t>
      </w:r>
      <w:r>
        <w:rPr>
          <w:rFonts w:ascii="Times New Roman" w:hAnsi="Times New Roman"/>
          <w:b w:val="0"/>
          <w:sz w:val="28"/>
        </w:rPr>
        <w:t>в аренду.</w:t>
      </w:r>
    </w:p>
    <w:p w14:paraId="12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13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14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5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16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7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18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9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1A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B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1C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1D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1E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1F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005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21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22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23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4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25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6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27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8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9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A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2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2C05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D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2E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2F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30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1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32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33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34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35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13</w:t>
      </w:r>
    </w:p>
    <w:p w14:paraId="36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3В, 6В)</w:t>
      </w:r>
    </w:p>
    <w:p w14:paraId="37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8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39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3A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3B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3C05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3D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3E05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3F05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4005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4105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4205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43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44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4505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605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земельного участка </w:t>
      </w:r>
      <w:r>
        <w:rPr>
          <w:rFonts w:ascii="Times New Roman" w:hAnsi="Times New Roman"/>
          <w:sz w:val="28"/>
        </w:rPr>
        <w:t>в аренду</w:t>
      </w:r>
    </w:p>
    <w:p w14:paraId="47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8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49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A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C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D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E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4F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005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51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2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53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54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55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6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57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58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</w:t>
      </w:r>
      <w:r>
        <w:rPr>
          <w:rFonts w:ascii="Times New Roman" w:hAnsi="Times New Roman"/>
          <w:b w:val="0"/>
          <w:sz w:val="28"/>
        </w:rPr>
        <w:t>в аренду</w:t>
      </w:r>
      <w:r>
        <w:rPr>
          <w:rFonts w:ascii="Times New Roman" w:hAnsi="Times New Roman"/>
          <w:b w:val="0"/>
          <w:sz w:val="28"/>
        </w:rPr>
        <w:t>.</w:t>
      </w:r>
    </w:p>
    <w:p w14:paraId="59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A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5B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C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5D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5E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F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60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1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62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63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64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65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6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67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8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69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A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6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C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D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E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6F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7005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1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7205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73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7405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5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76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7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78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7905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7A05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7B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14</w:t>
      </w:r>
    </w:p>
    <w:p w14:paraId="7C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3В, 7В</w:t>
      </w:r>
      <w:r>
        <w:rPr>
          <w:rFonts w:ascii="Times New Roman" w:hAnsi="Times New Roman"/>
          <w:sz w:val="28"/>
        </w:rPr>
        <w:t>)</w:t>
      </w:r>
    </w:p>
    <w:p w14:paraId="7D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7E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7F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80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81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8205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83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8405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8505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8605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8705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805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9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8A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8B05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8C05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предварительном согласовании предоставления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земельного участка </w:t>
      </w:r>
      <w:r>
        <w:rPr>
          <w:rFonts w:ascii="Times New Roman" w:hAnsi="Times New Roman"/>
          <w:sz w:val="28"/>
        </w:rPr>
        <w:t>в аренду</w:t>
      </w:r>
    </w:p>
    <w:p w14:paraId="8D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E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8F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0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1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2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3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4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95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9605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97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8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99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9A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9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C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9D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9E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</w:t>
      </w:r>
      <w:r>
        <w:rPr>
          <w:rFonts w:ascii="Times New Roman" w:hAnsi="Times New Roman"/>
          <w:b w:val="0"/>
          <w:sz w:val="28"/>
        </w:rPr>
        <w:t>в аренду.</w:t>
      </w:r>
    </w:p>
    <w:p w14:paraId="9F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A0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A1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2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A3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A4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5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A6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7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A8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</w:p>
    <w:p w14:paraId="A9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</w:p>
    <w:p w14:paraId="AA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</w:p>
    <w:p w14:paraId="AB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C05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AD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AE05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AF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0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B1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2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B3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B4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B5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B6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B7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B805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9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BA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B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BC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D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BE05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F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C0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C1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C2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15</w:t>
      </w:r>
    </w:p>
    <w:p w14:paraId="C3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1Г, 6Г</w:t>
      </w:r>
      <w:r>
        <w:rPr>
          <w:rFonts w:ascii="Times New Roman" w:hAnsi="Times New Roman"/>
          <w:sz w:val="28"/>
        </w:rPr>
        <w:t>)</w:t>
      </w:r>
    </w:p>
    <w:p w14:paraId="C405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C5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C6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C7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C8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C905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CA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CB05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CC05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CD05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CE05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F05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D0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D105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D205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D305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бесплатно</w:t>
      </w:r>
    </w:p>
    <w:p w14:paraId="D405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D505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>:</w:t>
      </w:r>
    </w:p>
    <w:p w14:paraId="D6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7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8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9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A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DC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DD05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DE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F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E0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E1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2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E305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405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бесплатно.</w:t>
      </w:r>
    </w:p>
    <w:p w14:paraId="E5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6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E7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8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E9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A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EB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C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ED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E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EF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0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F105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F2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3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F4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505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F6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7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F8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F9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FA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FB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FC05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FD05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E05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FF05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00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0106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2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03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4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 </w:t>
      </w:r>
    </w:p>
    <w:p w14:paraId="05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06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0706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08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16</w:t>
      </w:r>
    </w:p>
    <w:p w14:paraId="09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1Г, 7Г)</w:t>
      </w:r>
    </w:p>
    <w:p w14:paraId="0A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0B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0C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0D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0E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0F06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10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11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12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1306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14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5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6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17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1806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1906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бесплатно</w:t>
      </w:r>
    </w:p>
    <w:p w14:paraId="1A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B06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1C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D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E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F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0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1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22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2306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24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5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26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27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8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2906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A06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в </w:t>
      </w:r>
      <w:r>
        <w:rPr>
          <w:rFonts w:ascii="Times New Roman" w:hAnsi="Times New Roman"/>
          <w:b w:val="0"/>
          <w:sz w:val="28"/>
        </w:rPr>
        <w:t>собственность бесплатно</w:t>
      </w:r>
      <w:r>
        <w:rPr>
          <w:rFonts w:ascii="Times New Roman" w:hAnsi="Times New Roman"/>
          <w:b w:val="0"/>
          <w:sz w:val="28"/>
        </w:rPr>
        <w:t>.</w:t>
      </w:r>
    </w:p>
    <w:p w14:paraId="2B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C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2D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E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2F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0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31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2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33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4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35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36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37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38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906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3A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B06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3C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D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3E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F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40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41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42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43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4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4506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6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47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48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4906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A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4B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C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_____._____________._______ г. </w:t>
      </w:r>
    </w:p>
    <w:p w14:paraId="4D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4E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4F06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50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17</w:t>
      </w:r>
    </w:p>
    <w:p w14:paraId="51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2Г, 6Г)</w:t>
      </w:r>
    </w:p>
    <w:p w14:paraId="52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53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54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55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56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5706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58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59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5A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5B06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5C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D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E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5F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6006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106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бесплатно</w:t>
      </w:r>
    </w:p>
    <w:p w14:paraId="62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306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64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5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6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7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8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9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6A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B06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6C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D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6E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________________________________________________________________________;</w:t>
      </w:r>
    </w:p>
    <w:p w14:paraId="6F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0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7106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206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в </w:t>
      </w:r>
      <w:r>
        <w:rPr>
          <w:rFonts w:ascii="Times New Roman" w:hAnsi="Times New Roman"/>
          <w:b w:val="0"/>
          <w:sz w:val="28"/>
        </w:rPr>
        <w:t>собственность бесплатно</w:t>
      </w:r>
      <w:r>
        <w:rPr>
          <w:rFonts w:ascii="Times New Roman" w:hAnsi="Times New Roman"/>
          <w:b w:val="0"/>
          <w:sz w:val="28"/>
        </w:rPr>
        <w:t>.</w:t>
      </w:r>
    </w:p>
    <w:p w14:paraId="73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4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7506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606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</w:p>
    <w:p w14:paraId="77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8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79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A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7B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C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7D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7E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7F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80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1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82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3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84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5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86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7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8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9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8A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8B06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C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8D06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8E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8F06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0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91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2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_____._____________._______ г.</w:t>
      </w:r>
    </w:p>
    <w:p w14:paraId="93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9406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9506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96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18</w:t>
      </w:r>
    </w:p>
    <w:p w14:paraId="97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2Г, 7Г</w:t>
      </w:r>
      <w:r>
        <w:rPr>
          <w:rFonts w:ascii="Times New Roman" w:hAnsi="Times New Roman"/>
          <w:sz w:val="28"/>
        </w:rPr>
        <w:t>)</w:t>
      </w:r>
    </w:p>
    <w:p w14:paraId="98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99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9A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9B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9C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9D06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9E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9F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A0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A106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A2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A3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A4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A5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A606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A706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бесплатно</w:t>
      </w:r>
    </w:p>
    <w:p w14:paraId="A8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A906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AA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B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C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D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E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F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B0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106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B2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3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B4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B5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6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B706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806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в </w:t>
      </w:r>
      <w:r>
        <w:rPr>
          <w:rFonts w:ascii="Times New Roman" w:hAnsi="Times New Roman"/>
          <w:b w:val="0"/>
          <w:sz w:val="28"/>
        </w:rPr>
        <w:t>собственность бесплатно</w:t>
      </w:r>
      <w:r>
        <w:rPr>
          <w:rFonts w:ascii="Times New Roman" w:hAnsi="Times New Roman"/>
          <w:b w:val="0"/>
          <w:sz w:val="28"/>
        </w:rPr>
        <w:t>.</w:t>
      </w:r>
    </w:p>
    <w:p w14:paraId="B9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A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BB06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C06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BD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E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BF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0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C1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2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C3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C4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C5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C6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706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C8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C906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CA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B06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CC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D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CE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CF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D0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D1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D2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D306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4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D5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D6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D7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806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D9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DA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DB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DC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19</w:t>
      </w:r>
    </w:p>
    <w:p w14:paraId="DD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3Г, 6Г)</w:t>
      </w:r>
    </w:p>
    <w:p w14:paraId="DE06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DF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E0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E1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E2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E306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E4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E5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E606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E706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E8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906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A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EB06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EC06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ED06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бесплатно</w:t>
      </w:r>
    </w:p>
    <w:p w14:paraId="EE06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EF06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F0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1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2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3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4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5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F606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F706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F8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906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FA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FB06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FC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D06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FE06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FF06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в </w:t>
      </w:r>
      <w:r>
        <w:rPr>
          <w:rFonts w:ascii="Times New Roman" w:hAnsi="Times New Roman"/>
          <w:b w:val="0"/>
          <w:sz w:val="28"/>
        </w:rPr>
        <w:t>собственность бесплатно</w:t>
      </w:r>
      <w:r>
        <w:rPr>
          <w:rFonts w:ascii="Times New Roman" w:hAnsi="Times New Roman"/>
          <w:b w:val="0"/>
          <w:sz w:val="28"/>
        </w:rPr>
        <w:t>.</w:t>
      </w:r>
    </w:p>
    <w:p w14:paraId="000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1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02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30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04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05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6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07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8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09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0A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0B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0C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D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0E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F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10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1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12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3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4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5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16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17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8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1907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1A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1B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C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1D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E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1F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2007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2107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22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20</w:t>
      </w:r>
    </w:p>
    <w:p w14:paraId="23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3Г, 7Г</w:t>
      </w:r>
      <w:r>
        <w:rPr>
          <w:rFonts w:ascii="Times New Roman" w:hAnsi="Times New Roman"/>
          <w:sz w:val="28"/>
        </w:rPr>
        <w:t>)</w:t>
      </w:r>
    </w:p>
    <w:p w14:paraId="24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5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26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27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28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2907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2A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2B07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2C07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2D07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2E07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2F07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0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31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3207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3307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бесплатно</w:t>
      </w:r>
    </w:p>
    <w:p w14:paraId="34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50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36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7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8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9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A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B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3C0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D07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3E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F0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40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41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42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3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4407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4507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принять решение о предварительном согласовании предоставления земельного участка в </w:t>
      </w:r>
      <w:r>
        <w:rPr>
          <w:rFonts w:ascii="Times New Roman" w:hAnsi="Times New Roman"/>
          <w:b w:val="0"/>
          <w:sz w:val="28"/>
        </w:rPr>
        <w:t>собственность бесплатно</w:t>
      </w:r>
      <w:r>
        <w:rPr>
          <w:rFonts w:ascii="Times New Roman" w:hAnsi="Times New Roman"/>
          <w:b w:val="0"/>
          <w:sz w:val="28"/>
        </w:rPr>
        <w:t>.</w:t>
      </w:r>
    </w:p>
    <w:p w14:paraId="460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7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48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90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4A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4B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C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4D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E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4F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</w:p>
    <w:p w14:paraId="50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</w:p>
    <w:p w14:paraId="51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</w:p>
    <w:p w14:paraId="52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307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54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550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56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7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58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9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5A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B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C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D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E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5F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0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61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62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63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4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65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6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67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подпись: ______________________________________________________________</w:t>
      </w:r>
    </w:p>
    <w:p w14:paraId="6807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</w:t>
      </w:r>
      <w:r>
        <w:br w:type="page"/>
      </w:r>
    </w:p>
    <w:p w14:paraId="69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21</w:t>
      </w:r>
    </w:p>
    <w:p w14:paraId="6A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1Д, 6Д</w:t>
      </w:r>
      <w:r>
        <w:rPr>
          <w:rFonts w:ascii="Times New Roman" w:hAnsi="Times New Roman"/>
          <w:sz w:val="28"/>
        </w:rPr>
        <w:t>)</w:t>
      </w:r>
    </w:p>
    <w:p w14:paraId="6B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6C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6D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6E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6F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7007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71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7207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7307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7407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7507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7607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77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78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7907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7A07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7B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C07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>:</w:t>
      </w:r>
    </w:p>
    <w:p w14:paraId="7D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E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F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0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1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2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83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8407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85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6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87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88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9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8A0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B07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8C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D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8E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F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90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1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92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3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94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5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96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97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98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99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A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9B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C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9D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E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9F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0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1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2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A3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A4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5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A607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A7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A8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9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AA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B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 </w:t>
      </w:r>
    </w:p>
    <w:p w14:paraId="AC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AD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AE07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AF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22</w:t>
      </w:r>
    </w:p>
    <w:p w14:paraId="B0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1Д, 7Д)</w:t>
      </w:r>
    </w:p>
    <w:p w14:paraId="B1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2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B3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B4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B5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B607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B7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B807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B907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BA07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BB07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BC07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BD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BE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BF07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C007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C1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207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C3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4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5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6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7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8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C9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CA07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CB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C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CD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CE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F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D007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D107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D2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3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D4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5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D6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7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D8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9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DA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B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DC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DD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DE07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DF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007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E1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207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E3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407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E5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6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E7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8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9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A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EB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EC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D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EE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EF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F007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1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F207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F3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_____._____________._______ г. </w:t>
      </w:r>
    </w:p>
    <w:p w14:paraId="F4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F507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F607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F7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23</w:t>
      </w:r>
    </w:p>
    <w:p w14:paraId="F8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2Д, 6Д)</w:t>
      </w:r>
    </w:p>
    <w:p w14:paraId="F907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A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FB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FC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FD07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FE07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FF07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00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01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0208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03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04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05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06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0708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808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09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A08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0B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C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D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E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F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0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11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208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13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4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15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________________________________________________________________________;</w:t>
      </w:r>
    </w:p>
    <w:p w14:paraId="16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7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18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908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1A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B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1C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</w:p>
    <w:p w14:paraId="1E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F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20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1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22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3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24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25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26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27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8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29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2A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2B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C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2D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E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F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30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31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3208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3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3408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35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3608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7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38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9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_____._____________._______ г.</w:t>
      </w:r>
    </w:p>
    <w:p w14:paraId="3A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3B08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3C08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3D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24</w:t>
      </w:r>
    </w:p>
    <w:p w14:paraId="3E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2Д, 7Д</w:t>
      </w:r>
      <w:r>
        <w:rPr>
          <w:rFonts w:ascii="Times New Roman" w:hAnsi="Times New Roman"/>
          <w:sz w:val="28"/>
        </w:rPr>
        <w:t>)</w:t>
      </w:r>
    </w:p>
    <w:p w14:paraId="3F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40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41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42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43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4408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45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46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47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4808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49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4A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4B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4C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4D08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E08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4F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008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51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2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3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4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5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6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57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808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59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A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5B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5C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5D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5E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5F08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60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1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62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63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64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5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66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7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68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9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6A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6B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6C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6D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E08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6F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70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71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2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73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4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75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76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77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78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79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7A08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B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7C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7D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7E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F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80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81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82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83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25</w:t>
      </w:r>
    </w:p>
    <w:p w14:paraId="84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3Д, 6Д)</w:t>
      </w:r>
    </w:p>
    <w:p w14:paraId="85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86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87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88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89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8A08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8B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8C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8D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8E08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8F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90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91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92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9308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9408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95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96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97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8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9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A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B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C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9D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9E08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9F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0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A1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A2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A3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4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A508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A608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A7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A8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A9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A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AB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AC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D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AE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F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B0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B1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B2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B3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4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B5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B6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B7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8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B9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BA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BB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BC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BD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BE08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F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C008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C1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C208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3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C4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5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C6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C708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C808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C9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26</w:t>
      </w:r>
    </w:p>
    <w:p w14:paraId="CA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3Д, 7Д</w:t>
      </w:r>
      <w:r>
        <w:rPr>
          <w:rFonts w:ascii="Times New Roman" w:hAnsi="Times New Roman"/>
          <w:sz w:val="28"/>
        </w:rPr>
        <w:t>)</w:t>
      </w:r>
    </w:p>
    <w:p w14:paraId="CB08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CC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CD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CE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CF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D008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D1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D2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D308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D408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D5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D608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D7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D808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D908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DA08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DB08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DC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DD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E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F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0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1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2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E3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408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E5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6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E7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E8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E9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A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EB08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EC08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ED08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EE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EF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0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F1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F2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3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F4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5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F6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</w:p>
    <w:p w14:paraId="F7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</w:p>
    <w:p w14:paraId="F808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</w:p>
    <w:p w14:paraId="F9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A08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FB08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FC08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FD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FE08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FF08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0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01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02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03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04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06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7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08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09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0A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B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0C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D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0E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0F09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sz w:val="28"/>
        </w:rPr>
        <w:t>_________________________________</w:t>
      </w:r>
      <w:r>
        <w:br w:type="page"/>
      </w:r>
      <w:r>
        <w:rPr>
          <w:rFonts w:ascii="Times New Roman" w:hAnsi="Times New Roman"/>
          <w:sz w:val="28"/>
        </w:rPr>
        <w:t>ФОРМА 21</w:t>
      </w:r>
    </w:p>
    <w:p w14:paraId="10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1Д, 6Д</w:t>
      </w:r>
      <w:r>
        <w:rPr>
          <w:rFonts w:ascii="Times New Roman" w:hAnsi="Times New Roman"/>
          <w:sz w:val="28"/>
        </w:rPr>
        <w:t>)</w:t>
      </w:r>
    </w:p>
    <w:p w14:paraId="11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2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13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14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15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1609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17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18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19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1A09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1B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C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D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1E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1F09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2009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21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209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>:</w:t>
      </w:r>
    </w:p>
    <w:p w14:paraId="23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4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6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7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8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29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2A09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2B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C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2D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2E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F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300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3109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32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3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34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35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36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7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38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9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3A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3B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3C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3D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3E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3F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0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41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42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43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4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4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46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47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48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9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4A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B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4C09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4D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4E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4F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50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1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 </w:t>
      </w:r>
    </w:p>
    <w:p w14:paraId="52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 </w:t>
      </w:r>
    </w:p>
    <w:p w14:paraId="53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5409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55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22</w:t>
      </w:r>
    </w:p>
    <w:p w14:paraId="56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1Д, 7Д)</w:t>
      </w:r>
    </w:p>
    <w:p w14:paraId="57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58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59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5A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5B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5C09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5D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5E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5F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6009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61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62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63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64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6509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609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67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809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69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A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B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C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D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E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6F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7009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71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2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73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74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760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7709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78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9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7A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7B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  <w:r>
        <w:rPr>
          <w:rFonts w:ascii="Times New Roman" w:hAnsi="Times New Roman"/>
          <w:b w:val="0"/>
          <w:sz w:val="28"/>
        </w:rPr>
        <w:tab/>
      </w:r>
    </w:p>
    <w:p w14:paraId="7C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D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7E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7F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80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1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82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83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84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85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609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87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809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89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8A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8B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8C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8D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E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8F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90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91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92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3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94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9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96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7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98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99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_____._____________._______ г. </w:t>
      </w:r>
    </w:p>
    <w:p w14:paraId="9A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9B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9C09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9D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23</w:t>
      </w:r>
    </w:p>
    <w:p w14:paraId="9E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2Д, 6Д)</w:t>
      </w:r>
    </w:p>
    <w:p w14:paraId="9F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A0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A1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A2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A3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A409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A5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A6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A7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A809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A9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AA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AB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AC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AD09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AE09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AF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009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B1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2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3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4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6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B7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809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B9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A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BB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________________________________________________________________________;</w:t>
      </w:r>
    </w:p>
    <w:p w14:paraId="BC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D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BE0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BF09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C0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C1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C209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C309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</w:t>
      </w:r>
    </w:p>
    <w:p w14:paraId="C4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5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C6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7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C8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9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CA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CB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CC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CD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CE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CF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D009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D1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2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D3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D4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D5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D6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D7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D8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9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DA09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DB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DC09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D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DE09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F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_____._____________._______ г.</w:t>
      </w:r>
    </w:p>
    <w:p w14:paraId="E0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E109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E209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E3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24</w:t>
      </w:r>
    </w:p>
    <w:p w14:paraId="E4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2Д, 7Д</w:t>
      </w:r>
      <w:r>
        <w:rPr>
          <w:rFonts w:ascii="Times New Roman" w:hAnsi="Times New Roman"/>
          <w:sz w:val="28"/>
        </w:rPr>
        <w:t>)</w:t>
      </w:r>
    </w:p>
    <w:p w14:paraId="E509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E6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E7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E8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E9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EA09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EB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EC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ED09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EE09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EF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F009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F1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F209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F309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F409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F5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609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F7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8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9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A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B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C09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FD09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E09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FF09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0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01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02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3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04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50A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06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07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08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9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0A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B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0C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D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0E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0F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10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11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12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13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40A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15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16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17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8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19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A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1B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C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D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1E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1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20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1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22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23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24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5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26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 г.; </w:t>
      </w:r>
    </w:p>
    <w:p w14:paraId="27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28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  <w:r>
        <w:br w:type="page"/>
      </w:r>
    </w:p>
    <w:p w14:paraId="29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25</w:t>
      </w:r>
    </w:p>
    <w:p w14:paraId="2A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3Д, 6Д)</w:t>
      </w:r>
    </w:p>
    <w:p w14:paraId="2B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2C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2D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2E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2F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300A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31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32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33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340A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35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6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7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38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390A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3A0A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3B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C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3D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E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0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1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2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43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40A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45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6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47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48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49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A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4B0A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4C0A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4D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E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4F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0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51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52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3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54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5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56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57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 xml:space="preserve">; </w:t>
      </w:r>
    </w:p>
    <w:p w14:paraId="58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59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A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Схема расположения земельного участка или земельных участков на кадастровом плане территории прилагается.</w:t>
      </w:r>
    </w:p>
    <w:p w14:paraId="5B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C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5D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E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5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0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1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62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63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64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5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660A0000">
      <w:pPr>
        <w:keepNext w:val="1"/>
        <w:tabs>
          <w:tab w:leader="underscore" w:pos="10065" w:val="left"/>
        </w:tabs>
        <w:spacing w:after="0" w:line="240" w:lineRule="auto"/>
        <w:ind w:firstLine="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 схема расположения земельного участка или земельных участков на кадастром плане территории;</w:t>
      </w:r>
    </w:p>
    <w:p w14:paraId="67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68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9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6A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B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6C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6D0A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расшифровка подписи (инициалы, фамилия): _________________________________</w:t>
      </w:r>
    </w:p>
    <w:p w14:paraId="6E0A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6F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26</w:t>
      </w:r>
    </w:p>
    <w:p w14:paraId="70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3Д, 7Д</w:t>
      </w:r>
      <w:r>
        <w:rPr>
          <w:rFonts w:ascii="Times New Roman" w:hAnsi="Times New Roman"/>
          <w:sz w:val="28"/>
        </w:rPr>
        <w:t>)</w:t>
      </w:r>
    </w:p>
    <w:p w14:paraId="71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72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73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74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____________________________________</w:t>
      </w:r>
    </w:p>
    <w:p w14:paraId="75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760A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77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</w:t>
      </w:r>
      <w:r>
        <w:rPr>
          <w:rFonts w:ascii="Times New Roman" w:hAnsi="Times New Roman"/>
          <w:sz w:val="28"/>
        </w:rPr>
        <w:t>_____</w:t>
      </w:r>
    </w:p>
    <w:p w14:paraId="78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79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7A0A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7B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7C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7D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7E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7F0A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800A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предварительном согласовании предоставления </w:t>
      </w:r>
      <w:r>
        <w:rPr>
          <w:rFonts w:ascii="Times New Roman" w:hAnsi="Times New Roman"/>
          <w:sz w:val="28"/>
        </w:rPr>
        <w:t>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собственность за плату без проведения торгов</w:t>
      </w:r>
    </w:p>
    <w:p w14:paraId="81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82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83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4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5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6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7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8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89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A0A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8B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8C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8D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8E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8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0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910A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</w:p>
    <w:p w14:paraId="920A0000">
      <w:pPr>
        <w:keepNext w:val="1"/>
        <w:spacing w:after="0" w:line="240" w:lineRule="auto"/>
        <w:ind w:firstLine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принять решение о предварительном согласовании предоставления земельного участка в собственность за плату без проведения торгов.</w:t>
      </w:r>
    </w:p>
    <w:p w14:paraId="930A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94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 о земельном участке:</w:t>
      </w:r>
    </w:p>
    <w:p w14:paraId="95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6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Цель использования земельного участка: _____________________________________</w:t>
      </w:r>
    </w:p>
    <w:p w14:paraId="97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недвижимости»: __________________________________________________________</w:t>
      </w:r>
    </w:p>
    <w:p w14:paraId="98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9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__________________________________________________________</w:t>
      </w:r>
    </w:p>
    <w:p w14:paraId="9A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9B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 </w:t>
      </w:r>
    </w:p>
    <w:p w14:paraId="9C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</w:t>
      </w:r>
      <w:r>
        <w:rPr>
          <w:rFonts w:ascii="Times New Roman" w:hAnsi="Times New Roman"/>
          <w:b w:val="0"/>
          <w:sz w:val="28"/>
        </w:rPr>
        <w:tab/>
      </w:r>
    </w:p>
    <w:p w14:paraId="9D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номер: </w:t>
      </w:r>
      <w:r>
        <w:rPr>
          <w:rFonts w:ascii="Times New Roman" w:hAnsi="Times New Roman"/>
          <w:b w:val="0"/>
          <w:sz w:val="28"/>
        </w:rPr>
        <w:tab/>
      </w:r>
    </w:p>
    <w:p w14:paraId="9E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орган, принявший решение: </w:t>
      </w:r>
      <w:r>
        <w:rPr>
          <w:rFonts w:ascii="Times New Roman" w:hAnsi="Times New Roman"/>
          <w:b w:val="0"/>
          <w:sz w:val="28"/>
        </w:rPr>
        <w:tab/>
      </w:r>
    </w:p>
    <w:p w14:paraId="9F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00A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территории, в соответствии с  которым планируется осуществить образование испрашиваемого земельного участка</w:t>
      </w:r>
      <w:r>
        <w:rPr>
          <w:rFonts w:ascii="Times New Roman" w:hAnsi="Times New Roman"/>
          <w:sz w:val="28"/>
        </w:rPr>
        <w:t>:</w:t>
      </w:r>
    </w:p>
    <w:p w14:paraId="A1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</w:p>
    <w:p w14:paraId="A2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_____________________________________________________</w:t>
      </w:r>
    </w:p>
    <w:p w14:paraId="A3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A4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A5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6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A7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8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9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AA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AB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AC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AD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заявлению </w:t>
      </w:r>
      <w:r>
        <w:rPr>
          <w:rFonts w:ascii="Times New Roman" w:hAnsi="Times New Roman"/>
          <w:b w:val="0"/>
          <w:sz w:val="28"/>
        </w:rPr>
        <w:t>прилагаются следующие документы</w:t>
      </w:r>
      <w:r>
        <w:rPr>
          <w:rFonts w:ascii="Times New Roman" w:hAnsi="Times New Roman"/>
          <w:b w:val="0"/>
          <w:sz w:val="28"/>
        </w:rPr>
        <w:t xml:space="preserve">:  </w:t>
      </w:r>
    </w:p>
    <w:p w14:paraId="AE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A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наименование документа: </w:t>
      </w:r>
      <w:r>
        <w:rPr>
          <w:rFonts w:ascii="Times New Roman" w:hAnsi="Times New Roman"/>
          <w:b w:val="0"/>
          <w:sz w:val="28"/>
        </w:rPr>
        <w:tab/>
      </w:r>
    </w:p>
    <w:p w14:paraId="B0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1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B2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B3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дата: ____.____________.______ г.</w:t>
      </w:r>
    </w:p>
    <w:p w14:paraId="B4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B50A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sz w:val="28"/>
        </w:rPr>
        <w:t>_________________________________</w:t>
      </w:r>
    </w:p>
    <w:p w14:paraId="B6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27</w:t>
      </w:r>
    </w:p>
    <w:p w14:paraId="B7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1E)</w:t>
      </w:r>
    </w:p>
    <w:p w14:paraId="B8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B9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BA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BB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BC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BD0A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BE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BF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C0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C10A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C2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3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4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C5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C60A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C70A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 исправлении опечаток и (или) ошибок, допущенных в результате предоставления Услуги</w:t>
      </w:r>
    </w:p>
    <w:p w14:paraId="C8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C90A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>:</w:t>
      </w:r>
    </w:p>
    <w:p w14:paraId="CA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B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C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D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E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C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D0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D10A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>:</w:t>
      </w:r>
    </w:p>
    <w:p w14:paraId="D2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3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D4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D5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6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D7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8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внести исправления в документ, выданный в результате предоставления </w:t>
      </w:r>
    </w:p>
    <w:p w14:paraId="D9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Услуги, содержащий опечатки и (или) ошибки:  </w:t>
      </w:r>
    </w:p>
    <w:p w14:paraId="DA0A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наименование документа, содержащего опечатку и (или) ошибку: ________________________________________________________________________; </w:t>
      </w:r>
    </w:p>
    <w:p w14:paraId="DB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номер документа, содержащего опечатку и (или) ошибку: ______________________</w:t>
      </w:r>
      <w:r>
        <w:rPr>
          <w:rFonts w:ascii="Times New Roman" w:hAnsi="Times New Roman"/>
          <w:b w:val="0"/>
          <w:sz w:val="28"/>
        </w:rPr>
        <w:t>;</w:t>
      </w:r>
    </w:p>
    <w:p w14:paraId="DC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 выдачи документа, содержащего опечатку и (или) ошибку: _________________;</w:t>
      </w:r>
    </w:p>
    <w:p w14:paraId="DD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E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DF0A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сведения, содержащие опечатку и (или) ошибку, которые необходимо исправить: ________________________________________________________________________</w:t>
      </w:r>
      <w:r>
        <w:rPr>
          <w:rFonts w:ascii="Times New Roman" w:hAnsi="Times New Roman"/>
          <w:b w:val="0"/>
          <w:sz w:val="28"/>
        </w:rPr>
        <w:t>;</w:t>
      </w:r>
    </w:p>
    <w:p w14:paraId="E0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корректные сведения: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E1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E20A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E3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4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E5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6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7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E8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E9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EA0A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B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EC0A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D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____.____________._______ г. </w:t>
      </w:r>
    </w:p>
    <w:p w14:paraId="EE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EF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F0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F10A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b w:val="0"/>
          <w:sz w:val="28"/>
        </w:rPr>
        <w:tab/>
      </w:r>
    </w:p>
    <w:p w14:paraId="F20A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F3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28</w:t>
      </w:r>
    </w:p>
    <w:p w14:paraId="F4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2Е)</w:t>
      </w:r>
    </w:p>
    <w:p w14:paraId="F50A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F6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</w:rPr>
        <w:t xml:space="preserve"> Министру имущественных и земельных </w:t>
      </w:r>
    </w:p>
    <w:p w14:paraId="F7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F8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F90A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FA0A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FB0A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FC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FD0A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FE0A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FF0A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000B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010B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020B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030B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040B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 исправлении опечаток и (или) ошибок, допущенных в результате предоставления Услуги</w:t>
      </w:r>
    </w:p>
    <w:p w14:paraId="05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60B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07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8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9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A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B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C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0D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E0B0000">
      <w:pPr>
        <w:keepNext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заявителя, если заявление подается от имени представителя заявителя</w:t>
      </w:r>
      <w:r>
        <w:rPr>
          <w:rFonts w:ascii="Times New Roman" w:hAnsi="Times New Roman"/>
          <w:sz w:val="28"/>
        </w:rPr>
        <w:t xml:space="preserve">:  </w:t>
      </w:r>
    </w:p>
    <w:p w14:paraId="0F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0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11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________________________________________________________________________;</w:t>
      </w:r>
    </w:p>
    <w:p w14:paraId="12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13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14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5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Прошу внести исправления в документ, выданный в результате предоставления Услуги, содержащий опечатки и (или) ошибки:  </w:t>
      </w:r>
    </w:p>
    <w:p w14:paraId="16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наименование документа, содержащего опечатку и (или) ошибку: ________________________________________________________________________</w:t>
      </w:r>
      <w:r>
        <w:rPr>
          <w:rFonts w:ascii="Times New Roman" w:hAnsi="Times New Roman"/>
          <w:b w:val="0"/>
          <w:sz w:val="28"/>
        </w:rPr>
        <w:t>;</w:t>
      </w:r>
    </w:p>
    <w:p w14:paraId="17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номер документа, содержащего опечатку и (или) ошибку: 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18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выдачи документа, содержащего опечатку и (или) ошибку: _________________; </w:t>
      </w:r>
    </w:p>
    <w:p w14:paraId="190B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A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сведения, содержащие опечатку и (или) ошибку, которые необходимо исправить: ________________________________________________________________________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1B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корректные сведения: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1C0B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1D0B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1E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1F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20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1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2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23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24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250B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6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27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8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____.____________._______ г. </w:t>
      </w:r>
    </w:p>
    <w:p w14:paraId="29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2A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2B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2C0B0000">
      <w:pPr>
        <w:tabs>
          <w:tab w:leader="none" w:pos="4350" w:val="left"/>
        </w:tabs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sz w:val="28"/>
        </w:rPr>
        <w:t xml:space="preserve"> _________________________________</w:t>
      </w:r>
    </w:p>
    <w:p w14:paraId="2D0B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2E0B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29</w:t>
      </w:r>
    </w:p>
    <w:p w14:paraId="2F0B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3Е)</w:t>
      </w:r>
    </w:p>
    <w:p w14:paraId="300B0000">
      <w:pPr>
        <w:tabs>
          <w:tab w:leader="none" w:pos="4350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31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32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33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____________________________________</w:t>
      </w:r>
    </w:p>
    <w:p w14:paraId="340B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4"/>
        </w:rPr>
        <w:t xml:space="preserve">    (фамилия, имя, отчество (при наличии)</w:t>
      </w:r>
    </w:p>
    <w:p w14:paraId="350B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заявитель ____________________________</w:t>
      </w:r>
    </w:p>
    <w:p w14:paraId="36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________________________________</w:t>
      </w:r>
      <w:r>
        <w:rPr>
          <w:rFonts w:ascii="Times New Roman" w:hAnsi="Times New Roman"/>
          <w:sz w:val="28"/>
        </w:rPr>
        <w:t>____</w:t>
      </w:r>
    </w:p>
    <w:p w14:paraId="370B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 xml:space="preserve">(наименование юридического лица, </w:t>
      </w:r>
      <w:r>
        <w:rPr>
          <w:rFonts w:ascii="Times New Roman" w:hAnsi="Times New Roman"/>
          <w:sz w:val="24"/>
        </w:rPr>
        <w:t>фамилия, имя,</w:t>
      </w:r>
    </w:p>
    <w:p w14:paraId="380B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отчество (при наличии) физического лица,</w:t>
      </w:r>
    </w:p>
    <w:p w14:paraId="390B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индивидуального </w:t>
      </w:r>
      <w:r>
        <w:rPr>
          <w:rFonts w:ascii="Times New Roman" w:hAnsi="Times New Roman"/>
          <w:sz w:val="24"/>
        </w:rPr>
        <w:t xml:space="preserve"> предпринимателя)</w:t>
      </w:r>
    </w:p>
    <w:p w14:paraId="3A0B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B0B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3C0B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</w:rPr>
        <w:t>(почт</w:t>
      </w:r>
      <w:r>
        <w:rPr>
          <w:rFonts w:ascii="Times New Roman" w:hAnsi="Times New Roman"/>
          <w:sz w:val="24"/>
        </w:rPr>
        <w:t>овый адрес и (или) адрес электронной почты</w:t>
      </w:r>
    </w:p>
    <w:p w14:paraId="3D0B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контактный телефон)</w:t>
      </w:r>
    </w:p>
    <w:p w14:paraId="3E0B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3F0B0000">
      <w:pPr>
        <w:tabs>
          <w:tab w:leader="none" w:pos="435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 исправлении опечаток и (или) ошибок, допущенных в результате предоставления Услуги</w:t>
      </w:r>
    </w:p>
    <w:p w14:paraId="400B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1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42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>: __________________________________________________________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3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>: _________________________________________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4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5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6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7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480B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490B0000">
      <w:pPr>
        <w:keepNext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4A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B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4C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________________________________________________________________________</w:t>
      </w:r>
    </w:p>
    <w:p w14:paraId="4D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>: 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4E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4F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50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Прошу внести исправления в документ, выданный в результате предоставления Услуги, содержащий опечатки и (или) ошибки:</w:t>
      </w:r>
    </w:p>
    <w:p w14:paraId="51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наименование документа, содержащего опечатку и (или) ошибку: ________________________________________________________________________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520B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номер документа, содержащего опечатку и (или) ошибку: ______________________</w:t>
      </w:r>
      <w:r>
        <w:rPr>
          <w:rFonts w:ascii="Times New Roman" w:hAnsi="Times New Roman"/>
          <w:b w:val="0"/>
          <w:sz w:val="28"/>
        </w:rPr>
        <w:t>;</w:t>
      </w:r>
    </w:p>
    <w:p w14:paraId="530B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дата выдачи документа, содержащего опечатку и (или) ошибку: _________________;</w:t>
      </w:r>
    </w:p>
    <w:p w14:paraId="540B0000">
      <w:pPr>
        <w:keepNext w:val="1"/>
        <w:tabs>
          <w:tab w:leader="underscore" w:pos="10065" w:val="left"/>
        </w:tabs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сведения, содержащие опечатку и (или) ошибку, которые необходимо исправить: ________________________________________________________________________</w:t>
      </w:r>
      <w:r>
        <w:rPr>
          <w:rFonts w:ascii="Times New Roman" w:hAnsi="Times New Roman"/>
          <w:b w:val="0"/>
          <w:sz w:val="28"/>
        </w:rPr>
        <w:t xml:space="preserve">; </w:t>
      </w:r>
    </w:p>
    <w:p w14:paraId="55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корректные сведения: </w:t>
      </w:r>
      <w:r>
        <w:rPr>
          <w:rFonts w:ascii="Times New Roman" w:hAnsi="Times New Roman"/>
          <w:b w:val="0"/>
          <w:sz w:val="28"/>
        </w:rPr>
        <w:tab/>
      </w:r>
      <w:r>
        <w:rPr>
          <w:rFonts w:ascii="Times New Roman" w:hAnsi="Times New Roman"/>
          <w:b w:val="0"/>
          <w:sz w:val="28"/>
        </w:rPr>
        <w:t>.</w:t>
      </w:r>
    </w:p>
    <w:p w14:paraId="560B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570B0000">
      <w:pPr>
        <w:keepNext w:val="1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 w14:paraId="58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59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Способ получения результата Услуги:  </w:t>
      </w:r>
    </w:p>
    <w:p w14:paraId="5A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Органе власти: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B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почтового отправления: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C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Единого портала: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нет; </w:t>
      </w:r>
    </w:p>
    <w:p w14:paraId="5D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5E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посредством электронной почты: 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да, </w:t>
      </w:r>
      <w:r>
        <w:rPr>
          <w:rFonts w:ascii="Times New Roman" w:hAnsi="Times New Roman"/>
          <w:b w:val="0"/>
          <w:sz w:val="28"/>
        </w:rPr>
        <w:t>☐</w:t>
      </w:r>
      <w:r>
        <w:rPr>
          <w:rFonts w:ascii="Times New Roman" w:hAnsi="Times New Roman"/>
          <w:b w:val="0"/>
          <w:sz w:val="28"/>
        </w:rPr>
        <w:t xml:space="preserve"> нет</w:t>
      </w:r>
      <w:r>
        <w:rPr>
          <w:rFonts w:ascii="Times New Roman" w:hAnsi="Times New Roman"/>
          <w:b w:val="0"/>
          <w:sz w:val="28"/>
        </w:rPr>
        <w:t>.</w:t>
      </w:r>
    </w:p>
    <w:p w14:paraId="5F0B0000">
      <w:pPr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0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 подачи заявления и подпись заявителя (представителя заявителя):  </w:t>
      </w:r>
    </w:p>
    <w:p w14:paraId="610B0000">
      <w:pPr>
        <w:keepNext w:val="1"/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2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дата: ____.____________._______ г. </w:t>
      </w:r>
    </w:p>
    <w:p w14:paraId="63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</w:p>
    <w:p w14:paraId="64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подпись: </w:t>
      </w:r>
      <w:r>
        <w:rPr>
          <w:rFonts w:ascii="Times New Roman" w:hAnsi="Times New Roman"/>
          <w:b w:val="0"/>
          <w:sz w:val="28"/>
        </w:rPr>
        <w:tab/>
      </w:r>
    </w:p>
    <w:p w14:paraId="650B0000">
      <w:pPr>
        <w:keepNext w:val="1"/>
        <w:tabs>
          <w:tab w:leader="underscore" w:pos="1006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660B0000">
      <w:pPr>
        <w:tabs>
          <w:tab w:leader="none" w:pos="4350" w:val="left"/>
        </w:tabs>
        <w:spacing w:after="0" w:line="240" w:lineRule="auto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расшифровка подписи (инициалы, фамилия): </w:t>
      </w:r>
      <w:r>
        <w:rPr>
          <w:rFonts w:ascii="Times New Roman" w:hAnsi="Times New Roman"/>
          <w:sz w:val="28"/>
        </w:rPr>
        <w:t xml:space="preserve"> _________________________________</w:t>
      </w:r>
    </w:p>
    <w:sectPr>
      <w:headerReference r:id="rId2" w:type="default"/>
      <w:type w:val="nextPage"/>
      <w:pgSz w:h="16848" w:orient="portrait" w:w="11908"/>
      <w:pgMar w:bottom="1134" w:footer="709" w:gutter="0" w:header="709" w:left="1134" w:right="567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670B0000">
      <w:pPr>
        <w:pStyle w:val="Style_41"/>
        <w:spacing w:line="300" w:lineRule="auto"/>
        <w:ind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2">
    <w:p w14:paraId="680B0000">
      <w:pPr>
        <w:pStyle w:val="Style_30"/>
        <w:ind/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</w:t>
      </w:r>
      <w:r>
        <w:rPr>
          <w:sz w:val="20"/>
        </w:rPr>
        <w:t>;</w:t>
      </w:r>
    </w:p>
  </w:footnote>
  <w:footnote w:id="3">
    <w:p w14:paraId="690B0000">
      <w:pPr>
        <w:pStyle w:val="Style_30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Постановление Правительства Российской Федерации от 07.06.2022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  <w:rPr>
        <w:color w:val="000000"/>
      </w:r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5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6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7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8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9">
    <w:lvl w:ilvl="0">
      <w:start w:val="1"/>
      <w:numFmt w:val="russianLower"/>
      <w:lvlText w:val="%1)"/>
      <w:lvlJc w:val="left"/>
      <w:pPr>
        <w:ind w:firstLine="0" w:left="709"/>
      </w:pPr>
      <w:rPr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ind w:hanging="1077" w:left="2636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ind w:hanging="504" w:left="1933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hanging="647" w:left="2437"/>
      </w:pPr>
    </w:lvl>
    <w:lvl w:ilvl="4">
      <w:start w:val="1"/>
      <w:numFmt w:val="decimal"/>
      <w:lvlText w:val="%1.%2.%3.%4.%5."/>
      <w:lvlJc w:val="left"/>
      <w:pPr>
        <w:ind w:hanging="792" w:left="2941"/>
      </w:pPr>
    </w:lvl>
    <w:lvl w:ilvl="5">
      <w:start w:val="1"/>
      <w:numFmt w:val="decimal"/>
      <w:lvlText w:val="%1.%2.%3.%4.%5.%6."/>
      <w:lvlJc w:val="left"/>
      <w:pPr>
        <w:ind w:hanging="935" w:left="3445"/>
      </w:pPr>
    </w:lvl>
    <w:lvl w:ilvl="6">
      <w:start w:val="1"/>
      <w:numFmt w:val="decimal"/>
      <w:lvlText w:val="%1.%2.%3.%4.%5.%6.%7."/>
      <w:lvlJc w:val="left"/>
      <w:pPr>
        <w:ind w:hanging="1080" w:left="3949"/>
      </w:pPr>
    </w:lvl>
    <w:lvl w:ilvl="7">
      <w:start w:val="1"/>
      <w:numFmt w:val="decimal"/>
      <w:lvlText w:val="%1.%2.%3.%4.%5.%6.%7.%8."/>
      <w:lvlJc w:val="left"/>
      <w:pPr>
        <w:ind w:hanging="1224" w:left="4453"/>
      </w:pPr>
    </w:lvl>
    <w:lvl w:ilvl="8">
      <w:start w:val="1"/>
      <w:numFmt w:val="decimal"/>
      <w:lvlText w:val="%1.%2.%3.%4.%5.%6.%7.%8.%9."/>
      <w:lvlJc w:val="left"/>
      <w:pPr>
        <w:ind w:hanging="1440" w:left="5029"/>
      </w:pPr>
    </w:lvl>
  </w:abstractNum>
  <w:abstractNum w:abstractNumId="10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1">
    <w:lvl w:ilvl="0">
      <w:start w:val="1"/>
      <w:numFmt w:val="decimal"/>
      <w:lvlText w:val="%1.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right"/>
      <w:pPr>
        <w:ind w:hanging="360" w:left="144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ind w:hanging="360" w:left="21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hanging="360" w:left="2880"/>
      </w:pPr>
      <w:rPr>
        <w:rFonts w:ascii="Times New Roman" w:hAnsi="Times New Roman"/>
      </w:rPr>
    </w:lvl>
    <w:lvl w:ilvl="4">
      <w:start w:val="1"/>
      <w:numFmt w:val="lowerLetter"/>
      <w:lvlText w:val="%5."/>
      <w:lvlJc w:val="right"/>
      <w:pPr>
        <w:ind w:hanging="360" w:left="3600"/>
      </w:pPr>
      <w:rPr>
        <w:rFonts w:ascii="Times New Roman" w:hAnsi="Times New Roman"/>
      </w:rPr>
    </w:lvl>
    <w:lvl w:ilvl="5">
      <w:start w:val="1"/>
      <w:numFmt w:val="lowerRoman"/>
      <w:lvlText w:val="%6."/>
      <w:lvlJc w:val="left"/>
      <w:pPr>
        <w:ind w:hanging="360" w:left="432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ind w:hanging="360" w:left="5040"/>
      </w:pPr>
      <w:rPr>
        <w:rFonts w:ascii="Times New Roman" w:hAnsi="Times New Roman"/>
      </w:rPr>
    </w:lvl>
    <w:lvl w:ilvl="7">
      <w:start w:val="1"/>
      <w:numFmt w:val="lowerLetter"/>
      <w:lvlText w:val="%8."/>
      <w:lvlJc w:val="right"/>
      <w:pPr>
        <w:ind w:hanging="360" w:left="57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ind w:hanging="360" w:left="6480"/>
      </w:pPr>
      <w:rPr>
        <w:rFonts w:ascii="Times New Roman" w:hAnsi="Times New Roman"/>
      </w:rPr>
    </w:lvl>
  </w:abstractNum>
  <w:abstractNum w:abstractNumId="1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5" w:type="paragraph">
    <w:name w:val="Normal_dcf4bf98-5ef6-4771-a105-d4fec2ad6a9a"/>
    <w:link w:val="Style_5_ch"/>
    <w:pPr>
      <w:spacing w:after="0" w:line="240" w:lineRule="auto"/>
      <w:ind/>
    </w:pPr>
    <w:rPr>
      <w:rFonts w:ascii="Times New Roman" w:hAnsi="Times New Roman"/>
      <w:sz w:val="24"/>
    </w:rPr>
  </w:style>
  <w:style w:styleId="Style_5_ch" w:type="character">
    <w:name w:val="Normal_dcf4bf98-5ef6-4771-a105-d4fec2ad6a9a"/>
    <w:link w:val="Style_5"/>
    <w:rPr>
      <w:rFonts w:ascii="Times New Roman" w:hAnsi="Times New Roman"/>
      <w:sz w:val="24"/>
    </w:rPr>
  </w:style>
  <w:style w:styleId="Style_8" w:type="paragraph">
    <w:name w:val="toc 2"/>
    <w:basedOn w:val="Style_2"/>
    <w:next w:val="Style_2"/>
    <w:link w:val="Style_8_ch"/>
    <w:uiPriority w:val="39"/>
    <w:pPr>
      <w:spacing w:after="57"/>
      <w:ind w:left="283"/>
    </w:pPr>
  </w:style>
  <w:style w:styleId="Style_8_ch" w:type="character">
    <w:name w:val="toc 2"/>
    <w:basedOn w:val="Style_2_ch"/>
    <w:link w:val="Style_8"/>
  </w:style>
  <w:style w:styleId="Style_9" w:type="paragraph">
    <w:name w:val="toc 4"/>
    <w:basedOn w:val="Style_2"/>
    <w:next w:val="Style_2"/>
    <w:link w:val="Style_9_ch"/>
    <w:uiPriority w:val="39"/>
    <w:pPr>
      <w:spacing w:after="57"/>
      <w:ind w:left="850"/>
    </w:pPr>
  </w:style>
  <w:style w:styleId="Style_9_ch" w:type="character">
    <w:name w:val="toc 4"/>
    <w:basedOn w:val="Style_2_ch"/>
    <w:link w:val="Style_9"/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0_ch" w:type="character">
    <w:name w:val="heading 7"/>
    <w:basedOn w:val="Style_2_ch"/>
    <w:link w:val="Style_10"/>
    <w:rPr>
      <w:rFonts w:ascii="Arial" w:hAnsi="Arial"/>
      <w:b w:val="1"/>
      <w:i w:val="1"/>
    </w:rPr>
  </w:style>
  <w:style w:styleId="Style_11" w:type="paragraph">
    <w:name w:val="Гиперссылка2"/>
    <w:link w:val="Style_11_ch"/>
    <w:rPr>
      <w:color w:val="0000FF"/>
      <w:u w:val="single"/>
    </w:rPr>
  </w:style>
  <w:style w:styleId="Style_11_ch" w:type="character">
    <w:name w:val="Гиперссылка2"/>
    <w:link w:val="Style_11"/>
    <w:rPr>
      <w:color w:val="0000FF"/>
      <w:u w:val="single"/>
    </w:rPr>
  </w:style>
  <w:style w:styleId="Style_12" w:type="paragraph">
    <w:name w:val="toc 6"/>
    <w:basedOn w:val="Style_2"/>
    <w:next w:val="Style_2"/>
    <w:link w:val="Style_12_ch"/>
    <w:uiPriority w:val="39"/>
    <w:pPr>
      <w:spacing w:after="57"/>
      <w:ind w:left="1417"/>
    </w:pPr>
  </w:style>
  <w:style w:styleId="Style_12_ch" w:type="character">
    <w:name w:val="toc 6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spacing w:after="57"/>
      <w:ind w:left="1701"/>
    </w:pPr>
  </w:style>
  <w:style w:styleId="Style_13_ch" w:type="character">
    <w:name w:val="toc 7"/>
    <w:basedOn w:val="Style_2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15" w:type="paragraph">
    <w:name w:val="Endnote"/>
    <w:basedOn w:val="Style_2"/>
    <w:link w:val="Style_15_ch"/>
    <w:pPr>
      <w:spacing w:after="0" w:line="240" w:lineRule="auto"/>
      <w:ind/>
    </w:pPr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2_ch"/>
    <w:link w:val="Style_16"/>
    <w:rPr>
      <w:rFonts w:ascii="Arial" w:hAnsi="Arial"/>
      <w:sz w:val="30"/>
    </w:rPr>
  </w:style>
  <w:style w:styleId="Style_17" w:type="paragraph">
    <w:name w:val="Заголовок 5 Знак"/>
    <w:basedOn w:val="Style_18"/>
    <w:link w:val="Style_17_ch"/>
    <w:rPr>
      <w:rFonts w:ascii="Arial" w:hAnsi="Arial"/>
      <w:b w:val="1"/>
      <w:sz w:val="24"/>
    </w:rPr>
  </w:style>
  <w:style w:styleId="Style_17_ch" w:type="character">
    <w:name w:val="Заголовок 5 Знак"/>
    <w:basedOn w:val="Style_18_ch"/>
    <w:link w:val="Style_17"/>
    <w:rPr>
      <w:rFonts w:ascii="Arial" w:hAnsi="Arial"/>
      <w:b w:val="1"/>
      <w:sz w:val="24"/>
    </w:rPr>
  </w:style>
  <w:style w:styleId="Style_19" w:type="paragraph">
    <w:name w:val="TOC Heading"/>
    <w:link w:val="Style_19_ch"/>
  </w:style>
  <w:style w:styleId="Style_19_ch" w:type="character">
    <w:name w:val="TOC Heading"/>
    <w:link w:val="Style_19"/>
  </w:style>
  <w:style w:styleId="Style_20" w:type="paragraph">
    <w:name w:val="Plain Text"/>
    <w:basedOn w:val="Style_2"/>
    <w:link w:val="Style_20_ch"/>
    <w:pPr>
      <w:spacing w:after="0" w:line="240" w:lineRule="auto"/>
      <w:ind/>
    </w:pPr>
    <w:rPr>
      <w:rFonts w:ascii="Calibri" w:hAnsi="Calibri"/>
    </w:rPr>
  </w:style>
  <w:style w:styleId="Style_20_ch" w:type="character">
    <w:name w:val="Plain Text"/>
    <w:basedOn w:val="Style_2_ch"/>
    <w:link w:val="Style_20"/>
    <w:rPr>
      <w:rFonts w:ascii="Calibri" w:hAnsi="Calibri"/>
    </w:rPr>
  </w:style>
  <w:style w:styleId="Style_21" w:type="paragraph">
    <w:name w:val="Обычный1"/>
    <w:link w:val="Style_21_ch"/>
  </w:style>
  <w:style w:styleId="Style_21_ch" w:type="character">
    <w:name w:val="Обычный1"/>
    <w:link w:val="Style_21"/>
  </w:style>
  <w:style w:styleId="Style_22" w:type="paragraph">
    <w:name w:val="heading 9"/>
    <w:basedOn w:val="Style_2"/>
    <w:next w:val="Style_2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2_ch"/>
    <w:link w:val="Style_22"/>
    <w:rPr>
      <w:rFonts w:ascii="Arial" w:hAnsi="Arial"/>
      <w:i w:val="1"/>
      <w:sz w:val="21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4" w:type="paragraph">
    <w:name w:val="toc 3"/>
    <w:basedOn w:val="Style_2"/>
    <w:next w:val="Style_2"/>
    <w:link w:val="Style_24_ch"/>
    <w:uiPriority w:val="39"/>
    <w:pPr>
      <w:spacing w:after="57"/>
      <w:ind w:left="567"/>
    </w:pPr>
  </w:style>
  <w:style w:styleId="Style_24_ch" w:type="character">
    <w:name w:val="toc 3"/>
    <w:basedOn w:val="Style_2_ch"/>
    <w:link w:val="Style_24"/>
  </w:style>
  <w:style w:styleId="Style_25" w:type="paragraph">
    <w:name w:val="Balloon Text"/>
    <w:basedOn w:val="Style_2"/>
    <w:link w:val="Style_25_ch"/>
    <w:pPr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2_ch"/>
    <w:link w:val="Style_25"/>
    <w:rPr>
      <w:rFonts w:ascii="Segoe UI" w:hAnsi="Segoe UI"/>
      <w:sz w:val="18"/>
    </w:rPr>
  </w:style>
  <w:style w:styleId="Style_26" w:type="paragraph">
    <w:name w:val="Header Char"/>
    <w:basedOn w:val="Style_23"/>
    <w:link w:val="Style_26_ch"/>
  </w:style>
  <w:style w:styleId="Style_26_ch" w:type="character">
    <w:name w:val="Header Char"/>
    <w:basedOn w:val="Style_23_ch"/>
    <w:link w:val="Style_26"/>
  </w:style>
  <w:style w:styleId="Style_27" w:type="paragraph">
    <w:name w:val="Знак концевой сноски1"/>
    <w:basedOn w:val="Style_23"/>
    <w:link w:val="Style_27_ch"/>
    <w:rPr>
      <w:vertAlign w:val="superscript"/>
    </w:rPr>
  </w:style>
  <w:style w:styleId="Style_27_ch" w:type="character">
    <w:name w:val="Знак концевой сноски1"/>
    <w:basedOn w:val="Style_23_ch"/>
    <w:link w:val="Style_27"/>
    <w:rPr>
      <w:vertAlign w:val="superscript"/>
    </w:rPr>
  </w:style>
  <w:style w:styleId="Style_28" w:type="paragraph">
    <w:name w:val="heading 5"/>
    <w:basedOn w:val="Style_2"/>
    <w:next w:val="Style_2"/>
    <w:link w:val="Style_2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2_ch"/>
    <w:link w:val="Style_28"/>
    <w:rPr>
      <w:rFonts w:ascii="Arial" w:hAnsi="Arial"/>
      <w:b w:val="1"/>
      <w:sz w:val="24"/>
    </w:rPr>
  </w:style>
  <w:style w:styleId="Style_7" w:type="paragraph">
    <w:name w:val="heading 1"/>
    <w:basedOn w:val="Style_2"/>
    <w:next w:val="Style_2"/>
    <w:link w:val="Style_7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7_ch" w:type="character">
    <w:name w:val="heading 1"/>
    <w:basedOn w:val="Style_2_ch"/>
    <w:link w:val="Style_7"/>
    <w:rPr>
      <w:rFonts w:ascii="Arial" w:hAnsi="Arial"/>
      <w:sz w:val="40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basedOn w:val="Style_2"/>
    <w:link w:val="Style_30_ch"/>
    <w:pPr>
      <w:spacing w:after="40" w:line="240" w:lineRule="auto"/>
      <w:ind/>
    </w:pPr>
    <w:rPr>
      <w:sz w:val="18"/>
    </w:rPr>
  </w:style>
  <w:style w:styleId="Style_30_ch" w:type="character">
    <w:name w:val="Footnote"/>
    <w:basedOn w:val="Style_2_ch"/>
    <w:link w:val="Style_30"/>
    <w:rPr>
      <w:sz w:val="18"/>
    </w:rPr>
  </w:style>
  <w:style w:styleId="Style_31" w:type="paragraph">
    <w:name w:val="heading 8"/>
    <w:basedOn w:val="Style_2"/>
    <w:next w:val="Style_2"/>
    <w:link w:val="Style_31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31_ch" w:type="character">
    <w:name w:val="heading 8"/>
    <w:basedOn w:val="Style_2_ch"/>
    <w:link w:val="Style_31"/>
    <w:rPr>
      <w:rFonts w:ascii="Arial" w:hAnsi="Arial"/>
      <w:i w:val="1"/>
    </w:rPr>
  </w:style>
  <w:style w:styleId="Style_32" w:type="paragraph">
    <w:name w:val="toc 1"/>
    <w:basedOn w:val="Style_2"/>
    <w:next w:val="Style_2"/>
    <w:link w:val="Style_32_ch"/>
    <w:uiPriority w:val="39"/>
    <w:pPr>
      <w:spacing w:after="57"/>
      <w:ind/>
    </w:pPr>
  </w:style>
  <w:style w:styleId="Style_32_ch" w:type="character">
    <w:name w:val="toc 1"/>
    <w:basedOn w:val="Style_2_ch"/>
    <w:link w:val="Style_32"/>
  </w:style>
  <w:style w:styleId="Style_18" w:type="paragraph">
    <w:name w:val="Обычный1"/>
    <w:link w:val="Style_18_ch"/>
  </w:style>
  <w:style w:styleId="Style_18_ch" w:type="character">
    <w:name w:val="Обычный1"/>
    <w:link w:val="Style_18"/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0"/>
    </w:rPr>
  </w:style>
  <w:style w:styleId="Style_33_ch" w:type="character">
    <w:name w:val="Header and Footer"/>
    <w:link w:val="Style_33"/>
    <w:rPr>
      <w:rFonts w:ascii="XO Thames" w:hAnsi="XO Thames"/>
      <w:sz w:val="20"/>
    </w:rPr>
  </w:style>
  <w:style w:styleId="Style_34" w:type="paragraph">
    <w:name w:val="Intense Quote"/>
    <w:basedOn w:val="Style_2"/>
    <w:next w:val="Style_2"/>
    <w:link w:val="Style_34_ch"/>
    <w:pPr>
      <w:ind w:left="720" w:right="720"/>
    </w:pPr>
    <w:rPr>
      <w:i w:val="1"/>
    </w:rPr>
  </w:style>
  <w:style w:styleId="Style_34_ch" w:type="character">
    <w:name w:val="Intense Quote"/>
    <w:basedOn w:val="Style_2_ch"/>
    <w:link w:val="Style_34"/>
    <w:rPr>
      <w:i w:val="1"/>
    </w:rPr>
  </w:style>
  <w:style w:styleId="Style_35" w:type="paragraph">
    <w:name w:val="caption"/>
    <w:basedOn w:val="Style_2"/>
    <w:next w:val="Style_2"/>
    <w:link w:val="Style_35_ch"/>
    <w:pPr>
      <w:spacing w:line="276" w:lineRule="auto"/>
      <w:ind/>
    </w:pPr>
    <w:rPr>
      <w:b w:val="1"/>
      <w:color w:themeColor="accent1" w:val="5B9BD5"/>
      <w:sz w:val="18"/>
    </w:rPr>
  </w:style>
  <w:style w:styleId="Style_35_ch" w:type="character">
    <w:name w:val="caption"/>
    <w:basedOn w:val="Style_2_ch"/>
    <w:link w:val="Style_35"/>
    <w:rPr>
      <w:b w:val="1"/>
      <w:color w:themeColor="accent1" w:val="5B9BD5"/>
      <w:sz w:val="18"/>
    </w:rPr>
  </w:style>
  <w:style w:styleId="Style_36" w:type="paragraph">
    <w:name w:val="Footer Char"/>
    <w:basedOn w:val="Style_23"/>
    <w:link w:val="Style_36_ch"/>
  </w:style>
  <w:style w:styleId="Style_36_ch" w:type="character">
    <w:name w:val="Footer Char"/>
    <w:basedOn w:val="Style_23_ch"/>
    <w:link w:val="Style_36"/>
  </w:style>
  <w:style w:styleId="Style_37" w:type="paragraph">
    <w:name w:val="toc 9"/>
    <w:basedOn w:val="Style_2"/>
    <w:next w:val="Style_2"/>
    <w:link w:val="Style_37_ch"/>
    <w:uiPriority w:val="39"/>
    <w:pPr>
      <w:spacing w:after="57"/>
      <w:ind w:left="2268"/>
    </w:pPr>
  </w:style>
  <w:style w:styleId="Style_37_ch" w:type="character">
    <w:name w:val="toc 9"/>
    <w:basedOn w:val="Style_2_ch"/>
    <w:link w:val="Style_37"/>
  </w:style>
  <w:style w:styleId="Style_38" w:type="paragraph">
    <w:name w:val="Знак сноски1"/>
    <w:basedOn w:val="Style_23"/>
    <w:link w:val="Style_38_ch"/>
    <w:rPr>
      <w:vertAlign w:val="superscript"/>
    </w:rPr>
  </w:style>
  <w:style w:styleId="Style_38_ch" w:type="character">
    <w:name w:val="Знак сноски1"/>
    <w:basedOn w:val="Style_23_ch"/>
    <w:link w:val="Style_38"/>
    <w:rPr>
      <w:vertAlign w:val="superscript"/>
    </w:rPr>
  </w:style>
  <w:style w:styleId="Style_39" w:type="paragraph">
    <w:name w:val="Гиперссылка1"/>
    <w:basedOn w:val="Style_23"/>
    <w:link w:val="Style_39_ch"/>
    <w:rPr>
      <w:color w:themeColor="hyperlink" w:val="0563C1"/>
      <w:u w:val="single"/>
    </w:rPr>
  </w:style>
  <w:style w:styleId="Style_39_ch" w:type="character">
    <w:name w:val="Гиперссылка1"/>
    <w:basedOn w:val="Style_23_ch"/>
    <w:link w:val="Style_39"/>
    <w:rPr>
      <w:color w:themeColor="hyperlink" w:val="0563C1"/>
      <w:u w:val="single"/>
    </w:rPr>
  </w:style>
  <w:style w:styleId="Style_40" w:type="paragraph">
    <w:name w:val="No Spacing"/>
    <w:link w:val="Style_40_ch"/>
    <w:pPr>
      <w:spacing w:after="0" w:line="240" w:lineRule="auto"/>
      <w:ind/>
    </w:pPr>
  </w:style>
  <w:style w:styleId="Style_40_ch" w:type="character">
    <w:name w:val="No Spacing"/>
    <w:link w:val="Style_40"/>
  </w:style>
  <w:style w:styleId="Style_41" w:type="paragraph">
    <w:name w:val="Footnote_58d4d855-d26d-4ea2-b44e-7e1c1524f75b"/>
    <w:basedOn w:val="Style_2"/>
    <w:link w:val="Style_41_ch"/>
    <w:pPr>
      <w:spacing w:after="0" w:line="240" w:lineRule="auto"/>
      <w:ind/>
    </w:pPr>
    <w:rPr>
      <w:rFonts w:ascii="Times New Roman" w:hAnsi="Times New Roman"/>
      <w:sz w:val="20"/>
    </w:rPr>
  </w:style>
  <w:style w:styleId="Style_41_ch" w:type="character">
    <w:name w:val="Footnote_58d4d855-d26d-4ea2-b44e-7e1c1524f75b"/>
    <w:basedOn w:val="Style_2_ch"/>
    <w:link w:val="Style_41"/>
    <w:rPr>
      <w:rFonts w:ascii="Times New Roman" w:hAnsi="Times New Roman"/>
      <w:sz w:val="20"/>
    </w:rPr>
  </w:style>
  <w:style w:styleId="Style_42" w:type="paragraph">
    <w:name w:val="Основной шрифт абзаца1"/>
    <w:link w:val="Style_42_ch"/>
  </w:style>
  <w:style w:styleId="Style_42_ch" w:type="character">
    <w:name w:val="Основной шрифт абзаца1"/>
    <w:link w:val="Style_42"/>
  </w:style>
  <w:style w:styleId="Style_43" w:type="paragraph">
    <w:name w:val="toc 8"/>
    <w:basedOn w:val="Style_2"/>
    <w:next w:val="Style_2"/>
    <w:link w:val="Style_43_ch"/>
    <w:uiPriority w:val="39"/>
    <w:pPr>
      <w:spacing w:after="57"/>
      <w:ind w:left="1984"/>
    </w:pPr>
  </w:style>
  <w:style w:styleId="Style_43_ch" w:type="character">
    <w:name w:val="toc 8"/>
    <w:basedOn w:val="Style_2_ch"/>
    <w:link w:val="Style_43"/>
  </w:style>
  <w:style w:styleId="Style_44" w:type="paragraph">
    <w:name w:val="table of figures"/>
    <w:basedOn w:val="Style_2"/>
    <w:next w:val="Style_2"/>
    <w:link w:val="Style_44_ch"/>
    <w:pPr>
      <w:spacing w:after="0"/>
      <w:ind/>
    </w:pPr>
  </w:style>
  <w:style w:styleId="Style_44_ch" w:type="character">
    <w:name w:val="table of figures"/>
    <w:basedOn w:val="Style_2_ch"/>
    <w:link w:val="Style_44"/>
  </w:style>
  <w:style w:styleId="Style_45" w:type="paragraph">
    <w:name w:val="toc 5"/>
    <w:basedOn w:val="Style_2"/>
    <w:next w:val="Style_2"/>
    <w:link w:val="Style_45_ch"/>
    <w:uiPriority w:val="39"/>
    <w:pPr>
      <w:spacing w:after="57"/>
      <w:ind w:left="1134"/>
    </w:pPr>
  </w:style>
  <w:style w:styleId="Style_45_ch" w:type="character">
    <w:name w:val="toc 5"/>
    <w:basedOn w:val="Style_2_ch"/>
    <w:link w:val="Style_45"/>
  </w:style>
  <w:style w:styleId="Style_46" w:type="paragraph">
    <w:name w:val="Quote"/>
    <w:basedOn w:val="Style_2"/>
    <w:next w:val="Style_2"/>
    <w:link w:val="Style_46_ch"/>
    <w:pPr>
      <w:ind w:left="720" w:right="720"/>
    </w:pPr>
    <w:rPr>
      <w:i w:val="1"/>
    </w:rPr>
  </w:style>
  <w:style w:styleId="Style_46_ch" w:type="character">
    <w:name w:val="Quote"/>
    <w:basedOn w:val="Style_2_ch"/>
    <w:link w:val="Style_46"/>
    <w:rPr>
      <w:i w:val="1"/>
    </w:rPr>
  </w:style>
  <w:style w:styleId="Style_47" w:type="paragraph">
    <w:name w:val="List Paragraph"/>
    <w:basedOn w:val="Style_2"/>
    <w:link w:val="Style_47_ch"/>
    <w:pPr>
      <w:ind w:left="720"/>
      <w:contextualSpacing w:val="1"/>
    </w:pPr>
  </w:style>
  <w:style w:styleId="Style_47_ch" w:type="character">
    <w:name w:val="List Paragraph"/>
    <w:basedOn w:val="Style_2_ch"/>
    <w:link w:val="Style_47"/>
  </w:style>
  <w:style w:styleId="Style_48" w:type="paragraph">
    <w:name w:val="Subtitle"/>
    <w:basedOn w:val="Style_2"/>
    <w:next w:val="Style_2"/>
    <w:link w:val="Style_48_ch"/>
    <w:uiPriority w:val="11"/>
    <w:qFormat/>
    <w:pPr>
      <w:spacing w:after="200" w:before="200"/>
      <w:ind/>
    </w:pPr>
    <w:rPr>
      <w:sz w:val="24"/>
    </w:rPr>
  </w:style>
  <w:style w:styleId="Style_48_ch" w:type="character">
    <w:name w:val="Subtitle"/>
    <w:basedOn w:val="Style_2_ch"/>
    <w:link w:val="Style_48"/>
    <w:rPr>
      <w:sz w:val="24"/>
    </w:rPr>
  </w:style>
  <w:style w:styleId="Style_6" w:type="paragraph">
    <w:name w:val="List Paragraph_61f67abb-0560-4972-a90c-e4902d1ee1b1"/>
    <w:basedOn w:val="Style_5"/>
    <w:link w:val="Style_6_ch"/>
    <w:pPr>
      <w:ind w:left="720"/>
      <w:contextualSpacing w:val="1"/>
    </w:pPr>
  </w:style>
  <w:style w:styleId="Style_6_ch" w:type="character">
    <w:name w:val="List Paragraph_61f67abb-0560-4972-a90c-e4902d1ee1b1"/>
    <w:basedOn w:val="Style_5_ch"/>
    <w:link w:val="Style_6"/>
  </w:style>
  <w:style w:styleId="Style_49" w:type="paragraph">
    <w:name w:val="Title"/>
    <w:basedOn w:val="Style_2"/>
    <w:next w:val="Style_2"/>
    <w:link w:val="Style_49_ch"/>
    <w:uiPriority w:val="10"/>
    <w:qFormat/>
    <w:pPr>
      <w:spacing w:after="200" w:before="300"/>
      <w:ind/>
      <w:contextualSpacing w:val="1"/>
    </w:pPr>
    <w:rPr>
      <w:sz w:val="48"/>
    </w:rPr>
  </w:style>
  <w:style w:styleId="Style_49_ch" w:type="character">
    <w:name w:val="Title"/>
    <w:basedOn w:val="Style_2_ch"/>
    <w:link w:val="Style_49"/>
    <w:rPr>
      <w:sz w:val="48"/>
    </w:rPr>
  </w:style>
  <w:style w:styleId="Style_50" w:type="paragraph">
    <w:name w:val="footer"/>
    <w:basedOn w:val="Style_2"/>
    <w:link w:val="Style_50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50_ch" w:type="character">
    <w:name w:val="footer"/>
    <w:basedOn w:val="Style_2_ch"/>
    <w:link w:val="Style_50"/>
    <w:rPr>
      <w:rFonts w:ascii="Times New Roman" w:hAnsi="Times New Roman"/>
      <w:sz w:val="28"/>
    </w:rPr>
  </w:style>
  <w:style w:styleId="Style_51" w:type="paragraph">
    <w:name w:val="heading 4"/>
    <w:basedOn w:val="Style_2"/>
    <w:next w:val="Style_2"/>
    <w:link w:val="Style_51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1_ch" w:type="character">
    <w:name w:val="heading 4"/>
    <w:basedOn w:val="Style_2_ch"/>
    <w:link w:val="Style_51"/>
    <w:rPr>
      <w:rFonts w:ascii="Arial" w:hAnsi="Arial"/>
      <w:b w:val="1"/>
      <w:sz w:val="26"/>
    </w:rPr>
  </w:style>
  <w:style w:styleId="Style_52" w:type="paragraph">
    <w:name w:val="heading 2"/>
    <w:basedOn w:val="Style_2"/>
    <w:next w:val="Style_2"/>
    <w:link w:val="Style_52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52_ch" w:type="character">
    <w:name w:val="heading 2"/>
    <w:basedOn w:val="Style_2_ch"/>
    <w:link w:val="Style_52"/>
    <w:rPr>
      <w:rFonts w:ascii="Arial" w:hAnsi="Arial"/>
      <w:sz w:val="34"/>
    </w:rPr>
  </w:style>
  <w:style w:styleId="Style_53" w:type="paragraph">
    <w:name w:val="heading 6"/>
    <w:basedOn w:val="Style_2"/>
    <w:next w:val="Style_2"/>
    <w:link w:val="Style_53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53_ch" w:type="character">
    <w:name w:val="heading 6"/>
    <w:basedOn w:val="Style_2_ch"/>
    <w:link w:val="Style_53"/>
    <w:rPr>
      <w:rFonts w:ascii="Arial" w:hAnsi="Arial"/>
      <w:b w:val="1"/>
    </w:rPr>
  </w:style>
  <w:style w:styleId="Style_54" w:type="table">
    <w:name w:val="Grid Table 3 - Accent 5"/>
    <w:basedOn w:val="Style_3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5" w:type="table">
    <w:name w:val="List Table 2 - Accent 2"/>
    <w:basedOn w:val="Style_3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6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57" w:type="table">
    <w:name w:val="List Table 2 - Accent 3"/>
    <w:basedOn w:val="Style_3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58" w:type="table">
    <w:name w:val="List Table 1 Light - Accent 1"/>
    <w:basedOn w:val="Style_3"/>
    <w:pPr>
      <w:spacing w:after="0" w:line="240" w:lineRule="auto"/>
      <w:ind/>
    </w:pPr>
  </w:style>
  <w:style w:styleId="Style_59" w:type="table">
    <w:name w:val="List Table 5 Dark - Accent 4"/>
    <w:basedOn w:val="Style_3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60" w:type="table">
    <w:name w:val="List Table 4"/>
    <w:basedOn w:val="Style_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61" w:type="table">
    <w:name w:val="Grid Table 2 - Accent 5"/>
    <w:basedOn w:val="Style_3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2" w:type="table">
    <w:name w:val="Grid Table 1 Light - Accent 1"/>
    <w:basedOn w:val="Style_3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3" w:type="table">
    <w:name w:val="Grid Table 2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4" w:type="table">
    <w:name w:val="Bordered - Accent 5"/>
    <w:basedOn w:val="Style_3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5" w:type="table">
    <w:name w:val="List Table 7 Colorful - Accent 2"/>
    <w:basedOn w:val="Style_3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66" w:type="table">
    <w:name w:val="Grid Table 7 Colorful - Accent 6"/>
    <w:basedOn w:val="Style_3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7" w:type="table">
    <w:name w:val="List Table 2 - Accent 5"/>
    <w:basedOn w:val="Style_3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68" w:type="table">
    <w:name w:val="List Table 6 Colorful - Accent 1"/>
    <w:basedOn w:val="Style_3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69" w:type="table">
    <w:name w:val="List Table 1 Light - Accent 3"/>
    <w:basedOn w:val="Style_3"/>
    <w:pPr>
      <w:spacing w:after="0" w:line="240" w:lineRule="auto"/>
      <w:ind/>
    </w:pPr>
  </w:style>
  <w:style w:styleId="Style_70" w:type="table">
    <w:name w:val="Bordered - Accent 3"/>
    <w:basedOn w:val="Style_3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1" w:type="table">
    <w:name w:val="Grid Table 7 Colorful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2" w:type="table">
    <w:name w:val="Grid Table 1 Light - Accent 6"/>
    <w:basedOn w:val="Style_3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Grid Table 3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4" w:type="table">
    <w:name w:val="Lined - Accent 2"/>
    <w:basedOn w:val="Style_3"/>
    <w:pPr>
      <w:spacing w:after="0" w:line="240" w:lineRule="auto"/>
      <w:ind/>
    </w:pPr>
    <w:rPr>
      <w:color w:val="404040"/>
    </w:rPr>
  </w:style>
  <w:style w:styleId="Style_75" w:type="table">
    <w:name w:val="List Table 1 Light - Accent 5"/>
    <w:basedOn w:val="Style_3"/>
    <w:pPr>
      <w:spacing w:after="0" w:line="240" w:lineRule="auto"/>
      <w:ind/>
    </w:pPr>
  </w:style>
  <w:style w:styleId="Style_76" w:type="table">
    <w:name w:val="Grid Table 4 - Accent 3"/>
    <w:basedOn w:val="Style_3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7" w:type="table">
    <w:name w:val="Lined - Accent 6"/>
    <w:basedOn w:val="Style_3"/>
    <w:pPr>
      <w:spacing w:after="0" w:line="240" w:lineRule="auto"/>
      <w:ind/>
    </w:pPr>
    <w:rPr>
      <w:color w:val="404040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3 - Accent 1"/>
    <w:basedOn w:val="Style_3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9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4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0" w:type="table">
    <w:name w:val="Сетка таблицы2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1" w:type="table">
    <w:name w:val="List Table 6 Colorful - Accent 2"/>
    <w:basedOn w:val="Style_3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82" w:type="table">
    <w:name w:val="Grid Table 2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3" w:type="table">
    <w:name w:val="List Table 6 Colorful"/>
    <w:basedOn w:val="Style_3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84" w:type="table">
    <w:name w:val="Lined - Accent 1"/>
    <w:basedOn w:val="Style_3"/>
    <w:pPr>
      <w:spacing w:after="0" w:line="240" w:lineRule="auto"/>
      <w:ind/>
    </w:pPr>
    <w:rPr>
      <w:color w:val="404040"/>
    </w:rPr>
  </w:style>
  <w:style w:styleId="Style_85" w:type="table">
    <w:name w:val="List Table 1 Light - Accent 6"/>
    <w:basedOn w:val="Style_3"/>
    <w:pPr>
      <w:spacing w:after="0" w:line="240" w:lineRule="auto"/>
      <w:ind/>
    </w:pPr>
  </w:style>
  <w:style w:styleId="Style_86" w:type="table">
    <w:name w:val="List Table 5 Dark - Accent 1"/>
    <w:basedOn w:val="Style_3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7" w:type="table">
    <w:name w:val="Grid Table 7 Colorful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8" w:type="table">
    <w:name w:val="Grid Table 5 Dark - Accent 3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6 Colorful - Accent 4"/>
    <w:basedOn w:val="Style_3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90" w:type="table">
    <w:name w:val="Bordered - Accent 1"/>
    <w:basedOn w:val="Style_3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1" w:type="table">
    <w:name w:val="Grid Table 5 Dark- Accent 4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Plain Table 5"/>
    <w:basedOn w:val="Style_3"/>
    <w:pPr>
      <w:spacing w:after="0" w:line="240" w:lineRule="auto"/>
      <w:ind/>
    </w:pPr>
  </w:style>
  <w:style w:styleId="Style_93" w:type="table">
    <w:name w:val="Grid Table 2 - Accent 1"/>
    <w:basedOn w:val="Style_3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4" w:type="table">
    <w:name w:val="List Table 4 - Accent 4"/>
    <w:basedOn w:val="Style_3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5" w:type="table">
    <w:name w:val="Grid Table 6 Colorful - Accent 6"/>
    <w:basedOn w:val="Style_3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6" w:type="table">
    <w:name w:val="Grid Table 7 Colorful - Accent 5"/>
    <w:basedOn w:val="Style_3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7" w:type="table">
    <w:name w:val="Grid Table 5 Dark - Accent 5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8" w:type="table">
    <w:name w:val="Grid Table 1 Light - Accent 2"/>
    <w:basedOn w:val="Style_3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9" w:type="table">
    <w:name w:val="List Table 3 - Accent 3"/>
    <w:basedOn w:val="Style_3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0" w:type="table">
    <w:name w:val="List Table 7 Colorful - Accent 1"/>
    <w:basedOn w:val="Style_3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01" w:type="table">
    <w:name w:val="Grid Table 4 - Accent 6"/>
    <w:basedOn w:val="Style_3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2" w:type="table">
    <w:name w:val="List Table 2"/>
    <w:basedOn w:val="Style_3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3" w:type="table">
    <w:name w:val="Lined - Accent"/>
    <w:basedOn w:val="Style_3"/>
    <w:pPr>
      <w:spacing w:after="0" w:line="240" w:lineRule="auto"/>
      <w:ind/>
    </w:pPr>
    <w:rPr>
      <w:color w:val="404040"/>
    </w:rPr>
  </w:style>
  <w:style w:styleId="Style_104" w:type="table">
    <w:name w:val="List Table 5 Dark - Accent 5"/>
    <w:basedOn w:val="Style_3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5" w:type="table">
    <w:name w:val="Grid Table 6 Colorful - Accent 2"/>
    <w:basedOn w:val="Style_3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6" w:type="table">
    <w:name w:val="List Table 7 Colorful - Accent 6"/>
    <w:basedOn w:val="Style_3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7" w:type="table">
    <w:name w:val="List Table 4 - Accent 2"/>
    <w:basedOn w:val="Style_3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8" w:type="table">
    <w:name w:val="List Table 7 Colorful - Accent 5"/>
    <w:basedOn w:val="Style_3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09" w:type="table">
    <w:name w:val="Grid Table 7 Colorful"/>
    <w:basedOn w:val="Style_3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0" w:type="table">
    <w:name w:val="Grid Table 4"/>
    <w:basedOn w:val="Style_3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1" w:type="table">
    <w:name w:val="List Table 4 - Accent 1"/>
    <w:basedOn w:val="Style_3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2" w:type="table">
    <w:name w:val="List Table 6 Colorful - Accent 6"/>
    <w:basedOn w:val="Style_3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13" w:type="table">
    <w:name w:val="Grid Table 7 Colorful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Lined - Accent 3"/>
    <w:basedOn w:val="Style_3"/>
    <w:pPr>
      <w:spacing w:after="0" w:line="240" w:lineRule="auto"/>
      <w:ind/>
    </w:pPr>
    <w:rPr>
      <w:color w:val="404040"/>
    </w:rPr>
  </w:style>
  <w:style w:styleId="Style_115" w:type="table">
    <w:name w:val="List Table 3 - Accent 6"/>
    <w:basedOn w:val="Style_3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6" w:type="table">
    <w:name w:val="Plain Table 4"/>
    <w:basedOn w:val="Style_3"/>
    <w:pPr>
      <w:spacing w:after="0" w:line="240" w:lineRule="auto"/>
      <w:ind/>
    </w:pPr>
  </w:style>
  <w:style w:styleId="Style_117" w:type="table">
    <w:name w:val="Grid Table 1 Light - Accent 4"/>
    <w:basedOn w:val="Style_3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8" w:type="table">
    <w:name w:val="Bordered - Accent 2"/>
    <w:basedOn w:val="Style_3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9" w:type="table">
    <w:name w:val="Plain Table 2"/>
    <w:basedOn w:val="Style_3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20" w:type="table">
    <w:name w:val="List Table 2 - Accent 1"/>
    <w:basedOn w:val="Style_3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1" w:type="table">
    <w:name w:val="Plain Table 3"/>
    <w:basedOn w:val="Style_3"/>
    <w:pPr>
      <w:spacing w:after="0" w:line="240" w:lineRule="auto"/>
      <w:ind/>
    </w:pPr>
  </w:style>
  <w:style w:styleId="Style_122" w:type="table">
    <w:name w:val="Grid Table 7 Colorful - Accent 1"/>
    <w:basedOn w:val="Style_3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3" w:type="table">
    <w:name w:val="List Table 7 Colorful"/>
    <w:basedOn w:val="Style_3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24" w:type="table">
    <w:name w:val="Grid Table 4 - Accent 4"/>
    <w:basedOn w:val="Style_3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25" w:type="table">
    <w:name w:val="Сетка таблицы1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6" w:type="table">
    <w:name w:val="List Table 1 Light"/>
    <w:basedOn w:val="Style_3"/>
    <w:pPr>
      <w:spacing w:after="0" w:line="240" w:lineRule="auto"/>
      <w:ind/>
    </w:pPr>
  </w:style>
  <w:style w:styleId="Style_127" w:type="table">
    <w:name w:val="Grid Table 4 - Accent 2"/>
    <w:basedOn w:val="Style_3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8" w:type="table">
    <w:name w:val="Grid Table 1 Light - Accent 3"/>
    <w:basedOn w:val="Style_3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9" w:type="table">
    <w:name w:val="List Table 6 Colorful - Accent 3"/>
    <w:basedOn w:val="Style_3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0" w:type="table">
    <w:name w:val="List Table 5 Dark"/>
    <w:basedOn w:val="Style_3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1" w:type="table">
    <w:name w:val="Grid Table 6 Colorful - Accent 4"/>
    <w:basedOn w:val="Style_3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2" w:type="table">
    <w:name w:val="List Table 5 Dark - Accent 6"/>
    <w:basedOn w:val="Style_3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3" w:type="table">
    <w:name w:val="Grid Table 4 - Accent 5"/>
    <w:basedOn w:val="Style_3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4" w:type="table">
    <w:name w:val="Grid Table 6 Colorful - Accent 1"/>
    <w:basedOn w:val="Style_3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5" w:type="table">
    <w:name w:val="List Table 3 - Accent 4"/>
    <w:basedOn w:val="Style_3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36" w:type="table">
    <w:name w:val="Lined - Accent 4"/>
    <w:basedOn w:val="Style_3"/>
    <w:pPr>
      <w:spacing w:after="0" w:line="240" w:lineRule="auto"/>
      <w:ind/>
    </w:pPr>
    <w:rPr>
      <w:color w:val="404040"/>
    </w:rPr>
  </w:style>
  <w:style w:styleId="Style_137" w:type="table">
    <w:name w:val="Grid Table 2"/>
    <w:basedOn w:val="Style_3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Grid Table 5 Dark - Accent 2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Grid Table 4 - Accent 1"/>
    <w:basedOn w:val="Style_3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0" w:type="table">
    <w:name w:val="Grid Table 2 - Accent 6"/>
    <w:basedOn w:val="Style_3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1" w:type="table">
    <w:name w:val="Grid Table 3"/>
    <w:basedOn w:val="Style_3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Bordered"/>
    <w:basedOn w:val="Style_3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3" w:type="table">
    <w:name w:val="Grid Table 1 Light - Accent 5"/>
    <w:basedOn w:val="Style_3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4" w:type="table">
    <w:name w:val="Grid Table 3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5" w:type="table">
    <w:name w:val="Grid Table 3 - Accent 6"/>
    <w:basedOn w:val="Style_3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6" w:type="table">
    <w:name w:val="Grid Table 5 Dark - Accent 6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7" w:type="table">
    <w:name w:val="List Table 7 Colorful - Accent 4"/>
    <w:basedOn w:val="Style_3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48" w:type="table">
    <w:name w:val="Lined - Accent 5"/>
    <w:basedOn w:val="Style_3"/>
    <w:pPr>
      <w:spacing w:after="0" w:line="240" w:lineRule="auto"/>
      <w:ind/>
    </w:pPr>
    <w:rPr>
      <w:color w:val="404040"/>
    </w:rPr>
  </w:style>
  <w:style w:styleId="Style_149" w:type="table">
    <w:name w:val="List Table 3 - Accent 2"/>
    <w:basedOn w:val="Style_3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0" w:type="table">
    <w:name w:val="List Table 4 - Accent 6"/>
    <w:basedOn w:val="Style_3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1" w:type="table">
    <w:name w:val="List Table 1 Light - Accent 4"/>
    <w:basedOn w:val="Style_3"/>
    <w:pPr>
      <w:spacing w:after="0" w:line="240" w:lineRule="auto"/>
      <w:ind/>
    </w:pPr>
  </w:style>
  <w:style w:styleId="Style_152" w:type="table">
    <w:name w:val="Grid Table 6 Colorful - Accent 3"/>
    <w:basedOn w:val="Style_3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3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4" w:type="table">
    <w:name w:val="List Table 1 Light - Accent 2"/>
    <w:basedOn w:val="Style_3"/>
    <w:pPr>
      <w:spacing w:after="0" w:line="240" w:lineRule="auto"/>
      <w:ind/>
    </w:pPr>
  </w:style>
  <w:style w:styleId="Style_155" w:type="table">
    <w:name w:val="List Table 5 Dark - Accent 3"/>
    <w:basedOn w:val="Style_3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6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7" w:type="table">
    <w:name w:val="List Table 7 Colorful - Accent 3"/>
    <w:basedOn w:val="Style_3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58" w:type="table">
    <w:name w:val="Bordered - Accent 4"/>
    <w:basedOn w:val="Style_3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9" w:type="table">
    <w:name w:val="Grid Table 5 Dark- Accent 1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1" w:type="table">
    <w:name w:val="List Table 3"/>
    <w:basedOn w:val="Style_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2" w:type="table">
    <w:name w:val="List Table 2 - Accent 4"/>
    <w:basedOn w:val="Style_3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3" w:type="table">
    <w:name w:val="List Table 3 - Accent 5"/>
    <w:basedOn w:val="Style_3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4" w:type="table">
    <w:name w:val="Grid Table 1 Light"/>
    <w:basedOn w:val="Style_3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5" w:type="table">
    <w:name w:val="List Table 5 Dark - Accent 2"/>
    <w:basedOn w:val="Style_3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66" w:type="table">
    <w:name w:val="Grid Table 2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7" w:type="table">
    <w:name w:val="Grid Table 6 Colorful - Accent 5"/>
    <w:basedOn w:val="Style_3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8" w:type="table">
    <w:name w:val="List Table 4 - Accent 3"/>
    <w:basedOn w:val="Style_3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9" w:type="table">
    <w:name w:val="Grid Table 3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0" w:type="table">
    <w:name w:val="List Table 4 - Accent 5"/>
    <w:basedOn w:val="Style_3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1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2" w:type="table">
    <w:name w:val="List Table 6 Colorful - Accent 5"/>
    <w:basedOn w:val="Style_3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73" w:type="table">
    <w:name w:val="Bordered - Accent 6"/>
    <w:basedOn w:val="Style_3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4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75" w:type="table">
    <w:name w:val="Grid Table 5 Dark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6" w:type="table">
    <w:name w:val="List Table 2 - Accent 6"/>
    <w:basedOn w:val="Style_3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7" w:type="table">
    <w:name w:val="Grid Table 6 Colorful"/>
    <w:basedOn w:val="Style_3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8" w:type="table">
    <w:name w:val="Plain Table 1"/>
    <w:basedOn w:val="Style_3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79" w:type="table">
    <w:name w:val="Table Grid Light"/>
    <w:basedOn w:val="Style_3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80" w:type="table">
    <w:name w:val="Grid Table 3 - Accent 1"/>
    <w:basedOn w:val="Style_3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endnotes.xml" Type="http://schemas.openxmlformats.org/officeDocument/2006/relationships/endnotes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jpeg" Type="http://schemas.openxmlformats.org/officeDocument/2006/relationships/image"/>
  <Relationship Id="rId11" Target="footnotes.xml" Type="http://schemas.openxmlformats.org/officeDocument/2006/relationships/footnotes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2026-07-30T02:53:29Z</dcterms:modified>
</cp:coreProperties>
</file>