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966"/>
        <w:tblW w:w="0" w:type="auto"/>
        <w:tblInd w:w="9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371"/>
      </w:tblGrid>
      <w:tr>
        <w:tblPrEx/>
        <w:trPr>
          <w:trHeight w:val="1126"/>
        </w:trPr>
        <w:tc>
          <w:tcPr>
            <w:tcW w:w="7371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635</wp:posOffset>
                      </wp:positionV>
                      <wp:extent cx="647700" cy="807720"/>
                      <wp:effectExtent l="0" t="0" r="0" b="0"/>
                      <wp:wrapTight wrapText="bothSides">
                        <wp:wrapPolygon edited="1">
                          <wp:start x="-26" y="0"/>
                          <wp:lineTo x="-26" y="20864"/>
                          <wp:lineTo x="20942" y="20864"/>
                          <wp:lineTo x="20942" y="0"/>
                          <wp:lineTo x="-26" y="0"/>
                        </wp:wrapPolygon>
                      </wp:wrapTight>
                      <wp:docPr id="1" name="Рисунок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00084935" name="Рисунок 12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47699" cy="80771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;o:allowoverlap:true;o:allowincell:true;mso-position-horizontal-relative:margin;mso-position-horizontal:center;mso-position-vertical-relative:text;margin-top:0.05pt;mso-position-vertical:absolute;width:51.00pt;height:63.60pt;mso-wrap-distance-left:9.00pt;mso-wrap-distance-top:0.00pt;mso-wrap-distance-right:9.00pt;mso-wrap-distance-bottom:0.00pt;" wrapcoords="-119 0 -119 96593 96954 96593 96954 0 -119 0" stroked="false">
                      <v:path textboxrect="0,0,0,0"/>
                      <w10:wrap type="tight"/>
                      <v:imagedata r:id="rId12" o:title=""/>
                    </v:shape>
                  </w:pict>
                </mc:Fallback>
              </mc:AlternateContent>
            </w:r>
            <w:r/>
          </w:p>
          <w:p>
            <w:pPr>
              <w:pStyle w:val="965"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</w:tbl>
    <w:p>
      <w:pPr>
        <w:pStyle w:val="965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  <w:r>
        <w:rPr>
          <w:b/>
          <w:bCs/>
          <w:color w:val="auto"/>
          <w:sz w:val="28"/>
          <w:szCs w:val="28"/>
        </w:rPr>
      </w:r>
      <w:r>
        <w:rPr>
          <w:b/>
          <w:bCs/>
          <w:color w:val="auto"/>
          <w:sz w:val="28"/>
          <w:szCs w:val="28"/>
        </w:rPr>
      </w:r>
    </w:p>
    <w:p>
      <w:pPr>
        <w:pStyle w:val="965"/>
        <w:jc w:val="center"/>
        <w:rPr>
          <w:b/>
          <w:bCs/>
          <w:iCs/>
          <w:color w:val="auto"/>
          <w:sz w:val="28"/>
          <w:szCs w:val="28"/>
        </w:rPr>
      </w:pPr>
      <w:r>
        <w:rPr>
          <w:b/>
          <w:bCs/>
          <w:iCs/>
          <w:color w:val="auto"/>
          <w:sz w:val="28"/>
        </w:rPr>
        <w:t xml:space="preserve">МИНИСТЕРСТВО СОЦИАЛЬНОГО БЛАГОПОЛУЧИЯ И СЕМЕЙНОЙ ПОЛИТИКИ КАМЧАТСКОГО КРАЯ</w:t>
      </w:r>
      <w:r>
        <w:rPr>
          <w:b/>
          <w:bCs/>
          <w:iCs/>
          <w:color w:val="auto"/>
          <w:sz w:val="28"/>
          <w:szCs w:val="28"/>
        </w:rPr>
      </w:r>
      <w:r>
        <w:rPr>
          <w:b/>
          <w:bCs/>
          <w:iCs/>
          <w:color w:val="auto"/>
          <w:sz w:val="28"/>
          <w:szCs w:val="28"/>
        </w:rPr>
      </w:r>
    </w:p>
    <w:p>
      <w:pPr>
        <w:pStyle w:val="965"/>
        <w:jc w:val="center"/>
        <w:rPr>
          <w:b/>
          <w:bCs/>
          <w:iCs/>
          <w:color w:val="auto"/>
          <w:sz w:val="28"/>
        </w:rPr>
      </w:pPr>
      <w:r>
        <w:rPr>
          <w:b/>
          <w:bCs/>
          <w:iCs/>
          <w:color w:val="auto"/>
          <w:sz w:val="28"/>
        </w:rPr>
      </w:r>
      <w:r>
        <w:rPr>
          <w:b/>
          <w:bCs/>
          <w:iCs/>
          <w:color w:val="auto"/>
          <w:sz w:val="28"/>
        </w:rPr>
      </w:r>
      <w:r>
        <w:rPr>
          <w:b/>
          <w:bCs/>
          <w:iCs/>
          <w:color w:val="auto"/>
          <w:sz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0"/>
          <w:szCs w:val="28"/>
        </w:rPr>
      </w:pPr>
      <w:r>
        <w:rPr>
          <w:sz w:val="20"/>
          <w:szCs w:val="28"/>
        </w:rPr>
      </w:r>
      <w:r>
        <w:rPr>
          <w:sz w:val="20"/>
          <w:szCs w:val="28"/>
        </w:rPr>
      </w:r>
      <w:r>
        <w:rPr>
          <w:sz w:val="20"/>
          <w:szCs w:val="28"/>
        </w:rPr>
      </w:r>
    </w:p>
    <w:tbl>
      <w:tblPr>
        <w:tblW w:w="42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427"/>
        </w:trPr>
        <w:tc>
          <w:tcPr>
            <w:tcW w:w="4253" w:type="dxa"/>
            <w:textDirection w:val="lrTb"/>
            <w:noWrap w:val="false"/>
          </w:tcPr>
          <w:p>
            <w:pPr>
              <w:ind w:left="142" w:hanging="142"/>
            </w:pPr>
            <w:r>
              <w:rPr>
                <w:color w:val="ffffff"/>
              </w:rPr>
              <w:t xml:space="preserve">[Дата регистрации] № [Номер</w:t>
            </w:r>
            <w:r>
              <w:rPr>
                <w:color w:val="ffffff"/>
                <w:sz w:val="20"/>
              </w:rPr>
              <w:t xml:space="preserve"> документа</w:t>
            </w:r>
            <w:r>
              <w:rPr>
                <w:color w:val="ffffff"/>
              </w:rPr>
              <w:t xml:space="preserve">]</w:t>
            </w:r>
            <w:r/>
          </w:p>
        </w:tc>
      </w:tr>
      <w:tr>
        <w:tblPrEx/>
        <w:trPr>
          <w:trHeight w:val="247"/>
        </w:trPr>
        <w:tc>
          <w:tcPr>
            <w:tcW w:w="4253" w:type="dxa"/>
            <w:textDirection w:val="lrTb"/>
            <w:noWrap w:val="false"/>
          </w:tcPr>
          <w:p>
            <w:pPr>
              <w:jc w:val="center"/>
              <w:rPr>
                <w:u w:val="single"/>
              </w:rPr>
            </w:pPr>
            <w:r>
              <w:t xml:space="preserve">г. Петропавловск-Камчатский</w:t>
            </w:r>
            <w:r>
              <w:rPr>
                <w:u w:val="single"/>
              </w:rPr>
            </w:r>
            <w:r>
              <w:rPr>
                <w:u w:val="single"/>
              </w:rPr>
            </w:r>
          </w:p>
        </w:tc>
      </w:tr>
    </w:tbl>
    <w:p>
      <w:pPr>
        <w:pStyle w:val="965"/>
        <w:jc w:val="center"/>
        <w:rPr>
          <w:b/>
          <w:iCs/>
          <w:color w:val="auto"/>
          <w:sz w:val="28"/>
        </w:rPr>
      </w:pPr>
      <w:r>
        <w:rPr>
          <w:b/>
          <w:iCs/>
          <w:color w:val="auto"/>
          <w:sz w:val="28"/>
        </w:rPr>
      </w:r>
      <w:r>
        <w:rPr>
          <w:b/>
          <w:iCs/>
          <w:color w:val="auto"/>
          <w:sz w:val="28"/>
        </w:rPr>
      </w:r>
      <w:r>
        <w:rPr>
          <w:b/>
          <w:iCs/>
          <w:color w:val="auto"/>
          <w:sz w:val="28"/>
        </w:rPr>
      </w:r>
    </w:p>
    <w:tbl>
      <w:tblPr>
        <w:tblStyle w:val="946"/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39" w:type="dxa"/>
            <w:textDirection w:val="lrTb"/>
            <w:noWrap w:val="false"/>
          </w:tcPr>
          <w:p>
            <w:pPr>
              <w:pStyle w:val="980"/>
              <w:jc w:val="center"/>
              <w:rPr>
                <w:b/>
                <w:bCs/>
                <w:iCs/>
                <w:color w:val="000000" w:themeColor="text1"/>
                <w:sz w:val="28"/>
              </w:rPr>
            </w:pPr>
            <w:r>
              <w:rPr>
                <w:b/>
                <w:bCs/>
                <w:iCs/>
                <w:color w:val="000000" w:themeColor="text1"/>
                <w:sz w:val="28"/>
              </w:rPr>
              <w:t xml:space="preserve">Об утверждении Административного регламента</w:t>
            </w:r>
            <w:r>
              <w:rPr>
                <w:b/>
                <w:bCs/>
                <w:iCs/>
                <w:color w:val="000000" w:themeColor="text1"/>
                <w:sz w:val="28"/>
              </w:rPr>
            </w:r>
            <w:r>
              <w:rPr>
                <w:b/>
                <w:bCs/>
                <w:iCs/>
                <w:color w:val="000000" w:themeColor="text1"/>
                <w:sz w:val="28"/>
              </w:rPr>
            </w:r>
          </w:p>
          <w:p>
            <w:pPr>
              <w:pStyle w:val="980"/>
              <w:jc w:val="center"/>
              <w:rPr>
                <w:b/>
                <w:bCs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b/>
                <w:bCs/>
                <w:iCs/>
                <w:color w:val="000000" w:themeColor="text1"/>
                <w:sz w:val="28"/>
              </w:rPr>
              <w:t xml:space="preserve">Министерства социального благополучия и семейной политики Камчатского края по предоставлению органами местного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самоуправления, наделенными </w:t>
            </w:r>
            <w:bookmarkStart w:id="0" w:name="_GoBack"/>
            <w:r>
              <w:rPr>
                <w:b/>
                <w:bCs/>
                <w:color w:val="000000" w:themeColor="text1"/>
                <w:sz w:val="28"/>
                <w:szCs w:val="28"/>
              </w:rPr>
            </w:r>
            <w:bookmarkEnd w:id="0"/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государственными полномочиями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Камчатского края по опеке и попечительству, государственной услуги </w:t>
            </w:r>
            <w:r>
              <w:rPr>
                <w:b/>
                <w:bCs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b/>
                <w:bCs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pStyle w:val="980"/>
              <w:jc w:val="center"/>
              <w:rPr>
                <w:b/>
                <w:bCs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«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Назначение ежемесячной выплаты на содержание ребенка в семье опекуна (попечителя) и приемной семье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»</w:t>
            </w:r>
            <w:r>
              <w:rPr>
                <w:b/>
                <w:bCs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b/>
                <w:bCs/>
                <w:color w:val="00000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pStyle w:val="965"/>
        <w:rPr>
          <w:b/>
          <w:bCs/>
          <w:iCs/>
          <w:color w:val="auto"/>
          <w:sz w:val="28"/>
          <w:szCs w:val="28"/>
        </w:rPr>
      </w:pPr>
      <w:r>
        <w:rPr>
          <w:b/>
          <w:bCs/>
          <w:iCs/>
          <w:color w:val="auto"/>
          <w:sz w:val="28"/>
          <w:szCs w:val="28"/>
        </w:rPr>
      </w:r>
      <w:r>
        <w:rPr>
          <w:b/>
          <w:bCs/>
          <w:iCs/>
          <w:color w:val="auto"/>
          <w:sz w:val="28"/>
          <w:szCs w:val="28"/>
        </w:rPr>
      </w:r>
      <w:r>
        <w:rPr>
          <w:b/>
          <w:bCs/>
          <w:iCs/>
          <w:color w:val="auto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22272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22272f"/>
          <w:sz w:val="28"/>
          <w:szCs w:val="28"/>
        </w:rPr>
        <w:t xml:space="preserve">В соответствии с </w:t>
      </w:r>
      <w:hyperlink r:id="rId13" w:tooltip="https://internet.garant.ru/#/document/25913702/entry/0" w:anchor="/document/25913702/entry/0" w:history="1">
        <w:r>
          <w:rPr>
            <w:rStyle w:val="907"/>
            <w:color w:val="000000" w:themeColor="text1"/>
            <w:sz w:val="28"/>
            <w:szCs w:val="28"/>
            <w:u w:val="none"/>
          </w:rPr>
          <w:t xml:space="preserve">Законом</w:t>
        </w:r>
      </w:hyperlink>
      <w:r>
        <w:rPr>
          <w:color w:val="22272f"/>
          <w:sz w:val="28"/>
          <w:szCs w:val="28"/>
        </w:rPr>
        <w:t xml:space="preserve"> Камчатского края от 03.12.2007 № 702 </w:t>
      </w:r>
      <w:r>
        <w:rPr>
          <w:color w:val="22272f"/>
          <w:sz w:val="28"/>
          <w:szCs w:val="28"/>
        </w:rPr>
        <w:br/>
        <w:t xml:space="preserve">«Об организации и осуществлении деятельности по опеке и п</w:t>
      </w:r>
      <w:r>
        <w:rPr>
          <w:color w:val="22272f"/>
          <w:sz w:val="28"/>
          <w:szCs w:val="28"/>
        </w:rPr>
        <w:t xml:space="preserve">опечительству в Камчатском крае», </w:t>
      </w:r>
      <w:hyperlink r:id="rId14" w:tooltip="https://internet.garant.ru/#/document/25918122/entry/0" w:anchor="/document/25918122/entry/0" w:history="1">
        <w:r>
          <w:rPr>
            <w:rStyle w:val="907"/>
            <w:color w:val="000000" w:themeColor="text1"/>
            <w:sz w:val="28"/>
            <w:szCs w:val="28"/>
            <w:u w:val="none"/>
          </w:rPr>
          <w:t xml:space="preserve">Законом</w:t>
        </w:r>
      </w:hyperlink>
      <w:r>
        <w:rPr>
          <w:color w:val="000000" w:themeColor="text1"/>
          <w:sz w:val="28"/>
          <w:szCs w:val="28"/>
        </w:rPr>
        <w:t xml:space="preserve"> К</w:t>
      </w:r>
      <w:r>
        <w:rPr>
          <w:color w:val="22272f"/>
          <w:sz w:val="28"/>
          <w:szCs w:val="28"/>
        </w:rPr>
        <w:t xml:space="preserve">амчатского края от 04.12.2008 № 165 </w:t>
        <w:br/>
        <w:t xml:space="preserve">«Об установлении порядка выплаты и размер</w:t>
      </w:r>
      <w:r>
        <w:rPr>
          <w:color w:val="22272f"/>
          <w:sz w:val="28"/>
          <w:szCs w:val="28"/>
        </w:rPr>
        <w:t xml:space="preserve">ов денежных средств на содержание детей, находящихся под опекой или попечительством», </w:t>
      </w:r>
      <w:hyperlink r:id="rId15" w:tooltip="https://internet.garant.ru/#/document/25927906/entry/0" w:anchor="/document/25927906/entry/0" w:history="1">
        <w:r>
          <w:rPr>
            <w:rStyle w:val="907"/>
            <w:color w:val="000000" w:themeColor="text1"/>
            <w:sz w:val="28"/>
            <w:szCs w:val="28"/>
            <w:u w:val="none"/>
          </w:rPr>
          <w:t xml:space="preserve">Законом</w:t>
        </w:r>
      </w:hyperlink>
      <w:r>
        <w:rPr>
          <w:color w:val="000000" w:themeColor="text1"/>
          <w:sz w:val="28"/>
          <w:szCs w:val="28"/>
        </w:rPr>
        <w:t xml:space="preserve"> К</w:t>
      </w:r>
      <w:r>
        <w:rPr>
          <w:color w:val="22272f"/>
          <w:sz w:val="28"/>
          <w:szCs w:val="28"/>
        </w:rPr>
        <w:t xml:space="preserve">амчатского края от 01.04.</w:t>
      </w:r>
      <w:r>
        <w:rPr>
          <w:color w:val="22272f"/>
          <w:sz w:val="28"/>
          <w:szCs w:val="28"/>
        </w:rPr>
        <w:t xml:space="preserve">2014 № 419 «О наделении органов местного самоуправления муниципальных образований в Камчатском крае государственными полномочиями по опеке и попечительству в Камчатском крае»</w:t>
      </w:r>
      <w:r>
        <w:rPr>
          <w:color w:val="22272f"/>
          <w:sz w:val="28"/>
          <w:szCs w:val="28"/>
        </w:rPr>
      </w:r>
      <w:r>
        <w:rPr>
          <w:color w:val="22272f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ПРИКАЗЫВАЮ: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980"/>
        <w:numPr>
          <w:ilvl w:val="0"/>
          <w:numId w:val="4"/>
        </w:numPr>
        <w:ind w:left="-142" w:firstLine="4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Административный регламент Министерства социального благополучия и семейной политики Камчатского края по предоставлению органами местного самоуправления, наделенными государственными  полномочиями Камчатского края по опеке и попечительству, госуд</w:t>
      </w:r>
      <w:r>
        <w:rPr>
          <w:sz w:val="28"/>
          <w:szCs w:val="28"/>
        </w:rPr>
        <w:t xml:space="preserve">арственной услуги «</w:t>
      </w:r>
      <w:r>
        <w:rPr>
          <w:color w:val="000000" w:themeColor="text1"/>
          <w:sz w:val="28"/>
          <w:szCs w:val="28"/>
        </w:rPr>
        <w:t xml:space="preserve">Назначение ежемесячной выплаты на содержание ребенка в семье опекуна (попечителя) и приемной семье</w:t>
      </w:r>
      <w:r>
        <w:rPr>
          <w:sz w:val="28"/>
          <w:szCs w:val="28"/>
        </w:rPr>
        <w:t xml:space="preserve">» согласно приложению к настоящему приказу.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142" w:firstLine="850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2. Признать утратившим силу приказ Министерства социального благополучия и семейной политики Камчатского края </w:t>
      </w:r>
      <w:r>
        <w:rPr>
          <w:sz w:val="28"/>
          <w:szCs w:val="28"/>
        </w:rPr>
        <w:t xml:space="preserve">от 05.02.2024 № 13-Н «О</w:t>
      </w:r>
      <w:r>
        <w:rPr>
          <w:sz w:val="28"/>
          <w:szCs w:val="28"/>
        </w:rPr>
        <w:t xml:space="preserve">б утверждении Административного регламента по предо</w:t>
      </w:r>
      <w:r>
        <w:rPr>
          <w:sz w:val="28"/>
          <w:szCs w:val="28"/>
        </w:rPr>
        <w:t xml:space="preserve">ставлению органами местного самоуправления государственной услуги в сфере переданных полномочий Российской Федерации «Назначение денежных средств на содержание детей, находящихся под опекой или попечительством (в том числе при установлении опеки или попечи</w:t>
      </w:r>
      <w:r>
        <w:rPr>
          <w:sz w:val="28"/>
          <w:szCs w:val="28"/>
        </w:rPr>
        <w:t xml:space="preserve">тельства по договору об осуществлении опеки или попечительства либо по договору о приемной семье), проживающих в Камчатском крае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142" w:firstLine="850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3. Настоящий приказ вступает в силу после дня его официального опубликования.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5"/>
        <w:jc w:val="both"/>
        <w:keepNext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tbl>
      <w:tblPr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4109"/>
        <w:gridCol w:w="2276"/>
      </w:tblGrid>
      <w:tr>
        <w:tblPrEx/>
        <w:trPr>
          <w:trHeight w:val="2220"/>
        </w:trPr>
        <w:tc>
          <w:tcPr>
            <w:shd w:val="clear" w:color="ffffff" w:fill="ffffff"/>
            <w:tcW w:w="3260" w:type="dxa"/>
            <w:textDirection w:val="lrTb"/>
            <w:noWrap w:val="false"/>
          </w:tcPr>
          <w:p>
            <w:pPr>
              <w:ind w:right="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30" w:right="27"/>
            </w:pPr>
            <w:r/>
            <w:r/>
          </w:p>
        </w:tc>
        <w:tc>
          <w:tcPr>
            <w:shd w:val="clear" w:color="ffffff" w:fill="ffffff"/>
            <w:tcW w:w="4109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/>
            <w:bookmarkStart w:id="1" w:name="undefined"/>
            <w:r>
              <w:rPr>
                <w:color w:val="ffffff" w:themeColor="background1"/>
              </w:rPr>
              <w:t xml:space="preserve">[горизо</w:t>
            </w:r>
            <w:bookmarkEnd w:id="1"/>
            <w:r>
              <w:rPr>
                <w:color w:val="ffffff" w:themeColor="background1"/>
              </w:rPr>
              <w:t xml:space="preserve">нтальный штамп подписи 1]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2276" w:type="dxa"/>
            <w:textDirection w:val="lrTb"/>
            <w:noWrap w:val="false"/>
          </w:tcPr>
          <w:p>
            <w:pPr>
              <w:jc w:val="right"/>
            </w:pPr>
            <w:r>
              <w:rPr>
                <w:sz w:val="28"/>
              </w:rPr>
              <w:t xml:space="preserve">А.С. Фёдорова</w:t>
            </w:r>
            <w:r/>
          </w:p>
        </w:tc>
      </w:tr>
    </w:tbl>
    <w:p>
      <w:pPr>
        <w:pStyle w:val="965"/>
        <w:spacing w:after="160" w:line="259" w:lineRule="auto"/>
        <w:rPr>
          <w:color w:val="auto"/>
        </w:rPr>
      </w:pPr>
      <w:r>
        <w:rPr>
          <w:color w:val="auto"/>
        </w:rPr>
        <w:br w:type="page" w:clear="all"/>
      </w:r>
      <w:r>
        <w:rPr>
          <w:color w:val="auto"/>
        </w:rPr>
      </w:r>
      <w:r>
        <w:rPr>
          <w:color w:val="auto"/>
        </w:rPr>
      </w:r>
    </w:p>
    <w:p>
      <w:pPr>
        <w:ind w:right="-2" w:firstLine="5103"/>
        <w:widowControl w:val="off"/>
        <w:tabs>
          <w:tab w:val="left" w:pos="8222" w:leader="none"/>
        </w:tabs>
        <w:rPr>
          <w:sz w:val="28"/>
        </w:rPr>
      </w:pPr>
      <w:r>
        <w:rPr>
          <w:sz w:val="28"/>
        </w:rPr>
        <w:t xml:space="preserve">Приложение к приказу </w:t>
      </w:r>
      <w:r>
        <w:rPr>
          <w:sz w:val="28"/>
        </w:rPr>
      </w:r>
      <w:r>
        <w:rPr>
          <w:sz w:val="28"/>
        </w:rPr>
      </w:r>
    </w:p>
    <w:p>
      <w:pPr>
        <w:ind w:right="-2" w:firstLine="5103"/>
        <w:widowControl w:val="off"/>
        <w:tabs>
          <w:tab w:val="left" w:pos="8222" w:leader="none"/>
        </w:tabs>
        <w:rPr>
          <w:sz w:val="28"/>
        </w:rPr>
      </w:pPr>
      <w:r>
        <w:rPr>
          <w:sz w:val="28"/>
        </w:rPr>
        <w:t xml:space="preserve">Министерства социального</w:t>
      </w:r>
      <w:r>
        <w:rPr>
          <w:sz w:val="28"/>
        </w:rPr>
      </w:r>
      <w:r>
        <w:rPr>
          <w:sz w:val="28"/>
        </w:rPr>
      </w:r>
    </w:p>
    <w:p>
      <w:pPr>
        <w:ind w:right="-289" w:firstLine="5103"/>
        <w:widowControl w:val="off"/>
        <w:tabs>
          <w:tab w:val="left" w:pos="8222" w:leader="none"/>
        </w:tabs>
        <w:rPr>
          <w:sz w:val="28"/>
        </w:rPr>
      </w:pPr>
      <w:r>
        <w:rPr>
          <w:sz w:val="28"/>
          <w:szCs w:val="28"/>
        </w:rPr>
        <w:t xml:space="preserve">благополучия и семейной политики</w:t>
      </w:r>
      <w:r>
        <w:rPr>
          <w:sz w:val="28"/>
        </w:rPr>
      </w:r>
      <w:r>
        <w:rPr>
          <w:sz w:val="28"/>
        </w:rPr>
      </w:r>
    </w:p>
    <w:p>
      <w:pPr>
        <w:ind w:right="-2" w:firstLine="5103"/>
        <w:widowControl w:val="off"/>
        <w:tabs>
          <w:tab w:val="left" w:pos="8222" w:leader="none"/>
        </w:tabs>
        <w:rPr>
          <w:sz w:val="28"/>
        </w:rPr>
      </w:pPr>
      <w:r>
        <w:rPr>
          <w:sz w:val="28"/>
          <w:szCs w:val="28"/>
        </w:rPr>
        <w:t xml:space="preserve">Камчатского края</w:t>
      </w:r>
      <w:r>
        <w:rPr>
          <w:sz w:val="28"/>
        </w:rPr>
      </w:r>
      <w:r>
        <w:rPr>
          <w:sz w:val="28"/>
        </w:rPr>
      </w:r>
    </w:p>
    <w:tbl>
      <w:tblPr>
        <w:tblStyle w:val="946"/>
        <w:tblW w:w="4429" w:type="dxa"/>
        <w:tblInd w:w="5102" w:type="dxa"/>
        <w:tblLayout w:type="fixed"/>
        <w:tblLook w:val="04A0" w:firstRow="1" w:lastRow="0" w:firstColumn="1" w:lastColumn="0" w:noHBand="0" w:noVBand="1"/>
      </w:tblPr>
      <w:tblGrid>
        <w:gridCol w:w="535"/>
        <w:gridCol w:w="1843"/>
        <w:gridCol w:w="352"/>
        <w:gridCol w:w="169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4" w:type="dxa"/>
            <w:textDirection w:val="lrTb"/>
            <w:noWrap w:val="false"/>
          </w:tcPr>
          <w:p>
            <w:pPr>
              <w:ind w:left="-65"/>
              <w:spacing w:after="6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right"/>
              <w:spacing w:after="60"/>
              <w:rPr>
                <w:color w:val="ffffff" w:themeColor="background1"/>
                <w:sz w:val="28"/>
                <w:szCs w:val="28"/>
              </w:rPr>
            </w:pPr>
            <w:r>
              <w:rPr>
                <w:rFonts w:eastAsia="Calibri"/>
                <w:color w:val="ffffff" w:themeColor="background1"/>
                <w:sz w:val="28"/>
                <w:szCs w:val="28"/>
                <w:lang w:eastAsia="en-US"/>
              </w:rPr>
              <w:t xml:space="preserve">[</w:t>
            </w:r>
            <w:r>
              <w:rPr>
                <w:rFonts w:eastAsia="Calibri"/>
                <w:color w:val="ffffff" w:themeColor="background1"/>
                <w:sz w:val="28"/>
                <w:szCs w:val="28"/>
                <w:lang w:val="en-US" w:eastAsia="en-US"/>
              </w:rPr>
              <w:t xml:space="preserve">R</w:t>
            </w:r>
            <w:r>
              <w:rPr>
                <w:rFonts w:eastAsia="Calibri"/>
                <w:color w:val="ffffff" w:themeColor="background1"/>
                <w:sz w:val="16"/>
                <w:szCs w:val="28"/>
                <w:lang w:val="en-US" w:eastAsia="en-US"/>
              </w:rPr>
              <w:t xml:space="preserve">EGDATESTAMP</w:t>
            </w:r>
            <w:r>
              <w:rPr>
                <w:rFonts w:eastAsia="Calibri"/>
                <w:color w:val="ffffff" w:themeColor="background1"/>
                <w:sz w:val="16"/>
                <w:szCs w:val="28"/>
                <w:lang w:eastAsia="en-US"/>
              </w:rPr>
              <w:t xml:space="preserve">]</w:t>
            </w:r>
            <w:r>
              <w:rPr>
                <w:color w:val="ffffff" w:themeColor="background1"/>
                <w:sz w:val="28"/>
                <w:szCs w:val="28"/>
              </w:rPr>
            </w:r>
            <w:r>
              <w:rPr>
                <w:color w:val="ffffff" w:themeColor="background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2" w:type="dxa"/>
            <w:textDirection w:val="lrTb"/>
            <w:noWrap w:val="false"/>
          </w:tcPr>
          <w:p>
            <w:pPr>
              <w:jc w:val="center"/>
              <w:spacing w:after="6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right"/>
              <w:spacing w:after="60"/>
              <w:rPr>
                <w:color w:val="ffffff" w:themeColor="background1"/>
                <w:sz w:val="28"/>
                <w:szCs w:val="28"/>
              </w:rPr>
            </w:pPr>
            <w:r>
              <w:rPr>
                <w:rFonts w:eastAsia="Calibri"/>
                <w:color w:val="ffffff" w:themeColor="background1"/>
                <w:sz w:val="28"/>
                <w:szCs w:val="28"/>
                <w:lang w:eastAsia="en-US"/>
              </w:rPr>
              <w:t xml:space="preserve">[R</w:t>
            </w:r>
            <w:r>
              <w:rPr>
                <w:rFonts w:eastAsia="Calibri"/>
                <w:color w:val="ffffff" w:themeColor="background1"/>
                <w:sz w:val="16"/>
                <w:szCs w:val="28"/>
                <w:lang w:eastAsia="en-US"/>
              </w:rPr>
              <w:t xml:space="preserve">EGNUMSTAMP]</w:t>
            </w:r>
            <w:r>
              <w:rPr>
                <w:color w:val="ffffff" w:themeColor="background1"/>
                <w:sz w:val="28"/>
                <w:szCs w:val="28"/>
              </w:rPr>
            </w:r>
            <w:r>
              <w:rPr>
                <w:color w:val="ffffff" w:themeColor="background1"/>
                <w:sz w:val="28"/>
                <w:szCs w:val="28"/>
              </w:rPr>
            </w:r>
          </w:p>
        </w:tc>
      </w:tr>
    </w:tbl>
    <w:p>
      <w:pPr>
        <w:pStyle w:val="98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6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Административный регламент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98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Министерства социального благополучия и семейной политики Камчатского края </w:t>
      </w:r>
      <w:r>
        <w:rPr>
          <w:color w:val="000000" w:themeColor="text1"/>
          <w:sz w:val="28"/>
          <w:szCs w:val="28"/>
        </w:rPr>
        <w:t xml:space="preserve">по</w:t>
      </w:r>
      <w:r>
        <w:rPr>
          <w:color w:val="000000" w:themeColor="text1"/>
          <w:sz w:val="28"/>
          <w:szCs w:val="28"/>
        </w:rPr>
        <w:t xml:space="preserve"> предоставлению </w:t>
      </w:r>
      <w:r>
        <w:rPr>
          <w:color w:val="000000" w:themeColor="text1"/>
          <w:sz w:val="28"/>
          <w:szCs w:val="28"/>
        </w:rPr>
        <w:t xml:space="preserve"> органами местного самоуправления, наделенными </w:t>
      </w:r>
      <w:r>
        <w:rPr>
          <w:color w:val="000000" w:themeColor="text1"/>
          <w:sz w:val="28"/>
          <w:szCs w:val="28"/>
        </w:rPr>
        <w:t xml:space="preserve">государственными полномочиями</w:t>
      </w:r>
      <w:r>
        <w:rPr>
          <w:color w:val="000000" w:themeColor="text1"/>
          <w:sz w:val="28"/>
          <w:szCs w:val="28"/>
        </w:rPr>
        <w:t xml:space="preserve"> Камчатского края по опеке и </w:t>
      </w:r>
      <w:r>
        <w:rPr>
          <w:color w:val="000000" w:themeColor="text1"/>
          <w:sz w:val="28"/>
          <w:szCs w:val="28"/>
        </w:rPr>
        <w:t xml:space="preserve">попечительству, государственной услуги</w:t>
      </w:r>
      <w:r>
        <w:rPr>
          <w:color w:val="000000" w:themeColor="text1"/>
          <w:sz w:val="28"/>
          <w:szCs w:val="28"/>
        </w:rPr>
        <w:t xml:space="preserve"> «</w:t>
      </w:r>
      <w:r>
        <w:rPr>
          <w:color w:val="000000" w:themeColor="text1"/>
          <w:sz w:val="28"/>
          <w:szCs w:val="28"/>
        </w:rPr>
        <w:t xml:space="preserve">Назначение ежемесячной выплаты на содержание ребенка в семье опекуна (попечителя) и приемной семье</w:t>
      </w:r>
      <w:r>
        <w:rPr>
          <w:color w:val="000000" w:themeColor="text1"/>
          <w:sz w:val="28"/>
          <w:szCs w:val="28"/>
        </w:rPr>
        <w:t xml:space="preserve">»</w:t>
      </w:r>
      <w:r>
        <w:rPr>
          <w:color w:val="000000" w:themeColor="text1"/>
          <w:sz w:val="28"/>
          <w:szCs w:val="28"/>
          <w14:ligatures w14:val="none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pStyle w:val="980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iCs/>
          <w:sz w:val="28"/>
        </w:rPr>
      </w:pPr>
      <w:r>
        <w:rPr>
          <w:iCs/>
          <w:sz w:val="28"/>
        </w:rPr>
      </w:r>
      <w:r>
        <w:rPr>
          <w:iCs/>
          <w:sz w:val="28"/>
        </w:rPr>
      </w:r>
      <w:r>
        <w:rPr>
          <w:iCs/>
          <w:sz w:val="28"/>
        </w:rPr>
      </w:r>
    </w:p>
    <w:p>
      <w:pPr>
        <w:pStyle w:val="98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iCs/>
          <w:sz w:val="28"/>
        </w:rPr>
      </w:pPr>
      <w:r>
        <w:rPr>
          <w:iCs/>
          <w:sz w:val="28"/>
        </w:rPr>
        <w:t xml:space="preserve">1. Общие положения</w:t>
      </w:r>
      <w:r>
        <w:rPr>
          <w:iCs/>
          <w:sz w:val="28"/>
        </w:rPr>
      </w:r>
      <w:r>
        <w:rPr>
          <w:iCs/>
          <w:sz w:val="28"/>
        </w:rPr>
      </w:r>
    </w:p>
    <w:p>
      <w:pPr>
        <w:pStyle w:val="98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</w:rPr>
      </w:pPr>
      <w:r>
        <w:rPr>
          <w:b/>
          <w:iCs/>
          <w:sz w:val="28"/>
        </w:rPr>
      </w:r>
      <w:r>
        <w:rPr>
          <w:b/>
          <w:iCs/>
          <w:sz w:val="28"/>
        </w:rPr>
      </w:r>
      <w:r>
        <w:rPr>
          <w:b/>
          <w:iCs/>
          <w:sz w:val="28"/>
        </w:rPr>
      </w:r>
    </w:p>
    <w:p>
      <w:pPr>
        <w:pStyle w:val="985"/>
        <w:numPr>
          <w:ilvl w:val="6"/>
          <w:numId w:val="1"/>
        </w:numPr>
        <w:ind w:left="0" w:right="-1" w:firstLine="709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Настоящий Административный регламент устанавливает порядок и стандарт предоставления государственной услуги </w:t>
      </w:r>
      <w:r>
        <w:rPr>
          <w:iCs/>
          <w:color w:val="000000" w:themeColor="text1"/>
          <w:sz w:val="28"/>
        </w:rPr>
        <w:t xml:space="preserve">«</w:t>
      </w:r>
      <w:r>
        <w:rPr>
          <w:color w:val="000000" w:themeColor="text1"/>
          <w:sz w:val="28"/>
          <w:szCs w:val="28"/>
        </w:rPr>
        <w:t xml:space="preserve">Назначение ежемесячной выплаты на содержание ребенка в семье опекуна (попечителя) и приемной семье</w:t>
      </w:r>
      <w:r>
        <w:rPr>
          <w:iCs/>
          <w:color w:val="000000" w:themeColor="text1"/>
          <w:sz w:val="28"/>
        </w:rPr>
        <w:t xml:space="preserve">» (далее-Услуга)</w:t>
      </w:r>
      <w:r>
        <w:rPr>
          <w:iCs/>
          <w:color w:val="000000" w:themeColor="text1"/>
          <w:sz w:val="28"/>
        </w:rPr>
        <w:t xml:space="preserve">.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985"/>
        <w:numPr>
          <w:ilvl w:val="6"/>
          <w:numId w:val="1"/>
        </w:numPr>
        <w:ind w:left="0" w:right="-1" w:firstLine="709"/>
        <w:jc w:val="both"/>
        <w:tabs>
          <w:tab w:val="left" w:pos="284" w:leader="none"/>
          <w:tab w:val="left" w:pos="1134" w:leader="none"/>
        </w:tabs>
        <w:rPr>
          <w:iCs/>
          <w:sz w:val="28"/>
        </w:rPr>
      </w:pPr>
      <w:r>
        <w:rPr>
          <w:iCs/>
          <w:color w:val="000000" w:themeColor="text1"/>
          <w:sz w:val="28"/>
        </w:rPr>
        <w:t xml:space="preserve">Услуга предоставляется следующим категориям заявителей:</w:t>
      </w:r>
      <w:r>
        <w:rPr>
          <w:color w:val="000000" w:themeColor="text1"/>
          <w:sz w:val="28"/>
          <w:szCs w:val="28"/>
        </w:rPr>
        <w:t xml:space="preserve"> </w:t>
      </w:r>
      <w:r>
        <w:rPr>
          <w:iCs/>
          <w:color w:val="000000" w:themeColor="text1"/>
          <w:sz w:val="28"/>
        </w:rPr>
        <w:t xml:space="preserve">опекуны, попечители (приемные родители), указанным в приложении 1 к настоящему Административному регламенту</w:t>
      </w:r>
      <w:r>
        <w:rPr>
          <w:iCs/>
          <w:sz w:val="28"/>
        </w:rPr>
        <w:t xml:space="preserve">.</w:t>
      </w:r>
      <w:r>
        <w:rPr>
          <w:iCs/>
          <w:sz w:val="28"/>
        </w:rPr>
      </w:r>
      <w:r>
        <w:rPr>
          <w:iCs/>
          <w:sz w:val="28"/>
        </w:rPr>
      </w:r>
    </w:p>
    <w:p>
      <w:pPr>
        <w:pStyle w:val="985"/>
        <w:numPr>
          <w:ilvl w:val="6"/>
          <w:numId w:val="1"/>
        </w:numPr>
        <w:ind w:left="0" w:right="-1" w:firstLine="709"/>
        <w:jc w:val="both"/>
        <w:tabs>
          <w:tab w:val="left" w:pos="284" w:leader="none"/>
          <w:tab w:val="left" w:pos="1134" w:leader="none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Услуга должна быть предоставлена заявителю в соответствии с категориями (признаками) заявит</w:t>
      </w:r>
      <w:r>
        <w:rPr>
          <w:iCs/>
          <w:sz w:val="28"/>
          <w:szCs w:val="28"/>
        </w:rPr>
        <w:t xml:space="preserve">еля, которые размещаются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iCs/>
          <w:sz w:val="28"/>
          <w:szCs w:val="28"/>
          <w:vertAlign w:val="superscript"/>
        </w:rPr>
        <w:footnoteReference w:id="2"/>
      </w:r>
      <w:r>
        <w:rPr>
          <w:iCs/>
          <w:sz w:val="28"/>
          <w:szCs w:val="28"/>
        </w:rPr>
        <w:t xml:space="preserve"> (далее – Единый портал).</w:t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pStyle w:val="985"/>
        <w:ind w:left="0" w:right="-1" w:firstLine="567"/>
        <w:jc w:val="both"/>
        <w:tabs>
          <w:tab w:val="left" w:pos="284" w:leader="none"/>
          <w:tab w:val="left" w:pos="1134" w:leader="none"/>
        </w:tabs>
        <w:rPr>
          <w:iCs/>
          <w:sz w:val="28"/>
          <w:szCs w:val="28"/>
        </w:rPr>
      </w:pP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pStyle w:val="98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2. Стандарт предоставления Услуги</w:t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pStyle w:val="98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Наименование Услуги </w:t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pStyle w:val="98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</w:r>
      <w:r>
        <w:rPr>
          <w:b/>
          <w:iCs/>
          <w:sz w:val="28"/>
          <w:szCs w:val="28"/>
        </w:rPr>
      </w:r>
      <w:r>
        <w:rPr>
          <w:b/>
          <w:iCs/>
          <w:sz w:val="28"/>
          <w:szCs w:val="28"/>
        </w:rPr>
      </w:r>
    </w:p>
    <w:p>
      <w:pPr>
        <w:pStyle w:val="985"/>
        <w:numPr>
          <w:ilvl w:val="6"/>
          <w:numId w:val="1"/>
        </w:numPr>
        <w:ind w:left="0" w:right="-1" w:firstLine="709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szCs w:val="28"/>
        </w:rPr>
      </w:pPr>
      <w:r>
        <w:rPr>
          <w:sz w:val="28"/>
          <w:szCs w:val="28"/>
        </w:rPr>
      </w:r>
      <w:r>
        <w:rPr>
          <w:color w:val="000000" w:themeColor="text1"/>
          <w:sz w:val="28"/>
          <w:szCs w:val="28"/>
        </w:rPr>
        <w:t xml:space="preserve">Назначение ежемесячной выплаты на содержание ребенка в семье опекуна (попечителя) и приемной семье</w:t>
      </w:r>
      <w:r>
        <w:rPr>
          <w:iCs/>
          <w:color w:val="000000" w:themeColor="text1"/>
          <w:sz w:val="28"/>
          <w:szCs w:val="28"/>
        </w:rPr>
        <w:t xml:space="preserve">.</w:t>
      </w:r>
      <w:r>
        <w:rPr>
          <w:iCs/>
          <w:color w:val="000000" w:themeColor="text1"/>
          <w:sz w:val="28"/>
          <w:szCs w:val="28"/>
        </w:rPr>
      </w:r>
      <w:r>
        <w:rPr>
          <w:iCs/>
          <w:color w:val="000000" w:themeColor="text1"/>
          <w:sz w:val="28"/>
          <w:szCs w:val="28"/>
        </w:rPr>
      </w:r>
    </w:p>
    <w:p>
      <w:pPr>
        <w:pStyle w:val="98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iCs/>
          <w:sz w:val="28"/>
          <w:szCs w:val="28"/>
        </w:rPr>
      </w:pP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pStyle w:val="98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Наименование орган</w:t>
      </w:r>
      <w:r>
        <w:rPr>
          <w:iCs/>
          <w:sz w:val="28"/>
          <w:szCs w:val="28"/>
        </w:rPr>
        <w:t xml:space="preserve">а, предоставляющего Услугу</w:t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pStyle w:val="98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iCs/>
          <w:sz w:val="28"/>
          <w:szCs w:val="28"/>
        </w:rPr>
      </w:pP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pStyle w:val="985"/>
        <w:numPr>
          <w:ilvl w:val="6"/>
          <w:numId w:val="1"/>
        </w:numPr>
        <w:ind w:left="0" w:right="-1" w:firstLine="709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Услугу предоставляют Органы местного самоуправления, наделенные государственными полномочиями Камчатского края по опеке и попечительству </w:t>
      </w:r>
      <w:r>
        <w:rPr>
          <w:iCs/>
          <w:color w:val="000000" w:themeColor="text1"/>
          <w:sz w:val="28"/>
          <w:szCs w:val="28"/>
        </w:rPr>
        <w:t xml:space="preserve">(далее – </w:t>
      </w:r>
      <w:r>
        <w:rPr>
          <w:color w:val="000000" w:themeColor="text1"/>
          <w:sz w:val="28"/>
          <w:szCs w:val="28"/>
        </w:rPr>
        <w:t xml:space="preserve">Орган местного самоуправления</w:t>
      </w:r>
      <w:r>
        <w:rPr>
          <w:iCs/>
          <w:color w:val="000000" w:themeColor="text1"/>
          <w:sz w:val="28"/>
          <w:szCs w:val="28"/>
        </w:rPr>
        <w:t xml:space="preserve">).</w:t>
      </w:r>
      <w:r>
        <w:rPr>
          <w:iCs/>
          <w:color w:val="000000" w:themeColor="text1"/>
          <w:sz w:val="28"/>
          <w:szCs w:val="28"/>
        </w:rPr>
      </w:r>
      <w:r>
        <w:rPr>
          <w:iCs/>
          <w:color w:val="000000" w:themeColor="text1"/>
          <w:sz w:val="28"/>
          <w:szCs w:val="28"/>
        </w:rPr>
      </w:r>
    </w:p>
    <w:p>
      <w:pPr>
        <w:pStyle w:val="98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</w:p>
    <w:p>
      <w:pPr>
        <w:pStyle w:val="98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Результат предоставления Услуги</w:t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pStyle w:val="98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</w:r>
      <w:r>
        <w:rPr>
          <w:b/>
          <w:iCs/>
          <w:sz w:val="28"/>
          <w:szCs w:val="28"/>
        </w:rPr>
      </w:r>
      <w:r>
        <w:rPr>
          <w:b/>
          <w:iCs/>
          <w:sz w:val="28"/>
          <w:szCs w:val="28"/>
        </w:rPr>
      </w:r>
    </w:p>
    <w:p>
      <w:pPr>
        <w:pStyle w:val="985"/>
        <w:numPr>
          <w:ilvl w:val="6"/>
          <w:numId w:val="1"/>
        </w:numPr>
        <w:ind w:left="0" w:right="-1" w:firstLine="709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sz w:val="28"/>
        </w:rPr>
        <w:t xml:space="preserve">  </w:t>
      </w:r>
      <w:r>
        <w:rPr>
          <w:iCs/>
          <w:color w:val="000000" w:themeColor="text1"/>
          <w:sz w:val="28"/>
        </w:rPr>
        <w:t xml:space="preserve"> При обращении заявителя </w:t>
      </w:r>
      <w:r>
        <w:rPr>
          <w:iCs/>
          <w:color w:val="000000" w:themeColor="text1"/>
          <w:sz w:val="28"/>
        </w:rPr>
        <w:t xml:space="preserve">за </w:t>
      </w:r>
      <w:r>
        <w:rPr>
          <w:color w:val="000000" w:themeColor="text1"/>
          <w:sz w:val="28"/>
          <w:szCs w:val="28"/>
        </w:rPr>
        <w:t xml:space="preserve">Назначение ежемесячной выплаты на содержание ребенка в семье опекуна (попечителя) и приемной семье</w:t>
      </w:r>
      <w:r>
        <w:rPr>
          <w:sz w:val="28"/>
          <w:szCs w:val="28"/>
        </w:rPr>
        <w:t xml:space="preserve"> крае</w:t>
      </w:r>
      <w:r>
        <w:rPr>
          <w:iCs/>
          <w:color w:val="000000" w:themeColor="text1"/>
          <w:sz w:val="28"/>
        </w:rPr>
        <w:t xml:space="preserve"> результатами предоставления Услуги являются: 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985"/>
        <w:ind w:left="0" w:right="-1" w:firstLine="709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 xml:space="preserve">1)</w:t>
      </w:r>
      <w:r>
        <w:rPr>
          <w:iCs/>
          <w:color w:val="000000" w:themeColor="text1"/>
          <w:sz w:val="28"/>
        </w:rPr>
        <w:t xml:space="preserve"> решение о предоставлении Услуги (документ на бумажном носителе либо в форме электронного документа);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985"/>
        <w:ind w:left="0" w:right="-1" w:firstLine="709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 xml:space="preserve">2)</w:t>
      </w:r>
      <w:r>
        <w:rPr>
          <w:iCs/>
          <w:color w:val="000000" w:themeColor="text1"/>
          <w:sz w:val="28"/>
        </w:rPr>
        <w:t xml:space="preserve"> решение об отказе в предоставлении Услуги (документ на бумажном</w:t>
      </w:r>
      <w:r>
        <w:rPr>
          <w:iCs/>
          <w:color w:val="000000" w:themeColor="text1"/>
          <w:sz w:val="28"/>
        </w:rPr>
        <w:t xml:space="preserve"> носителе либо в форме электронного документа).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985"/>
        <w:ind w:left="0" w:right="-1" w:firstLine="709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iCs/>
          <w:color w:val="000000" w:themeColor="text1"/>
          <w:sz w:val="28"/>
          <w:szCs w:val="28"/>
        </w:rPr>
      </w:r>
      <w:r>
        <w:rPr>
          <w:iCs/>
          <w:color w:val="000000" w:themeColor="text1"/>
          <w:sz w:val="28"/>
          <w:szCs w:val="28"/>
        </w:rPr>
      </w:r>
    </w:p>
    <w:p>
      <w:pPr>
        <w:pStyle w:val="987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</w:rPr>
        <w:t xml:space="preserve">7. </w:t>
      </w:r>
      <w:r>
        <w:rPr>
          <w:iCs/>
          <w:color w:val="000000" w:themeColor="text1"/>
          <w:sz w:val="28"/>
        </w:rPr>
        <w:t xml:space="preserve">При обращении заявителя за исправлением ошибок и опечаток в документах, выданных в результате предоставления Услуги, результатами предоставления Услуги являются: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5"/>
        <w:ind w:left="0" w:right="-1" w:firstLine="709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 xml:space="preserve">1)</w:t>
      </w:r>
      <w:r>
        <w:rPr>
          <w:iCs/>
          <w:color w:val="000000" w:themeColor="text1"/>
          <w:sz w:val="28"/>
        </w:rPr>
        <w:t xml:space="preserve"> решение о </w:t>
      </w:r>
      <w:r>
        <w:rPr>
          <w:iCs/>
          <w:color w:val="000000" w:themeColor="text1"/>
          <w:sz w:val="28"/>
        </w:rPr>
        <w:t xml:space="preserve">предоставлении Услуги</w:t>
      </w:r>
      <w:r>
        <w:rPr>
          <w:iCs/>
          <w:color w:val="000000" w:themeColor="text1"/>
          <w:sz w:val="28"/>
        </w:rPr>
        <w:t xml:space="preserve"> (документ на бумажном носителе либо в форме электронного </w:t>
      </w:r>
      <w:r>
        <w:rPr>
          <w:iCs/>
          <w:color w:val="000000" w:themeColor="text1"/>
          <w:sz w:val="28"/>
        </w:rPr>
        <w:t xml:space="preserve">документа);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985"/>
        <w:ind w:left="0" w:right="-1" w:firstLine="709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 xml:space="preserve">2)</w:t>
      </w:r>
      <w:r>
        <w:rPr>
          <w:iCs/>
          <w:color w:val="000000" w:themeColor="text1"/>
          <w:sz w:val="28"/>
        </w:rPr>
        <w:t xml:space="preserve"> решение об отказе в предоставлении </w:t>
      </w:r>
      <w:r>
        <w:rPr>
          <w:iCs/>
          <w:color w:val="000000" w:themeColor="text1"/>
          <w:sz w:val="28"/>
        </w:rPr>
        <w:t xml:space="preserve">Услуги (</w:t>
      </w:r>
      <w:r>
        <w:rPr>
          <w:iCs/>
          <w:color w:val="000000" w:themeColor="text1"/>
          <w:sz w:val="28"/>
        </w:rPr>
        <w:t xml:space="preserve">документ на бумажном носителе либо в форме электронного документа).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985"/>
        <w:ind w:left="0" w:right="-1" w:firstLine="709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iCs/>
          <w:color w:val="000000" w:themeColor="text1"/>
          <w:sz w:val="28"/>
          <w:szCs w:val="28"/>
        </w:rPr>
      </w:r>
      <w:r>
        <w:rPr>
          <w:iCs/>
          <w:color w:val="000000" w:themeColor="text1"/>
          <w:sz w:val="28"/>
          <w:szCs w:val="28"/>
        </w:rPr>
      </w:r>
    </w:p>
    <w:p>
      <w:pPr>
        <w:pStyle w:val="985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</w:rPr>
        <w:t xml:space="preserve">8. Результаты предоставления Услуги </w:t>
      </w:r>
      <w:r>
        <w:rPr>
          <w:iCs/>
          <w:color w:val="000000" w:themeColor="text1"/>
          <w:sz w:val="28"/>
        </w:rPr>
        <w:t xml:space="preserve">могут быть получены </w:t>
      </w:r>
      <w:r>
        <w:rPr>
          <w:color w:val="000000" w:themeColor="text1"/>
          <w:sz w:val="28"/>
          <w:szCs w:val="28"/>
        </w:rPr>
        <w:t xml:space="preserve">в многофункциональных центрах предоставления государственных и муниципальных услуг (далее-МФЦ</w:t>
      </w:r>
      <w:r>
        <w:rPr>
          <w:color w:val="000000" w:themeColor="text1"/>
          <w:sz w:val="28"/>
          <w:szCs w:val="28"/>
        </w:rPr>
        <w:t xml:space="preserve">), в</w:t>
      </w:r>
      <w:r>
        <w:rPr>
          <w:color w:val="000000" w:themeColor="text1"/>
          <w:sz w:val="28"/>
          <w:szCs w:val="28"/>
        </w:rPr>
        <w:t xml:space="preserve"> Органе местного самоуправления, посредством Единого портала, посредством почтовой связи.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</w:rPr>
      </w:pPr>
      <w:r>
        <w:rPr>
          <w:b/>
          <w:iCs/>
          <w:sz w:val="28"/>
        </w:rPr>
      </w:r>
      <w:r>
        <w:rPr>
          <w:b/>
          <w:iCs/>
          <w:sz w:val="28"/>
        </w:rPr>
      </w:r>
      <w:r>
        <w:rPr>
          <w:b/>
          <w:iCs/>
          <w:sz w:val="28"/>
        </w:rPr>
      </w:r>
    </w:p>
    <w:p>
      <w:pPr>
        <w:pStyle w:val="98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iCs/>
          <w:sz w:val="28"/>
        </w:rPr>
      </w:pPr>
      <w:r>
        <w:rPr>
          <w:iCs/>
          <w:sz w:val="28"/>
        </w:rPr>
        <w:t xml:space="preserve">Срок предоставления Услуги</w:t>
      </w:r>
      <w:r>
        <w:rPr>
          <w:iCs/>
          <w:sz w:val="28"/>
        </w:rPr>
      </w:r>
      <w:r>
        <w:rPr>
          <w:iCs/>
          <w:sz w:val="28"/>
        </w:rPr>
      </w:r>
    </w:p>
    <w:p>
      <w:pPr>
        <w:pStyle w:val="985"/>
        <w:ind w:left="0" w:right="-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5"/>
        <w:ind w:left="0" w:right="-1" w:firstLine="709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</w:rPr>
        <w:t xml:space="preserve">9. Максимальный сро</w:t>
      </w:r>
      <w:r>
        <w:rPr>
          <w:iCs/>
          <w:color w:val="000000" w:themeColor="text1"/>
          <w:sz w:val="28"/>
        </w:rPr>
        <w:t xml:space="preserve">к предоставления Услуги, исчисляемый с даты регистрации запроса о предоставлении Услуги (далее – заявление) и документов, необходимых для предоставления Услуги, </w:t>
      </w:r>
      <w:r>
        <w:rPr>
          <w:iCs/>
          <w:color w:val="000000" w:themeColor="text1"/>
          <w:sz w:val="28"/>
        </w:rPr>
        <w:t xml:space="preserve">составляет:</w:t>
      </w:r>
      <w:r>
        <w:rPr>
          <w:iCs/>
          <w:color w:val="000000" w:themeColor="text1"/>
          <w:sz w:val="28"/>
          <w:szCs w:val="28"/>
        </w:rPr>
      </w:r>
      <w:r>
        <w:rPr>
          <w:iCs/>
          <w:color w:val="000000" w:themeColor="text1"/>
          <w:sz w:val="28"/>
          <w:szCs w:val="28"/>
        </w:rPr>
      </w:r>
    </w:p>
    <w:p>
      <w:pPr>
        <w:pStyle w:val="983"/>
        <w:ind w:right="-1" w:firstLine="709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 xml:space="preserve">1) </w:t>
      </w:r>
      <w:r>
        <w:rPr>
          <w:iCs/>
          <w:color w:val="000000" w:themeColor="text1"/>
          <w:sz w:val="28"/>
        </w:rPr>
        <w:t xml:space="preserve">10 рабочих </w:t>
      </w:r>
      <w:r>
        <w:rPr>
          <w:iCs/>
          <w:color w:val="000000" w:themeColor="text1"/>
          <w:sz w:val="28"/>
        </w:rPr>
        <w:t xml:space="preserve">дней независимо</w:t>
      </w:r>
      <w:r>
        <w:rPr>
          <w:color w:val="000000" w:themeColor="text1"/>
          <w:sz w:val="28"/>
          <w:szCs w:val="28"/>
        </w:rPr>
        <w:t xml:space="preserve"> от категории (признаков) заявителя – при обращении </w:t>
      </w:r>
      <w:r>
        <w:rPr>
          <w:color w:val="000000" w:themeColor="text1"/>
          <w:sz w:val="28"/>
          <w:szCs w:val="28"/>
        </w:rPr>
        <w:t xml:space="preserve">заявителя</w:t>
      </w:r>
      <w:r>
        <w:rPr>
          <w:iCs/>
          <w:color w:val="000000" w:themeColor="text1"/>
          <w:sz w:val="28"/>
        </w:rPr>
        <w:t xml:space="preserve"> в</w:t>
      </w:r>
      <w:r>
        <w:rPr>
          <w:iCs/>
          <w:color w:val="000000" w:themeColor="text1"/>
          <w:sz w:val="28"/>
        </w:rPr>
        <w:t xml:space="preserve"> МФЦ; 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983"/>
        <w:ind w:right="-1" w:firstLine="709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</w:t>
      </w:r>
      <w:r>
        <w:rPr>
          <w:iCs/>
          <w:color w:val="000000" w:themeColor="text1"/>
          <w:sz w:val="28"/>
        </w:rPr>
        <w:t xml:space="preserve"> 10 рабочих </w:t>
      </w:r>
      <w:r>
        <w:rPr>
          <w:iCs/>
          <w:color w:val="000000" w:themeColor="text1"/>
          <w:sz w:val="28"/>
        </w:rPr>
        <w:t xml:space="preserve">дней независимо</w:t>
      </w:r>
      <w:r>
        <w:rPr>
          <w:color w:val="000000" w:themeColor="text1"/>
          <w:sz w:val="28"/>
          <w:szCs w:val="28"/>
        </w:rPr>
        <w:t xml:space="preserve"> от категории (признаков) заявителя – при обращении </w:t>
      </w:r>
      <w:r>
        <w:rPr>
          <w:color w:val="000000" w:themeColor="text1"/>
          <w:sz w:val="28"/>
          <w:szCs w:val="28"/>
        </w:rPr>
        <w:t xml:space="preserve">заявителя</w:t>
      </w:r>
      <w:r>
        <w:rPr>
          <w:iCs/>
          <w:color w:val="000000" w:themeColor="text1"/>
          <w:sz w:val="28"/>
        </w:rPr>
        <w:t xml:space="preserve"> в</w:t>
      </w:r>
      <w:r>
        <w:rPr>
          <w:iCs/>
          <w:color w:val="000000" w:themeColor="text1"/>
          <w:sz w:val="28"/>
        </w:rPr>
        <w:t xml:space="preserve"> Органе местного самоуправления;</w:t>
      </w:r>
      <w:r>
        <w:rPr>
          <w:iCs/>
          <w:color w:val="000000" w:themeColor="text1"/>
          <w:sz w:val="28"/>
          <w:szCs w:val="28"/>
        </w:rPr>
      </w:r>
      <w:r>
        <w:rPr>
          <w:iCs/>
          <w:color w:val="000000" w:themeColor="text1"/>
          <w:sz w:val="28"/>
          <w:szCs w:val="28"/>
        </w:rPr>
      </w:r>
    </w:p>
    <w:p>
      <w:pPr>
        <w:pStyle w:val="983"/>
        <w:ind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</w:rPr>
        <w:t xml:space="preserve">3) </w:t>
      </w:r>
      <w:r>
        <w:rPr>
          <w:iCs/>
          <w:color w:val="000000" w:themeColor="text1"/>
          <w:sz w:val="28"/>
        </w:rPr>
        <w:t xml:space="preserve">10 рабочих </w:t>
      </w:r>
      <w:r>
        <w:rPr>
          <w:iCs/>
          <w:color w:val="000000" w:themeColor="text1"/>
          <w:sz w:val="28"/>
        </w:rPr>
        <w:t xml:space="preserve">дней независимо</w:t>
      </w:r>
      <w:r>
        <w:rPr>
          <w:color w:val="000000" w:themeColor="text1"/>
          <w:sz w:val="28"/>
          <w:szCs w:val="28"/>
        </w:rPr>
        <w:t xml:space="preserve"> от категории (признаков) заявителя – при обращении </w:t>
      </w:r>
      <w:r>
        <w:rPr>
          <w:color w:val="000000" w:themeColor="text1"/>
          <w:sz w:val="28"/>
          <w:szCs w:val="28"/>
        </w:rPr>
        <w:t xml:space="preserve">заявителя посредством Единого портала</w:t>
      </w:r>
      <w:r>
        <w:rPr>
          <w:iCs/>
          <w:color w:val="000000" w:themeColor="text1"/>
          <w:sz w:val="28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3"/>
        <w:ind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</w:rPr>
        <w:t xml:space="preserve">4) 10 рабочих дней независимо от категории (признаков) заявителя – при обращении </w:t>
      </w:r>
      <w:r>
        <w:rPr>
          <w:iCs/>
          <w:color w:val="000000" w:themeColor="text1"/>
          <w:sz w:val="28"/>
        </w:rPr>
        <w:t xml:space="preserve">заявителя посредством</w:t>
      </w:r>
      <w:r>
        <w:rPr>
          <w:iCs/>
          <w:color w:val="000000" w:themeColor="text1"/>
          <w:sz w:val="28"/>
        </w:rPr>
        <w:t xml:space="preserve"> почтовой связи</w:t>
      </w:r>
      <w:r>
        <w:rPr>
          <w:iCs/>
          <w:color w:val="000000" w:themeColor="text1"/>
          <w:sz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3"/>
        <w:ind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3"/>
        <w:contextualSpacing/>
        <w:ind w:right="-1" w:firstLine="709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Размер платы, взимаемой с заявителя при предоставлении Услуги, и способы ее взимания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83"/>
        <w:contextualSpacing/>
        <w:ind w:right="-1" w:firstLine="709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85"/>
        <w:ind w:left="0" w:right="-1" w:firstLine="709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10. Взимание платы за предоставление Услуги законодательством Российской Федерации не предусмотрено.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left="0" w:right="-1" w:firstLine="709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Максимальный срок ожидания в очереди при подаче заявителем заявления и при получении результата предоставления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8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85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11. Максимальный срок ожидания в о</w:t>
      </w:r>
      <w:r>
        <w:rPr>
          <w:color w:val="000000" w:themeColor="text1"/>
          <w:sz w:val="28"/>
          <w:szCs w:val="28"/>
        </w:rPr>
        <w:t xml:space="preserve">череди при подаче заявления в Органе местного самоуправления составляет 15 минут.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5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12. Максимальный срок ожидания в очереди при получении результата Услуги в Органе местного самоуправления составляет 15 минут.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5"/>
        <w:ind w:left="0" w:right="-1" w:firstLine="709"/>
        <w:jc w:val="both"/>
        <w:tabs>
          <w:tab w:val="left" w:pos="284" w:leader="none"/>
          <w:tab w:val="left" w:pos="1134" w:leader="none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98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регистрации заявления заявителя о предос</w:t>
      </w:r>
      <w:r>
        <w:rPr>
          <w:sz w:val="28"/>
          <w:szCs w:val="28"/>
        </w:rPr>
        <w:t xml:space="preserve">тавлении Услуги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5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5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в МФЦ – 1 рабочий день;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5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в Органе местного самоуправления – 1 </w:t>
      </w:r>
      <w:r>
        <w:rPr>
          <w:color w:val="000000" w:themeColor="text1"/>
          <w:sz w:val="28"/>
          <w:szCs w:val="28"/>
        </w:rPr>
        <w:t xml:space="preserve">рабочий день;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5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посредством Единого портала – 1 рабочий день;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5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посредством почтовой связи – 1 рабочий день;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5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5"/>
        <w:ind w:right="-1"/>
        <w:jc w:val="center"/>
        <w:tabs>
          <w:tab w:val="left" w:pos="284" w:leader="none"/>
          <w:tab w:val="left" w:pos="1134" w:leader="none"/>
        </w:tabs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Требования к помещениям, в которых предоставляется Услуга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985"/>
        <w:ind w:right="-1"/>
        <w:jc w:val="both"/>
        <w:tabs>
          <w:tab w:val="left" w:pos="284" w:leader="none"/>
          <w:tab w:val="left" w:pos="1134" w:leader="none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985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14. Требования к помещениям, в которых предоставляется Услуга, размещены на официальн</w:t>
      </w:r>
      <w:r>
        <w:rPr>
          <w:color w:val="000000" w:themeColor="text1"/>
          <w:sz w:val="28"/>
          <w:szCs w:val="28"/>
        </w:rPr>
        <w:t xml:space="preserve">ом сайте Органа местного самоуправления в сети «Интернет», а также на Едином портале.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3"/>
        <w:ind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Показатели доступности и качества Услуги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8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85"/>
        <w:ind w:left="0" w:right="-1" w:firstLine="709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16. Показатели доступности и качества Услуги размещены на официальном сайте</w:t>
      </w:r>
      <w:r>
        <w:rPr>
          <w:color w:val="000000" w:themeColor="text1"/>
          <w:sz w:val="28"/>
          <w:szCs w:val="28"/>
        </w:rPr>
        <w:t xml:space="preserve"> Органа местного самоуправления в сети «И</w:t>
      </w:r>
      <w:r>
        <w:rPr>
          <w:sz w:val="28"/>
          <w:szCs w:val="28"/>
        </w:rPr>
        <w:t xml:space="preserve">нтернет», а также на Едином портале.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right="-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Иные требования к предоставлению Услуги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8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85"/>
        <w:ind w:left="0" w:right="-1" w:firstLine="709"/>
        <w:jc w:val="both"/>
        <w:tabs>
          <w:tab w:val="left" w:pos="284" w:leader="none"/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17. Услуги, которые являются необходимыми и обязательными для предоставления Услуги, законодательством Российской Федерации не предусмотрены.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85"/>
        <w:ind w:left="0" w:right="-1" w:firstLine="709"/>
        <w:jc w:val="both"/>
        <w:tabs>
          <w:tab w:val="left" w:pos="284" w:leader="none"/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18.  Информационные системы, испол</w:t>
      </w:r>
      <w:r>
        <w:rPr>
          <w:sz w:val="28"/>
          <w:szCs w:val="28"/>
          <w:highlight w:val="white"/>
        </w:rPr>
        <w:t xml:space="preserve">ьзуемые для предоставления Услуги: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85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 xml:space="preserve">1) Единый портал;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5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ФГИС Единый федеральный информационный регистр, содержащий сведения о населении Российской Федерации Федеральной налоговой службы России;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5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 Единая система межведомственного электронного взаимодействи</w:t>
      </w:r>
      <w:r>
        <w:rPr>
          <w:color w:val="000000" w:themeColor="text1"/>
          <w:sz w:val="28"/>
          <w:szCs w:val="28"/>
        </w:rPr>
        <w:t xml:space="preserve">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5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19. Предоставление Услуги в МФЦ осуществляется при наличии соглашения с таким МФЦ, в части приема заявления о предоставлении Услуги и документов и (или) информации и выдачи результата Услуги.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5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2</w:t>
      </w:r>
      <w:r>
        <w:rPr>
          <w:color w:val="000000" w:themeColor="text1"/>
          <w:sz w:val="28"/>
          <w:szCs w:val="28"/>
        </w:rPr>
        <w:t xml:space="preserve">0. </w:t>
      </w:r>
      <w:r>
        <w:rPr>
          <w:color w:val="000000" w:themeColor="text1"/>
          <w:sz w:val="28"/>
          <w:szCs w:val="28"/>
        </w:rPr>
        <w:t xml:space="preserve">МФЦ, в которых организуется предоставление Услуги, не </w:t>
      </w:r>
      <w:r>
        <w:rPr>
          <w:color w:val="000000" w:themeColor="text1"/>
          <w:sz w:val="28"/>
          <w:szCs w:val="28"/>
        </w:rPr>
        <w:t xml:space="preserve">могут </w:t>
      </w:r>
      <w:r>
        <w:rPr>
          <w:color w:val="000000" w:themeColor="text1"/>
          <w:sz w:val="28"/>
          <w:szCs w:val="28"/>
        </w:rPr>
        <w:t xml:space="preserve">принимать решение об отказе в приеме заявления и документов, необходимых для предоставления Услуги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  <w14:ligatures w14:val="none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pStyle w:val="985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21. Невозможность предоставления законному представителю несовершеннолетнего, не являющемуся заявителем, результатов п</w:t>
      </w:r>
      <w:r>
        <w:rPr>
          <w:color w:val="auto"/>
          <w:sz w:val="28"/>
          <w:szCs w:val="28"/>
          <w:highlight w:val="white"/>
        </w:rPr>
        <w:t xml:space="preserve">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</w:t>
      </w:r>
      <w:r>
        <w:rPr>
          <w:color w:val="auto"/>
          <w:sz w:val="28"/>
          <w:szCs w:val="28"/>
          <w:highlight w:val="white"/>
        </w:rPr>
        <w:t xml:space="preserve">ршеннолетнего лично, обусловлена предоставлением Услуги только совершеннолетним физическим лицам.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985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22.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</w:t>
      </w:r>
      <w:r>
        <w:rPr>
          <w:color w:val="auto"/>
          <w:sz w:val="28"/>
          <w:szCs w:val="28"/>
          <w:highlight w:val="white"/>
        </w:rPr>
        <w:t xml:space="preserve"> их предоставления законному представителю несовершеннолетнего, не являющемуся заявителем, не предусмотрен, поскольку Услуга предоставляется только совершеннолетним физическим лицам.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985"/>
        <w:ind w:left="0" w:firstLine="851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8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для предоставления Услуги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8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pStyle w:val="985"/>
        <w:ind w:left="0" w:right="-1" w:firstLine="709"/>
        <w:jc w:val="both"/>
        <w:tabs>
          <w:tab w:val="left" w:pos="284" w:leader="none"/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23. В таблице 2 приложения </w:t>
      </w:r>
      <w:r>
        <w:rPr>
          <w:iCs/>
          <w:sz w:val="28"/>
          <w:highlight w:val="white"/>
        </w:rPr>
        <w:t xml:space="preserve">1</w:t>
      </w:r>
      <w:r>
        <w:rPr>
          <w:sz w:val="28"/>
          <w:szCs w:val="28"/>
          <w:highlight w:val="white"/>
        </w:rPr>
        <w:t xml:space="preserve"> к настоящему Административному регламенту приведен исчерпывающий перечень документов, необходимых для предоставления Услуги, с разделением на: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85"/>
        <w:numPr>
          <w:ilvl w:val="0"/>
          <w:numId w:val="2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 (далее – обязательный документ);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85"/>
        <w:numPr>
          <w:ilvl w:val="0"/>
          <w:numId w:val="2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ис</w:t>
      </w:r>
      <w:r>
        <w:rPr>
          <w:sz w:val="28"/>
          <w:szCs w:val="28"/>
          <w:highlight w:val="white"/>
        </w:rPr>
        <w:t xml:space="preserve">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инициативе, так как они подлежат пред</w:t>
      </w:r>
      <w:r>
        <w:rPr>
          <w:sz w:val="28"/>
          <w:szCs w:val="28"/>
          <w:highlight w:val="white"/>
        </w:rPr>
        <w:t xml:space="preserve">ставлению в рамках межведомственного информационного взаимодействия (далее – документ, предоставляемый по собственной инициативе).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85"/>
        <w:ind w:left="0" w:right="-1" w:firstLine="709"/>
        <w:jc w:val="both"/>
        <w:tabs>
          <w:tab w:val="left" w:pos="284" w:leader="none"/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24. </w:t>
      </w:r>
      <w:r>
        <w:rPr>
          <w:color w:val="000000" w:themeColor="text1"/>
          <w:sz w:val="28"/>
          <w:szCs w:val="28"/>
          <w:highlight w:val="white"/>
        </w:rPr>
        <w:t xml:space="preserve">Сведения о формах заявления и документов, необходимых для предоставления услуги, приведены в приложении </w:t>
      </w:r>
      <w:r>
        <w:rPr>
          <w:iCs/>
          <w:color w:val="000000" w:themeColor="text1"/>
          <w:sz w:val="28"/>
          <w:highlight w:val="white"/>
        </w:rPr>
        <w:t xml:space="preserve">2</w:t>
      </w:r>
      <w:r>
        <w:rPr>
          <w:color w:val="000000" w:themeColor="text1"/>
          <w:sz w:val="28"/>
          <w:szCs w:val="28"/>
          <w:highlight w:val="white"/>
        </w:rPr>
        <w:t xml:space="preserve"> к настоящему Административному регламенту.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85"/>
        <w:ind w:left="0" w:firstLine="851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8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Исчерпывающий </w:t>
      </w:r>
      <w:r>
        <w:rPr>
          <w:iCs/>
          <w:sz w:val="28"/>
          <w:szCs w:val="28"/>
        </w:rPr>
        <w:t xml:space="preserve">перечень</w:t>
      </w:r>
      <w:r>
        <w:rPr>
          <w:sz w:val="28"/>
          <w:szCs w:val="28"/>
        </w:rPr>
        <w:t xml:space="preserve"> оснований для отказа в приеме</w:t>
      </w:r>
      <w:r>
        <w:rPr>
          <w:sz w:val="28"/>
          <w:szCs w:val="28"/>
        </w:rPr>
        <w:br/>
        <w:t xml:space="preserve">заявления и документов, необходимых для предоставления Услуги и исчерпывающий перечень оснований для приостановления предоставления Услуги или для отказа в п</w:t>
      </w:r>
      <w:r>
        <w:rPr>
          <w:sz w:val="28"/>
          <w:szCs w:val="28"/>
        </w:rPr>
        <w:t xml:space="preserve">редоставлении Услуги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87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 xml:space="preserve">25. Решение об отказе в приеме документов, необходимых для предоставления Услуги, принимает Орган местного самоуправления при наличии следующих оснований: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7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запрос о предоставлении услуги подан в орган местного самоуправления, в полн</w:t>
      </w:r>
      <w:r>
        <w:rPr>
          <w:color w:val="000000" w:themeColor="text1"/>
          <w:sz w:val="28"/>
          <w:szCs w:val="28"/>
        </w:rPr>
        <w:t xml:space="preserve">омочия которого не входит предоставление Услуги;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7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некорректное заполнение обязательных полей в форме заявления </w:t>
      </w:r>
      <w:r>
        <w:rPr>
          <w:color w:val="000000" w:themeColor="text1"/>
          <w:sz w:val="28"/>
          <w:szCs w:val="28"/>
        </w:rPr>
        <w:t xml:space="preserve">о предоставлении</w:t>
      </w:r>
      <w:r>
        <w:rPr>
          <w:color w:val="000000" w:themeColor="text1"/>
          <w:sz w:val="28"/>
          <w:szCs w:val="28"/>
        </w:rPr>
        <w:t xml:space="preserve"> услуги на Едином портале (неправильное и (или) неполное заполнение обязательных полей);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7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7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4) представление неполного комплекта документов, необходимого для предоставления Услуги;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7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5) представл</w:t>
      </w:r>
      <w:r>
        <w:rPr>
          <w:color w:val="000000" w:themeColor="text1"/>
          <w:sz w:val="28"/>
          <w:szCs w:val="28"/>
        </w:rPr>
        <w:t xml:space="preserve">енные документы имеют подчистки и исправления текста, которые не заверены в порядке, установленном законодательством Российской Федерации;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7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6) представленные документы содержат повреждения, наличие которых не позволяет в полном объеме использовать информаци</w:t>
      </w:r>
      <w:r>
        <w:rPr>
          <w:color w:val="000000" w:themeColor="text1"/>
          <w:sz w:val="28"/>
          <w:szCs w:val="28"/>
        </w:rPr>
        <w:t xml:space="preserve">ю и сведения, содержащиеся в документах, для предоставления Услуги;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7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7) представление документов, несоответствующих по форме или содержанию требованиям законодательства Российской Федерации;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7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8) представленные электронные образы документов не позволяют в пол</w:t>
      </w:r>
      <w:r>
        <w:rPr>
          <w:color w:val="000000" w:themeColor="text1"/>
          <w:sz w:val="28"/>
          <w:szCs w:val="28"/>
        </w:rPr>
        <w:t xml:space="preserve">ном объеме прочитать текст документа и (или) распознать реквизиты документа;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7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9) представленные документы, необходимые для предоставления услуги, утратили силу;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7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10) несоблюдение установленных статьей 11 Федерального закона от 06.04.2011 № 63-ФЗ «Об электрон</w:t>
      </w:r>
      <w:r>
        <w:rPr>
          <w:color w:val="000000" w:themeColor="text1"/>
          <w:sz w:val="28"/>
          <w:szCs w:val="28"/>
        </w:rPr>
        <w:t xml:space="preserve">ной подписи» условий признания </w:t>
      </w:r>
      <w:r>
        <w:rPr>
          <w:color w:val="000000" w:themeColor="text1"/>
          <w:sz w:val="28"/>
          <w:szCs w:val="28"/>
        </w:rPr>
        <w:t xml:space="preserve">действительности,</w:t>
      </w:r>
      <w:r>
        <w:rPr>
          <w:color w:val="000000" w:themeColor="text1"/>
          <w:sz w:val="28"/>
          <w:szCs w:val="28"/>
        </w:rPr>
        <w:t xml:space="preserve"> усиленной квалифицированной электронной подписи.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7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</w:rPr>
        <w:t xml:space="preserve">26. Основания для приостанов</w:t>
      </w:r>
      <w:r>
        <w:rPr>
          <w:color w:val="000000" w:themeColor="text1"/>
          <w:sz w:val="28"/>
          <w:szCs w:val="28"/>
          <w:highlight w:val="white"/>
        </w:rPr>
        <w:t xml:space="preserve">ления предоставления Услуги законодательством Российской Федерации не предусмотрены.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87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27.  Решение об отказе в предоставлении Услуги</w:t>
      </w:r>
      <w:r>
        <w:rPr>
          <w:color w:val="000000" w:themeColor="text1"/>
          <w:sz w:val="28"/>
          <w:szCs w:val="28"/>
          <w:highlight w:val="white"/>
        </w:rPr>
        <w:t xml:space="preserve"> принимает Орган местного самоуправления при наличии следующих оснований: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87"/>
        <w:ind w:left="0" w:right="-1" w:firstLine="709"/>
        <w:jc w:val="both"/>
        <w:tabs>
          <w:tab w:val="left" w:pos="284" w:leader="none"/>
          <w:tab w:val="left" w:pos="1134" w:leader="none"/>
        </w:tabs>
      </w:pPr>
      <w:r>
        <w:rPr>
          <w:color w:val="000000" w:themeColor="text1"/>
          <w:sz w:val="28"/>
          <w:szCs w:val="28"/>
          <w:highlight w:val="white"/>
        </w:rPr>
        <w:t xml:space="preserve">1)</w:t>
      </w:r>
      <w:r>
        <w:rPr>
          <w:iCs/>
          <w:color w:val="000000" w:themeColor="text1"/>
          <w:sz w:val="28"/>
          <w:highlight w:val="white"/>
        </w:rPr>
        <w:t xml:space="preserve"> представление сведений и (или) документов, которые противоречат сведениям, полученным в ходе межведомственного взаимодействия;</w:t>
      </w:r>
      <w:r/>
    </w:p>
    <w:p>
      <w:pPr>
        <w:pStyle w:val="987"/>
        <w:ind w:left="0" w:right="-1" w:firstLine="709"/>
        <w:jc w:val="both"/>
        <w:tabs>
          <w:tab w:val="left" w:pos="284" w:leader="none"/>
          <w:tab w:val="left" w:pos="1134" w:leader="none"/>
        </w:tabs>
      </w:pPr>
      <w:r>
        <w:rPr>
          <w:color w:val="000000" w:themeColor="text1"/>
          <w:sz w:val="28"/>
          <w:szCs w:val="28"/>
          <w:highlight w:val="white"/>
        </w:rPr>
        <w:t xml:space="preserve">2)</w:t>
      </w:r>
      <w:r>
        <w:rPr>
          <w:iCs/>
          <w:color w:val="000000" w:themeColor="text1"/>
          <w:sz w:val="28"/>
          <w:highlight w:val="white"/>
        </w:rPr>
        <w:t xml:space="preserve"> </w:t>
      </w:r>
      <w:r>
        <w:rPr>
          <w:iCs/>
          <w:color w:val="000000" w:themeColor="text1"/>
          <w:sz w:val="28"/>
          <w:highlight w:val="white"/>
        </w:rPr>
        <w:t xml:space="preserve">гражданин (семья) не относится к категории граждан (семей), имеющих право на предоставление ежемесячной выплаты на содержание ребёнка в семье опекуна (попечителя) и приемной семье;</w:t>
      </w:r>
      <w:r/>
    </w:p>
    <w:p>
      <w:pPr>
        <w:pStyle w:val="987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 xml:space="preserve">3) </w:t>
      </w:r>
      <w:r>
        <w:rPr>
          <w:iCs/>
          <w:color w:val="000000" w:themeColor="text1"/>
          <w:sz w:val="28"/>
          <w:highlight w:val="white"/>
        </w:rPr>
        <w:t xml:space="preserve">наличие в заявлении о предоставлении Услуги недостоверны</w:t>
      </w:r>
      <w:r>
        <w:rPr>
          <w:iCs/>
          <w:color w:val="000000" w:themeColor="text1"/>
          <w:sz w:val="28"/>
          <w:highlight w:val="white"/>
        </w:rPr>
        <w:t xml:space="preserve">х или неполных данных;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7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</w:rPr>
        <w:t xml:space="preserve">4) освобождение, отстранение опекуна (попечителя), приемного родителя от исполнения своих обязанностей, прекращение действия или расторжение договора о передаче ребёнка в приемную семью;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7"/>
        <w:ind w:left="0" w:right="-1" w:firstLine="709"/>
        <w:jc w:val="both"/>
        <w:tabs>
          <w:tab w:val="left" w:pos="284" w:leader="none"/>
          <w:tab w:val="left" w:pos="1134" w:leader="none"/>
        </w:tabs>
      </w:pPr>
      <w:r>
        <w:rPr>
          <w:iCs/>
          <w:color w:val="000000" w:themeColor="text1"/>
          <w:sz w:val="28"/>
        </w:rPr>
        <w:t xml:space="preserve">5) назначение опекуна (попечителя) по заявлени</w:t>
      </w:r>
      <w:r>
        <w:rPr>
          <w:iCs/>
          <w:color w:val="000000" w:themeColor="text1"/>
          <w:sz w:val="28"/>
        </w:rPr>
        <w:t xml:space="preserve">ям родителей ребёнка в</w:t>
      </w:r>
      <w:r/>
    </w:p>
    <w:p>
      <w:pPr>
        <w:pStyle w:val="987"/>
        <w:ind w:left="0" w:right="-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</w:rPr>
        <w:t xml:space="preserve"> порядке, установленном частью 1 статьи 13 Федерального закона от 24.04.2008 № 48-ФЗ «Об опеке и попечительстве»;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7"/>
        <w:ind w:left="0" w:right="-1" w:firstLine="709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szCs w:val="28"/>
          <w:highlight w:val="white"/>
        </w:rPr>
      </w:pPr>
      <w:r>
        <w:rPr>
          <w:iCs/>
          <w:color w:val="000000" w:themeColor="text1"/>
          <w:sz w:val="28"/>
        </w:rPr>
        <w:t xml:space="preserve">6) </w:t>
      </w:r>
      <w:r>
        <w:rPr>
          <w:iCs/>
          <w:color w:val="000000" w:themeColor="text1"/>
          <w:sz w:val="28"/>
          <w:highlight w:val="white"/>
        </w:rPr>
        <w:t xml:space="preserve">в выданных в результате предоставления Услуги документах не содержатся опечатки и (или) ошибки;</w:t>
      </w:r>
      <w:r>
        <w:rPr>
          <w:iCs/>
          <w:color w:val="000000" w:themeColor="text1"/>
          <w:sz w:val="28"/>
          <w:szCs w:val="28"/>
          <w:highlight w:val="white"/>
        </w:rPr>
      </w:r>
      <w:r>
        <w:rPr>
          <w:iCs/>
          <w:color w:val="000000" w:themeColor="text1"/>
          <w:sz w:val="28"/>
          <w:szCs w:val="28"/>
          <w:highlight w:val="white"/>
        </w:rPr>
      </w:r>
    </w:p>
    <w:p>
      <w:pPr>
        <w:pStyle w:val="987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28. Основания для отказа в предоставлении Услуги с учетом категории (признаков) заявителя приведены в таблице 3 приложения к настоящему Административному регламенту.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85"/>
        <w:ind w:left="0" w:right="-1" w:firstLine="709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3"/>
        <w:ind w:right="-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3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Состав, последовательность и сроки выполнения административных процедур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3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Перечень ос</w:t>
      </w:r>
      <w:r>
        <w:rPr>
          <w:sz w:val="28"/>
          <w:szCs w:val="28"/>
        </w:rPr>
        <w:t xml:space="preserve">уществляемых при предоставлении Услуги административных процедур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3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left="0" w:right="-1" w:firstLine="709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29. При предоставлении Услуги осуществляются следующие административные процедуры: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left="0" w:right="-1" w:firstLine="709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1) п</w:t>
      </w:r>
      <w:r>
        <w:rPr>
          <w:color w:val="auto"/>
          <w:sz w:val="28"/>
          <w:szCs w:val="28"/>
        </w:rPr>
        <w:t xml:space="preserve">рофилирование заявителя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left="0" w:right="-1" w:firstLine="709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 п</w:t>
      </w:r>
      <w:r>
        <w:rPr>
          <w:color w:val="auto"/>
          <w:sz w:val="28"/>
          <w:szCs w:val="28"/>
        </w:rPr>
        <w:t xml:space="preserve">рием заявления и документов и (или) информации, необходимых для предостав</w:t>
      </w:r>
      <w:r>
        <w:rPr>
          <w:color w:val="auto"/>
          <w:sz w:val="28"/>
          <w:szCs w:val="28"/>
        </w:rPr>
        <w:t xml:space="preserve">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left="0" w:right="-1" w:firstLine="709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3) межведомственное информационное взаимодействие;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left="0" w:right="-1" w:firstLine="709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4) п</w:t>
      </w:r>
      <w:r>
        <w:rPr>
          <w:color w:val="auto"/>
          <w:sz w:val="28"/>
          <w:szCs w:val="28"/>
        </w:rPr>
        <w:t xml:space="preserve">ринятие решения о предоставлении (об отказе в предоставлении)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ind w:left="0" w:right="-1" w:firstLine="709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5) п</w:t>
      </w:r>
      <w:r>
        <w:rPr>
          <w:color w:val="auto"/>
          <w:sz w:val="28"/>
          <w:szCs w:val="28"/>
        </w:rPr>
        <w:t xml:space="preserve">редоставление результата Услуги</w:t>
      </w:r>
      <w:r>
        <w:rPr>
          <w:color w:val="auto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3"/>
        <w:ind w:firstLine="851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83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Способы информирования заявителя об изменении статуса рассмотрения заявления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3"/>
        <w:ind w:firstLine="851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85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30. </w:t>
      </w:r>
      <w:r>
        <w:rPr>
          <w:color w:val="000000" w:themeColor="text1"/>
          <w:sz w:val="28"/>
          <w:szCs w:val="28"/>
          <w:highlight w:val="white"/>
        </w:rPr>
        <w:t xml:space="preserve">Информация об изменении статуса рассмотрения заявления направляется заявителю следующими способами: </w:t>
      </w:r>
      <w:r>
        <w:rPr>
          <w:color w:val="000000" w:themeColor="text1"/>
          <w:sz w:val="28"/>
          <w:szCs w:val="28"/>
        </w:rPr>
        <w:t xml:space="preserve">в МФЦ, в Органе местного посредством Единого портала, посредством почтовой связи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83"/>
        <w:ind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ageBreakBefore/>
      </w:pPr>
      <w:r/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5349"/>
        <w:gridCol w:w="4000"/>
      </w:tblGrid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4000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Приложение 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Административному регламенту, утвержденному </w:t>
            </w:r>
            <w:r>
              <w:rPr>
                <w:sz w:val="28"/>
                <w:szCs w:val="28"/>
              </w:rPr>
              <w:t xml:space="preserve">приказом Министерства социального благополучия и семейной политики Камчатского края по предоставлению органами местного самоуправления, наделенными государственными полномочиями  Камчатского края по опеке и попечительству государственной услуги «</w:t>
            </w:r>
            <w:r>
              <w:rPr>
                <w:sz w:val="28"/>
                <w:szCs w:val="28"/>
              </w:rPr>
              <w:t xml:space="preserve">Назначение</w:t>
            </w:r>
            <w:r>
              <w:rPr>
                <w:sz w:val="28"/>
                <w:szCs w:val="28"/>
              </w:rPr>
              <w:t xml:space="preserve"> денежных средств на содержание детей, находящихся под опекой или попечительством (в том числе при установлении опеки или попечительства по договору об осуществлении опеки или попечительства либо по договору о приемной семье), проживающих в Камчатском крае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</w:pPr>
      <w:r/>
      <w:r/>
    </w:p>
    <w:p>
      <w:pPr>
        <w:jc w:val="center"/>
        <w:rPr>
          <w:sz w:val="28"/>
          <w:szCs w:val="28"/>
        </w:rPr>
      </w:pPr>
      <w:r>
        <w:rPr>
          <w:sz w:val="28"/>
        </w:rPr>
        <w:t xml:space="preserve">ПЕРЕЧЕНЬ УСЛОВНЫХ ОБОЗНАЧЕНИЙ И СОКРАЩЕНИЙ, ИДЕНТИФИКАТОРЫ КАТ</w:t>
      </w:r>
      <w:r>
        <w:rPr>
          <w:sz w:val="28"/>
        </w:rPr>
        <w:t xml:space="preserve">ЕГОРИЙ (ПРИЗНАКОВ) ЗАЯВИТЕЛЕЙ, ИСЧЕРПЫВАЮЩИЙ ПЕРЕЧЕНЬ ДОКУМЕНТОВ, НЕОБХОДИМЫХ ДЛЯ ПРЕДОСТАВЛЕНИЯ ГОСУДАРСТВЕННОЙ УСЛУГИ, ИСЧЕРПЫВАЮЩИЙ ПЕРЕЧЕНЬ ОСНОВАНИЙ ДЛЯ ОТКАЗА В ПРИЕМЕ ЗАПРОСА О ПРЕДОСТАВЛЕНИИ ГОСУДАРСТВЕННОЙ УСЛУГИ И ДОКУМЕНТОВ, НЕОБХОДИМЫХ ДЛЯ ПРЕД</w:t>
      </w:r>
      <w:r>
        <w:rPr>
          <w:sz w:val="28"/>
        </w:rPr>
        <w:t xml:space="preserve">ОСТАВЛЕНИЯ ГОСУДАРСТВЕННОЙ УСЛУГИ, ОСНОВАНИЙ ДЛЯ ПРИОСТАНОВЛЕНИЯ ПРЕДОСТАВЛЕНИЯ ГОСУДАРСТВЕННОЙ УСЛУГИ ИЛИ ОТКАЗА  В ПРЕДОСТАВЛЕНИИ ГОСУДАРСТВЕННОЙ УСЛУГИ, ФОРМЫ ЗАПРОСА О ПРЕДОСТАВЛЕНИИ ГОСУДАРСТВЕННОЙ УСЛУГИ И ДОКУМЕНТОВ, НЕОБХОДИМЫХ ДЛЯ ПРЕДОСТАВЛЕНИЯ Г</w:t>
      </w:r>
      <w:r>
        <w:rPr>
          <w:sz w:val="28"/>
        </w:rPr>
        <w:t xml:space="preserve">ОСУДАРСТВЕННОЙ УСЛУГИ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9"/>
        <w:jc w:val="center"/>
        <w:rPr>
          <w:szCs w:val="24"/>
        </w:rPr>
      </w:pPr>
      <w:r>
        <w:rPr>
          <w:szCs w:val="24"/>
        </w:rPr>
        <w:t xml:space="preserve">Перечень условных обозначений и сокращений</w:t>
      </w:r>
      <w:r>
        <w:rPr>
          <w:szCs w:val="24"/>
        </w:rPr>
      </w:r>
      <w:r>
        <w:rPr>
          <w:szCs w:val="24"/>
        </w:rPr>
      </w:r>
    </w:p>
    <w:p>
      <w:pPr>
        <w:ind w:firstLine="709"/>
        <w:jc w:val="center"/>
        <w:rPr>
          <w:szCs w:val="24"/>
        </w:rPr>
      </w:pPr>
      <w:r>
        <w:rPr>
          <w:szCs w:val="24"/>
        </w:rPr>
        <w:t xml:space="preserve">Условные обозначения:</w:t>
      </w:r>
      <w:r>
        <w:rPr>
          <w:szCs w:val="24"/>
        </w:rPr>
      </w:r>
      <w:r>
        <w:rPr>
          <w:szCs w:val="24"/>
        </w:rPr>
      </w:r>
    </w:p>
    <w:p>
      <w:pPr>
        <w:ind w:firstLine="709"/>
        <w:jc w:val="center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940"/>
        <w:numPr>
          <w:ilvl w:val="0"/>
          <w:numId w:val="16"/>
        </w:numPr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ЕПГУ - посредством Единого портала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40"/>
        <w:numPr>
          <w:ilvl w:val="0"/>
          <w:numId w:val="16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ЕСИА – Единая система </w:t>
      </w:r>
      <w:r>
        <w:rPr>
          <w:color w:val="000000" w:themeColor="text1"/>
        </w:rPr>
        <w:t xml:space="preserve">идентификации и</w:t>
      </w:r>
      <w:r>
        <w:rPr>
          <w:color w:val="000000" w:themeColor="text1"/>
        </w:rPr>
        <w:t xml:space="preserve"> аутентификации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40"/>
        <w:numPr>
          <w:ilvl w:val="0"/>
          <w:numId w:val="16"/>
        </w:numPr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К (п) - копия документа, заверенная в порядке, установленном законодательством </w:t>
      </w:r>
      <w:r>
        <w:rPr>
          <w:color w:val="000000" w:themeColor="text1"/>
          <w:sz w:val="20"/>
        </w:rPr>
        <w:t xml:space="preserve">Российской Федерации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40"/>
        <w:numPr>
          <w:ilvl w:val="0"/>
          <w:numId w:val="16"/>
        </w:numPr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О/К (з) - оригинал или копия, заверенная в установленном порядке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40"/>
        <w:numPr>
          <w:ilvl w:val="0"/>
          <w:numId w:val="16"/>
        </w:numPr>
        <w:jc w:val="both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ОМСУ - в Органе местного самоуправления</w:t>
      </w:r>
      <w:r>
        <w:rPr>
          <w:color w:val="000000" w:themeColor="text1"/>
          <w:sz w:val="20"/>
        </w:rPr>
      </w:r>
      <w:r>
        <w:rPr>
          <w:color w:val="000000" w:themeColor="text1"/>
          <w:sz w:val="20"/>
        </w:rPr>
      </w:r>
    </w:p>
    <w:p>
      <w:pPr>
        <w:pStyle w:val="940"/>
        <w:numPr>
          <w:ilvl w:val="0"/>
          <w:numId w:val="16"/>
        </w:numPr>
        <w:jc w:val="both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Почта - посредством почтовой связи</w:t>
      </w:r>
      <w:r>
        <w:rPr>
          <w:color w:val="000000" w:themeColor="text1"/>
          <w:sz w:val="20"/>
        </w:rPr>
      </w:r>
      <w:r>
        <w:rPr>
          <w:color w:val="000000" w:themeColor="text1"/>
          <w:sz w:val="20"/>
        </w:rPr>
      </w:r>
    </w:p>
    <w:p>
      <w:pPr>
        <w:pStyle w:val="940"/>
        <w:numPr>
          <w:ilvl w:val="0"/>
          <w:numId w:val="16"/>
        </w:numPr>
        <w:jc w:val="both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ЭД (к) - электронный документ установленного формата или скан-копия документа</w:t>
      </w:r>
      <w:r>
        <w:rPr>
          <w:color w:val="000000" w:themeColor="text1"/>
          <w:sz w:val="20"/>
        </w:rPr>
      </w:r>
      <w:r>
        <w:rPr>
          <w:color w:val="000000" w:themeColor="text1"/>
          <w:sz w:val="20"/>
        </w:rPr>
      </w:r>
    </w:p>
    <w:p>
      <w:pPr>
        <w:pStyle w:val="940"/>
        <w:numPr>
          <w:ilvl w:val="0"/>
          <w:numId w:val="16"/>
        </w:numPr>
        <w:jc w:val="both"/>
        <w:rPr>
          <w:sz w:val="20"/>
        </w:rPr>
      </w:pPr>
      <w:r>
        <w:rPr>
          <w:sz w:val="20"/>
        </w:rPr>
        <w:t xml:space="preserve">МФЦ - в МФЦ</w:t>
      </w:r>
      <w:r>
        <w:rPr>
          <w:sz w:val="20"/>
        </w:rPr>
      </w:r>
      <w:r>
        <w:rPr>
          <w:sz w:val="20"/>
        </w:rPr>
      </w:r>
    </w:p>
    <w:p>
      <w:pPr>
        <w:pStyle w:val="940"/>
        <w:numPr>
          <w:ilvl w:val="0"/>
          <w:numId w:val="16"/>
        </w:numPr>
        <w:jc w:val="both"/>
        <w:rPr>
          <w:color w:val="000000" w:themeColor="text1"/>
          <w:sz w:val="20"/>
        </w:rPr>
      </w:pPr>
      <w:r>
        <w:rPr>
          <w:sz w:val="20"/>
        </w:rPr>
        <w:t xml:space="preserve">К - к</w:t>
      </w:r>
      <w:r>
        <w:rPr>
          <w:sz w:val="20"/>
        </w:rPr>
        <w:t xml:space="preserve">опия</w:t>
      </w:r>
      <w:r>
        <w:rPr>
          <w:color w:val="000000" w:themeColor="text1"/>
          <w:sz w:val="20"/>
        </w:rPr>
      </w:r>
      <w:r>
        <w:rPr>
          <w:color w:val="000000" w:themeColor="text1"/>
          <w:sz w:val="20"/>
        </w:rPr>
      </w:r>
    </w:p>
    <w:p>
      <w:pPr>
        <w:pStyle w:val="940"/>
        <w:numPr>
          <w:ilvl w:val="0"/>
          <w:numId w:val="16"/>
        </w:numPr>
        <w:jc w:val="both"/>
        <w:rPr>
          <w:color w:val="000000" w:themeColor="text1"/>
          <w:sz w:val="20"/>
        </w:rPr>
      </w:pPr>
      <w:r>
        <w:rPr>
          <w:sz w:val="20"/>
        </w:rPr>
        <w:t xml:space="preserve">О/К – оригинал или копия</w:t>
      </w:r>
      <w:r>
        <w:rPr>
          <w:color w:val="000000" w:themeColor="text1"/>
          <w:sz w:val="20"/>
        </w:rPr>
      </w:r>
      <w:r>
        <w:rPr>
          <w:color w:val="000000" w:themeColor="text1"/>
          <w:sz w:val="20"/>
        </w:rPr>
      </w:r>
    </w:p>
    <w:p>
      <w:pPr>
        <w:jc w:val="both"/>
        <w:rPr>
          <w:color w:val="000000" w:themeColor="text1"/>
          <w:sz w:val="20"/>
        </w:rPr>
      </w:pPr>
      <w:r>
        <w:rPr>
          <w:color w:val="000000" w:themeColor="text1"/>
          <w:sz w:val="20"/>
        </w:rPr>
      </w:r>
      <w:r>
        <w:rPr>
          <w:color w:val="000000" w:themeColor="text1"/>
          <w:sz w:val="20"/>
        </w:rPr>
      </w:r>
      <w:r>
        <w:rPr>
          <w:color w:val="000000" w:themeColor="text1"/>
          <w:sz w:val="20"/>
        </w:rPr>
      </w:r>
    </w:p>
    <w:p>
      <w:pPr>
        <w:jc w:val="both"/>
      </w:pPr>
      <w:r/>
      <w:r/>
    </w:p>
    <w:p>
      <w:pPr>
        <w:jc w:val="both"/>
        <w:rPr>
          <w:color w:val="auto"/>
        </w:rPr>
        <w:sectPr>
          <w:headerReference w:type="default" r:id="rId9"/>
          <w:headerReference w:type="first" r:id="rId10"/>
          <w:footerReference w:type="first" r:id="rId11"/>
          <w:footnotePr/>
          <w:endnotePr/>
          <w:type w:val="nextPage"/>
          <w:pgSz w:w="11900" w:h="16840" w:orient="portrait"/>
          <w:pgMar w:top="1134" w:right="850" w:bottom="1134" w:left="1701" w:header="709" w:footer="709" w:gutter="0"/>
          <w:cols w:num="1" w:sep="0" w:space="1701" w:equalWidth="1"/>
          <w:docGrid w:linePitch="360"/>
          <w:titlePg/>
        </w:sect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749"/>
        <w:jc w:val="center"/>
      </w:pPr>
      <w:r>
        <w:rPr>
          <w:sz w:val="28"/>
        </w:rPr>
        <w:t xml:space="preserve">Идентификаторы категорий (признаков) заявителей</w:t>
      </w:r>
      <w:r/>
    </w:p>
    <w:p>
      <w:pPr>
        <w:jc w:val="right"/>
        <w:rPr>
          <w:color w:val="000000" w:themeColor="text1"/>
        </w:rPr>
      </w:pPr>
      <w:r>
        <w:rPr>
          <w:color w:val="000000" w:themeColor="text1"/>
        </w:rPr>
        <w:t xml:space="preserve">Таблица 1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07"/>
        <w:gridCol w:w="9088"/>
        <w:gridCol w:w="2328"/>
        <w:gridCol w:w="2456"/>
      </w:tblGrid>
      <w:tr>
        <w:tblPrEx/>
        <w:trPr>
          <w:tblHeader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№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Результат предоставления Услуги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Наименования отдельного признака заявителя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Идентификатор отдельного признака заявителей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Назначение денежных средств на содержание детей, находящихся под опекой или попечительством (в том числе при установлении опеки или попечительства по договору об ос</w:t>
            </w:r>
            <w:r>
              <w:rPr>
                <w:color w:val="000000" w:themeColor="text1"/>
                <w:sz w:val="20"/>
              </w:rPr>
              <w:t xml:space="preserve">уществлении опеки или попечительства либо по договору о приемной семье), проживающих в Камчатском крае.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опекуны, попечители (приемные родители)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1А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заявитель обратился лично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2А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3.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заявитель обратился через представителя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3А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7.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исправление опечаток и (или) ошибок, допущенных в результате предоставления Услуги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опекуны, попечители (приемные родители)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1Б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8.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заявитель обратился через представителя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2Б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9.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заявитель обратился лично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3Б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ageBreakBefore/>
      </w:pPr>
      <w:r/>
      <w:r/>
    </w:p>
    <w:p>
      <w:pPr>
        <w:pStyle w:val="749"/>
        <w:jc w:val="center"/>
        <w:spacing w:before="0" w:after="0"/>
      </w:pPr>
      <w:r>
        <w:rPr>
          <w:sz w:val="28"/>
        </w:rPr>
        <w:t xml:space="preserve">Исчерпывающий перечень документов, необходимых</w:t>
      </w:r>
      <w:r>
        <w:rPr>
          <w:sz w:val="28"/>
        </w:rPr>
        <w:br/>
        <w:t xml:space="preserve">для предоставления Услуги</w:t>
      </w:r>
      <w:r/>
    </w:p>
    <w:p>
      <w:pPr>
        <w:jc w:val="right"/>
      </w:pPr>
      <w:r>
        <w:rPr>
          <w:color w:val="auto"/>
        </w:rPr>
        <w:t xml:space="preserve">Таблица 2</w:t>
      </w:r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05"/>
        <w:gridCol w:w="3996"/>
        <w:gridCol w:w="6296"/>
        <w:gridCol w:w="3482"/>
      </w:tblGrid>
      <w:tr>
        <w:tblPrEx/>
        <w:trPr>
          <w:tblHeader/>
        </w:trPr>
        <w:tc>
          <w:tcPr>
            <w:shd w:val="clear" w:color="ffffff" w:fill="d9e1f2"/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№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d9e1f2"/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Идентификатор отдельного признака заявителей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d9e1f2"/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Перечень необходимых для предоставления Услуги документов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d9e1f2"/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Способ предоставления, требования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gridSpan w:val="4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i/>
                <w:color w:val="000000" w:themeColor="text1"/>
                <w:sz w:val="20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1А-3Б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паспорт гражданина Российской Федерации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О/К (з)</w:t>
            </w:r>
            <w:r>
              <w:rPr>
                <w:color w:val="000000" w:themeColor="text1"/>
                <w:sz w:val="20"/>
              </w:rPr>
              <w:t xml:space="preserve">=&gt;ОМСУ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ЕСИА</w:t>
            </w:r>
            <w:r>
              <w:rPr>
                <w:color w:val="000000" w:themeColor="text1"/>
                <w:sz w:val="20"/>
              </w:rPr>
              <w:t xml:space="preserve">=&gt;ЕПГУ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 (п)</w:t>
            </w:r>
            <w:r>
              <w:rPr>
                <w:color w:val="000000" w:themeColor="text1"/>
                <w:sz w:val="20"/>
              </w:rPr>
              <w:t xml:space="preserve">=&gt;Почта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О/К (з)=&gt;МФЦ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30"/>
        </w:trPr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1А-3Б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иной документ, удостоверяющий личность гражданина Российской Федерации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00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О/К (з)</w:t>
            </w:r>
            <w:r>
              <w:rPr>
                <w:color w:val="000000" w:themeColor="text1"/>
                <w:sz w:val="20"/>
              </w:rPr>
              <w:t xml:space="preserve">=&gt;ОМСУ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ЭД (к</w:t>
            </w:r>
            <w:r>
              <w:rPr>
                <w:color w:val="000000" w:themeColor="text1"/>
                <w:sz w:val="20"/>
              </w:rPr>
              <w:t xml:space="preserve">=&gt;ЕПГУ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 (п)</w:t>
            </w:r>
            <w:r>
              <w:rPr>
                <w:color w:val="000000" w:themeColor="text1"/>
                <w:sz w:val="20"/>
              </w:rPr>
              <w:t xml:space="preserve">=&gt;Почта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О/К (з)=&gt;МФЦ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3А, 3Б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доверенность, оформленная в соответствии с требованиями законодательства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ЭД (к)</w:t>
            </w:r>
            <w:r>
              <w:rPr>
                <w:color w:val="000000" w:themeColor="text1"/>
                <w:sz w:val="20"/>
              </w:rPr>
              <w:t xml:space="preserve">=&gt;ЕПГУ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 (п)</w:t>
            </w:r>
            <w:r>
              <w:rPr>
                <w:color w:val="000000" w:themeColor="text1"/>
                <w:sz w:val="20"/>
              </w:rPr>
              <w:t xml:space="preserve">=&gt;Почта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О/К (з)</w:t>
            </w:r>
            <w:r>
              <w:rPr>
                <w:color w:val="000000" w:themeColor="text1"/>
                <w:sz w:val="20"/>
              </w:rPr>
              <w:t xml:space="preserve">=&gt;ОМСУ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О/К (з)=&gt;МФЦ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1Б-3Б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документы, свидетельствующие о наличии допущенных опечаток и (или) ошибок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ЭД (к)</w:t>
            </w:r>
            <w:r>
              <w:rPr>
                <w:color w:val="000000" w:themeColor="text1"/>
                <w:sz w:val="20"/>
              </w:rPr>
              <w:t xml:space="preserve">=&gt;ЕПГУ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ОК</w:t>
            </w:r>
            <w:r>
              <w:rPr>
                <w:color w:val="000000" w:themeColor="text1"/>
                <w:sz w:val="20"/>
              </w:rPr>
              <w:t xml:space="preserve">=&gt;Почта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ОК</w:t>
            </w:r>
            <w:r>
              <w:rPr>
                <w:color w:val="000000" w:themeColor="text1"/>
                <w:sz w:val="20"/>
              </w:rPr>
              <w:t xml:space="preserve">=&gt;ОМСУ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ОК=&gt;МФЦ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gridSpan w:val="4"/>
            <w:tcW w:w="0" w:type="auto"/>
            <w:textDirection w:val="lrTb"/>
            <w:noWrap w:val="false"/>
          </w:tcPr>
          <w:p>
            <w:pPr>
              <w:jc w:val="center"/>
            </w:pPr>
            <w:r>
              <w:rPr>
                <w:i/>
                <w:sz w:val="20"/>
              </w:rPr>
              <w:t xml:space="preserve">Докуме</w:t>
            </w:r>
            <w:r>
              <w:rPr>
                <w:i/>
                <w:sz w:val="20"/>
              </w:rPr>
              <w:t xml:space="preserve">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  <w:r/>
          </w:p>
        </w:tc>
      </w:tr>
      <w:tr>
        <w:tblPrEx/>
        <w:trPr>
          <w:trHeight w:val="395"/>
        </w:trPr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1А-3А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свидетельство о регистрации по месту жительства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ЭД (к)</w:t>
            </w:r>
            <w:r>
              <w:rPr>
                <w:color w:val="000000" w:themeColor="text1"/>
                <w:sz w:val="20"/>
              </w:rPr>
              <w:t xml:space="preserve">=&gt;ЕПГУ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</w:t>
            </w:r>
            <w:r>
              <w:rPr>
                <w:color w:val="000000" w:themeColor="text1"/>
                <w:sz w:val="20"/>
              </w:rPr>
              <w:t xml:space="preserve">=&gt;Почта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О/К </w:t>
            </w:r>
            <w:r>
              <w:rPr>
                <w:color w:val="000000" w:themeColor="text1"/>
                <w:sz w:val="20"/>
              </w:rPr>
              <w:t xml:space="preserve">=&gt;ОМСУ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О/К=&gt;МФЦ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95"/>
        </w:trPr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r>
              <w:rPr>
                <w:color w:val="000000" w:themeColor="text1"/>
                <w:sz w:val="20"/>
              </w:rPr>
              <w:t xml:space="preserve">1А-3А</w:t>
            </w:r>
            <w:r/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свидетельство о регистрации по месту пребывания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00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ЭД (к)</w:t>
            </w:r>
            <w:r>
              <w:rPr>
                <w:color w:val="000000" w:themeColor="text1"/>
                <w:sz w:val="20"/>
              </w:rPr>
              <w:t xml:space="preserve">=&gt;ЕПГУ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</w:t>
            </w:r>
            <w:r>
              <w:rPr>
                <w:color w:val="000000" w:themeColor="text1"/>
                <w:sz w:val="20"/>
              </w:rPr>
              <w:t xml:space="preserve">=&gt;Почта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О/К </w:t>
            </w:r>
            <w:r>
              <w:rPr>
                <w:color w:val="000000" w:themeColor="text1"/>
                <w:sz w:val="20"/>
              </w:rPr>
              <w:t xml:space="preserve">=&gt;ОМСУ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О/К=&gt;МФЦ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95"/>
        </w:trPr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r>
              <w:rPr>
                <w:color w:val="000000" w:themeColor="text1"/>
                <w:sz w:val="20"/>
              </w:rPr>
              <w:t xml:space="preserve">1А-3А</w:t>
            </w:r>
            <w:r/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свидетельство о рождении 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00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ЭД (к)</w:t>
            </w:r>
            <w:r>
              <w:rPr>
                <w:color w:val="000000" w:themeColor="text1"/>
                <w:sz w:val="20"/>
              </w:rPr>
              <w:t xml:space="preserve">=&gt;ЕПГУ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</w:t>
            </w:r>
            <w:r>
              <w:rPr>
                <w:color w:val="000000" w:themeColor="text1"/>
                <w:sz w:val="20"/>
              </w:rPr>
              <w:t xml:space="preserve">=&gt;Почта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О/К </w:t>
            </w:r>
            <w:r>
              <w:rPr>
                <w:color w:val="000000" w:themeColor="text1"/>
                <w:sz w:val="20"/>
              </w:rPr>
              <w:t xml:space="preserve">=&gt;ОМСУ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О/К=&gt;МФЦ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95"/>
        </w:trPr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r>
              <w:rPr>
                <w:color w:val="000000" w:themeColor="text1"/>
                <w:sz w:val="20"/>
              </w:rPr>
              <w:t xml:space="preserve">1А-3А</w:t>
            </w:r>
            <w:r/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свидетельство о смерти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00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ЭД (к)</w:t>
            </w:r>
            <w:r>
              <w:rPr>
                <w:color w:val="000000" w:themeColor="text1"/>
                <w:sz w:val="20"/>
              </w:rPr>
              <w:t xml:space="preserve">=&gt;ЕПГУ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</w:t>
            </w:r>
            <w:r>
              <w:rPr>
                <w:color w:val="000000" w:themeColor="text1"/>
                <w:sz w:val="20"/>
              </w:rPr>
              <w:t xml:space="preserve">=&gt;Почта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О/К </w:t>
            </w:r>
            <w:r>
              <w:rPr>
                <w:color w:val="000000" w:themeColor="text1"/>
                <w:sz w:val="20"/>
              </w:rPr>
              <w:t xml:space="preserve">=&gt;ОМСУ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О/К=&gt;МФЦ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95"/>
        </w:trPr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9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r>
              <w:rPr>
                <w:color w:val="000000" w:themeColor="text1"/>
                <w:sz w:val="20"/>
              </w:rPr>
              <w:t xml:space="preserve">1А-3А</w:t>
            </w:r>
            <w:r/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свидетельство заключении брака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00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ЭД (к)</w:t>
            </w:r>
            <w:r>
              <w:rPr>
                <w:color w:val="000000" w:themeColor="text1"/>
                <w:sz w:val="20"/>
              </w:rPr>
              <w:t xml:space="preserve">=&gt;ЕПГУ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</w:t>
            </w:r>
            <w:r>
              <w:rPr>
                <w:color w:val="000000" w:themeColor="text1"/>
                <w:sz w:val="20"/>
              </w:rPr>
              <w:t xml:space="preserve">=&gt;Почта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О/К </w:t>
            </w:r>
            <w:r>
              <w:rPr>
                <w:color w:val="000000" w:themeColor="text1"/>
                <w:sz w:val="20"/>
              </w:rPr>
              <w:t xml:space="preserve">=&gt;ОМСУ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О/К=&gt;МФЦ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95"/>
        </w:trPr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r>
              <w:rPr>
                <w:color w:val="000000" w:themeColor="text1"/>
                <w:sz w:val="20"/>
              </w:rPr>
              <w:t xml:space="preserve">1А-3А</w:t>
            </w:r>
            <w:r/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свидетельство о расторжении брака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00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ЭД (к)</w:t>
            </w:r>
            <w:r>
              <w:rPr>
                <w:color w:val="000000" w:themeColor="text1"/>
                <w:sz w:val="20"/>
              </w:rPr>
              <w:t xml:space="preserve">=&gt;ЕПГУ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</w:t>
            </w:r>
            <w:r>
              <w:rPr>
                <w:color w:val="000000" w:themeColor="text1"/>
                <w:sz w:val="20"/>
              </w:rPr>
              <w:t xml:space="preserve">=&gt;Почта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О/К </w:t>
            </w:r>
            <w:r>
              <w:rPr>
                <w:color w:val="000000" w:themeColor="text1"/>
                <w:sz w:val="20"/>
              </w:rPr>
              <w:t xml:space="preserve">=&gt;ОМСУ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О/К=&gt;МФЦ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95"/>
        </w:trPr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r>
              <w:rPr>
                <w:color w:val="000000" w:themeColor="text1"/>
                <w:sz w:val="20"/>
              </w:rPr>
              <w:t xml:space="preserve">1А-3А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справка об инвалидности 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ЭД (к)</w:t>
            </w:r>
            <w:r>
              <w:rPr>
                <w:color w:val="000000" w:themeColor="text1"/>
                <w:sz w:val="20"/>
              </w:rPr>
              <w:t xml:space="preserve">=&gt;ЕПГУ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</w:t>
            </w:r>
            <w:r>
              <w:rPr>
                <w:color w:val="000000" w:themeColor="text1"/>
                <w:sz w:val="20"/>
              </w:rPr>
              <w:t xml:space="preserve">=&gt;Почта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О/К </w:t>
            </w:r>
            <w:r>
              <w:rPr>
                <w:color w:val="000000" w:themeColor="text1"/>
                <w:sz w:val="20"/>
              </w:rPr>
              <w:t xml:space="preserve">=&gt;ОМСУ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О/К=&gt;МФЦ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Style w:val="749"/>
        <w:jc w:val="center"/>
        <w:spacing w:before="65479" w:line="238" w:lineRule="auto"/>
        <w:rPr>
          <w:sz w:val="28"/>
          <w:szCs w:val="28"/>
        </w:rPr>
      </w:pPr>
      <w:r>
        <w:rPr>
          <w:sz w:val="28"/>
        </w:rPr>
        <w:t xml:space="preserve">Исчерпывающий перечень оснований</w:t>
      </w:r>
      <w:r>
        <w:rPr>
          <w:sz w:val="28"/>
        </w:rPr>
        <w:br/>
        <w:t xml:space="preserve">для отказа в приеме заявления и документов, необходимых</w:t>
      </w:r>
      <w:r>
        <w:rPr>
          <w:sz w:val="28"/>
        </w:rPr>
        <w:br/>
        <w:t xml:space="preserve">для предоставления Услуги, оснований для приостановления</w:t>
      </w:r>
      <w:r>
        <w:rPr>
          <w:sz w:val="28"/>
        </w:rPr>
        <w:br/>
      </w:r>
      <w:r>
        <w:rPr>
          <w:sz w:val="28"/>
        </w:rPr>
        <w:t xml:space="preserve">предоставления Услуги или отказа в предоставлении Услуги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</w:pPr>
      <w:r>
        <w:t xml:space="preserve">Таблица 3</w:t>
      </w:r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3748"/>
        <w:gridCol w:w="541"/>
      </w:tblGrid>
      <w:tr>
        <w:tblPrEx/>
        <w:trPr/>
        <w:tc>
          <w:tcPr>
            <w:gridSpan w:val="2"/>
            <w:tcW w:w="14289" w:type="dxa"/>
            <w:textDirection w:val="lrTb"/>
            <w:noWrap w:val="false"/>
          </w:tcPr>
          <w:p>
            <w:pPr>
              <w:jc w:val="center"/>
              <w:shd w:val="clear" w:color="d9e2f2" w:themeColor="accent1" w:themeTint="33" w:fill="d9e2f2" w:themeFill="accent1" w:themeFillTint="33"/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Исчерпывающий перечень оснований для отказа в приеме заявления и документов, необходимых для предоставления Услуги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запрос о предоставлении услуги подан в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орган местного самоуправления, в полномочия которого не входит предоставление У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слуги</w:t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1А-3А, 1Б-3Б</w:t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</w:p>
        </w:tc>
      </w:tr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некорректное заполнение обязательных полей в форме заявления о 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предоставлении услуги на Едином портале государственных и муниципальных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услуг (неправильное и (или) неполное заполнение обязательных полей)</w:t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1А-3А, 1Б-3Б</w:t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</w:p>
        </w:tc>
      </w:tr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подача запроса о предоставлении услуги и документов, необходимых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для предоставления услуги, в электронной форме с нарушением установленных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требований</w:t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1А-3А, 1Б-3Б</w:t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</w:p>
        </w:tc>
      </w:tr>
      <w:tr>
        <w:tblPrEx/>
        <w:trPr>
          <w:trHeight w:val="221"/>
        </w:trPr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представление неполного комплекта документов, необходимого для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предоставления Услуги</w:t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1А-3А, 1Б-3Б</w:t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</w:p>
        </w:tc>
      </w:tr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представленные документы имеют подчистки и исправления текста,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которые не заверены в порядке, установленном законодательством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Российской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Федерации</w:t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1А-3А, 1Б-3Б</w:t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</w:p>
        </w:tc>
      </w:tr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представленные документы содержат повреждения, наличие которых не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позволяет в полном объеме использовать информацию и сведения, содержащиеся в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документах, для предоставления Услуги</w:t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1А-3А, 1Б-3Б</w:t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</w:p>
        </w:tc>
      </w:tr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представление документов, несоответствующих по форме или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содержанию требованиям законодательства Российской Федерации</w:t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1А-3А, 1Б-3Б</w:t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</w:p>
        </w:tc>
      </w:tr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представленные электронные образы документов не позволяют в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полном объеме прочитать текст документа и (или) распознать реквизиты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докумен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та</w:t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1А-3А, 1Б-3Б</w:t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</w:p>
          <w:p>
            <w:pP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</w:p>
        </w:tc>
      </w:tr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представленные документы, необходимые для предоставления услуги,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утратили силу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1А-3А, 1Б-3Б</w:t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</w:p>
        </w:tc>
      </w:tr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несоблюдение установленных статьей 11 Федерального закона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от 06.04.2011 № 63-ФЗ «Об электронной подписи» условий признания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действительности усиленной квалифицированной электронной подписи</w:t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1А-3А, 1Б-3Б</w:t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</w:p>
        </w:tc>
      </w:tr>
      <w:tr>
        <w:tblPrEx/>
        <w:trPr/>
        <w:tc>
          <w:tcPr>
            <w:gridSpan w:val="2"/>
            <w:shd w:val="clear" w:color="ffffff" w:fill="d9e1f2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Исчерпывающий перечень оснований для п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риостановления предоставления Услуги</w:t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Основания для приостановления предоставления Услуги законодательством Российской Федерации не предусмотрены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</w:p>
        </w:tc>
      </w:tr>
      <w:tr>
        <w:tblPrEx/>
        <w:trPr/>
        <w:tc>
          <w:tcPr>
            <w:gridSpan w:val="2"/>
            <w:shd w:val="clear" w:color="ffffff" w:fill="d9e1f2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Исчерпывающий перечень оснований для отказа в предоставлении Услуги</w:t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представление сведений и (или) докуме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нтов, которые противоречат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сведениям, полученным в ходе межведомственного взаимодействия</w:t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1А-3А</w:t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гражданин (семья) не относится к категории граждан (семей), имеющих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право на предоставление ежемесячной выплаты на содержание ребёнка в семье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опекуна (попечителя) и приемной семье</w:t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1А-3А</w:t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наличие в заявлении о предоставлении государственной услуги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недостоверных или неполных данных</w:t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1А-3А, 1Б-3Б</w:t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освобождение, отстранение опекуна (попечителя), приемного родителя от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исполнения своих обязанностей, прекращение действия или расторжение договора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о передаче ребёнка в приемную семью</w:t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1А-3А</w:t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</w:p>
        </w:tc>
      </w:tr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назначение опекуна (попечителя) по заявлениям родителей ребёнка в</w:t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</w:p>
          <w:p>
            <w:pP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порядке, установленном частью 1 статьи 13 Федерального закона от 24.04.2008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№ 48-ФЗ «Об опеке и попечительстве»</w:t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1А-3А</w:t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</w:p>
        </w:tc>
      </w:tr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в выданных в результате предоставления государственной услуги документах не содержатся опечатки и (или) ошибки</w:t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1Б-3Б</w:t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:lang w:val="ru-RU"/>
                <w14:ligatures w14:val="none"/>
              </w:rPr>
            </w:r>
          </w:p>
        </w:tc>
      </w:tr>
    </w:tbl>
    <w:p>
      <w:pPr>
        <w:pStyle w:val="74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ectPr>
          <w:footnotePr/>
          <w:endnotePr/>
          <w:type w:val="nextPage"/>
          <w:pgSz w:w="16840" w:h="11900" w:orient="landscape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/>
      <w:r/>
    </w:p>
    <w:p>
      <w:pPr>
        <w:pageBreakBefore/>
      </w:pPr>
      <w:r/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5349"/>
        <w:gridCol w:w="4000"/>
      </w:tblGrid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4000" w:type="dxa"/>
            <w:textDirection w:val="lrTb"/>
            <w:noWrap w:val="false"/>
          </w:tcPr>
          <w:p>
            <w:pPr>
              <w:jc w:val="both"/>
              <w:rPr>
                <w:color w:val="auto"/>
              </w:rPr>
            </w:pPr>
            <w:r>
              <w:rPr>
                <w:color w:val="auto"/>
                <w:sz w:val="28"/>
              </w:rPr>
              <w:t xml:space="preserve">Приложение 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jc w:val="both"/>
              <w:rPr>
                <w:color w:val="auto"/>
              </w:rPr>
            </w:pPr>
            <w:r>
              <w:rPr>
                <w:color w:val="000000" w:themeColor="text1"/>
                <w:sz w:val="28"/>
              </w:rPr>
              <w:t xml:space="preserve">к Административному регламенту, утвержденному приказом Министерства социального благополучия и семейной политик</w:t>
            </w:r>
            <w:r>
              <w:rPr>
                <w:color w:val="000000" w:themeColor="text1"/>
                <w:sz w:val="28"/>
              </w:rPr>
              <w:t xml:space="preserve">и Камчатского края </w:t>
            </w:r>
            <w:r>
              <w:rPr>
                <w:iCs/>
                <w:color w:val="000000" w:themeColor="text1"/>
                <w:sz w:val="28"/>
              </w:rPr>
              <w:t xml:space="preserve">по предоставлению органами местного самоуправления, наделенными государственными полномочиями  Камчатского края по опеке и попечительству государственной услуги «</w:t>
            </w:r>
            <w:r>
              <w:rPr>
                <w:sz w:val="28"/>
                <w:szCs w:val="28"/>
              </w:rPr>
              <w:t xml:space="preserve">Назначение денежных средств на содержание детей, находящихся под опекой или</w:t>
            </w:r>
            <w:r>
              <w:rPr>
                <w:sz w:val="28"/>
                <w:szCs w:val="28"/>
              </w:rPr>
              <w:t xml:space="preserve"> попечительством (в том числе при установлении опеки или попечительства по договору об осуществлении опеки или попечительства либо по договору о приемной семье), проживающих в Камчатском крае</w:t>
            </w:r>
            <w:r>
              <w:rPr>
                <w:iCs/>
                <w:color w:val="000000" w:themeColor="text1"/>
                <w:sz w:val="28"/>
              </w:rPr>
              <w:t xml:space="preserve">»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jc w:val="right"/>
      </w:pPr>
      <w:r/>
      <w:r/>
    </w:p>
    <w:p>
      <w:pPr>
        <w:pStyle w:val="985"/>
        <w:ind w:left="0" w:right="-1"/>
        <w:jc w:val="center"/>
        <w:tabs>
          <w:tab w:val="left" w:pos="284" w:leader="none"/>
          <w:tab w:val="left" w:pos="1134" w:leader="none"/>
        </w:tabs>
        <w:rPr>
          <w:iCs/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Заявление о предоставлении Услуги н</w:t>
      </w:r>
      <w:r>
        <w:rPr>
          <w:sz w:val="24"/>
          <w:szCs w:val="24"/>
        </w:rPr>
        <w:t xml:space="preserve">азначение денежных средств на содержание детей, находящихся под опекой или попечительством (в том числе при установлении опеки или попечительства по договору об осуществлении опеки или попечительства либо по договору о приемной семье), проживающих в Камча</w:t>
      </w:r>
      <w:r>
        <w:rPr>
          <w:sz w:val="24"/>
          <w:szCs w:val="24"/>
        </w:rPr>
        <w:t xml:space="preserve">тском крае</w:t>
      </w:r>
      <w:r>
        <w:rPr>
          <w:iCs/>
          <w:color w:val="000000" w:themeColor="text1"/>
          <w:sz w:val="24"/>
          <w:szCs w:val="24"/>
        </w:rPr>
        <w:t xml:space="preserve">.</w:t>
      </w:r>
      <w:r>
        <w:rPr>
          <w:iCs/>
          <w:color w:val="000000" w:themeColor="text1"/>
          <w:sz w:val="24"/>
          <w:szCs w:val="24"/>
        </w:rPr>
      </w:r>
      <w:r>
        <w:rPr>
          <w:iCs/>
          <w:color w:val="000000" w:themeColor="text1"/>
          <w:sz w:val="24"/>
          <w:szCs w:val="24"/>
        </w:rPr>
      </w:r>
    </w:p>
    <w:p>
      <w:pPr>
        <w:pStyle w:val="9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5"/>
        <w:jc w:val="both"/>
      </w:pPr>
      <w:r/>
      <w:r/>
    </w:p>
    <w:p>
      <w:pPr>
        <w:pStyle w:val="9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Прошу предоставить услугу: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5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Я, фамилия, имя, отчество (при наличии):</w:t>
      </w:r>
      <w:r>
        <w:t xml:space="preserve"> _________________________________________</w:t>
      </w:r>
      <w:r/>
    </w:p>
    <w:p>
      <w:pPr>
        <w:pStyle w:val="9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СНИЛС: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5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проживающий(</w:t>
      </w:r>
      <w:r>
        <w:rPr>
          <w:rFonts w:ascii="Times New Roman" w:hAnsi="Times New Roman" w:cs="Times New Roman"/>
          <w:sz w:val="24"/>
          <w:szCs w:val="24"/>
        </w:rPr>
        <w:t xml:space="preserve">ая</w:t>
      </w:r>
      <w:r>
        <w:rPr>
          <w:rFonts w:ascii="Times New Roman" w:hAnsi="Times New Roman" w:cs="Times New Roman"/>
          <w:sz w:val="24"/>
          <w:szCs w:val="24"/>
        </w:rPr>
        <w:t xml:space="preserve">) в Российской Федерации:</w:t>
      </w:r>
      <w:r>
        <w:t xml:space="preserve"> __________</w:t>
      </w:r>
      <w:r>
        <w:t xml:space="preserve">_____________________________</w:t>
      </w:r>
      <w:r/>
    </w:p>
    <w:p>
      <w:pPr>
        <w:pStyle w:val="975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адрес места жительства:</w:t>
      </w:r>
      <w:r>
        <w:t xml:space="preserve"> ________________________________________________________</w:t>
      </w:r>
      <w:r/>
    </w:p>
    <w:p>
      <w:pPr>
        <w:pStyle w:val="975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адрес места пребывания:</w:t>
      </w:r>
      <w:r>
        <w:t xml:space="preserve"> ________________________________________________________</w:t>
      </w:r>
      <w:r/>
    </w:p>
    <w:p>
      <w:pPr>
        <w:pStyle w:val="975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дата рождения: </w:t>
      </w:r>
      <w:r>
        <w:t xml:space="preserve">_________________________________________________</w:t>
      </w:r>
      <w:r>
        <w:t xml:space="preserve">_______________</w:t>
      </w:r>
      <w:r/>
    </w:p>
    <w:p>
      <w:pPr>
        <w:pStyle w:val="975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наименование документа, удостоверяющего личность:</w:t>
      </w:r>
      <w:r>
        <w:t xml:space="preserve"> ______________________________</w:t>
      </w:r>
      <w:r/>
    </w:p>
    <w:p>
      <w:pPr>
        <w:pStyle w:val="975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серия, номер:</w:t>
      </w:r>
      <w:r>
        <w:t xml:space="preserve"> _________________________________________________________________</w:t>
      </w:r>
      <w:r/>
    </w:p>
    <w:p>
      <w:pPr>
        <w:pStyle w:val="975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кем выдан:</w:t>
      </w:r>
      <w:r>
        <w:t xml:space="preserve"> ___________________________________________________________________</w:t>
      </w:r>
      <w:r/>
    </w:p>
    <w:p>
      <w:pPr>
        <w:pStyle w:val="975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дата выдачи: </w:t>
      </w:r>
      <w:r>
        <w:t xml:space="preserve">__________________________________________________________________</w:t>
      </w:r>
      <w:r/>
    </w:p>
    <w:p>
      <w:pPr>
        <w:pStyle w:val="9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документа, удостоверяющего </w:t>
      </w:r>
      <w:r>
        <w:rPr>
          <w:rFonts w:ascii="Times New Roman" w:hAnsi="Times New Roman" w:cs="Times New Roman"/>
          <w:sz w:val="24"/>
          <w:szCs w:val="24"/>
        </w:rPr>
        <w:t xml:space="preserve">личность представителя</w:t>
      </w:r>
      <w:r>
        <w:rPr>
          <w:rFonts w:ascii="Times New Roman" w:hAnsi="Times New Roman" w:cs="Times New Roman"/>
          <w:sz w:val="24"/>
          <w:szCs w:val="24"/>
        </w:rPr>
        <w:t xml:space="preserve"> гражданина: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5"/>
        <w:jc w:val="both"/>
      </w:pPr>
      <w:r>
        <w:t xml:space="preserve">_____________________________________________________________________________</w:t>
      </w:r>
      <w:r/>
    </w:p>
    <w:p>
      <w:pPr>
        <w:pStyle w:val="975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серия, номер:</w:t>
      </w:r>
      <w:r>
        <w:t xml:space="preserve"> ________</w:t>
      </w:r>
      <w:r>
        <w:t xml:space="preserve">_________________________________________________________</w:t>
      </w:r>
      <w:r/>
    </w:p>
    <w:p>
      <w:pPr>
        <w:pStyle w:val="975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кем выдан:</w:t>
      </w:r>
      <w:r>
        <w:t xml:space="preserve"> ___________________________________________________________________</w:t>
      </w:r>
      <w:r/>
    </w:p>
    <w:p>
      <w:pPr>
        <w:pStyle w:val="975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дата выдачи: </w:t>
      </w:r>
      <w:r>
        <w:t xml:space="preserve">__________________________________________________________________</w:t>
      </w:r>
      <w:r/>
    </w:p>
    <w:p>
      <w:pPr>
        <w:pStyle w:val="975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Прошу ежемесячную выплату выплачива</w:t>
      </w:r>
      <w:r>
        <w:rPr>
          <w:rFonts w:ascii="Times New Roman" w:hAnsi="Times New Roman" w:cs="Times New Roman"/>
          <w:sz w:val="24"/>
          <w:szCs w:val="24"/>
        </w:rPr>
        <w:t xml:space="preserve">ть на следующий счет: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5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наименование кредитной организации:</w:t>
      </w:r>
      <w:r>
        <w:t xml:space="preserve"> ____________________________________________</w:t>
      </w:r>
      <w:r/>
    </w:p>
    <w:p>
      <w:pPr>
        <w:pStyle w:val="975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БИК кредитной организации: </w:t>
      </w:r>
      <w:r>
        <w:t xml:space="preserve">____________________________________________________</w:t>
      </w:r>
      <w:r/>
    </w:p>
    <w:p>
      <w:pPr>
        <w:pStyle w:val="975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номер счета заявителя: </w:t>
      </w:r>
      <w:r>
        <w:t xml:space="preserve">__________________________________________________</w:t>
      </w:r>
      <w:r>
        <w:t xml:space="preserve">________</w:t>
      </w:r>
      <w:r/>
    </w:p>
    <w:p>
      <w:pPr>
        <w:pStyle w:val="9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___</w:t>
      </w:r>
      <w:r>
        <w:rPr>
          <w:rFonts w:ascii="Times New Roman" w:hAnsi="Times New Roman" w:cs="Times New Roman"/>
          <w:sz w:val="24"/>
          <w:szCs w:val="24"/>
        </w:rPr>
        <w:t xml:space="preserve">_._</w:t>
      </w:r>
      <w:r>
        <w:rPr>
          <w:rFonts w:ascii="Times New Roman" w:hAnsi="Times New Roman" w:cs="Times New Roman"/>
          <w:sz w:val="24"/>
          <w:szCs w:val="24"/>
        </w:rPr>
        <w:t xml:space="preserve">___________._____г.;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5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подпись </w:t>
      </w:r>
      <w:r>
        <w:rPr>
          <w:rFonts w:ascii="Times New Roman" w:hAnsi="Times New Roman" w:cs="Times New Roman"/>
          <w:sz w:val="24"/>
          <w:szCs w:val="24"/>
        </w:rPr>
        <w:t xml:space="preserve">заявителя:</w:t>
      </w:r>
      <w:r>
        <w:t xml:space="preserve">_</w:t>
      </w:r>
      <w:r>
        <w:t xml:space="preserve">____________________________________________________________</w:t>
      </w:r>
      <w:r/>
    </w:p>
    <w:p>
      <w:pPr>
        <w:pStyle w:val="975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Сведения о представителе по доверенности (в случае если обращается представитель по доверенности</w:t>
      </w:r>
      <w:r>
        <w:rPr>
          <w:rFonts w:ascii="Times New Roman" w:hAnsi="Times New Roman" w:cs="Times New Roman"/>
          <w:sz w:val="24"/>
          <w:szCs w:val="24"/>
        </w:rPr>
        <w:t xml:space="preserve">):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документа, удостоверяющего личность: 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5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серия, номер: </w:t>
      </w:r>
      <w:r>
        <w:t xml:space="preserve">__________________</w:t>
      </w:r>
      <w:r>
        <w:t xml:space="preserve">________________________________________________</w:t>
      </w:r>
      <w:r/>
    </w:p>
    <w:p>
      <w:pPr>
        <w:pStyle w:val="9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выдан: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выдачи: </w:t>
      </w:r>
      <w:r>
        <w:t xml:space="preserve">____</w:t>
      </w:r>
      <w:r>
        <w:t xml:space="preserve">_._</w:t>
      </w:r>
      <w:r>
        <w:t xml:space="preserve">___________.______</w:t>
      </w:r>
      <w:r>
        <w:rPr>
          <w:rFonts w:ascii="Times New Roman" w:hAnsi="Times New Roman" w:cs="Times New Roman"/>
          <w:sz w:val="24"/>
          <w:szCs w:val="24"/>
        </w:rPr>
        <w:t xml:space="preserve">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5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код подразделения: </w:t>
      </w:r>
      <w:r>
        <w:t xml:space="preserve">____________________________________________________________</w:t>
      </w:r>
      <w:r/>
    </w:p>
    <w:p>
      <w:pPr>
        <w:pStyle w:val="975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телефо</w:t>
      </w:r>
      <w:r>
        <w:rPr>
          <w:rFonts w:ascii="Times New Roman" w:hAnsi="Times New Roman" w:cs="Times New Roman"/>
          <w:sz w:val="24"/>
          <w:szCs w:val="24"/>
        </w:rPr>
        <w:t xml:space="preserve">н (при наличии), факс (при наличии)</w:t>
      </w:r>
      <w:r>
        <w:t xml:space="preserve">: _______________________________.</w:t>
      </w:r>
      <w:r/>
    </w:p>
    <w:p>
      <w:pPr>
        <w:pStyle w:val="976"/>
        <w:ind w:firstLine="540"/>
        <w:jc w:val="both"/>
      </w:pPr>
      <w:r/>
      <w:r/>
    </w:p>
    <w:p>
      <w:pPr>
        <w:pStyle w:val="976"/>
        <w:ind w:firstLine="540"/>
        <w:jc w:val="both"/>
      </w:pPr>
      <w:r/>
      <w:r/>
    </w:p>
    <w:p>
      <w:pPr>
        <w:jc w:val="center"/>
        <w:spacing w:line="276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</w:r>
      <w:r>
        <w:rPr>
          <w:color w:val="000000" w:themeColor="text1"/>
          <w:szCs w:val="24"/>
        </w:rPr>
      </w:r>
      <w:r>
        <w:rPr>
          <w:color w:val="000000" w:themeColor="text1"/>
          <w:szCs w:val="24"/>
        </w:rPr>
      </w:r>
    </w:p>
    <w:p>
      <w:pPr>
        <w:jc w:val="center"/>
      </w:pPr>
      <w:r/>
      <w:r/>
    </w:p>
    <w:p>
      <w:pPr>
        <w:jc w:val="center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jc w:val="center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jc w:val="center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jc w:val="center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jc w:val="center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jc w:val="center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jc w:val="center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jc w:val="center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jc w:val="center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jc w:val="center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jc w:val="center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jc w:val="center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jc w:val="center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jc w:val="center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jc w:val="center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jc w:val="center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jc w:val="center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jc w:val="center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jc w:val="center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jc w:val="center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jc w:val="center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jc w:val="center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jc w:val="center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jc w:val="center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jc w:val="center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jc w:val="center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jc w:val="center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jc w:val="center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jc w:val="center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jc w:val="center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jc w:val="center"/>
        <w:rPr>
          <w:color w:val="auto"/>
        </w:rPr>
      </w:pPr>
      <w:r>
        <w:rPr>
          <w:color w:val="auto"/>
          <w:highlight w:val="white"/>
        </w:rPr>
        <w:t xml:space="preserve">Заявление об испра</w:t>
      </w:r>
      <w:r>
        <w:rPr>
          <w:color w:val="auto"/>
        </w:rPr>
        <w:t xml:space="preserve">влении ошибок и опечаток в документах, выданных в результате предоставления государственной услуги</w:t>
      </w:r>
      <w:r>
        <w:rPr>
          <w:color w:val="auto"/>
        </w:rPr>
      </w:r>
      <w:r>
        <w:rPr>
          <w:color w:val="auto"/>
        </w:rPr>
      </w:r>
    </w:p>
    <w:p>
      <w:r/>
      <w:r/>
    </w:p>
    <w:p>
      <w:pPr>
        <w:rPr>
          <w:color w:val="auto"/>
        </w:rPr>
      </w:pPr>
      <w:r>
        <w:rPr>
          <w:color w:val="auto"/>
        </w:rPr>
        <w:t xml:space="preserve">Фамилия, имя, отчество (при наличии) ____________________________________________</w:t>
      </w:r>
      <w:r>
        <w:rPr>
          <w:color w:val="auto"/>
        </w:rPr>
      </w:r>
      <w:r>
        <w:rPr>
          <w:color w:val="auto"/>
        </w:rPr>
      </w:r>
    </w:p>
    <w:p>
      <w:r>
        <w:rPr>
          <w:szCs w:val="24"/>
        </w:rPr>
        <w:t xml:space="preserve">Сведения о представителе по доверенности (в случае если обращается представитель по доверенности</w:t>
      </w:r>
      <w:r>
        <w:rPr>
          <w:szCs w:val="24"/>
        </w:rPr>
        <w:t xml:space="preserve">):_</w:t>
      </w:r>
      <w:r>
        <w:rPr>
          <w:szCs w:val="24"/>
        </w:rPr>
        <w:t xml:space="preserve">___________________________________________________________________________</w:t>
      </w:r>
      <w:r>
        <w:rPr>
          <w:szCs w:val="24"/>
        </w:rPr>
        <w:t xml:space="preserve">_________________________________________________________________</w:t>
      </w:r>
      <w:r>
        <w:rPr>
          <w:color w:val="auto"/>
        </w:rPr>
        <w:t xml:space="preserve"> прошу внести исправления в документы, выданные в результате предоставления государственной услуги, содержащие опечатки и (или) ошибки:</w:t>
      </w:r>
      <w:r/>
    </w:p>
    <w:p>
      <w:r>
        <w:rPr>
          <w:color w:val="auto"/>
        </w:rPr>
        <w:t xml:space="preserve">наименование документа, содержащего опечатку и (или) ош</w:t>
      </w:r>
      <w:r>
        <w:rPr>
          <w:color w:val="auto"/>
        </w:rPr>
        <w:t xml:space="preserve">ибку: ______________</w:t>
      </w:r>
      <w:r/>
    </w:p>
    <w:p>
      <w:r>
        <w:rPr>
          <w:color w:val="auto"/>
        </w:rPr>
        <w:t xml:space="preserve">_______________________________________________________________________;</w:t>
      </w:r>
      <w:r/>
    </w:p>
    <w:p>
      <w:r>
        <w:rPr>
          <w:color w:val="auto"/>
        </w:rPr>
        <w:t xml:space="preserve">дата выдачи документа, содержащего опечатку и (или) ошибку:</w:t>
      </w:r>
      <w:r/>
    </w:p>
    <w:p>
      <w:r>
        <w:rPr>
          <w:color w:val="auto"/>
        </w:rPr>
        <w:t xml:space="preserve">_____</w:t>
      </w:r>
      <w:r>
        <w:rPr>
          <w:color w:val="auto"/>
        </w:rPr>
        <w:t xml:space="preserve">_._</w:t>
      </w:r>
      <w:r>
        <w:rPr>
          <w:color w:val="auto"/>
        </w:rPr>
        <w:t xml:space="preserve">________________.________г.;</w:t>
      </w:r>
      <w:r/>
    </w:p>
    <w:p>
      <w:r>
        <w:rPr>
          <w:color w:val="auto"/>
        </w:rPr>
        <w:t xml:space="preserve">сведения, содержащие опечатку и (или) ошибку, которые необходимо </w:t>
      </w:r>
      <w:r>
        <w:rPr>
          <w:color w:val="auto"/>
        </w:rPr>
        <w:t xml:space="preserve">исправить:</w:t>
      </w:r>
      <w:r/>
    </w:p>
    <w:p>
      <w:r>
        <w:rPr>
          <w:color w:val="auto"/>
        </w:rPr>
        <w:t xml:space="preserve">_______________________________________________________________________;</w:t>
      </w:r>
      <w:r/>
    </w:p>
    <w:p>
      <w:r>
        <w:rPr>
          <w:color w:val="auto"/>
        </w:rPr>
        <w:t xml:space="preserve">корректные сведения: ____________________________________________________;</w:t>
      </w:r>
      <w:r/>
    </w:p>
    <w:p>
      <w:r>
        <w:rPr>
          <w:color w:val="auto"/>
        </w:rPr>
        <w:t xml:space="preserve">атрибут документа, подлежащий изменению: ________________________________.</w:t>
      </w:r>
      <w:r/>
    </w:p>
    <w:p>
      <w:r>
        <w:rPr>
          <w:color w:val="auto"/>
        </w:rPr>
        <w:t xml:space="preserve">Сведения о допущенных </w:t>
      </w:r>
      <w:r>
        <w:rPr>
          <w:color w:val="auto"/>
        </w:rPr>
        <w:t xml:space="preserve">опечатках и (или) </w:t>
      </w:r>
      <w:r>
        <w:rPr>
          <w:color w:val="auto"/>
        </w:rPr>
        <w:t xml:space="preserve">ошибках:_</w:t>
      </w:r>
      <w:r>
        <w:rPr>
          <w:color w:val="auto"/>
        </w:rPr>
        <w:t xml:space="preserve">_________________________</w:t>
      </w:r>
      <w:r/>
    </w:p>
    <w:p>
      <w:r>
        <w:rPr>
          <w:color w:val="auto"/>
        </w:rPr>
        <w:t xml:space="preserve">правильное написание соответствующих сведений: ___________________________</w:t>
      </w:r>
      <w:r/>
    </w:p>
    <w:p>
      <w:r>
        <w:rPr>
          <w:color w:val="auto"/>
        </w:rPr>
        <w:t xml:space="preserve">_______________________________________________________________________;</w:t>
      </w:r>
      <w:r/>
    </w:p>
    <w:p>
      <w:r>
        <w:rPr>
          <w:color w:val="auto"/>
        </w:rPr>
        <w:t xml:space="preserve">описание опечаток и (или) ошибок: ________________________________________</w:t>
      </w:r>
      <w:r/>
    </w:p>
    <w:p>
      <w:r>
        <w:rPr>
          <w:color w:val="auto"/>
        </w:rPr>
        <w:t xml:space="preserve">_______________________________________________________________________;</w:t>
      </w:r>
      <w:r/>
    </w:p>
    <w:p>
      <w:r>
        <w:rPr>
          <w:color w:val="auto"/>
        </w:rPr>
        <w:t xml:space="preserve">место совершения опечаток и (или) ошибок: _________________________________;</w:t>
      </w:r>
      <w:r/>
    </w:p>
    <w:p>
      <w:r>
        <w:rPr>
          <w:color w:val="auto"/>
        </w:rPr>
        <w:t xml:space="preserve">наименование органа местного са</w:t>
      </w:r>
      <w:r>
        <w:rPr>
          <w:color w:val="auto"/>
        </w:rPr>
        <w:t xml:space="preserve">моуправления, предоставившего Услугу: _______________________;</w:t>
      </w:r>
      <w:r/>
    </w:p>
    <w:p>
      <w:r>
        <w:rPr>
          <w:color w:val="auto"/>
        </w:rPr>
        <w:t xml:space="preserve">дата документа: _____</w:t>
      </w:r>
      <w:r>
        <w:rPr>
          <w:color w:val="auto"/>
        </w:rPr>
        <w:t xml:space="preserve">_._</w:t>
      </w:r>
      <w:r>
        <w:rPr>
          <w:color w:val="auto"/>
        </w:rPr>
        <w:t xml:space="preserve">________________.________г.;</w:t>
      </w:r>
      <w:r/>
    </w:p>
    <w:p>
      <w:r>
        <w:rPr>
          <w:color w:val="auto"/>
        </w:rPr>
        <w:t xml:space="preserve">номер документа: _______________________________________________________;</w:t>
      </w:r>
      <w:r/>
    </w:p>
    <w:p>
      <w:r>
        <w:rPr>
          <w:color w:val="auto"/>
        </w:rPr>
        <w:t xml:space="preserve">наименование документа: __________________________________________</w:t>
      </w:r>
      <w:r>
        <w:rPr>
          <w:color w:val="auto"/>
        </w:rPr>
        <w:t xml:space="preserve">______;</w:t>
      </w:r>
      <w:r/>
    </w:p>
    <w:p>
      <w:r>
        <w:rPr>
          <w:color w:val="auto"/>
        </w:rPr>
        <w:t xml:space="preserve">регистрационный номер документа: _______________________________________.</w:t>
      </w:r>
      <w:r/>
    </w:p>
    <w:p>
      <w:r>
        <w:rPr>
          <w:color w:val="auto"/>
        </w:rPr>
        <w:t xml:space="preserve">Подпись и дата подачи заявления:</w:t>
      </w:r>
      <w:r/>
    </w:p>
    <w:p>
      <w:r>
        <w:rPr>
          <w:color w:val="auto"/>
        </w:rPr>
        <w:t xml:space="preserve">подпись заявителя: _____________________________________________________;</w:t>
      </w:r>
      <w:r/>
    </w:p>
    <w:p>
      <w:r>
        <w:rPr>
          <w:color w:val="auto"/>
        </w:rPr>
        <w:t xml:space="preserve">дата подписания: _____</w:t>
      </w:r>
      <w:r>
        <w:rPr>
          <w:color w:val="auto"/>
        </w:rPr>
        <w:t xml:space="preserve">_._</w:t>
      </w:r>
      <w:r>
        <w:rPr>
          <w:color w:val="auto"/>
        </w:rPr>
        <w:t xml:space="preserve">________________.________г.</w:t>
      </w:r>
      <w:r/>
    </w:p>
    <w:p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right"/>
      </w:pPr>
      <w:r/>
      <w:r/>
    </w:p>
    <w:p>
      <w:pPr>
        <w:jc w:val="right"/>
      </w:pPr>
      <w:r/>
      <w:r/>
    </w:p>
    <w:sectPr>
      <w:footnotePr/>
      <w:endnotePr/>
      <w:type w:val="nextPage"/>
      <w:pgSz w:w="11900" w:h="16840" w:orient="portrait"/>
      <w:pgMar w:top="1134" w:right="850" w:bottom="1134" w:left="1701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alibri">
    <w:panose1 w:val="020F0502020204030204"/>
  </w:font>
  <w:font w:name="Courier New">
    <w:panose1 w:val="02070309020205020404"/>
  </w:font>
  <w:font w:name="Consolas">
    <w:panose1 w:val="020B0609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984"/>
        <w:jc w:val="both"/>
        <w:spacing w:line="300" w:lineRule="auto"/>
      </w:pPr>
      <w:r>
        <w:rPr>
          <w:vertAlign w:val="superscript"/>
        </w:rPr>
        <w:footnoteRef/>
      </w:r>
      <w:r>
        <w:t xml:space="preserve"> 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 октября 2011 г. № 861.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17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5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russianLower"/>
      <w:isLgl w:val="false"/>
      <w:suff w:val="tab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  <w:rPr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russianLower"/>
      <w:isLgl w:val="false"/>
      <w:suff w:val="tab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6">
    <w:multiLevelType w:val="hybridMultilevel"/>
    <w:lvl w:ilvl="0">
      <w:start w:val="1"/>
      <w:numFmt w:val="russianLower"/>
      <w:isLgl w:val="false"/>
      <w:suff w:val="tab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num w:numId="1">
    <w:abstractNumId w:val="21"/>
  </w:num>
  <w:num w:numId="2">
    <w:abstractNumId w:val="20"/>
  </w:num>
  <w:num w:numId="3">
    <w:abstractNumId w:val="3"/>
  </w:num>
  <w:num w:numId="4">
    <w:abstractNumId w:val="7"/>
  </w:num>
  <w:num w:numId="5">
    <w:abstractNumId w:val="19"/>
  </w:num>
  <w:num w:numId="6">
    <w:abstractNumId w:val="11"/>
  </w:num>
  <w:num w:numId="7">
    <w:abstractNumId w:val="13"/>
  </w:num>
  <w:num w:numId="8">
    <w:abstractNumId w:val="6"/>
  </w:num>
  <w:num w:numId="9">
    <w:abstractNumId w:val="15"/>
  </w:num>
  <w:num w:numId="10">
    <w:abstractNumId w:val="1"/>
  </w:num>
  <w:num w:numId="11">
    <w:abstractNumId w:val="17"/>
  </w:num>
  <w:num w:numId="12">
    <w:abstractNumId w:val="16"/>
  </w:num>
  <w:num w:numId="13">
    <w:abstractNumId w:val="14"/>
  </w:num>
  <w:num w:numId="14">
    <w:abstractNumId w:val="9"/>
  </w:num>
  <w:num w:numId="15">
    <w:abstractNumId w:val="10"/>
  </w:num>
  <w:num w:numId="16">
    <w:abstractNumId w:val="8"/>
  </w:num>
  <w:num w:numId="17">
    <w:abstractNumId w:val="18"/>
  </w:num>
  <w:num w:numId="18">
    <w:abstractNumId w:val="12"/>
  </w:num>
  <w:num w:numId="19">
    <w:abstractNumId w:val="0"/>
  </w:num>
  <w:num w:numId="20">
    <w:abstractNumId w:val="2"/>
  </w:num>
  <w:num w:numId="21">
    <w:abstractNumId w:val="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8" w:default="1">
    <w:name w:val="Normal"/>
    <w:link w:val="945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749">
    <w:name w:val="Heading 1"/>
    <w:basedOn w:val="748"/>
    <w:next w:val="748"/>
    <w:link w:val="925"/>
    <w:uiPriority w:val="9"/>
    <w:qFormat/>
    <w:pPr>
      <w:keepLines/>
      <w:keepNext/>
      <w:spacing w:before="360" w:after="80"/>
      <w:outlineLvl w:val="0"/>
    </w:pPr>
  </w:style>
  <w:style w:type="paragraph" w:styleId="750">
    <w:name w:val="Heading 2"/>
    <w:basedOn w:val="748"/>
    <w:next w:val="748"/>
    <w:link w:val="926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751">
    <w:name w:val="Heading 3"/>
    <w:basedOn w:val="748"/>
    <w:next w:val="748"/>
    <w:link w:val="927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752">
    <w:name w:val="Heading 4"/>
    <w:basedOn w:val="748"/>
    <w:next w:val="748"/>
    <w:link w:val="928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753">
    <w:name w:val="Heading 5"/>
    <w:basedOn w:val="748"/>
    <w:next w:val="748"/>
    <w:link w:val="929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754">
    <w:name w:val="Heading 6"/>
    <w:basedOn w:val="748"/>
    <w:next w:val="748"/>
    <w:link w:val="930"/>
    <w:uiPriority w:val="9"/>
    <w:semiHidden/>
    <w:unhideWhenUsed/>
    <w:qFormat/>
    <w:pPr>
      <w:keepLines/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55">
    <w:name w:val="Heading 7"/>
    <w:basedOn w:val="748"/>
    <w:next w:val="748"/>
    <w:link w:val="931"/>
    <w:uiPriority w:val="9"/>
    <w:semiHidden/>
    <w:unhideWhenUsed/>
    <w:qFormat/>
    <w:pPr>
      <w:keepLines/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756">
    <w:name w:val="Heading 8"/>
    <w:basedOn w:val="748"/>
    <w:next w:val="748"/>
    <w:link w:val="932"/>
    <w:uiPriority w:val="9"/>
    <w:semiHidden/>
    <w:unhideWhenUsed/>
    <w:qFormat/>
    <w:pPr>
      <w:keepLines/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757">
    <w:name w:val="Heading 9"/>
    <w:basedOn w:val="748"/>
    <w:next w:val="748"/>
    <w:link w:val="933"/>
    <w:uiPriority w:val="9"/>
    <w:semiHidden/>
    <w:unhideWhenUsed/>
    <w:qFormat/>
    <w:pPr>
      <w:keepLines/>
      <w:keepNext/>
      <w:outlineLvl w:val="8"/>
    </w:pPr>
    <w:rPr>
      <w:rFonts w:eastAsiaTheme="majorEastAsia" w:cstheme="majorBidi"/>
      <w:color w:val="272727" w:themeColor="text1" w:themeTint="D8"/>
    </w:rPr>
  </w:style>
  <w:style w:type="character" w:styleId="758" w:default="1">
    <w:name w:val="Default Paragraph Font"/>
    <w:uiPriority w:val="1"/>
    <w:semiHidden/>
    <w:unhideWhenUsed/>
  </w:style>
  <w:style w:type="table" w:styleId="7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0" w:default="1">
    <w:name w:val="No List"/>
    <w:uiPriority w:val="99"/>
    <w:semiHidden/>
    <w:unhideWhenUsed/>
  </w:style>
  <w:style w:type="character" w:styleId="761" w:customStyle="1">
    <w:name w:val="Caption Char"/>
    <w:basedOn w:val="758"/>
    <w:uiPriority w:val="35"/>
    <w:rPr>
      <w:b/>
      <w:bCs/>
      <w:color w:val="4472c4" w:themeColor="accent1"/>
      <w:sz w:val="18"/>
      <w:szCs w:val="18"/>
    </w:rPr>
  </w:style>
  <w:style w:type="character" w:styleId="762" w:customStyle="1">
    <w:name w:val="Footnote Text Char"/>
    <w:uiPriority w:val="99"/>
    <w:rPr>
      <w:sz w:val="18"/>
    </w:rPr>
  </w:style>
  <w:style w:type="character" w:styleId="763" w:customStyle="1">
    <w:name w:val="Endnote Text Char"/>
    <w:uiPriority w:val="99"/>
    <w:rPr>
      <w:sz w:val="20"/>
    </w:rPr>
  </w:style>
  <w:style w:type="character" w:styleId="764" w:customStyle="1">
    <w:name w:val="Heading 1 Char"/>
    <w:basedOn w:val="758"/>
    <w:uiPriority w:val="9"/>
    <w:rPr>
      <w:rFonts w:ascii="Arial" w:hAnsi="Arial" w:eastAsia="Arial" w:cs="Arial"/>
      <w:sz w:val="40"/>
      <w:szCs w:val="40"/>
    </w:rPr>
  </w:style>
  <w:style w:type="character" w:styleId="765" w:customStyle="1">
    <w:name w:val="Heading 2 Char"/>
    <w:basedOn w:val="758"/>
    <w:uiPriority w:val="9"/>
    <w:rPr>
      <w:rFonts w:ascii="Arial" w:hAnsi="Arial" w:eastAsia="Arial" w:cs="Arial"/>
      <w:sz w:val="34"/>
    </w:rPr>
  </w:style>
  <w:style w:type="character" w:styleId="766" w:customStyle="1">
    <w:name w:val="Heading 3 Char"/>
    <w:basedOn w:val="758"/>
    <w:uiPriority w:val="9"/>
    <w:rPr>
      <w:rFonts w:ascii="Arial" w:hAnsi="Arial" w:eastAsia="Arial" w:cs="Arial"/>
      <w:sz w:val="30"/>
      <w:szCs w:val="30"/>
    </w:rPr>
  </w:style>
  <w:style w:type="character" w:styleId="767" w:customStyle="1">
    <w:name w:val="Heading 4 Char"/>
    <w:basedOn w:val="758"/>
    <w:uiPriority w:val="9"/>
    <w:rPr>
      <w:rFonts w:ascii="Arial" w:hAnsi="Arial" w:eastAsia="Arial" w:cs="Arial"/>
      <w:b/>
      <w:bCs/>
      <w:sz w:val="26"/>
      <w:szCs w:val="26"/>
    </w:rPr>
  </w:style>
  <w:style w:type="character" w:styleId="768" w:customStyle="1">
    <w:name w:val="Heading 5 Char"/>
    <w:basedOn w:val="758"/>
    <w:uiPriority w:val="9"/>
    <w:rPr>
      <w:rFonts w:ascii="Arial" w:hAnsi="Arial" w:eastAsia="Arial" w:cs="Arial"/>
      <w:b/>
      <w:bCs/>
      <w:sz w:val="24"/>
      <w:szCs w:val="24"/>
    </w:rPr>
  </w:style>
  <w:style w:type="character" w:styleId="769" w:customStyle="1">
    <w:name w:val="Heading 6 Char"/>
    <w:basedOn w:val="758"/>
    <w:uiPriority w:val="9"/>
    <w:rPr>
      <w:rFonts w:ascii="Arial" w:hAnsi="Arial" w:eastAsia="Arial" w:cs="Arial"/>
      <w:b/>
      <w:bCs/>
      <w:sz w:val="22"/>
      <w:szCs w:val="22"/>
    </w:rPr>
  </w:style>
  <w:style w:type="character" w:styleId="770" w:customStyle="1">
    <w:name w:val="Heading 7 Char"/>
    <w:basedOn w:val="7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1" w:customStyle="1">
    <w:name w:val="Heading 8 Char"/>
    <w:basedOn w:val="758"/>
    <w:uiPriority w:val="9"/>
    <w:rPr>
      <w:rFonts w:ascii="Arial" w:hAnsi="Arial" w:eastAsia="Arial" w:cs="Arial"/>
      <w:i/>
      <w:iCs/>
      <w:sz w:val="22"/>
      <w:szCs w:val="22"/>
    </w:rPr>
  </w:style>
  <w:style w:type="character" w:styleId="772" w:customStyle="1">
    <w:name w:val="Heading 9 Char"/>
    <w:basedOn w:val="758"/>
    <w:uiPriority w:val="9"/>
    <w:rPr>
      <w:rFonts w:ascii="Arial" w:hAnsi="Arial" w:eastAsia="Arial" w:cs="Arial"/>
      <w:i/>
      <w:iCs/>
      <w:sz w:val="21"/>
      <w:szCs w:val="21"/>
    </w:rPr>
  </w:style>
  <w:style w:type="paragraph" w:styleId="773">
    <w:name w:val="No Spacing"/>
    <w:uiPriority w:val="1"/>
    <w:qFormat/>
    <w:pPr>
      <w:spacing w:after="0" w:line="240" w:lineRule="auto"/>
    </w:pPr>
  </w:style>
  <w:style w:type="character" w:styleId="774" w:customStyle="1">
    <w:name w:val="Title Char"/>
    <w:basedOn w:val="758"/>
    <w:uiPriority w:val="10"/>
    <w:rPr>
      <w:sz w:val="48"/>
      <w:szCs w:val="48"/>
    </w:rPr>
  </w:style>
  <w:style w:type="character" w:styleId="775" w:customStyle="1">
    <w:name w:val="Subtitle Char"/>
    <w:basedOn w:val="758"/>
    <w:uiPriority w:val="11"/>
    <w:rPr>
      <w:sz w:val="24"/>
      <w:szCs w:val="24"/>
    </w:rPr>
  </w:style>
  <w:style w:type="character" w:styleId="776" w:customStyle="1">
    <w:name w:val="Quote Char"/>
    <w:uiPriority w:val="29"/>
    <w:rPr>
      <w:i/>
    </w:rPr>
  </w:style>
  <w:style w:type="character" w:styleId="777" w:customStyle="1">
    <w:name w:val="Intense Quote Char"/>
    <w:uiPriority w:val="30"/>
    <w:rPr>
      <w:i/>
    </w:rPr>
  </w:style>
  <w:style w:type="character" w:styleId="778" w:customStyle="1">
    <w:name w:val="Header Char"/>
    <w:basedOn w:val="758"/>
    <w:uiPriority w:val="99"/>
  </w:style>
  <w:style w:type="character" w:styleId="779" w:customStyle="1">
    <w:name w:val="Footer Char"/>
    <w:basedOn w:val="758"/>
    <w:uiPriority w:val="99"/>
  </w:style>
  <w:style w:type="paragraph" w:styleId="780">
    <w:name w:val="Caption"/>
    <w:basedOn w:val="748"/>
    <w:next w:val="748"/>
    <w:link w:val="781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81" w:customStyle="1">
    <w:name w:val="Название объекта Знак"/>
    <w:basedOn w:val="758"/>
    <w:link w:val="780"/>
    <w:uiPriority w:val="35"/>
    <w:rPr>
      <w:b/>
      <w:bCs/>
      <w:color w:val="4472c4" w:themeColor="accent1"/>
      <w:sz w:val="18"/>
      <w:szCs w:val="18"/>
    </w:rPr>
  </w:style>
  <w:style w:type="table" w:styleId="782" w:customStyle="1">
    <w:name w:val="Table Grid Light"/>
    <w:basedOn w:val="75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3">
    <w:name w:val="Plain Table 1"/>
    <w:basedOn w:val="75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4">
    <w:name w:val="Plain Table 2"/>
    <w:basedOn w:val="75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5">
    <w:name w:val="Plain Table 3"/>
    <w:basedOn w:val="75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6">
    <w:name w:val="Plain Table 4"/>
    <w:basedOn w:val="75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Plain Table 5"/>
    <w:basedOn w:val="75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8">
    <w:name w:val="Grid Table 1 Light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1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2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3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4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5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6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2"/>
    <w:basedOn w:val="7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1"/>
    <w:basedOn w:val="7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2 - Accent 2"/>
    <w:basedOn w:val="7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2 - Accent 3"/>
    <w:basedOn w:val="7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4"/>
    <w:basedOn w:val="7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5"/>
    <w:basedOn w:val="7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6"/>
    <w:basedOn w:val="7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"/>
    <w:basedOn w:val="7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1"/>
    <w:basedOn w:val="7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3 - Accent 2"/>
    <w:basedOn w:val="7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 - Accent 3"/>
    <w:basedOn w:val="7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4"/>
    <w:basedOn w:val="7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5"/>
    <w:basedOn w:val="7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6"/>
    <w:basedOn w:val="7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4"/>
    <w:basedOn w:val="75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0" w:customStyle="1">
    <w:name w:val="Grid Table 4 - Accent 1"/>
    <w:basedOn w:val="75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811" w:customStyle="1">
    <w:name w:val="Grid Table 4 - Accent 2"/>
    <w:basedOn w:val="75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12" w:customStyle="1">
    <w:name w:val="Grid Table 4 - Accent 3"/>
    <w:basedOn w:val="75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13" w:customStyle="1">
    <w:name w:val="Grid Table 4 - Accent 4"/>
    <w:basedOn w:val="75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14" w:customStyle="1">
    <w:name w:val="Grid Table 4 - Accent 5"/>
    <w:basedOn w:val="75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815" w:customStyle="1">
    <w:name w:val="Grid Table 4 - Accent 6"/>
    <w:basedOn w:val="75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6">
    <w:name w:val="Grid Table 5 Dark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- Accent 1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818" w:customStyle="1">
    <w:name w:val="Grid Table 5 Dark - Accent 2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19" w:customStyle="1">
    <w:name w:val="Grid Table 5 Dark - Accent 3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- Accent 4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 - Accent 5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 - Accent 6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23">
    <w:name w:val="Grid Table 6 Colorful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4" w:customStyle="1">
    <w:name w:val="Grid Table 6 Colorful - Accent 1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825" w:customStyle="1">
    <w:name w:val="Grid Table 6 Colorful - Accent 2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6" w:customStyle="1">
    <w:name w:val="Grid Table 6 Colorful - Accent 3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27" w:customStyle="1">
    <w:name w:val="Grid Table 6 Colorful - Accent 4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28" w:customStyle="1">
    <w:name w:val="Grid Table 6 Colorful - Accent 5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29" w:customStyle="1">
    <w:name w:val="Grid Table 6 Colorful - Accent 6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30">
    <w:name w:val="Grid Table 7 Colorful"/>
    <w:basedOn w:val="7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7 Colorful - Accent 1"/>
    <w:basedOn w:val="7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7 Colorful - Accent 2"/>
    <w:basedOn w:val="7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7 Colorful - Accent 3"/>
    <w:basedOn w:val="7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7 Colorful - Accent 4"/>
    <w:basedOn w:val="7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7 Colorful - Accent 5"/>
    <w:basedOn w:val="7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7 Colorful - Accent 6"/>
    <w:basedOn w:val="75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"/>
    <w:basedOn w:val="75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1"/>
    <w:basedOn w:val="75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2"/>
    <w:basedOn w:val="75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3"/>
    <w:basedOn w:val="75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4"/>
    <w:basedOn w:val="75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5"/>
    <w:basedOn w:val="75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6"/>
    <w:basedOn w:val="75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2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1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46" w:customStyle="1">
    <w:name w:val="List Table 2 - Accent 2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47" w:customStyle="1">
    <w:name w:val="List Table 2 - Accent 3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4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5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6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51">
    <w:name w:val="List Table 3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1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2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3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4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5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6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1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2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3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4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5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6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5 Dark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1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 w:customStyle="1">
    <w:name w:val="List Table 5 Dark - Accent 2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 w:customStyle="1">
    <w:name w:val="List Table 5 Dark - Accent 3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4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5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6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>
    <w:name w:val="List Table 6 Colorful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3" w:customStyle="1">
    <w:name w:val="List Table 6 Colorful - Accent 1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74" w:customStyle="1">
    <w:name w:val="List Table 6 Colorful - Accent 2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75" w:customStyle="1">
    <w:name w:val="List Table 6 Colorful - Accent 3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6" w:customStyle="1">
    <w:name w:val="List Table 6 Colorful - Accent 4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77" w:customStyle="1">
    <w:name w:val="List Table 6 Colorful - Accent 5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78" w:customStyle="1">
    <w:name w:val="List Table 6 Colorful - Accent 6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79">
    <w:name w:val="List Table 7 Colorful"/>
    <w:basedOn w:val="75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7 Colorful - Accent 1"/>
    <w:basedOn w:val="75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7 Colorful - Accent 2"/>
    <w:basedOn w:val="75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7 Colorful - Accent 3"/>
    <w:basedOn w:val="75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7 Colorful - Accent 4"/>
    <w:basedOn w:val="75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7 Colorful - Accent 5"/>
    <w:basedOn w:val="75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7 Colorful - Accent 6"/>
    <w:basedOn w:val="75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ned - Accent"/>
    <w:basedOn w:val="7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7" w:customStyle="1">
    <w:name w:val="Lined - Accent 1"/>
    <w:basedOn w:val="7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88" w:customStyle="1">
    <w:name w:val="Lined - Accent 2"/>
    <w:basedOn w:val="7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9" w:customStyle="1">
    <w:name w:val="Lined - Accent 3"/>
    <w:basedOn w:val="7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0" w:customStyle="1">
    <w:name w:val="Lined - Accent 4"/>
    <w:basedOn w:val="7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1" w:customStyle="1">
    <w:name w:val="Lined - Accent 5"/>
    <w:basedOn w:val="7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92" w:customStyle="1">
    <w:name w:val="Lined - Accent 6"/>
    <w:basedOn w:val="7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3" w:customStyle="1">
    <w:name w:val="Bordered &amp; Lined - Accent"/>
    <w:basedOn w:val="7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4" w:customStyle="1">
    <w:name w:val="Bordered &amp; Lined - Accent 1"/>
    <w:basedOn w:val="7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95" w:customStyle="1">
    <w:name w:val="Bordered &amp; Lined - Accent 2"/>
    <w:basedOn w:val="7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6" w:customStyle="1">
    <w:name w:val="Bordered &amp; Lined - Accent 3"/>
    <w:basedOn w:val="7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7" w:customStyle="1">
    <w:name w:val="Bordered &amp; Lined - Accent 4"/>
    <w:basedOn w:val="7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8" w:customStyle="1">
    <w:name w:val="Bordered &amp; Lined - Accent 5"/>
    <w:basedOn w:val="7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99" w:customStyle="1">
    <w:name w:val="Bordered &amp; Lined - Accent 6"/>
    <w:basedOn w:val="7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0" w:customStyle="1">
    <w:name w:val="Bordered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1" w:customStyle="1">
    <w:name w:val="Bordered - Accent 1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902" w:customStyle="1">
    <w:name w:val="Bordered - Accent 2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03" w:customStyle="1">
    <w:name w:val="Bordered - Accent 3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04" w:customStyle="1">
    <w:name w:val="Bordered - Accent 4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05" w:customStyle="1">
    <w:name w:val="Bordered - Accent 5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906" w:customStyle="1">
    <w:name w:val="Bordered - Accent 6"/>
    <w:basedOn w:val="7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07">
    <w:name w:val="Hyperlink"/>
    <w:uiPriority w:val="99"/>
    <w:unhideWhenUsed/>
    <w:rPr>
      <w:color w:val="0563c1" w:themeColor="hyperlink"/>
      <w:u w:val="single"/>
    </w:rPr>
  </w:style>
  <w:style w:type="paragraph" w:styleId="908">
    <w:name w:val="footnote text"/>
    <w:basedOn w:val="748"/>
    <w:link w:val="909"/>
    <w:uiPriority w:val="99"/>
    <w:semiHidden/>
    <w:unhideWhenUsed/>
    <w:pPr>
      <w:spacing w:after="40"/>
    </w:pPr>
    <w:rPr>
      <w:sz w:val="18"/>
    </w:rPr>
  </w:style>
  <w:style w:type="character" w:styleId="909" w:customStyle="1">
    <w:name w:val="Текст сноски Знак"/>
    <w:link w:val="908"/>
    <w:uiPriority w:val="99"/>
    <w:rPr>
      <w:sz w:val="18"/>
    </w:rPr>
  </w:style>
  <w:style w:type="character" w:styleId="910">
    <w:name w:val="footnote reference"/>
    <w:basedOn w:val="758"/>
    <w:uiPriority w:val="99"/>
    <w:unhideWhenUsed/>
    <w:rPr>
      <w:vertAlign w:val="superscript"/>
    </w:rPr>
  </w:style>
  <w:style w:type="paragraph" w:styleId="911">
    <w:name w:val="endnote text"/>
    <w:basedOn w:val="748"/>
    <w:link w:val="912"/>
    <w:uiPriority w:val="99"/>
    <w:semiHidden/>
    <w:unhideWhenUsed/>
    <w:rPr>
      <w:sz w:val="20"/>
    </w:rPr>
  </w:style>
  <w:style w:type="character" w:styleId="912" w:customStyle="1">
    <w:name w:val="Текст концевой сноски Знак"/>
    <w:link w:val="911"/>
    <w:uiPriority w:val="99"/>
    <w:rPr>
      <w:sz w:val="20"/>
    </w:rPr>
  </w:style>
  <w:style w:type="character" w:styleId="913">
    <w:name w:val="endnote reference"/>
    <w:basedOn w:val="758"/>
    <w:uiPriority w:val="99"/>
    <w:semiHidden/>
    <w:unhideWhenUsed/>
    <w:rPr>
      <w:vertAlign w:val="superscript"/>
    </w:rPr>
  </w:style>
  <w:style w:type="paragraph" w:styleId="914">
    <w:name w:val="toc 1"/>
    <w:basedOn w:val="748"/>
    <w:next w:val="748"/>
    <w:uiPriority w:val="39"/>
    <w:unhideWhenUsed/>
    <w:pPr>
      <w:spacing w:after="57"/>
    </w:pPr>
  </w:style>
  <w:style w:type="paragraph" w:styleId="915">
    <w:name w:val="toc 2"/>
    <w:basedOn w:val="748"/>
    <w:next w:val="748"/>
    <w:uiPriority w:val="39"/>
    <w:unhideWhenUsed/>
    <w:pPr>
      <w:ind w:left="283"/>
      <w:spacing w:after="57"/>
    </w:pPr>
  </w:style>
  <w:style w:type="paragraph" w:styleId="916">
    <w:name w:val="toc 3"/>
    <w:basedOn w:val="748"/>
    <w:next w:val="748"/>
    <w:uiPriority w:val="39"/>
    <w:unhideWhenUsed/>
    <w:pPr>
      <w:ind w:left="567"/>
      <w:spacing w:after="57"/>
    </w:pPr>
  </w:style>
  <w:style w:type="paragraph" w:styleId="917">
    <w:name w:val="toc 4"/>
    <w:basedOn w:val="748"/>
    <w:next w:val="748"/>
    <w:uiPriority w:val="39"/>
    <w:unhideWhenUsed/>
    <w:pPr>
      <w:ind w:left="850"/>
      <w:spacing w:after="57"/>
    </w:pPr>
  </w:style>
  <w:style w:type="paragraph" w:styleId="918">
    <w:name w:val="toc 5"/>
    <w:basedOn w:val="748"/>
    <w:next w:val="748"/>
    <w:uiPriority w:val="39"/>
    <w:unhideWhenUsed/>
    <w:pPr>
      <w:ind w:left="1134"/>
      <w:spacing w:after="57"/>
    </w:pPr>
  </w:style>
  <w:style w:type="paragraph" w:styleId="919">
    <w:name w:val="toc 6"/>
    <w:basedOn w:val="748"/>
    <w:next w:val="748"/>
    <w:link w:val="983"/>
    <w:uiPriority w:val="39"/>
    <w:unhideWhenUsed/>
    <w:pPr>
      <w:ind w:left="1417"/>
      <w:spacing w:after="57"/>
    </w:pPr>
  </w:style>
  <w:style w:type="paragraph" w:styleId="920">
    <w:name w:val="toc 7"/>
    <w:basedOn w:val="748"/>
    <w:next w:val="748"/>
    <w:uiPriority w:val="39"/>
    <w:unhideWhenUsed/>
    <w:pPr>
      <w:ind w:left="1701"/>
      <w:spacing w:after="57"/>
    </w:pPr>
  </w:style>
  <w:style w:type="paragraph" w:styleId="921">
    <w:name w:val="toc 8"/>
    <w:basedOn w:val="748"/>
    <w:next w:val="748"/>
    <w:uiPriority w:val="39"/>
    <w:unhideWhenUsed/>
    <w:pPr>
      <w:ind w:left="1984"/>
      <w:spacing w:after="57"/>
    </w:pPr>
  </w:style>
  <w:style w:type="paragraph" w:styleId="922">
    <w:name w:val="toc 9"/>
    <w:basedOn w:val="748"/>
    <w:next w:val="748"/>
    <w:link w:val="985"/>
    <w:uiPriority w:val="39"/>
    <w:unhideWhenUsed/>
    <w:pPr>
      <w:ind w:left="2268"/>
      <w:spacing w:after="57"/>
    </w:pPr>
  </w:style>
  <w:style w:type="paragraph" w:styleId="923">
    <w:name w:val="TOC Heading"/>
    <w:uiPriority w:val="39"/>
    <w:unhideWhenUsed/>
  </w:style>
  <w:style w:type="paragraph" w:styleId="924">
    <w:name w:val="table of figures"/>
    <w:basedOn w:val="748"/>
    <w:next w:val="748"/>
    <w:uiPriority w:val="99"/>
    <w:unhideWhenUsed/>
  </w:style>
  <w:style w:type="character" w:styleId="925" w:customStyle="1">
    <w:name w:val="Заголовок 1 Знак"/>
    <w:basedOn w:val="758"/>
    <w:link w:val="749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926" w:customStyle="1">
    <w:name w:val="Заголовок 2 Знак"/>
    <w:basedOn w:val="758"/>
    <w:link w:val="750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927" w:customStyle="1">
    <w:name w:val="Заголовок 3 Знак"/>
    <w:basedOn w:val="758"/>
    <w:link w:val="751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928" w:customStyle="1">
    <w:name w:val="Заголовок 4 Знак"/>
    <w:basedOn w:val="758"/>
    <w:link w:val="752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929" w:customStyle="1">
    <w:name w:val="Заголовок 5 Знак"/>
    <w:basedOn w:val="758"/>
    <w:link w:val="753"/>
    <w:uiPriority w:val="9"/>
    <w:semiHidden/>
    <w:rPr>
      <w:rFonts w:eastAsiaTheme="majorEastAsia" w:cstheme="majorBidi"/>
      <w:color w:val="2f5496" w:themeColor="accent1" w:themeShade="BF"/>
    </w:rPr>
  </w:style>
  <w:style w:type="character" w:styleId="930" w:customStyle="1">
    <w:name w:val="Заголовок 6 Знак"/>
    <w:basedOn w:val="758"/>
    <w:link w:val="754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931" w:customStyle="1">
    <w:name w:val="Заголовок 7 Знак"/>
    <w:basedOn w:val="758"/>
    <w:link w:val="755"/>
    <w:uiPriority w:val="9"/>
    <w:semiHidden/>
    <w:rPr>
      <w:rFonts w:eastAsiaTheme="majorEastAsia" w:cstheme="majorBidi"/>
      <w:color w:val="595959" w:themeColor="text1" w:themeTint="A6"/>
    </w:rPr>
  </w:style>
  <w:style w:type="character" w:styleId="932" w:customStyle="1">
    <w:name w:val="Заголовок 8 Знак"/>
    <w:basedOn w:val="758"/>
    <w:link w:val="756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933" w:customStyle="1">
    <w:name w:val="Заголовок 9 Знак"/>
    <w:basedOn w:val="758"/>
    <w:link w:val="757"/>
    <w:uiPriority w:val="9"/>
    <w:semiHidden/>
    <w:rPr>
      <w:rFonts w:eastAsiaTheme="majorEastAsia" w:cstheme="majorBidi"/>
      <w:color w:val="272727" w:themeColor="text1" w:themeTint="D8"/>
    </w:rPr>
  </w:style>
  <w:style w:type="paragraph" w:styleId="934">
    <w:name w:val="Title"/>
    <w:basedOn w:val="748"/>
    <w:next w:val="748"/>
    <w:link w:val="935"/>
    <w:uiPriority w:val="10"/>
    <w:qFormat/>
    <w:pPr>
      <w:contextualSpacing/>
      <w:spacing w:after="80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935" w:customStyle="1">
    <w:name w:val="Заголовок Знак"/>
    <w:basedOn w:val="758"/>
    <w:link w:val="934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936">
    <w:name w:val="Subtitle"/>
    <w:basedOn w:val="748"/>
    <w:next w:val="748"/>
    <w:link w:val="937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937" w:customStyle="1">
    <w:name w:val="Подзаголовок Знак"/>
    <w:basedOn w:val="758"/>
    <w:link w:val="93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938">
    <w:name w:val="Quote"/>
    <w:basedOn w:val="748"/>
    <w:next w:val="748"/>
    <w:link w:val="939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939" w:customStyle="1">
    <w:name w:val="Цитата 2 Знак"/>
    <w:basedOn w:val="758"/>
    <w:link w:val="938"/>
    <w:uiPriority w:val="29"/>
    <w:rPr>
      <w:i/>
      <w:iCs/>
      <w:color w:val="404040" w:themeColor="text1" w:themeTint="BF"/>
    </w:rPr>
  </w:style>
  <w:style w:type="paragraph" w:styleId="940">
    <w:name w:val="List Paragraph"/>
    <w:basedOn w:val="748"/>
    <w:link w:val="948"/>
    <w:uiPriority w:val="34"/>
    <w:qFormat/>
    <w:pPr>
      <w:contextualSpacing/>
      <w:ind w:left="720"/>
    </w:pPr>
  </w:style>
  <w:style w:type="character" w:styleId="941">
    <w:name w:val="Intense Emphasis"/>
    <w:basedOn w:val="758"/>
    <w:uiPriority w:val="21"/>
    <w:qFormat/>
    <w:rPr>
      <w:i/>
      <w:iCs/>
      <w:color w:val="2f5496" w:themeColor="accent1" w:themeShade="BF"/>
    </w:rPr>
  </w:style>
  <w:style w:type="paragraph" w:styleId="942">
    <w:name w:val="Intense Quote"/>
    <w:basedOn w:val="748"/>
    <w:next w:val="748"/>
    <w:link w:val="943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943" w:customStyle="1">
    <w:name w:val="Выделенная цитата Знак"/>
    <w:basedOn w:val="758"/>
    <w:link w:val="942"/>
    <w:uiPriority w:val="30"/>
    <w:rPr>
      <w:i/>
      <w:iCs/>
      <w:color w:val="2f5496" w:themeColor="accent1" w:themeShade="BF"/>
    </w:rPr>
  </w:style>
  <w:style w:type="character" w:styleId="944">
    <w:name w:val="Intense Reference"/>
    <w:basedOn w:val="758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945" w:customStyle="1">
    <w:name w:val="Обычный1"/>
    <w:rPr>
      <w:rFonts w:ascii="Times New Roman" w:hAnsi="Times New Roman"/>
      <w:color w:val="000000"/>
      <w:sz w:val="24"/>
    </w:rPr>
  </w:style>
  <w:style w:type="table" w:styleId="946">
    <w:name w:val="Table Grid"/>
    <w:basedOn w:val="759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7" w:customStyle="1">
    <w:name w:val="! ТЗ Стиль __ТекстОсн_1и + Times New Roman 12 пт По ширине Первая стр..."/>
    <w:basedOn w:val="748"/>
    <w:pPr>
      <w:ind w:firstLine="709"/>
      <w:jc w:val="both"/>
      <w:spacing w:before="60" w:after="60" w:line="360" w:lineRule="auto"/>
      <w:tabs>
        <w:tab w:val="left" w:pos="851" w:leader="none"/>
      </w:tabs>
    </w:pPr>
  </w:style>
  <w:style w:type="character" w:styleId="948" w:customStyle="1">
    <w:name w:val="Абзац списка Знак"/>
    <w:basedOn w:val="945"/>
    <w:link w:val="940"/>
    <w:uiPriority w:val="34"/>
    <w:qFormat/>
    <w:rPr>
      <w:rFonts w:ascii="Times New Roman" w:hAnsi="Times New Roman"/>
      <w:color w:val="000000"/>
      <w:sz w:val="24"/>
    </w:rPr>
  </w:style>
  <w:style w:type="paragraph" w:styleId="949" w:customStyle="1">
    <w:name w:val="Знак сноски1"/>
    <w:basedOn w:val="748"/>
    <w:pPr>
      <w:spacing w:after="160" w:line="264" w:lineRule="auto"/>
    </w:pPr>
    <w:rPr>
      <w:rFonts w:asciiTheme="minorHAnsi" w:hAnsiTheme="minorHAnsi"/>
      <w:sz w:val="22"/>
      <w:vertAlign w:val="superscript"/>
    </w:rPr>
  </w:style>
  <w:style w:type="paragraph" w:styleId="950" w:customStyle="1">
    <w:name w:val="Footnote"/>
    <w:basedOn w:val="748"/>
    <w:qFormat/>
    <w:rPr>
      <w:sz w:val="20"/>
    </w:rPr>
  </w:style>
  <w:style w:type="paragraph" w:styleId="951">
    <w:name w:val="Header"/>
    <w:basedOn w:val="748"/>
    <w:link w:val="952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character" w:styleId="952" w:customStyle="1">
    <w:name w:val="Верхний колонтитул Знак"/>
    <w:basedOn w:val="758"/>
    <w:link w:val="951"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953">
    <w:name w:val="Footer"/>
    <w:basedOn w:val="748"/>
    <w:link w:val="95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54" w:customStyle="1">
    <w:name w:val="Нижний колонтитул Знак"/>
    <w:basedOn w:val="758"/>
    <w:link w:val="953"/>
    <w:uiPriority w:val="99"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955">
    <w:name w:val="Balloon Text"/>
    <w:basedOn w:val="748"/>
    <w:link w:val="956"/>
    <w:uiPriority w:val="99"/>
    <w:semiHidden/>
    <w:unhideWhenUsed/>
    <w:rPr>
      <w:rFonts w:ascii="Tahoma" w:hAnsi="Tahoma" w:cs="Tahoma"/>
      <w:sz w:val="16"/>
      <w:szCs w:val="16"/>
    </w:rPr>
  </w:style>
  <w:style w:type="character" w:styleId="956" w:customStyle="1">
    <w:name w:val="Текст выноски Знак"/>
    <w:basedOn w:val="758"/>
    <w:link w:val="955"/>
    <w:uiPriority w:val="99"/>
    <w:semiHidden/>
    <w:rPr>
      <w:rFonts w:ascii="Tahoma" w:hAnsi="Tahoma" w:eastAsia="Times New Roman" w:cs="Tahoma"/>
      <w:color w:val="000000"/>
      <w:sz w:val="16"/>
      <w:szCs w:val="16"/>
      <w:lang w:eastAsia="ru-RU"/>
    </w:rPr>
  </w:style>
  <w:style w:type="character" w:styleId="957" w:customStyle="1">
    <w:name w:val="Comment Reference"/>
    <w:basedOn w:val="758"/>
    <w:uiPriority w:val="99"/>
    <w:unhideWhenUsed/>
    <w:rPr>
      <w:sz w:val="16"/>
      <w:szCs w:val="16"/>
    </w:rPr>
  </w:style>
  <w:style w:type="paragraph" w:styleId="958" w:customStyle="1">
    <w:name w:val="Comment Text"/>
    <w:basedOn w:val="748"/>
    <w:link w:val="959"/>
    <w:uiPriority w:val="99"/>
    <w:unhideWhenUsed/>
    <w:rPr>
      <w:sz w:val="20"/>
    </w:rPr>
  </w:style>
  <w:style w:type="character" w:styleId="959" w:customStyle="1">
    <w:name w:val="Текст примечания Знак"/>
    <w:basedOn w:val="758"/>
    <w:link w:val="958"/>
    <w:uiPriority w:val="99"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960">
    <w:name w:val="HTML Preformatted"/>
    <w:basedOn w:val="748"/>
    <w:link w:val="961"/>
    <w:uiPriority w:val="99"/>
    <w:semiHidden/>
    <w:unhideWhenUsed/>
    <w:rPr>
      <w:rFonts w:ascii="Consolas" w:hAnsi="Consolas"/>
      <w:sz w:val="20"/>
    </w:rPr>
  </w:style>
  <w:style w:type="character" w:styleId="961" w:customStyle="1">
    <w:name w:val="Стандартный HTML Знак"/>
    <w:basedOn w:val="758"/>
    <w:link w:val="960"/>
    <w:uiPriority w:val="99"/>
    <w:semiHidden/>
    <w:rPr>
      <w:rFonts w:ascii="Consolas" w:hAnsi="Consolas" w:eastAsia="Times New Roman" w:cs="Times New Roman"/>
      <w:color w:val="000000"/>
      <w:sz w:val="20"/>
      <w:szCs w:val="20"/>
      <w:lang w:eastAsia="ru-RU"/>
    </w:rPr>
  </w:style>
  <w:style w:type="paragraph" w:styleId="962" w:customStyle="1">
    <w:name w:val="Normal_5ebd5728-ce07-411d-9dc7-195263085493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table" w:styleId="963" w:customStyle="1">
    <w:name w:val="Table Grid_9dc98fab-4e11-49ad-819d-88543cbf5bae"/>
    <w:basedOn w:val="759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64" w:customStyle="1">
    <w:name w:val="Normal_3a6b1d95-f9b5-4f84-87b8-e0bf9c2aa8a2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965" w:customStyle="1">
    <w:name w:val="Normal_96d20986-159d-46c1-8635-88bd4b5497e3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table" w:styleId="966" w:customStyle="1">
    <w:name w:val="Table Grid_fc4d7124-9a4c-4f84-a70d-5755e523dd2e"/>
    <w:basedOn w:val="759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67" w:customStyle="1">
    <w:name w:val="Normal_64bc082f-01b1-4a96-b4c9-628e5948da8d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968" w:customStyle="1">
    <w:name w:val="Normal_49ab2a0e-6acd-4d9e-a476-46c8affaec18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table" w:styleId="969" w:customStyle="1">
    <w:name w:val="Normal Table_1d66f3ab-8315-4709-900d-12d3d3bacc86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70" w:customStyle="1">
    <w:name w:val="Table Grid_3eadce43-ea10-48ff-9a05-fa9a11a5f32e"/>
    <w:basedOn w:val="759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71" w:customStyle="1">
    <w:name w:val="List Paragraph_46a4af58-877b-4b74-ab44-ef93f9230182"/>
    <w:basedOn w:val="965"/>
    <w:uiPriority w:val="34"/>
    <w:qFormat/>
    <w:pPr>
      <w:contextualSpacing/>
      <w:ind w:left="720"/>
    </w:pPr>
  </w:style>
  <w:style w:type="paragraph" w:styleId="972" w:customStyle="1">
    <w:name w:val="Footnote_753a9769-eb88-4d3f-b65c-395113be6f80"/>
    <w:basedOn w:val="965"/>
    <w:qFormat/>
    <w:rPr>
      <w:sz w:val="20"/>
    </w:rPr>
  </w:style>
  <w:style w:type="paragraph" w:styleId="973" w:customStyle="1">
    <w:name w:val="Footnote_f63f01ad-46ae-41b4-b4d9-e38f539bb32e"/>
    <w:basedOn w:val="974"/>
    <w:qFormat/>
    <w:rPr>
      <w:sz w:val="20"/>
    </w:rPr>
  </w:style>
  <w:style w:type="paragraph" w:styleId="974" w:customStyle="1">
    <w:name w:val="Normal_a2c38807-0326-45b6-9404-5084630fba06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975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76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977" w:customStyle="1">
    <w:name w:val="Заголовок 11"/>
    <w:qFormat/>
    <w:pPr>
      <w:ind w:firstLine="720"/>
      <w:jc w:val="center"/>
      <w:spacing w:before="240" w:after="12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z w:val="24"/>
      <w:szCs w:val="20"/>
      <w:lang w:val="en-US" w:eastAsia="zh-CN"/>
    </w:rPr>
  </w:style>
  <w:style w:type="paragraph" w:styleId="978" w:customStyle="1">
    <w:name w:val="Нормальный"/>
    <w:qFormat/>
    <w:pPr>
      <w:ind w:firstLine="720"/>
      <w:jc w:val="both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0"/>
      <w:lang w:val="en-US" w:eastAsia="zh-CN"/>
    </w:rPr>
  </w:style>
  <w:style w:type="paragraph" w:styleId="979" w:customStyle="1">
    <w:name w:val="Footnote_2ecfb34a-a5bf-4101-a43e-b8f6924a11a0"/>
    <w:basedOn w:val="964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0"/>
    </w:rPr>
  </w:style>
  <w:style w:type="paragraph" w:styleId="980" w:customStyle="1">
    <w:name w:val="Normal_68a79cdf-85cb-48c9-89b4-da7ce745c3e6"/>
    <w:qFormat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981" w:customStyle="1">
    <w:name w:val="List Paragraph_86d887b4-d36b-4c87-acc9-0554d425ae37"/>
    <w:basedOn w:val="980"/>
    <w:uiPriority w:val="34"/>
    <w:qFormat/>
    <w:pPr>
      <w:contextualSpacing/>
      <w:ind w:left="720"/>
    </w:pPr>
  </w:style>
  <w:style w:type="paragraph" w:styleId="982" w:customStyle="1">
    <w:name w:val="List Paragraph_2530d7b3-0c9d-4ca0-9e80-c36c23653b2a"/>
    <w:uiPriority w:val="34"/>
    <w:qFormat/>
    <w:pPr>
      <w:contextualSpacing/>
      <w:ind w:left="720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983" w:customStyle="1">
    <w:name w:val="Оглавление 6 Знак"/>
    <w:link w:val="919"/>
    <w:qFormat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984" w:customStyle="1">
    <w:name w:val="Footnote_b0c2ecca-00b1-4ab0-997b-ffe468e585e4"/>
    <w:qFormat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985" w:customStyle="1">
    <w:name w:val="Оглавление 9 Знак"/>
    <w:link w:val="922"/>
    <w:uiPriority w:val="34"/>
    <w:qFormat/>
    <w:pPr>
      <w:contextualSpacing/>
      <w:ind w:left="720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986" w:customStyle="1">
    <w:name w:val="Normal_949bda7e-0cd9-4f56-aafb-1392133325e2"/>
    <w:qFormat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987" w:customStyle="1">
    <w:name w:val="List Paragraph_401207ec-e794-4857-aa7c-7354b710aadb"/>
    <w:uiPriority w:val="34"/>
    <w:qFormat/>
    <w:pPr>
      <w:contextualSpacing/>
      <w:ind w:left="720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988" w:customStyle="1">
    <w:name w:val="Normal_302446e3-f4d6-4cb2-814e-c2ca113bae86"/>
    <w:qFormat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jpg"/><Relationship Id="rId13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dolgikhov</cp:lastModifiedBy>
  <cp:revision>17</cp:revision>
  <dcterms:created xsi:type="dcterms:W3CDTF">2026-07-16T02:39:00Z</dcterms:created>
  <dcterms:modified xsi:type="dcterms:W3CDTF">2026-07-24T03:35:15Z</dcterms:modified>
</cp:coreProperties>
</file>