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32"/>
          <w:szCs w:val="32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1312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647700" cy="807720"/>
                <wp:effectExtent l="0" t="0" r="0" b="0"/>
                <wp:wrapTight wrapText="bothSides">
                  <wp:wrapPolygon edited="1">
                    <wp:start x="0" y="0"/>
                    <wp:lineTo x="0" y="20887"/>
                    <wp:lineTo x="20965" y="20887"/>
                    <wp:lineTo x="20965" y="0"/>
                    <wp:lineTo x="0" y="0"/>
                  </wp:wrapPolygon>
                </wp:wrapTight>
                <wp:docPr id="1" name="Рисунок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647700" cy="807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251661312;o:allowoverlap:true;o:allowincell:true;mso-position-horizontal-relative:margin;mso-position-horizontal:center;mso-position-vertical-relative:text;margin-top:0.00pt;mso-position-vertical:absolute;width:51.00pt;height:63.60pt;mso-wrap-distance-left:9.00pt;mso-wrap-distance-top:0.00pt;mso-wrap-distance-right:9.00pt;mso-wrap-distance-bottom:0.00pt;" wrapcoords="0 0 0 96699 97060 96699 97060 0 0 0" stroked="f">
                <v:path textboxrect="0,0,0,0"/>
                <w10:wrap type="tight"/>
                <v:imagedata r:id="rId11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auto"/>
        <w:rPr>
          <w:rFonts w:ascii="Times New Roman" w:hAnsi="Times New Roman" w:eastAsia="Times New Roman" w:cs="Times New Roman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sz w:val="32"/>
          <w:szCs w:val="32"/>
          <w:lang w:eastAsia="ru-RU"/>
        </w:rPr>
      </w:r>
      <w:r>
        <w:rPr>
          <w:rFonts w:ascii="Times New Roman" w:hAnsi="Times New Roman" w:eastAsia="Times New Roman" w:cs="Times New Roman"/>
          <w:sz w:val="32"/>
          <w:szCs w:val="32"/>
          <w:lang w:eastAsia="ru-RU"/>
        </w:rPr>
      </w:r>
      <w:r>
        <w:rPr>
          <w:rFonts w:ascii="Times New Roman" w:hAnsi="Times New Roman" w:eastAsia="Times New Roman" w:cs="Times New Roman"/>
          <w:sz w:val="32"/>
          <w:szCs w:val="32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МИНИСТЕРСТВО </w:t>
      </w:r>
      <w:r>
        <w:rPr>
          <w:rFonts w:ascii="Times New Roman" w:hAnsi="Times New Roman"/>
          <w:b/>
          <w:sz w:val="28"/>
        </w:rPr>
        <w:t xml:space="preserve">СЕЛЬСКОГО ХОЗЯЙСТВА,</w:t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ПИЩЕВОЙ И ПЕРЕРАБАТЫВАЮЩЕЙ ПРОМЫШЛЕННОСТИ </w:t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</w:rPr>
        <w:t xml:space="preserve">КАМЧАТСКОГО КРАЯ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ПРИКАЗ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sz w:val="20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8"/>
          <w:lang w:eastAsia="ru-RU"/>
        </w:rPr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>
        <w:tblPrEx/>
        <w:trPr>
          <w:trHeight w:val="232"/>
        </w:trPr>
        <w:tc>
          <w:tcPr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Mar>
              <w:left w:w="0" w:type="dxa"/>
              <w:right w:w="0" w:type="dxa"/>
            </w:tcMar>
            <w:tcW w:w="4253" w:type="dxa"/>
            <w:textDirection w:val="lrTb"/>
            <w:noWrap w:val="false"/>
          </w:tcPr>
          <w:p>
            <w:pPr>
              <w:ind w:left="142" w:hanging="142"/>
              <w:spacing w:after="0" w:line="240" w:lineRule="auto"/>
              <w:rPr>
                <w:rFonts w:ascii="Times New Roman" w:hAnsi="Times New Roman"/>
                <w:sz w:val="24"/>
              </w:rPr>
            </w:pPr>
            <w:r/>
            <w:bookmarkStart w:id="0" w:name="REGNUMDATESTAMP"/>
            <w:r>
              <w:rPr>
                <w:rFonts w:ascii="Times New Roman" w:hAnsi="Times New Roman"/>
                <w:color w:val="ffffff"/>
                <w:sz w:val="24"/>
              </w:rPr>
              <w:t xml:space="preserve"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 xml:space="preserve">]</w:t>
            </w:r>
            <w:bookmarkEnd w:id="0"/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blPrEx/>
        <w:trPr>
          <w:trHeight w:val="247"/>
        </w:trPr>
        <w:tc>
          <w:tcPr>
            <w:tcBorders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right w:w="0" w:type="dxa"/>
            </w:tcMar>
            <w:tcW w:w="425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 xml:space="preserve">г. Петропавловск-Камчатский</w:t>
            </w:r>
            <w:r>
              <w:rPr>
                <w:rFonts w:ascii="Times New Roman" w:hAnsi="Times New Roman"/>
                <w:u w:val="single"/>
              </w:rPr>
            </w:r>
            <w:r>
              <w:rPr>
                <w:rFonts w:ascii="Times New Roman" w:hAnsi="Times New Roman"/>
                <w:u w:val="single"/>
              </w:rPr>
            </w:r>
          </w:p>
        </w:tc>
      </w:tr>
      <w:tr>
        <w:tblPrEx/>
        <w:trPr>
          <w:trHeight w:val="80"/>
        </w:trPr>
        <w:tc>
          <w:tcPr>
            <w:tcMar>
              <w:left w:w="0" w:type="dxa"/>
              <w:right w:w="0" w:type="dxa"/>
            </w:tcMar>
            <w:tcW w:w="425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tbl>
      <w:tblPr>
        <w:tblStyle w:val="864"/>
        <w:tblW w:w="963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639"/>
      </w:tblGrid>
      <w:tr>
        <w:tblPrEx/>
        <w:trPr/>
        <w:tc>
          <w:tcPr>
            <w:tcW w:w="9639" w:type="dxa"/>
            <w:textDirection w:val="lrTb"/>
            <w:noWrap w:val="false"/>
          </w:tcPr>
          <w:p>
            <w:pPr>
              <w:ind w:left="30"/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О создании межведомственной комиссии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 по 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инвентаризации земель в границах мелиоративных систем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 всех форм собственности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  <w14:ligatures w14:val="none"/>
              </w:rPr>
            </w:r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</w:rPr>
        <w:t xml:space="preserve">В рамках осуществления мероприятий по повышению эффективности </w:t>
      </w:r>
      <w:r>
        <w:rPr>
          <w:rFonts w:ascii="Times New Roman" w:hAnsi="Times New Roman"/>
          <w:sz w:val="28"/>
        </w:rPr>
        <w:t xml:space="preserve">использования мелиорированных сельскохозяйственных угодий на территории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Камчатского края</w:t>
      </w:r>
      <w:r>
        <w:rPr>
          <w:rFonts w:ascii="Times New Roman" w:hAnsi="Times New Roman"/>
          <w:sz w:val="28"/>
        </w:rPr>
        <w:t xml:space="preserve">, в целях проведения сплошной инвентаризации земель 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границах мелиоративных систем всех форм собственности в </w:t>
      </w:r>
      <w:r>
        <w:rPr>
          <w:rFonts w:ascii="Times New Roman" w:hAnsi="Times New Roman"/>
          <w:sz w:val="28"/>
          <w:szCs w:val="28"/>
          <w:highlight w:val="none"/>
        </w:rPr>
        <w:t xml:space="preserve">Камчатском крае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 xml:space="preserve">в соответствии с письмом Министерства сельского хозяйства</w:t>
        <w:br/>
        <w:t xml:space="preserve">Российской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Федерации от 24.04.2026 № АР-20-27/8245</w:t>
      </w:r>
      <w:r>
        <w:rPr>
          <w:rFonts w:ascii="Times New Roman" w:hAnsi="Times New Roman"/>
          <w:sz w:val="28"/>
        </w:rPr>
        <w:t xml:space="preserve">,</w:t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ПРИКАЗЫВАЮ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709"/>
        <w:jc w:val="both"/>
        <w:spacing w:after="0" w:line="240" w:lineRule="auto"/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</w:rPr>
        <w:t xml:space="preserve">1. </w:t>
      </w:r>
      <w:r>
        <w:rPr>
          <w:rFonts w:ascii="Times New Roman" w:hAnsi="Times New Roman"/>
          <w:sz w:val="28"/>
        </w:rPr>
        <w:t xml:space="preserve">Провести совместно с Федеральным государственным учреждением </w:t>
      </w:r>
      <w:r>
        <w:rPr>
          <w:rFonts w:ascii="Times New Roman" w:hAnsi="Times New Roman"/>
          <w:sz w:val="28"/>
        </w:rPr>
        <w:t xml:space="preserve">«Управление мелиорации земель и сельскохозяйственного водоснабжения по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Дальневосточному федеральному округу» и муниципальными образованиями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Камчатского</w:t>
      </w:r>
      <w:r>
        <w:rPr>
          <w:rFonts w:ascii="Times New Roman" w:hAnsi="Times New Roman"/>
          <w:sz w:val="28"/>
        </w:rPr>
        <w:t xml:space="preserve"> края сплошную инвентаризацию земель в границах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мелиоративных систем всех форм собственности.</w:t>
      </w:r>
      <w:r>
        <w:rPr>
          <w:rFonts w:ascii="Times New Roman" w:hAnsi="Times New Roman"/>
          <w:sz w:val="28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</w:rPr>
        <w:t xml:space="preserve">2.</w:t>
      </w:r>
      <w:r>
        <w:rPr>
          <w:rFonts w:ascii="Times New Roman" w:hAnsi="Times New Roman"/>
          <w:sz w:val="28"/>
        </w:rPr>
        <w:t xml:space="preserve"> Утвердить </w:t>
      </w:r>
      <w:r>
        <w:rPr>
          <w:rFonts w:ascii="Times New Roman" w:hAnsi="Times New Roman"/>
          <w:sz w:val="28"/>
          <w:szCs w:val="28"/>
        </w:rPr>
        <w:t xml:space="preserve">состав </w:t>
      </w:r>
      <w:r>
        <w:rPr>
          <w:rFonts w:ascii="Times New Roman" w:hAnsi="Times New Roman"/>
          <w:sz w:val="28"/>
          <w:szCs w:val="28"/>
        </w:rPr>
        <w:t xml:space="preserve">межведомственн</w:t>
      </w:r>
      <w:r>
        <w:rPr>
          <w:rFonts w:ascii="Times New Roman" w:hAnsi="Times New Roman"/>
          <w:sz w:val="28"/>
          <w:szCs w:val="28"/>
        </w:rPr>
        <w:t xml:space="preserve">о</w:t>
      </w:r>
      <w:r>
        <w:rPr>
          <w:rFonts w:ascii="Times New Roman" w:hAnsi="Times New Roman"/>
          <w:sz w:val="28"/>
          <w:szCs w:val="28"/>
        </w:rPr>
        <w:t xml:space="preserve">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комисс</w:t>
      </w:r>
      <w:r>
        <w:rPr>
          <w:rFonts w:ascii="Times New Roman" w:hAnsi="Times New Roman"/>
          <w:sz w:val="28"/>
        </w:rPr>
        <w:t xml:space="preserve">ии по </w:t>
      </w:r>
      <w:r>
        <w:rPr>
          <w:rFonts w:ascii="Times New Roman" w:hAnsi="Times New Roman"/>
          <w:sz w:val="28"/>
          <w:szCs w:val="28"/>
          <w:highlight w:val="none"/>
        </w:rPr>
        <w:t xml:space="preserve">инвентаризации земель в границах мелиоративных систем</w:t>
      </w:r>
      <w:r>
        <w:rPr>
          <w:rFonts w:ascii="Times New Roman" w:hAnsi="Times New Roman"/>
          <w:sz w:val="28"/>
          <w:szCs w:val="28"/>
          <w:highlight w:val="none"/>
        </w:rPr>
        <w:t xml:space="preserve"> всех форм собственности, расположенных </w:t>
      </w:r>
      <w:r>
        <w:rPr>
          <w:rFonts w:ascii="Times New Roman" w:hAnsi="Times New Roman"/>
          <w:sz w:val="28"/>
          <w:szCs w:val="28"/>
          <w:highlight w:val="none"/>
        </w:rPr>
        <w:t xml:space="preserve">на территории Камчатского края,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в составе согласно приложению № 1 к настоящему </w:t>
      </w:r>
      <w:r>
        <w:rPr>
          <w:rFonts w:ascii="Times New Roman" w:hAnsi="Times New Roman"/>
          <w:sz w:val="28"/>
          <w:szCs w:val="28"/>
          <w:highlight w:val="none"/>
        </w:rPr>
        <w:t xml:space="preserve">приказу.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highlight w:val="none"/>
        </w:rPr>
        <w:t xml:space="preserve">3.</w:t>
      </w:r>
      <w:r>
        <w:rPr>
          <w:rFonts w:ascii="Times New Roman" w:hAnsi="Times New Roman"/>
          <w:sz w:val="28"/>
        </w:rPr>
        <w:t xml:space="preserve"> </w:t>
      </w:r>
      <w:r>
        <w:rPr>
          <w:rFonts w:ascii="Times New Roman" w:hAnsi="Times New Roman"/>
          <w:sz w:val="28"/>
        </w:rPr>
        <w:t xml:space="preserve">Утвердить форму акта </w:t>
      </w:r>
      <w:r>
        <w:rPr>
          <w:rFonts w:ascii="Times New Roman" w:hAnsi="Times New Roman"/>
          <w:sz w:val="28"/>
          <w:szCs w:val="28"/>
          <w:highlight w:val="none"/>
        </w:rPr>
        <w:t xml:space="preserve">инвентаризации земель в границах мелиоративной систем</w:t>
      </w:r>
      <w:r>
        <w:rPr>
          <w:rFonts w:ascii="Times New Roman" w:hAnsi="Times New Roman"/>
          <w:sz w:val="28"/>
          <w:szCs w:val="28"/>
          <w:highlight w:val="none"/>
        </w:rPr>
        <w:t xml:space="preserve">ы, </w:t>
      </w:r>
      <w:r>
        <w:rPr>
          <w:rFonts w:ascii="Times New Roman" w:hAnsi="Times New Roman"/>
          <w:sz w:val="28"/>
          <w:szCs w:val="28"/>
          <w:highlight w:val="none"/>
        </w:rPr>
        <w:t xml:space="preserve">согласно приложению № 2 к настоящему </w:t>
      </w:r>
      <w:r>
        <w:rPr>
          <w:rFonts w:ascii="Times New Roman" w:hAnsi="Times New Roman"/>
          <w:sz w:val="28"/>
          <w:szCs w:val="28"/>
          <w:highlight w:val="none"/>
        </w:rPr>
        <w:t xml:space="preserve">приказу</w:t>
      </w:r>
      <w:r>
        <w:rPr>
          <w:rFonts w:ascii="Times New Roman" w:hAnsi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</w:pP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4.</w:t>
      </w:r>
      <w:r>
        <w:rPr>
          <w:rFonts w:ascii="Times New Roman" w:hAnsi="Times New Roman"/>
          <w:sz w:val="28"/>
        </w:rPr>
        <w:t xml:space="preserve"> </w:t>
      </w:r>
      <w:r>
        <w:rPr>
          <w:rFonts w:ascii="Times New Roman" w:hAnsi="Times New Roman"/>
          <w:sz w:val="28"/>
        </w:rPr>
        <w:t xml:space="preserve">Контроль за исполнением настоящего приказа оставляю за собой.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7"/>
        <w:gridCol w:w="4394"/>
        <w:gridCol w:w="2268"/>
      </w:tblGrid>
      <w:tr>
        <w:tblPrEx/>
        <w:trPr>
          <w:trHeight w:val="992"/>
        </w:trPr>
        <w:tc>
          <w:tcPr>
            <w:shd w:val="clear" w:color="auto" w:fill="auto"/>
            <w:tcMar>
              <w:left w:w="0" w:type="dxa"/>
              <w:right w:w="0" w:type="dxa"/>
            </w:tcMar>
            <w:tcW w:w="2977" w:type="dxa"/>
            <w:textDirection w:val="lrTb"/>
            <w:noWrap w:val="false"/>
          </w:tcPr>
          <w:p>
            <w:pPr>
              <w:ind w:right="27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  <w:t xml:space="preserve">исполняющий обязанности Министра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Mar>
              <w:left w:w="0" w:type="dxa"/>
              <w:right w:w="0" w:type="dxa"/>
            </w:tcMar>
            <w:tcW w:w="439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/>
            <w:bookmarkStart w:id="1" w:name="SIGNERSTAMP1"/>
            <w:r>
              <w:rPr>
                <w:rFonts w:ascii="Times New Roman" w:hAnsi="Times New Roman"/>
                <w:color w:val="ffffff" w:themeColor="background1"/>
                <w:sz w:val="24"/>
              </w:rPr>
              <w:t xml:space="preserve">[горизонтальный штамп подписи 1]</w:t>
            </w:r>
            <w:bookmarkEnd w:id="1"/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</w:p>
        </w:tc>
        <w:tc>
          <w:tcPr>
            <w:shd w:val="clear" w:color="auto" w:fill="auto"/>
            <w:tcMar>
              <w:left w:w="0" w:type="dxa"/>
              <w:right w:w="0" w:type="dxa"/>
            </w:tcMar>
            <w:tcW w:w="2268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right"/>
              <w:spacing w:after="0" w:line="240" w:lineRule="auto"/>
              <w:rPr>
                <w:highlight w:val="none"/>
              </w:rPr>
            </w:pPr>
            <w:r>
              <w:rPr>
                <w:rFonts w:ascii="Times New Roman" w:hAnsi="Times New Roman"/>
                <w:sz w:val="28"/>
              </w:rPr>
              <w:t xml:space="preserve">Е.Н. Бобоева</w:t>
            </w:r>
            <w:r>
              <w:rPr>
                <w:rFonts w:ascii="Times New Roman" w:hAnsi="Times New Roman"/>
                <w:sz w:val="28"/>
              </w:rPr>
            </w:r>
            <w:bookmarkStart w:id="2" w:name="_GoBack"/>
            <w:r/>
            <w:bookmarkEnd w:id="2"/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</w:tbl>
    <w:p>
      <w:pPr>
        <w:ind w:right="-2" w:firstLine="5103"/>
        <w:spacing w:after="0" w:line="240" w:lineRule="auto"/>
        <w:widowControl w:val="off"/>
        <w:tabs>
          <w:tab w:val="left" w:pos="8222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Приложение № 1 к приказу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right="-2" w:firstLine="5103"/>
        <w:spacing w:after="0" w:line="240" w:lineRule="auto"/>
        <w:widowControl w:val="off"/>
        <w:tabs>
          <w:tab w:val="left" w:pos="8222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Министерства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сельского хозяйства,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right="-2" w:firstLine="5103"/>
        <w:spacing w:after="0" w:line="240" w:lineRule="auto"/>
        <w:widowControl w:val="off"/>
        <w:tabs>
          <w:tab w:val="left" w:pos="8222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пищевой и перерабатывающей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right="-2" w:firstLine="5103"/>
        <w:spacing w:after="0" w:line="240" w:lineRule="auto"/>
        <w:widowControl w:val="off"/>
        <w:tabs>
          <w:tab w:val="left" w:pos="8222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промышленности Камчатского края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tbl>
      <w:tblPr>
        <w:tblStyle w:val="864"/>
        <w:tblW w:w="0" w:type="auto"/>
        <w:tblInd w:w="506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14"/>
        <w:gridCol w:w="1869"/>
        <w:gridCol w:w="486"/>
        <w:gridCol w:w="1701"/>
      </w:tblGrid>
      <w:tr>
        <w:tblPrEx/>
        <w:trPr/>
        <w:tc>
          <w:tcPr>
            <w:tcW w:w="239" w:type="dxa"/>
            <w:textDirection w:val="lrTb"/>
            <w:noWrap w:val="false"/>
          </w:tcPr>
          <w:p>
            <w:pPr>
              <w:ind w:left="-65"/>
              <w:jc w:val="right"/>
              <w:spacing w:after="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869" w:type="dxa"/>
            <w:textDirection w:val="lrTb"/>
            <w:noWrap w:val="false"/>
          </w:tcPr>
          <w:p>
            <w:pPr>
              <w:jc w:val="right"/>
              <w:spacing w:after="60"/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</w:pPr>
            <w:r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  <w:t xml:space="preserve">[</w:t>
            </w:r>
            <w:r>
              <w:rPr>
                <w:rFonts w:ascii="Times New Roman" w:hAnsi="Times New Roman"/>
                <w:color w:val="ffffff" w:themeColor="background1"/>
                <w:sz w:val="28"/>
                <w:szCs w:val="28"/>
                <w:lang w:val="en-US"/>
              </w:rPr>
              <w:t xml:space="preserve">R</w:t>
            </w:r>
            <w:r>
              <w:rPr>
                <w:rFonts w:ascii="Times New Roman" w:hAnsi="Times New Roman"/>
                <w:color w:val="ffffff" w:themeColor="background1"/>
                <w:sz w:val="16"/>
                <w:szCs w:val="28"/>
                <w:lang w:val="en-US"/>
              </w:rPr>
              <w:t xml:space="preserve">EGDATESTAMP</w:t>
            </w:r>
            <w:r>
              <w:rPr>
                <w:rFonts w:ascii="Times New Roman" w:hAnsi="Times New Roman"/>
                <w:color w:val="ffffff" w:themeColor="background1"/>
                <w:sz w:val="16"/>
                <w:szCs w:val="28"/>
              </w:rPr>
              <w:t xml:space="preserve">]</w:t>
            </w:r>
            <w:r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</w:r>
            <w:r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</w:r>
          </w:p>
        </w:tc>
        <w:tc>
          <w:tcPr>
            <w:tcW w:w="486" w:type="dxa"/>
            <w:textDirection w:val="lrTb"/>
            <w:noWrap w:val="false"/>
          </w:tcPr>
          <w:p>
            <w:pPr>
              <w:jc w:val="right"/>
              <w:spacing w:after="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right"/>
              <w:spacing w:after="60"/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</w:pPr>
            <w:r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  <w:t xml:space="preserve">[R</w:t>
            </w:r>
            <w:r>
              <w:rPr>
                <w:rFonts w:ascii="Times New Roman" w:hAnsi="Times New Roman"/>
                <w:color w:val="ffffff" w:themeColor="background1"/>
                <w:sz w:val="16"/>
                <w:szCs w:val="28"/>
              </w:rPr>
              <w:t xml:space="preserve">EGNUMSTAMP]</w:t>
            </w:r>
            <w:r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</w:r>
            <w:r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</w:r>
          </w:p>
        </w:tc>
      </w:tr>
    </w:tbl>
    <w:p>
      <w:pPr>
        <w:ind w:firstLine="709"/>
        <w:jc w:val="center"/>
        <w:spacing w:after="0" w:line="240" w:lineRule="auto"/>
        <w:rPr>
          <w:rFonts w:ascii="Times New Roman" w:hAnsi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</w:p>
    <w:p>
      <w:pPr>
        <w:ind w:left="0" w:right="0" w:firstLine="0"/>
        <w:jc w:val="center"/>
        <w:spacing w:after="0" w:line="240" w:lineRule="auto"/>
        <w:rPr>
          <w:rFonts w:ascii="Times New Roman" w:hAnsi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Состав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</w:p>
    <w:p>
      <w:pPr>
        <w:ind w:left="0" w:right="0" w:firstLine="0"/>
        <w:jc w:val="center"/>
        <w:spacing w:after="0" w:line="240" w:lineRule="auto"/>
        <w:rPr>
          <w:rFonts w:ascii="Times New Roman" w:hAnsi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  <w:t xml:space="preserve">комиссии по </w:t>
      </w:r>
      <w:r>
        <w:rPr>
          <w:rFonts w:ascii="Times New Roman" w:hAnsi="Times New Roman"/>
          <w:sz w:val="28"/>
          <w:szCs w:val="28"/>
          <w:highlight w:val="none"/>
        </w:rPr>
        <w:t xml:space="preserve">инвентаризации земель в границах мелиоративных систем</w:t>
      </w:r>
      <w:r>
        <w:rPr>
          <w:rFonts w:ascii="Times New Roman" w:hAnsi="Times New Roman"/>
          <w:sz w:val="28"/>
          <w:szCs w:val="28"/>
          <w:highlight w:val="none"/>
        </w:rPr>
        <w:t xml:space="preserve"> всех форм собственности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</w:p>
    <w:p>
      <w:pPr>
        <w:ind w:left="0" w:right="0" w:firstLine="0"/>
        <w:jc w:val="center"/>
        <w:spacing w:after="0" w:line="240" w:lineRule="auto"/>
        <w:rPr>
          <w:rFonts w:ascii="Times New Roman" w:hAnsi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</w:p>
    <w:tbl>
      <w:tblPr>
        <w:tblStyle w:val="864"/>
        <w:tblW w:w="0" w:type="auto"/>
        <w:tblLayout w:type="fixed"/>
        <w:tblLook w:val="04A0" w:firstRow="1" w:lastRow="0" w:firstColumn="1" w:lastColumn="0" w:noHBand="0" w:noVBand="1"/>
      </w:tblPr>
      <w:tblGrid>
        <w:gridCol w:w="3401"/>
        <w:gridCol w:w="425"/>
        <w:gridCol w:w="5811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1" w:type="dxa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</w:rPr>
              <w:t xml:space="preserve">Дьячук</w:t>
            </w:r>
            <w:r>
              <w:rPr>
                <w:rFonts w:ascii="Times New Roman" w:hAnsi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/>
                <w:sz w:val="28"/>
                <w:szCs w:val="28"/>
                <w14:ligatures w14:val="none"/>
              </w:rPr>
            </w:r>
          </w:p>
          <w:p>
            <w:pPr>
              <w:jc w:val="left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  <w14:ligatures w14:val="none"/>
              </w:rPr>
              <w:t xml:space="preserve">Кристина Евгеньевна</w:t>
            </w:r>
            <w:r>
              <w:rPr>
                <w:rFonts w:ascii="Times New Roman" w:hAnsi="Times New Roman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–</w:t>
            </w:r>
            <w:r>
              <w:rPr>
                <w:rFonts w:ascii="Times New Roman" w:hAnsi="Times New Roman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1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временно 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исполняющий обязанности Министра 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сельского 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хозяйства, 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пищевой 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и 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перерабатывающей 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промышленности 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Камчатского края, председатель комиссии;</w:t>
            </w:r>
            <w:r>
              <w:rPr>
                <w:rFonts w:ascii="Times New Roman" w:hAnsi="Times New Roman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  <w14:ligatures w14:val="none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  <w14:ligatures w14:val="non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1" w:type="dxa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</w:rPr>
              <w:t xml:space="preserve">Скосарева</w:t>
            </w:r>
            <w:r>
              <w:rPr>
                <w:rFonts w:ascii="Times New Roman" w:hAnsi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/>
                <w:sz w:val="28"/>
                <w:szCs w:val="28"/>
                <w14:ligatures w14:val="none"/>
              </w:rPr>
            </w:r>
          </w:p>
          <w:p>
            <w:pPr>
              <w:jc w:val="left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/>
                <w:sz w:val="28"/>
              </w:rPr>
              <w:t xml:space="preserve">Оксана Васильевна</w:t>
            </w:r>
            <w:r>
              <w:rPr>
                <w:rFonts w:ascii="Times New Roman" w:hAnsi="Times New Roman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–</w:t>
            </w:r>
            <w:r>
              <w:rPr>
                <w:rFonts w:ascii="Times New Roman" w:hAnsi="Times New Roman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1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заместитель начальника отдела сельскохозяйственного производства </w:t>
            </w:r>
            <w:r>
              <w:rPr>
                <w:rFonts w:ascii="Times New Roman" w:hAnsi="Times New Roman"/>
                <w:sz w:val="28"/>
              </w:rPr>
              <w:t xml:space="preserve">Министерства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сельского хозяйства</w:t>
            </w:r>
            <w:r>
              <w:rPr>
                <w:rFonts w:ascii="Times New Roman" w:hAnsi="Times New Roman"/>
                <w:sz w:val="28"/>
              </w:rPr>
              <w:t xml:space="preserve">, пищевой и перерабатывающей промышленности Камчатского края</w:t>
            </w:r>
            <w:r>
              <w:rPr>
                <w:rFonts w:ascii="Times New Roman" w:hAnsi="Times New Roman"/>
                <w:sz w:val="28"/>
              </w:rPr>
              <w:t xml:space="preserve">, заместитель 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председателя комиссии</w:t>
            </w:r>
            <w:r>
              <w:rPr>
                <w:rFonts w:ascii="Times New Roman" w:hAnsi="Times New Roman"/>
                <w:sz w:val="28"/>
              </w:rPr>
              <w:t xml:space="preserve">;</w:t>
            </w:r>
            <w:r>
              <w:rPr>
                <w:rFonts w:ascii="Times New Roman" w:hAnsi="Times New Roman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  <w14:ligatures w14:val="none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/>
                <w:sz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  <w14:ligatures w14:val="non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1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</w:rPr>
              <w:t xml:space="preserve">Хмельницкая</w:t>
            </w:r>
            <w:r>
              <w:rPr>
                <w:rFonts w:ascii="Times New Roman" w:hAnsi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/>
                <w:sz w:val="28"/>
                <w:szCs w:val="28"/>
                <w14:ligatures w14:val="none"/>
              </w:rPr>
            </w:r>
          </w:p>
          <w:p>
            <w:pPr>
              <w:jc w:val="left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/>
                <w:sz w:val="28"/>
              </w:rPr>
              <w:t xml:space="preserve">Екатерина Сергеевна</w:t>
            </w:r>
            <w:r>
              <w:rPr>
                <w:rFonts w:ascii="Times New Roman" w:hAnsi="Times New Roman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–</w:t>
            </w:r>
            <w:r>
              <w:rPr>
                <w:rFonts w:ascii="Times New Roman" w:hAnsi="Times New Roman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11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главный специалист отдела сельскохозяйственного производства </w:t>
            </w:r>
            <w:r>
              <w:rPr>
                <w:rFonts w:ascii="Times New Roman" w:hAnsi="Times New Roman"/>
                <w:sz w:val="28"/>
              </w:rPr>
              <w:t xml:space="preserve">Министерства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сельского хозяйства</w:t>
            </w:r>
            <w:r>
              <w:rPr>
                <w:rFonts w:ascii="Times New Roman" w:hAnsi="Times New Roman"/>
                <w:sz w:val="28"/>
              </w:rPr>
              <w:t xml:space="preserve">, пищевой и перерабатывающей промышленности Камчатского края</w:t>
            </w:r>
            <w:r>
              <w:rPr>
                <w:rFonts w:ascii="Times New Roman" w:hAnsi="Times New Roman"/>
                <w:sz w:val="28"/>
              </w:rPr>
              <w:t xml:space="preserve">, секретарь комиссии;</w:t>
            </w:r>
            <w:r>
              <w:rPr>
                <w:rFonts w:ascii="Times New Roman" w:hAnsi="Times New Roman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  <w14:ligatures w14:val="none"/>
              </w:rPr>
            </w:r>
          </w:p>
          <w:p>
            <w:pPr>
              <w:jc w:val="left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/>
                <w:sz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  <w14:ligatures w14:val="non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1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Арцуева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  <w:p>
            <w:pPr>
              <w:jc w:val="left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Зугаша Салаудиновна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–</w:t>
            </w:r>
            <w:r>
              <w:rPr>
                <w:rFonts w:ascii="Times New Roman" w:hAnsi="Times New Roman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11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председатель 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Комитета по управлению муниципальным имуществом городского округа «поселок 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Палана»</w:t>
            </w:r>
            <w:r>
              <w:rPr>
                <w:rFonts w:ascii="Times New Roman" w:hAnsi="Times New Roman"/>
                <w:sz w:val="28"/>
              </w:rPr>
              <w:t xml:space="preserve">, член комиссии (по согласованию);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  <w:p>
            <w:pPr>
              <w:jc w:val="left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1" w:type="dxa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Бдицких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  <w:p>
            <w:pPr>
              <w:jc w:val="left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Константин Алексеевич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–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1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референт 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отдела сельскохозяйственного производства </w:t>
            </w:r>
            <w:r>
              <w:rPr>
                <w:rFonts w:ascii="Times New Roman" w:hAnsi="Times New Roman"/>
                <w:sz w:val="28"/>
              </w:rPr>
              <w:t xml:space="preserve">Министерства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сельского хозяйства</w:t>
            </w:r>
            <w:r>
              <w:rPr>
                <w:rFonts w:ascii="Times New Roman" w:hAnsi="Times New Roman"/>
                <w:sz w:val="28"/>
              </w:rPr>
              <w:t xml:space="preserve">, пищевой и перерабатывающей промышленности Камчатского края</w:t>
            </w:r>
            <w:r>
              <w:rPr>
                <w:rFonts w:ascii="Times New Roman" w:hAnsi="Times New Roman"/>
                <w:sz w:val="28"/>
              </w:rPr>
              <w:t xml:space="preserve">, член комиссии;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1" w:type="dxa"/>
            <w:textDirection w:val="lrTb"/>
            <w:noWrap w:val="false"/>
          </w:tcPr>
          <w:p>
            <w:pPr>
              <w:jc w:val="left"/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Гусаков</w:t>
            </w:r>
            <w:r/>
            <w:r/>
          </w:p>
          <w:p>
            <w:pPr>
              <w:jc w:val="left"/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Григорий 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Александрович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–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11" w:type="dxa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заместитель Главы администрации 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Петропавловск-Камчатского городского округа – начальника Управления 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экономического 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развития 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и 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предпринимательства 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администрации 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Петропавловск-Камчатского 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городского 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округа</w:t>
            </w:r>
            <w:r>
              <w:rPr>
                <w:rFonts w:ascii="Times New Roman" w:hAnsi="Times New Roman"/>
                <w:sz w:val="28"/>
              </w:rPr>
              <w:t xml:space="preserve">, член комиссии (по согласованию);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  <w:p>
            <w:pPr>
              <w:jc w:val="left"/>
              <w:spacing w:after="0" w:line="240" w:lineRule="auto"/>
            </w:pPr>
            <w:r>
              <w:rPr>
                <w:rFonts w:ascii="Times New Roman" w:hAnsi="Times New Roman"/>
                <w:sz w:val="28"/>
                <w:highlight w:val="none"/>
              </w:rPr>
            </w:r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1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Колесник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  <w:p>
            <w:pPr>
              <w:jc w:val="left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Александр Владимирович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–</w:t>
            </w:r>
            <w:r>
              <w:rPr>
                <w:rFonts w:ascii="Times New Roman" w:hAnsi="Times New Roman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11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начальник отдела земельных отношений Мильковского окружного</w:t>
            </w:r>
            <w:r/>
            <w:r/>
          </w:p>
          <w:p>
            <w:pPr>
              <w:jc w:val="left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комитета по управлению муниципальным имуществом и приватизации 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администрации Мильковского муниципального округа</w:t>
            </w:r>
            <w:r>
              <w:rPr>
                <w:rFonts w:ascii="Times New Roman" w:hAnsi="Times New Roman"/>
                <w:sz w:val="28"/>
              </w:rPr>
              <w:t xml:space="preserve">, член комиссии (по согласованию);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  <w:p>
            <w:pPr>
              <w:jc w:val="left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1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Колесникова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  <w:p>
            <w:pPr>
              <w:jc w:val="left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Венера Равильевна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–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11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руководитель Управления</w:t>
            </w:r>
            <w:r/>
            <w:r/>
          </w:p>
          <w:p>
            <w:pPr>
              <w:jc w:val="left"/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имущественных и земельных отношений администрации Усть-Камчатского</w:t>
            </w:r>
            <w:r/>
            <w:r/>
          </w:p>
          <w:p>
            <w:pPr>
              <w:jc w:val="left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муниципального округа Камчатского края</w:t>
            </w:r>
            <w:r>
              <w:rPr>
                <w:rFonts w:ascii="Times New Roman" w:hAnsi="Times New Roman"/>
                <w:sz w:val="28"/>
              </w:rPr>
              <w:t xml:space="preserve">, член комиссии (по согласованию);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  <w:p>
            <w:pPr>
              <w:jc w:val="left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1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Леньшина</w:t>
            </w:r>
            <w:r>
              <w:rPr>
                <w:rFonts w:ascii="Times New Roman" w:hAnsi="Times New Roman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  <w14:ligatures w14:val="none"/>
              </w:rPr>
            </w:r>
          </w:p>
          <w:p>
            <w:pPr>
              <w:jc w:val="left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Наталья Альвиновна</w:t>
            </w:r>
            <w:r>
              <w:rPr>
                <w:rFonts w:ascii="Times New Roman" w:hAnsi="Times New Roman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–</w:t>
            </w:r>
            <w:r>
              <w:rPr>
                <w:rFonts w:ascii="Times New Roman" w:hAnsi="Times New Roman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11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главный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 инженер Камчатского филиала ФГБУ «Управление «Дальмелиоводхоз»</w:t>
            </w:r>
            <w:r>
              <w:rPr>
                <w:rFonts w:ascii="Times New Roman" w:hAnsi="Times New Roman"/>
                <w:sz w:val="28"/>
              </w:rPr>
              <w:t xml:space="preserve">, член комиссии (по согласованию);</w:t>
            </w:r>
            <w:r>
              <w:rPr>
                <w:rFonts w:ascii="Times New Roman" w:hAnsi="Times New Roman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  <w14:ligatures w14:val="none"/>
              </w:rPr>
            </w:r>
          </w:p>
          <w:p>
            <w:pPr>
              <w:jc w:val="left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/>
                <w:sz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  <w14:ligatures w14:val="non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1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Максимова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  <w:p>
            <w:pPr>
              <w:jc w:val="left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Евгения Петровна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–</w:t>
            </w:r>
            <w:r>
              <w:rPr>
                <w:rFonts w:ascii="Times New Roman" w:hAnsi="Times New Roman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11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начальник отдела 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земельных отношений в составе Управления имущественных и земельных 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отношений Администрации Усть-Большерецкого муниципального округа</w:t>
            </w:r>
            <w:r>
              <w:rPr>
                <w:rFonts w:ascii="Times New Roman" w:hAnsi="Times New Roman"/>
                <w:sz w:val="28"/>
              </w:rPr>
              <w:t xml:space="preserve">, член комиссии (по согласованию);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  <w:p>
            <w:pPr>
              <w:jc w:val="left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1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Марьясова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  <w:p>
            <w:pPr>
              <w:jc w:val="left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Наталья Анатольевна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–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11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главный инженер отдела земельных 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отношений Управления архитектуры, градостроительства и земельных отношений 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Администрации Елизовского муниципального района – муниципального казенного 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учреждения</w:t>
            </w:r>
            <w:r>
              <w:rPr>
                <w:rFonts w:ascii="Times New Roman" w:hAnsi="Times New Roman"/>
                <w:sz w:val="28"/>
              </w:rPr>
              <w:t xml:space="preserve">, член комиссии (по согласованию);</w:t>
            </w:r>
            <w:r/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/>
            <w:r/>
          </w:p>
          <w:p>
            <w:pPr>
              <w:jc w:val="left"/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1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Фомин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  <w:p>
            <w:pPr>
              <w:jc w:val="left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Александр Вениаминович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–</w:t>
            </w:r>
            <w:r>
              <w:rPr>
                <w:rFonts w:ascii="Times New Roman" w:hAnsi="Times New Roman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11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заместитель главы администрации Мильковского муниципального округа</w:t>
            </w:r>
            <w:r>
              <w:rPr>
                <w:rFonts w:ascii="Times New Roman" w:hAnsi="Times New Roman"/>
                <w:sz w:val="28"/>
              </w:rPr>
              <w:t xml:space="preserve">, член комиссии (по согласованию);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  <w:p>
            <w:pPr>
              <w:jc w:val="left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1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Яковенко</w:t>
            </w:r>
            <w:r/>
            <w:r/>
          </w:p>
          <w:p>
            <w:pPr>
              <w:jc w:val="left"/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Денис 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Олегович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–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11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руководитель 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Управления 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имущественных и земельных отношений администрации Петропавловск-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Камчатского 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городского 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округа</w:t>
            </w:r>
            <w:r>
              <w:rPr>
                <w:rFonts w:ascii="Times New Roman" w:hAnsi="Times New Roman"/>
                <w:sz w:val="28"/>
              </w:rPr>
              <w:t xml:space="preserve">, член комиссии (по согласованию);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  <w:p>
            <w:pPr>
              <w:jc w:val="left"/>
              <w:spacing w:after="0" w:line="240" w:lineRule="auto"/>
            </w:pPr>
            <w:r>
              <w:rPr>
                <w:rFonts w:ascii="Times New Roman" w:hAnsi="Times New Roman"/>
                <w:sz w:val="28"/>
                <w:highlight w:val="none"/>
              </w:rPr>
            </w:r>
            <w:r/>
            <w:r/>
          </w:p>
        </w:tc>
      </w:tr>
    </w:tbl>
    <w:p>
      <w:pPr>
        <w:ind w:left="0" w:right="0" w:firstLine="0"/>
        <w:jc w:val="center"/>
        <w:spacing w:after="0" w:line="240" w:lineRule="auto"/>
        <w:rPr>
          <w:rFonts w:ascii="Times New Roman" w:hAnsi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</w:p>
    <w:p>
      <w:pPr>
        <w:ind w:left="0" w:right="0" w:firstLine="0"/>
        <w:jc w:val="center"/>
        <w:spacing w:after="0" w:line="240" w:lineRule="auto"/>
        <w:rPr>
          <w:rFonts w:ascii="Times New Roman" w:hAnsi="Times New Roman"/>
          <w:sz w:val="28"/>
          <w:szCs w:val="28"/>
          <w:highlight w:val="none"/>
          <w14:ligatures w14:val="none"/>
        </w:rPr>
        <w:sectPr>
          <w:headerReference w:type="default" r:id="rId8"/>
          <w:headerReference w:type="first" r:id="rId9"/>
          <w:footnotePr/>
          <w:endnotePr/>
          <w:type w:val="nextPage"/>
          <w:pgSz w:w="11906" w:h="16838" w:orient="portrait"/>
          <w:pgMar w:top="1134" w:right="851" w:bottom="1134" w:left="1418" w:header="709" w:footer="709" w:gutter="0"/>
          <w:cols w:num="1" w:sep="0" w:space="708" w:equalWidth="1"/>
          <w:docGrid w:linePitch="360"/>
          <w:titlePg/>
        </w:sectPr>
      </w:pPr>
      <w:r>
        <w:rPr>
          <w:rFonts w:ascii="Times New Roman" w:hAnsi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</w:p>
    <w:p>
      <w:pPr>
        <w:ind w:left="0" w:right="-2" w:firstLine="10205"/>
        <w:spacing w:after="0" w:line="240" w:lineRule="auto"/>
        <w:widowControl w:val="off"/>
        <w:tabs>
          <w:tab w:val="left" w:pos="8222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Приложение № 2 к приказу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0" w:right="-2" w:firstLine="10205"/>
        <w:spacing w:after="0" w:line="240" w:lineRule="auto"/>
        <w:widowControl w:val="off"/>
        <w:tabs>
          <w:tab w:val="left" w:pos="8222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Министерства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сельского хозяйства,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-2" w:firstLine="10205"/>
        <w:spacing w:after="0" w:line="240" w:lineRule="auto"/>
        <w:widowControl w:val="off"/>
        <w:tabs>
          <w:tab w:val="left" w:pos="8222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пищевой и перерабатывающей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-2" w:firstLine="10205"/>
        <w:spacing w:after="0" w:line="240" w:lineRule="auto"/>
        <w:widowControl w:val="off"/>
        <w:tabs>
          <w:tab w:val="left" w:pos="8222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промышленности Камчатского края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tbl>
      <w:tblPr>
        <w:tblStyle w:val="864"/>
        <w:tblW w:w="0" w:type="auto"/>
        <w:tblInd w:w="10171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597"/>
        <w:gridCol w:w="709"/>
        <w:gridCol w:w="1559"/>
      </w:tblGrid>
      <w:tr>
        <w:tblPrEx/>
        <w:trPr/>
        <w:tc>
          <w:tcPr>
            <w:tcW w:w="562" w:type="dxa"/>
            <w:textDirection w:val="lrTb"/>
            <w:noWrap w:val="false"/>
          </w:tcPr>
          <w:p>
            <w:pPr>
              <w:ind w:left="0" w:right="-2" w:firstLine="0"/>
              <w:jc w:val="left"/>
              <w:spacing w:after="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597" w:type="dxa"/>
            <w:textDirection w:val="lrTb"/>
            <w:noWrap w:val="false"/>
          </w:tcPr>
          <w:p>
            <w:pPr>
              <w:ind w:left="0" w:right="-2" w:firstLine="0"/>
              <w:jc w:val="left"/>
              <w:spacing w:after="60"/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</w:pPr>
            <w:r>
              <w:rPr>
                <w:rFonts w:ascii="Times New Roman" w:hAnsi="Times New Roman"/>
                <w:color w:val="ffffff" w:themeColor="background1"/>
                <w:sz w:val="28"/>
                <w:szCs w:val="28"/>
                <w:lang w:val="en-US"/>
              </w:rPr>
              <w:t xml:space="preserve">R</w:t>
            </w:r>
            <w:r>
              <w:rPr>
                <w:rFonts w:ascii="Times New Roman" w:hAnsi="Times New Roman"/>
                <w:color w:val="ffffff" w:themeColor="background1"/>
                <w:sz w:val="16"/>
                <w:szCs w:val="28"/>
                <w:lang w:val="en-US"/>
              </w:rPr>
              <w:t xml:space="preserve">EGESTAMP</w:t>
            </w:r>
            <w:r>
              <w:rPr>
                <w:rFonts w:ascii="Times New Roman" w:hAnsi="Times New Roman"/>
                <w:color w:val="ffffff" w:themeColor="background1"/>
                <w:sz w:val="16"/>
                <w:szCs w:val="28"/>
              </w:rPr>
              <w:t xml:space="preserve">]</w:t>
            </w:r>
            <w:r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</w:r>
            <w:r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left="0" w:right="-2" w:firstLine="0"/>
              <w:jc w:val="left"/>
              <w:spacing w:after="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left="0" w:right="-2" w:firstLine="0"/>
              <w:jc w:val="left"/>
              <w:spacing w:after="60"/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</w:pPr>
            <w:r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  <w:t xml:space="preserve">[R</w:t>
            </w:r>
            <w:r>
              <w:rPr>
                <w:rFonts w:ascii="Times New Roman" w:hAnsi="Times New Roman"/>
                <w:color w:val="ffffff" w:themeColor="background1"/>
                <w:sz w:val="16"/>
                <w:szCs w:val="28"/>
              </w:rPr>
              <w:t xml:space="preserve">MSTAMP]</w:t>
            </w:r>
            <w:r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</w:r>
            <w:r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</w:r>
          </w:p>
        </w:tc>
      </w:tr>
    </w:tbl>
    <w:p>
      <w:pPr>
        <w:ind w:left="0" w:right="-2" w:firstLine="709"/>
        <w:jc w:val="center"/>
        <w:spacing w:after="0" w:line="240" w:lineRule="auto"/>
        <w:rPr>
          <w:rFonts w:ascii="Times New Roman" w:hAnsi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</w:p>
    <w:p>
      <w:pPr>
        <w:ind w:left="0" w:right="0" w:firstLine="0"/>
        <w:jc w:val="center"/>
        <w:spacing w:after="0" w:line="240" w:lineRule="auto"/>
        <w:rPr>
          <w:rFonts w:ascii="Times New Roman" w:hAnsi="Times New Roman"/>
          <w:sz w:val="28"/>
          <w:szCs w:val="28"/>
          <w14:ligatures w14:val="none"/>
        </w:rPr>
      </w:pPr>
      <w:r>
        <w:rPr>
          <w:rFonts w:ascii="Times New Roman" w:hAnsi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/>
          <w:sz w:val="28"/>
        </w:rPr>
        <w:t xml:space="preserve">Акт</w:t>
      </w:r>
      <w:r>
        <w:rPr>
          <w:rFonts w:ascii="Times New Roman" w:hAnsi="Times New Roman"/>
          <w:sz w:val="28"/>
        </w:rPr>
        <w:t xml:space="preserve"> № ___ от ____________ года</w:t>
      </w:r>
      <w:r>
        <w:rPr>
          <w:rFonts w:ascii="Times New Roman" w:hAnsi="Times New Roman"/>
          <w:sz w:val="28"/>
          <w:szCs w:val="28"/>
          <w14:ligatures w14:val="none"/>
        </w:rPr>
      </w:r>
      <w:r>
        <w:rPr>
          <w:rFonts w:ascii="Times New Roman" w:hAnsi="Times New Roman"/>
          <w:sz w:val="28"/>
          <w:szCs w:val="28"/>
          <w14:ligatures w14:val="none"/>
        </w:rPr>
      </w:r>
    </w:p>
    <w:p>
      <w:pPr>
        <w:ind w:left="0" w:right="0" w:firstLine="0"/>
        <w:jc w:val="center"/>
        <w:spacing w:after="0" w:line="240" w:lineRule="auto"/>
        <w:rPr>
          <w:rFonts w:ascii="Times New Roman" w:hAnsi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инвентаризации земель в границах мелиоративных систем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</w:p>
    <w:p>
      <w:pPr>
        <w:ind w:left="0" w:right="0" w:firstLine="0"/>
        <w:jc w:val="center"/>
        <w:spacing w:after="0" w:line="240" w:lineRule="auto"/>
        <w:rPr>
          <w:rFonts w:ascii="Times New Roman" w:hAnsi="Times New Roman"/>
          <w:sz w:val="16"/>
          <w:szCs w:val="16"/>
          <w:highlight w:val="none"/>
          <w14:ligatures w14:val="none"/>
        </w:rPr>
      </w:pPr>
      <w:r>
        <w:rPr>
          <w:rFonts w:ascii="Times New Roman" w:hAnsi="Times New Roman"/>
          <w:sz w:val="16"/>
          <w:szCs w:val="16"/>
          <w:highlight w:val="none"/>
          <w14:ligatures w14:val="none"/>
        </w:rPr>
      </w:r>
      <w:r>
        <w:rPr>
          <w:rFonts w:ascii="Times New Roman" w:hAnsi="Times New Roman"/>
          <w:sz w:val="16"/>
          <w:szCs w:val="16"/>
          <w:highlight w:val="none"/>
          <w14:ligatures w14:val="none"/>
        </w:rPr>
      </w:r>
      <w:r>
        <w:rPr>
          <w:rFonts w:ascii="Times New Roman" w:hAnsi="Times New Roman"/>
          <w:sz w:val="16"/>
          <w:szCs w:val="16"/>
          <w:highlight w:val="none"/>
          <w14:ligatures w14:val="none"/>
        </w:rPr>
      </w:r>
    </w:p>
    <w:tbl>
      <w:tblPr>
        <w:tblStyle w:val="864"/>
        <w:tblW w:w="0" w:type="auto"/>
        <w:tblLook w:val="04A0" w:firstRow="1" w:lastRow="0" w:firstColumn="1" w:lastColumn="0" w:noHBand="0" w:noVBand="1"/>
      </w:tblPr>
      <w:tblGrid>
        <w:gridCol w:w="14570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457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  <w14:ligatures w14:val="none"/>
              </w:rPr>
            </w:r>
          </w:p>
        </w:tc>
      </w:tr>
    </w:tbl>
    <w:p>
      <w:pPr>
        <w:jc w:val="center"/>
        <w:rPr>
          <w:color w:val="000000" w:themeColor="text1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u w:val="none"/>
        </w:rPr>
        <w:t xml:space="preserve">(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субъект, муниципальное образование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поселение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u w:val="none"/>
        </w:rPr>
        <w:t xml:space="preserve">)</w:t>
      </w:r>
      <w:r>
        <w:rPr>
          <w:color w:val="000000" w:themeColor="text1"/>
        </w:rPr>
      </w:r>
      <w:r>
        <w:rPr>
          <w:color w:val="000000" w:themeColor="text1"/>
        </w:rPr>
      </w:r>
    </w:p>
    <w:tbl>
      <w:tblPr>
        <w:tblStyle w:val="864"/>
        <w:tblW w:w="14598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13"/>
        <w:gridCol w:w="1371"/>
        <w:gridCol w:w="1701"/>
        <w:gridCol w:w="1134"/>
        <w:gridCol w:w="1276"/>
        <w:gridCol w:w="1134"/>
        <w:gridCol w:w="1276"/>
        <w:gridCol w:w="1417"/>
        <w:gridCol w:w="1134"/>
        <w:gridCol w:w="1417"/>
        <w:gridCol w:w="1417"/>
        <w:gridCol w:w="709"/>
      </w:tblGrid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W w:w="613" w:type="dxa"/>
            <w:vMerge w:val="restart"/>
            <w:textDirection w:val="lrTb"/>
            <w:noWrap w:val="false"/>
          </w:tcPr>
          <w:p>
            <w:pPr>
              <w:ind w:left="-120" w:right="-117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№ п/п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W w:w="1371" w:type="dxa"/>
            <w:vMerge w:val="restart"/>
            <w:textDirection w:val="lrTb"/>
            <w:noWrap w:val="false"/>
          </w:tcPr>
          <w:p>
            <w:pPr>
              <w:ind w:left="-107" w:right="-11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Наименова-ние, к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адастровый номер (при наличии), координаты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мелиоратив-ной системы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ГТС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ind w:left="-107" w:right="-108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Вид объекта (оросительная; осушительная; оросительно-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ind w:left="-107" w:right="-108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осушительная)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Форма соб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ствен-ности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федера-льная, краевая, муници-пальная, частная, бесхозяй-ная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)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Кадастро-вый номер земельного участка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или квартала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ind w:left="-105" w:right="-10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Площадь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орошения/ осушения, га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82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 них: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Фактический износ системы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%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trike w:val="0"/>
                <w:color w:val="000000" w:themeColor="text1"/>
                <w:sz w:val="24"/>
                <w:szCs w:val="24"/>
              </w:rPr>
              <w:t xml:space="preserve">(% текущей остаточной стоимости от первоначаль-ной стоимости)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Оценка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необходи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-мости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реконструк-ции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мелиоратив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-ной системы,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иные предложения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ind w:left="-98" w:right="-10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Реко-менда-ции комис-сии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2130"/>
        </w:trPr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13" w:type="dxa"/>
            <w:vMerge w:val="continue"/>
            <w:textDirection w:val="lrTb"/>
            <w:noWrap w:val="false"/>
          </w:tcPr>
          <w:p>
            <w:pPr>
              <w:ind w:left="-120" w:right="-117"/>
              <w:jc w:val="center"/>
            </w:pPr>
            <w:r/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71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34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используе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-мая в сельхоз-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производ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стве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не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использу-емая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в сельхоз-производстве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причины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неисполь-зования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bottom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ffffff" w:fill="ffffff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>
          <w:trHeight w:val="38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13" w:type="dxa"/>
            <w:textDirection w:val="lrTb"/>
            <w:noWrap w:val="false"/>
          </w:tcPr>
          <w:p>
            <w:pPr>
              <w:ind w:left="-120" w:right="-11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</w:tbl>
    <w:p>
      <w:pPr>
        <w:ind w:left="0" w:right="0" w:firstLine="0"/>
        <w:jc w:val="left"/>
        <w:spacing w:after="0" w:line="240" w:lineRule="auto"/>
        <w:rPr>
          <w:rFonts w:ascii="Times New Roman" w:hAnsi="Times New Roman"/>
          <w:sz w:val="16"/>
          <w:szCs w:val="16"/>
          <w:highlight w:val="none"/>
          <w14:ligatures w14:val="none"/>
        </w:rPr>
      </w:pPr>
      <w:r>
        <w:rPr>
          <w:rFonts w:ascii="Times New Roman" w:hAnsi="Times New Roman"/>
          <w:sz w:val="16"/>
          <w:szCs w:val="16"/>
          <w:highlight w:val="none"/>
          <w14:ligatures w14:val="none"/>
        </w:rPr>
      </w:r>
      <w:r>
        <w:rPr>
          <w:rFonts w:ascii="Times New Roman" w:hAnsi="Times New Roman"/>
          <w:sz w:val="16"/>
          <w:szCs w:val="16"/>
          <w:highlight w:val="none"/>
          <w14:ligatures w14:val="none"/>
        </w:rPr>
      </w:r>
      <w:r>
        <w:rPr>
          <w:rFonts w:ascii="Times New Roman" w:hAnsi="Times New Roman"/>
          <w:sz w:val="16"/>
          <w:szCs w:val="16"/>
          <w:highlight w:val="none"/>
          <w14:ligatures w14:val="none"/>
        </w:rPr>
      </w:r>
    </w:p>
    <w:tbl>
      <w:tblPr>
        <w:tblStyle w:val="864"/>
        <w:tblW w:w="0" w:type="auto"/>
        <w:tblLayout w:type="fixed"/>
        <w:tblLook w:val="04A0" w:firstRow="1" w:lastRow="0" w:firstColumn="1" w:lastColumn="0" w:noHBand="0" w:noVBand="1"/>
      </w:tblPr>
      <w:tblGrid>
        <w:gridCol w:w="3401"/>
        <w:gridCol w:w="6312"/>
        <w:gridCol w:w="4857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1" w:type="dxa"/>
            <w:vAlign w:val="center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</w:rPr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</w:r>
          </w:p>
          <w:p>
            <w:pPr>
              <w:jc w:val="left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Председатель комиссии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: 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6312" w:type="dxa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57" w:type="dxa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</w:rPr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</w:r>
          </w:p>
          <w:p>
            <w:pPr>
              <w:jc w:val="left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К.Е. Дьячук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1" w:type="dxa"/>
            <w:vAlign w:val="center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Секретарь комиссии: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6312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57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</w:rPr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</w:r>
          </w:p>
          <w:p>
            <w:pPr>
              <w:jc w:val="left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Е.С. Хмельницкая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1" w:type="dxa"/>
            <w:vAlign w:val="center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Члены комиссии: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6312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57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</w:rPr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</w:r>
          </w:p>
          <w:p>
            <w:pPr>
              <w:jc w:val="left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Н.А. Леньшина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</w:tr>
    </w:tbl>
    <w:p>
      <w:pPr>
        <w:ind w:left="0" w:right="0" w:firstLine="0"/>
        <w:jc w:val="left"/>
        <w:spacing w:after="0" w:line="240" w:lineRule="auto"/>
        <w:rPr>
          <w:rFonts w:ascii="Times New Roman" w:hAnsi="Times New Roman"/>
          <w:sz w:val="16"/>
          <w:szCs w:val="16"/>
          <w:highlight w:val="none"/>
          <w14:ligatures w14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16"/>
          <w:szCs w:val="16"/>
          <w:highlight w:val="none"/>
          <w14:ligatures w14:val="none"/>
        </w:rPr>
      </w:r>
      <w:r>
        <w:rPr>
          <w:rFonts w:ascii="Times New Roman" w:hAnsi="Times New Roman"/>
          <w:sz w:val="16"/>
          <w:szCs w:val="16"/>
          <w:highlight w:val="none"/>
          <w14:ligatures w14:val="none"/>
        </w:rPr>
      </w:r>
    </w:p>
    <w:sectPr>
      <w:footnotePr/>
      <w:endnotePr/>
      <w:type w:val="nextPage"/>
      <w:pgSz w:w="16838" w:h="11906" w:orient="landscape"/>
      <w:pgMar w:top="1418" w:right="1134" w:bottom="851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30202040202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004585755"/>
      <w:docPartObj>
        <w:docPartGallery w:val="Page Numbers (Top of Page)"/>
        <w:docPartUnique w:val="true"/>
      </w:docPartObj>
      <w:rPr/>
    </w:sdtPr>
    <w:sdtContent>
      <w:p>
        <w:pPr>
          <w:pStyle w:val="871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</w:rPr>
          <w:t xml:space="preserve"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ascii="Times New Roman" w:hAnsi="Times New Roman" w:cs="Times New Roman"/>
            <w:sz w:val="28"/>
            <w:szCs w:val="28"/>
          </w:rPr>
        </w:r>
        <w:r>
          <w:rPr>
            <w:rFonts w:ascii="Times New Roman" w:hAnsi="Times New Roman" w:cs="Times New Roman"/>
            <w:sz w:val="28"/>
            <w:szCs w:val="28"/>
          </w:rPr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1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6">
    <w:name w:val="Heading 1"/>
    <w:basedOn w:val="860"/>
    <w:next w:val="860"/>
    <w:link w:val="68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7">
    <w:name w:val="Heading 1 Char"/>
    <w:basedOn w:val="861"/>
    <w:link w:val="686"/>
    <w:uiPriority w:val="9"/>
    <w:rPr>
      <w:rFonts w:ascii="Arial" w:hAnsi="Arial" w:eastAsia="Arial" w:cs="Arial"/>
      <w:sz w:val="40"/>
      <w:szCs w:val="40"/>
    </w:rPr>
  </w:style>
  <w:style w:type="paragraph" w:styleId="688">
    <w:name w:val="Heading 2"/>
    <w:basedOn w:val="860"/>
    <w:next w:val="860"/>
    <w:link w:val="68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9">
    <w:name w:val="Heading 2 Char"/>
    <w:basedOn w:val="861"/>
    <w:link w:val="688"/>
    <w:uiPriority w:val="9"/>
    <w:rPr>
      <w:rFonts w:ascii="Arial" w:hAnsi="Arial" w:eastAsia="Arial" w:cs="Arial"/>
      <w:sz w:val="34"/>
    </w:rPr>
  </w:style>
  <w:style w:type="paragraph" w:styleId="690">
    <w:name w:val="Heading 3"/>
    <w:basedOn w:val="860"/>
    <w:next w:val="860"/>
    <w:link w:val="69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1">
    <w:name w:val="Heading 3 Char"/>
    <w:basedOn w:val="861"/>
    <w:link w:val="690"/>
    <w:uiPriority w:val="9"/>
    <w:rPr>
      <w:rFonts w:ascii="Arial" w:hAnsi="Arial" w:eastAsia="Arial" w:cs="Arial"/>
      <w:sz w:val="30"/>
      <w:szCs w:val="30"/>
    </w:rPr>
  </w:style>
  <w:style w:type="paragraph" w:styleId="692">
    <w:name w:val="Heading 4"/>
    <w:basedOn w:val="860"/>
    <w:next w:val="860"/>
    <w:link w:val="69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3">
    <w:name w:val="Heading 4 Char"/>
    <w:basedOn w:val="861"/>
    <w:link w:val="692"/>
    <w:uiPriority w:val="9"/>
    <w:rPr>
      <w:rFonts w:ascii="Arial" w:hAnsi="Arial" w:eastAsia="Arial" w:cs="Arial"/>
      <w:b/>
      <w:bCs/>
      <w:sz w:val="26"/>
      <w:szCs w:val="26"/>
    </w:rPr>
  </w:style>
  <w:style w:type="paragraph" w:styleId="694">
    <w:name w:val="Heading 5"/>
    <w:basedOn w:val="860"/>
    <w:next w:val="860"/>
    <w:link w:val="69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5">
    <w:name w:val="Heading 5 Char"/>
    <w:basedOn w:val="861"/>
    <w:link w:val="694"/>
    <w:uiPriority w:val="9"/>
    <w:rPr>
      <w:rFonts w:ascii="Arial" w:hAnsi="Arial" w:eastAsia="Arial" w:cs="Arial"/>
      <w:b/>
      <w:bCs/>
      <w:sz w:val="24"/>
      <w:szCs w:val="24"/>
    </w:rPr>
  </w:style>
  <w:style w:type="paragraph" w:styleId="696">
    <w:name w:val="Heading 6"/>
    <w:basedOn w:val="860"/>
    <w:next w:val="860"/>
    <w:link w:val="69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7">
    <w:name w:val="Heading 6 Char"/>
    <w:basedOn w:val="861"/>
    <w:link w:val="696"/>
    <w:uiPriority w:val="9"/>
    <w:rPr>
      <w:rFonts w:ascii="Arial" w:hAnsi="Arial" w:eastAsia="Arial" w:cs="Arial"/>
      <w:b/>
      <w:bCs/>
      <w:sz w:val="22"/>
      <w:szCs w:val="22"/>
    </w:rPr>
  </w:style>
  <w:style w:type="paragraph" w:styleId="698">
    <w:name w:val="Heading 7"/>
    <w:basedOn w:val="860"/>
    <w:next w:val="860"/>
    <w:link w:val="69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9">
    <w:name w:val="Heading 7 Char"/>
    <w:basedOn w:val="861"/>
    <w:link w:val="69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0">
    <w:name w:val="Heading 8"/>
    <w:basedOn w:val="860"/>
    <w:next w:val="860"/>
    <w:link w:val="70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1">
    <w:name w:val="Heading 8 Char"/>
    <w:basedOn w:val="861"/>
    <w:link w:val="700"/>
    <w:uiPriority w:val="9"/>
    <w:rPr>
      <w:rFonts w:ascii="Arial" w:hAnsi="Arial" w:eastAsia="Arial" w:cs="Arial"/>
      <w:i/>
      <w:iCs/>
      <w:sz w:val="22"/>
      <w:szCs w:val="22"/>
    </w:rPr>
  </w:style>
  <w:style w:type="paragraph" w:styleId="702">
    <w:name w:val="Heading 9"/>
    <w:basedOn w:val="860"/>
    <w:next w:val="860"/>
    <w:link w:val="70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3">
    <w:name w:val="Heading 9 Char"/>
    <w:basedOn w:val="861"/>
    <w:link w:val="702"/>
    <w:uiPriority w:val="9"/>
    <w:rPr>
      <w:rFonts w:ascii="Arial" w:hAnsi="Arial" w:eastAsia="Arial" w:cs="Arial"/>
      <w:i/>
      <w:iCs/>
      <w:sz w:val="21"/>
      <w:szCs w:val="21"/>
    </w:rPr>
  </w:style>
  <w:style w:type="paragraph" w:styleId="704">
    <w:name w:val="List Paragraph"/>
    <w:basedOn w:val="860"/>
    <w:uiPriority w:val="34"/>
    <w:qFormat/>
    <w:pPr>
      <w:contextualSpacing/>
      <w:ind w:left="720"/>
    </w:pPr>
  </w:style>
  <w:style w:type="paragraph" w:styleId="705">
    <w:name w:val="No Spacing"/>
    <w:uiPriority w:val="1"/>
    <w:qFormat/>
    <w:pPr>
      <w:spacing w:before="0" w:after="0" w:line="240" w:lineRule="auto"/>
    </w:pPr>
  </w:style>
  <w:style w:type="paragraph" w:styleId="706">
    <w:name w:val="Title"/>
    <w:basedOn w:val="860"/>
    <w:next w:val="860"/>
    <w:link w:val="70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7">
    <w:name w:val="Title Char"/>
    <w:basedOn w:val="861"/>
    <w:link w:val="706"/>
    <w:uiPriority w:val="10"/>
    <w:rPr>
      <w:sz w:val="48"/>
      <w:szCs w:val="48"/>
    </w:rPr>
  </w:style>
  <w:style w:type="paragraph" w:styleId="708">
    <w:name w:val="Subtitle"/>
    <w:basedOn w:val="860"/>
    <w:next w:val="860"/>
    <w:link w:val="709"/>
    <w:uiPriority w:val="11"/>
    <w:qFormat/>
    <w:pPr>
      <w:spacing w:before="200" w:after="200"/>
    </w:pPr>
    <w:rPr>
      <w:sz w:val="24"/>
      <w:szCs w:val="24"/>
    </w:rPr>
  </w:style>
  <w:style w:type="character" w:styleId="709">
    <w:name w:val="Subtitle Char"/>
    <w:basedOn w:val="861"/>
    <w:link w:val="708"/>
    <w:uiPriority w:val="11"/>
    <w:rPr>
      <w:sz w:val="24"/>
      <w:szCs w:val="24"/>
    </w:rPr>
  </w:style>
  <w:style w:type="paragraph" w:styleId="710">
    <w:name w:val="Quote"/>
    <w:basedOn w:val="860"/>
    <w:next w:val="860"/>
    <w:link w:val="711"/>
    <w:uiPriority w:val="29"/>
    <w:qFormat/>
    <w:pPr>
      <w:ind w:left="720" w:right="720"/>
    </w:pPr>
    <w:rPr>
      <w:i/>
    </w:rPr>
  </w:style>
  <w:style w:type="character" w:styleId="711">
    <w:name w:val="Quote Char"/>
    <w:link w:val="710"/>
    <w:uiPriority w:val="29"/>
    <w:rPr>
      <w:i/>
    </w:rPr>
  </w:style>
  <w:style w:type="paragraph" w:styleId="712">
    <w:name w:val="Intense Quote"/>
    <w:basedOn w:val="860"/>
    <w:next w:val="860"/>
    <w:link w:val="71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3">
    <w:name w:val="Intense Quote Char"/>
    <w:link w:val="712"/>
    <w:uiPriority w:val="30"/>
    <w:rPr>
      <w:i/>
    </w:rPr>
  </w:style>
  <w:style w:type="character" w:styleId="714">
    <w:name w:val="Header Char"/>
    <w:basedOn w:val="861"/>
    <w:link w:val="871"/>
    <w:uiPriority w:val="99"/>
  </w:style>
  <w:style w:type="character" w:styleId="715">
    <w:name w:val="Footer Char"/>
    <w:basedOn w:val="861"/>
    <w:link w:val="867"/>
    <w:uiPriority w:val="99"/>
  </w:style>
  <w:style w:type="paragraph" w:styleId="716">
    <w:name w:val="Caption"/>
    <w:basedOn w:val="860"/>
    <w:next w:val="860"/>
    <w:link w:val="7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7">
    <w:name w:val="Caption Char"/>
    <w:basedOn w:val="861"/>
    <w:link w:val="716"/>
    <w:uiPriority w:val="35"/>
    <w:rPr>
      <w:b/>
      <w:bCs/>
      <w:color w:val="4f81bd" w:themeColor="accent1"/>
      <w:sz w:val="18"/>
      <w:szCs w:val="18"/>
    </w:rPr>
  </w:style>
  <w:style w:type="table" w:styleId="718">
    <w:name w:val="Table Grid Light"/>
    <w:basedOn w:val="86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9">
    <w:name w:val="Plain Table 1"/>
    <w:basedOn w:val="86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0">
    <w:name w:val="Plain Table 2"/>
    <w:basedOn w:val="86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1">
    <w:name w:val="Plain Table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2">
    <w:name w:val="Plain Table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Plain Table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4">
    <w:name w:val="Grid Table 1 Light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4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6">
    <w:name w:val="Grid Table 4 - Accent 1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7">
    <w:name w:val="Grid Table 4 - Accent 2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8">
    <w:name w:val="Grid Table 4 - Accent 3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9">
    <w:name w:val="Grid Table 4 - Accent 4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0">
    <w:name w:val="Grid Table 4 - Accent 5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1">
    <w:name w:val="Grid Table 4 - Accent 6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2">
    <w:name w:val="Grid Table 5 Dark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3">
    <w:name w:val="Grid Table 5 Dark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54">
    <w:name w:val="Grid Table 5 Dark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56">
    <w:name w:val="Grid Table 5 Dark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57">
    <w:name w:val="Grid Table 5 Dark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58">
    <w:name w:val="Grid Table 5 Dark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59">
    <w:name w:val="Grid Table 6 Colorful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0">
    <w:name w:val="Grid Table 6 Colorful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1">
    <w:name w:val="Grid Table 6 Colorful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2">
    <w:name w:val="Grid Table 6 Colorful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3">
    <w:name w:val="Grid Table 6 Colorful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4">
    <w:name w:val="Grid Table 6 Colorful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5">
    <w:name w:val="Grid Table 6 Colorful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6">
    <w:name w:val="Grid Table 7 Colorful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1">
    <w:name w:val="List Table 2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2">
    <w:name w:val="List Table 2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3">
    <w:name w:val="List Table 2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4">
    <w:name w:val="List Table 2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5">
    <w:name w:val="List Table 2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6">
    <w:name w:val="List Table 2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7">
    <w:name w:val="List Table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5 Dark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6 Colorful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9">
    <w:name w:val="List Table 6 Colorful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0">
    <w:name w:val="List Table 6 Colorful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1">
    <w:name w:val="List Table 6 Colorful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2">
    <w:name w:val="List Table 6 Colorful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3">
    <w:name w:val="List Table 6 Colorful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4">
    <w:name w:val="List Table 6 Colorful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5">
    <w:name w:val="List Table 7 Colorful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6">
    <w:name w:val="List Table 7 Colorful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17">
    <w:name w:val="List Table 7 Colorful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18">
    <w:name w:val="List Table 7 Colorful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19">
    <w:name w:val="List Table 7 Colorful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20">
    <w:name w:val="List Table 7 Colorful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21">
    <w:name w:val="List Table 7 Colorful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22">
    <w:name w:val="Lined - Accent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3">
    <w:name w:val="Lined - Accent 1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4">
    <w:name w:val="Lined - Accent 2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5">
    <w:name w:val="Lined - Accent 3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6">
    <w:name w:val="Lined - Accent 4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7">
    <w:name w:val="Lined - Accent 5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8">
    <w:name w:val="Lined - Accent 6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9">
    <w:name w:val="Bordered &amp; Lined - Accent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0">
    <w:name w:val="Bordered &amp; Lined - Accent 1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1">
    <w:name w:val="Bordered &amp; Lined - Accent 2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2">
    <w:name w:val="Bordered &amp; Lined - Accent 3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3">
    <w:name w:val="Bordered &amp; Lined - Accent 4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4">
    <w:name w:val="Bordered &amp; Lined - Accent 5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5">
    <w:name w:val="Bordered &amp; Lined - Accent 6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6">
    <w:name w:val="Bordered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7">
    <w:name w:val="Bordered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8">
    <w:name w:val="Bordered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9">
    <w:name w:val="Bordered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0">
    <w:name w:val="Bordered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1">
    <w:name w:val="Bordered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2">
    <w:name w:val="Bordered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43">
    <w:name w:val="footnote text"/>
    <w:basedOn w:val="860"/>
    <w:link w:val="844"/>
    <w:uiPriority w:val="99"/>
    <w:semiHidden/>
    <w:unhideWhenUsed/>
    <w:pPr>
      <w:spacing w:after="40" w:line="240" w:lineRule="auto"/>
    </w:pPr>
    <w:rPr>
      <w:sz w:val="18"/>
    </w:rPr>
  </w:style>
  <w:style w:type="character" w:styleId="844">
    <w:name w:val="Footnote Text Char"/>
    <w:link w:val="843"/>
    <w:uiPriority w:val="99"/>
    <w:rPr>
      <w:sz w:val="18"/>
    </w:rPr>
  </w:style>
  <w:style w:type="character" w:styleId="845">
    <w:name w:val="footnote reference"/>
    <w:basedOn w:val="861"/>
    <w:uiPriority w:val="99"/>
    <w:unhideWhenUsed/>
    <w:rPr>
      <w:vertAlign w:val="superscript"/>
    </w:rPr>
  </w:style>
  <w:style w:type="paragraph" w:styleId="846">
    <w:name w:val="endnote text"/>
    <w:basedOn w:val="860"/>
    <w:link w:val="847"/>
    <w:uiPriority w:val="99"/>
    <w:semiHidden/>
    <w:unhideWhenUsed/>
    <w:pPr>
      <w:spacing w:after="0" w:line="240" w:lineRule="auto"/>
    </w:pPr>
    <w:rPr>
      <w:sz w:val="20"/>
    </w:rPr>
  </w:style>
  <w:style w:type="character" w:styleId="847">
    <w:name w:val="Endnote Text Char"/>
    <w:link w:val="846"/>
    <w:uiPriority w:val="99"/>
    <w:rPr>
      <w:sz w:val="20"/>
    </w:rPr>
  </w:style>
  <w:style w:type="character" w:styleId="848">
    <w:name w:val="endnote reference"/>
    <w:basedOn w:val="861"/>
    <w:uiPriority w:val="99"/>
    <w:semiHidden/>
    <w:unhideWhenUsed/>
    <w:rPr>
      <w:vertAlign w:val="superscript"/>
    </w:rPr>
  </w:style>
  <w:style w:type="paragraph" w:styleId="849">
    <w:name w:val="toc 1"/>
    <w:basedOn w:val="860"/>
    <w:next w:val="860"/>
    <w:uiPriority w:val="39"/>
    <w:unhideWhenUsed/>
    <w:pPr>
      <w:ind w:left="0" w:right="0" w:firstLine="0"/>
      <w:spacing w:after="57"/>
    </w:pPr>
  </w:style>
  <w:style w:type="paragraph" w:styleId="850">
    <w:name w:val="toc 2"/>
    <w:basedOn w:val="860"/>
    <w:next w:val="860"/>
    <w:uiPriority w:val="39"/>
    <w:unhideWhenUsed/>
    <w:pPr>
      <w:ind w:left="283" w:right="0" w:firstLine="0"/>
      <w:spacing w:after="57"/>
    </w:pPr>
  </w:style>
  <w:style w:type="paragraph" w:styleId="851">
    <w:name w:val="toc 3"/>
    <w:basedOn w:val="860"/>
    <w:next w:val="860"/>
    <w:uiPriority w:val="39"/>
    <w:unhideWhenUsed/>
    <w:pPr>
      <w:ind w:left="567" w:right="0" w:firstLine="0"/>
      <w:spacing w:after="57"/>
    </w:pPr>
  </w:style>
  <w:style w:type="paragraph" w:styleId="852">
    <w:name w:val="toc 4"/>
    <w:basedOn w:val="860"/>
    <w:next w:val="860"/>
    <w:uiPriority w:val="39"/>
    <w:unhideWhenUsed/>
    <w:pPr>
      <w:ind w:left="850" w:right="0" w:firstLine="0"/>
      <w:spacing w:after="57"/>
    </w:pPr>
  </w:style>
  <w:style w:type="paragraph" w:styleId="853">
    <w:name w:val="toc 5"/>
    <w:basedOn w:val="860"/>
    <w:next w:val="860"/>
    <w:uiPriority w:val="39"/>
    <w:unhideWhenUsed/>
    <w:pPr>
      <w:ind w:left="1134" w:right="0" w:firstLine="0"/>
      <w:spacing w:after="57"/>
    </w:pPr>
  </w:style>
  <w:style w:type="paragraph" w:styleId="854">
    <w:name w:val="toc 6"/>
    <w:basedOn w:val="860"/>
    <w:next w:val="860"/>
    <w:uiPriority w:val="39"/>
    <w:unhideWhenUsed/>
    <w:pPr>
      <w:ind w:left="1417" w:right="0" w:firstLine="0"/>
      <w:spacing w:after="57"/>
    </w:pPr>
  </w:style>
  <w:style w:type="paragraph" w:styleId="855">
    <w:name w:val="toc 7"/>
    <w:basedOn w:val="860"/>
    <w:next w:val="860"/>
    <w:uiPriority w:val="39"/>
    <w:unhideWhenUsed/>
    <w:pPr>
      <w:ind w:left="1701" w:right="0" w:firstLine="0"/>
      <w:spacing w:after="57"/>
    </w:pPr>
  </w:style>
  <w:style w:type="paragraph" w:styleId="856">
    <w:name w:val="toc 8"/>
    <w:basedOn w:val="860"/>
    <w:next w:val="860"/>
    <w:uiPriority w:val="39"/>
    <w:unhideWhenUsed/>
    <w:pPr>
      <w:ind w:left="1984" w:right="0" w:firstLine="0"/>
      <w:spacing w:after="57"/>
    </w:pPr>
  </w:style>
  <w:style w:type="paragraph" w:styleId="857">
    <w:name w:val="toc 9"/>
    <w:basedOn w:val="860"/>
    <w:next w:val="860"/>
    <w:uiPriority w:val="39"/>
    <w:unhideWhenUsed/>
    <w:pPr>
      <w:ind w:left="2268" w:right="0" w:firstLine="0"/>
      <w:spacing w:after="57"/>
    </w:pPr>
  </w:style>
  <w:style w:type="paragraph" w:styleId="858">
    <w:name w:val="TOC Heading"/>
    <w:uiPriority w:val="39"/>
    <w:unhideWhenUsed/>
  </w:style>
  <w:style w:type="paragraph" w:styleId="859">
    <w:name w:val="table of figures"/>
    <w:basedOn w:val="860"/>
    <w:next w:val="860"/>
    <w:uiPriority w:val="99"/>
    <w:unhideWhenUsed/>
    <w:pPr>
      <w:spacing w:after="0" w:afterAutospacing="0"/>
    </w:pPr>
  </w:style>
  <w:style w:type="paragraph" w:styleId="860" w:default="1">
    <w:name w:val="Normal"/>
    <w:qFormat/>
  </w:style>
  <w:style w:type="character" w:styleId="861" w:default="1">
    <w:name w:val="Default Paragraph Font"/>
    <w:uiPriority w:val="1"/>
    <w:semiHidden/>
    <w:unhideWhenUsed/>
  </w:style>
  <w:style w:type="table" w:styleId="86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3" w:default="1">
    <w:name w:val="No List"/>
    <w:uiPriority w:val="99"/>
    <w:semiHidden/>
    <w:unhideWhenUsed/>
  </w:style>
  <w:style w:type="table" w:styleId="864">
    <w:name w:val="Table Grid"/>
    <w:basedOn w:val="862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65">
    <w:name w:val="Plain Text"/>
    <w:basedOn w:val="860"/>
    <w:link w:val="866"/>
    <w:uiPriority w:val="99"/>
    <w:semiHidden/>
    <w:unhideWhenUsed/>
    <w:pPr>
      <w:spacing w:after="0" w:line="240" w:lineRule="auto"/>
    </w:pPr>
    <w:rPr>
      <w:rFonts w:ascii="Calibri" w:hAnsi="Calibri" w:eastAsia="Calibri" w:cs="Times New Roman"/>
      <w:szCs w:val="21"/>
    </w:rPr>
  </w:style>
  <w:style w:type="character" w:styleId="866" w:customStyle="1">
    <w:name w:val="Текст Знак"/>
    <w:basedOn w:val="861"/>
    <w:link w:val="865"/>
    <w:uiPriority w:val="99"/>
    <w:semiHidden/>
    <w:rPr>
      <w:rFonts w:ascii="Calibri" w:hAnsi="Calibri" w:eastAsia="Calibri" w:cs="Times New Roman"/>
      <w:szCs w:val="21"/>
    </w:rPr>
  </w:style>
  <w:style w:type="paragraph" w:styleId="867">
    <w:name w:val="Footer"/>
    <w:basedOn w:val="860"/>
    <w:link w:val="868"/>
    <w:uiPriority w:val="99"/>
    <w:pPr>
      <w:spacing w:after="0" w:line="240" w:lineRule="auto"/>
      <w:tabs>
        <w:tab w:val="center" w:pos="4677" w:leader="none"/>
        <w:tab w:val="right" w:pos="9355" w:leader="none"/>
      </w:tabs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868" w:customStyle="1">
    <w:name w:val="Нижний колонтитул Знак"/>
    <w:basedOn w:val="861"/>
    <w:link w:val="867"/>
    <w:uiPriority w:val="99"/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869">
    <w:name w:val="Balloon Text"/>
    <w:basedOn w:val="860"/>
    <w:link w:val="870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70" w:customStyle="1">
    <w:name w:val="Текст выноски Знак"/>
    <w:basedOn w:val="861"/>
    <w:link w:val="869"/>
    <w:uiPriority w:val="99"/>
    <w:semiHidden/>
    <w:rPr>
      <w:rFonts w:ascii="Segoe UI" w:hAnsi="Segoe UI" w:cs="Segoe UI"/>
      <w:sz w:val="18"/>
      <w:szCs w:val="18"/>
    </w:rPr>
  </w:style>
  <w:style w:type="paragraph" w:styleId="871">
    <w:name w:val="Header"/>
    <w:basedOn w:val="860"/>
    <w:link w:val="872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72" w:customStyle="1">
    <w:name w:val="Верхний колонтитул Знак"/>
    <w:basedOn w:val="861"/>
    <w:link w:val="871"/>
    <w:uiPriority w:val="99"/>
  </w:style>
  <w:style w:type="character" w:styleId="873">
    <w:name w:val="Hyperlink"/>
    <w:basedOn w:val="861"/>
    <w:uiPriority w:val="99"/>
    <w:unhideWhenUsed/>
    <w:rPr>
      <w:color w:val="0563c1" w:themeColor="hyperlink"/>
      <w:u w:val="single"/>
    </w:rPr>
  </w:style>
  <w:style w:type="table" w:styleId="874" w:customStyle="1">
    <w:name w:val="Сетка таблицы1"/>
    <w:basedOn w:val="862"/>
    <w:next w:val="864"/>
    <w:uiPriority w:val="5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75" w:customStyle="1">
    <w:name w:val="Сетка таблицы2"/>
    <w:basedOn w:val="862"/>
    <w:next w:val="864"/>
    <w:uiPriority w:val="5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customXml" Target="../customXml/item1.xml" /><Relationship Id="rId11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32EDF1-1EC0-48B1-8B9D-B35BF0DB1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Киселев Виктор Вадимович</dc:creator>
  <cp:keywords/>
  <dc:description/>
  <cp:lastModifiedBy>hmelnickayaes</cp:lastModifiedBy>
  <cp:revision>20</cp:revision>
  <dcterms:created xsi:type="dcterms:W3CDTF">2023-07-23T23:09:00Z</dcterms:created>
  <dcterms:modified xsi:type="dcterms:W3CDTF">2026-07-08T00:26:47Z</dcterms:modified>
</cp:coreProperties>
</file>