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1054"/>
        <w:tblW w:w="0" w:type="auto"/>
        <w:tblInd w:w="9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371"/>
      </w:tblGrid>
      <w:tr>
        <w:tblPrEx/>
        <w:trPr>
          <w:trHeight w:val="1126"/>
        </w:trPr>
        <w:tc>
          <w:tcPr>
            <w:tcW w:w="7371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635</wp:posOffset>
                      </wp:positionV>
                      <wp:extent cx="647700" cy="807720"/>
                      <wp:effectExtent l="0" t="0" r="0" b="0"/>
                      <wp:wrapTight wrapText="bothSides">
                        <wp:wrapPolygon edited="1">
                          <wp:start x="-26" y="0"/>
                          <wp:lineTo x="-26" y="20864"/>
                          <wp:lineTo x="20942" y="20864"/>
                          <wp:lineTo x="20942" y="0"/>
                          <wp:lineTo x="-26" y="0"/>
                        </wp:wrapPolygon>
                      </wp:wrapTight>
                      <wp:docPr id="1" name="Рисунок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00084935" name="Рисунок 12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47699" cy="80771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;o:allowoverlap:true;o:allowincell:tru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rotation:0;" wrapcoords="-119 0 -119 96593 96954 96593 96954 0 -119 0" stroked="false">
                      <v:path textboxrect="0,0,0,0"/>
                      <w10:wrap type="tight"/>
                      <v:imagedata r:id="rId12" o:title=""/>
                    </v:shape>
                  </w:pict>
                </mc:Fallback>
              </mc:AlternateContent>
            </w:r>
            <w:r/>
          </w:p>
          <w:p>
            <w:pPr>
              <w:pStyle w:val="1053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1053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iCs/>
          <w:color w:val="auto"/>
          <w:sz w:val="28"/>
          <w:highlight w:val="none"/>
          <w:lang w:val="en-US"/>
        </w:rPr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pStyle w:val="1053"/>
        <w:jc w:val="center"/>
        <w:rPr>
          <w:b/>
          <w:bCs/>
          <w:iCs/>
          <w:color w:val="auto"/>
          <w:sz w:val="28"/>
          <w:szCs w:val="28"/>
          <w:highlight w:val="none"/>
          <w:lang w:val="en-US"/>
        </w:rPr>
      </w:pPr>
      <w:r>
        <w:rPr>
          <w:b/>
          <w:bCs/>
          <w:iCs/>
          <w:color w:val="auto"/>
          <w:sz w:val="28"/>
          <w:lang w:val="en-US"/>
        </w:rPr>
        <w:t xml:space="preserve">МИНИСТЕРСТВО СОЦИАЛЬНОГО БЛАГОПОЛУЧИЯ И СЕМЕЙНОЙ ПОЛИТИКИ КАМЧАТСКОГО КРАЯ</w:t>
      </w:r>
      <w:r>
        <w:rPr>
          <w:b/>
          <w:bCs/>
          <w:iCs/>
          <w:color w:val="auto"/>
          <w:sz w:val="28"/>
          <w:szCs w:val="28"/>
          <w:highlight w:val="none"/>
          <w:lang w:val="en-US"/>
        </w:rPr>
      </w:r>
      <w:r>
        <w:rPr>
          <w:b/>
          <w:bCs/>
          <w:iCs/>
          <w:color w:val="auto"/>
          <w:sz w:val="28"/>
          <w:szCs w:val="28"/>
          <w:highlight w:val="none"/>
          <w:lang w:val="en-US"/>
        </w:rPr>
      </w:r>
    </w:p>
    <w:p>
      <w:pPr>
        <w:pStyle w:val="1053"/>
        <w:jc w:val="center"/>
        <w:rPr>
          <w:b/>
          <w:bCs/>
          <w:iCs/>
          <w:color w:val="auto"/>
          <w:sz w:val="28"/>
        </w:rPr>
      </w:pPr>
      <w:r>
        <w:rPr>
          <w:b/>
          <w:bCs/>
          <w:iCs/>
          <w:color w:val="auto"/>
          <w:sz w:val="28"/>
        </w:rPr>
      </w:r>
      <w:r>
        <w:rPr>
          <w:b/>
          <w:bCs/>
          <w:iCs/>
          <w:color w:val="auto"/>
          <w:sz w:val="28"/>
        </w:rPr>
      </w:r>
      <w:r>
        <w:rPr>
          <w:b/>
          <w:bCs/>
          <w:iCs/>
          <w:color w:val="auto"/>
          <w:sz w:val="28"/>
        </w:rPr>
      </w:r>
    </w:p>
    <w:p>
      <w:pPr>
        <w:pStyle w:val="100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1000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1000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4253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W w:w="4253" w:type="dxa"/>
            <w:textDirection w:val="lrTb"/>
            <w:noWrap w:val="false"/>
          </w:tcPr>
          <w:p>
            <w:pPr>
              <w:pStyle w:val="1000"/>
              <w:ind w:left="142" w:hanging="142"/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undefined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pStyle w:val="1000"/>
              <w:jc w:val="center"/>
              <w:spacing w:before="0"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</w:tbl>
    <w:p>
      <w:pPr>
        <w:pStyle w:val="1053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</w:p>
    <w:tbl>
      <w:tblPr>
        <w:tblStyle w:val="1034"/>
        <w:tblW w:w="963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pStyle w:val="1071"/>
              <w:jc w:val="center"/>
              <w:rPr>
                <w:b/>
                <w:bCs/>
                <w:iCs/>
                <w:color w:val="000000" w:themeColor="text1"/>
                <w:sz w:val="28"/>
                <w:lang w:val="ru-RU"/>
              </w:rPr>
            </w:pPr>
            <w:r>
              <w:rPr>
                <w:b/>
                <w:bCs/>
                <w:iCs/>
                <w:color w:val="000000" w:themeColor="text1"/>
                <w:sz w:val="28"/>
                <w:lang w:val="ru-RU"/>
              </w:rPr>
              <w:t xml:space="preserve">Об утверждении Административного регламента</w:t>
            </w:r>
            <w:r>
              <w:rPr>
                <w:b/>
                <w:bCs/>
                <w:iCs/>
                <w:color w:val="000000" w:themeColor="text1"/>
                <w:sz w:val="28"/>
                <w:lang w:val="ru-RU"/>
              </w:rPr>
            </w:r>
            <w:r>
              <w:rPr>
                <w:b/>
                <w:bCs/>
                <w:iCs/>
                <w:color w:val="000000" w:themeColor="text1"/>
                <w:sz w:val="28"/>
                <w:lang w:val="ru-RU"/>
              </w:rPr>
            </w:r>
          </w:p>
          <w:p>
            <w:pPr>
              <w:pStyle w:val="1071"/>
              <w:jc w:val="center"/>
              <w:rPr>
                <w:b/>
                <w:bCs/>
                <w:iCs/>
                <w:color w:val="000000" w:themeColor="text1"/>
                <w:sz w:val="28"/>
                <w:lang w:val="ru-RU"/>
              </w:rPr>
            </w:pPr>
            <w:r>
              <w:rPr>
                <w:b/>
                <w:bCs/>
                <w:iCs/>
                <w:color w:val="000000" w:themeColor="text1"/>
                <w:sz w:val="28"/>
                <w:lang w:val="ru-RU"/>
              </w:rPr>
              <w:t xml:space="preserve">Министерства социального благополучия и семейной политики 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Камчатского края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по предоставлению 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по предоставлению органами местного самоуправления, наделенн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ыми государственными полномочиями Камчатского края по опеке и попечительству, государственной услуги в сфере переданных полномочий Российской Федерации «Предоставление документированной информации о детях-сиротах и детях, оставшихся без попечения родителей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, лицам, желающим принять их на воспитание в семьи</w:t>
            </w:r>
            <w:r>
              <w:rPr>
                <w:rFonts w:ascii="Times New Roman" w:hAnsi="Times New Roman" w:eastAsia="Times New Roman" w:cs="Times New Roman"/>
                <w:color w:val="22272f"/>
                <w:sz w:val="28"/>
                <w:szCs w:val="28"/>
                <w:highlight w:val="white"/>
              </w:rPr>
              <w:t xml:space="preserve">»</w:t>
            </w:r>
            <w:r>
              <w:rPr>
                <w:b/>
                <w:bCs/>
                <w:iCs/>
                <w:color w:val="000000" w:themeColor="text1"/>
                <w:sz w:val="28"/>
                <w:lang w:val="ru-RU"/>
              </w:rPr>
            </w:r>
            <w:r>
              <w:rPr>
                <w:b/>
                <w:bCs/>
                <w:iCs/>
                <w:color w:val="000000" w:themeColor="text1"/>
                <w:sz w:val="28"/>
                <w:lang w:val="ru-RU"/>
              </w:rPr>
            </w:r>
          </w:p>
        </w:tc>
      </w:tr>
    </w:tbl>
    <w:p>
      <w:pPr>
        <w:pStyle w:val="1053"/>
        <w:jc w:val="left"/>
        <w:rPr>
          <w:b/>
          <w:bCs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</w:rPr>
      </w:r>
      <w:r>
        <w:rPr>
          <w:b/>
          <w:bCs/>
          <w:iCs/>
          <w:color w:val="auto"/>
          <w:sz w:val="28"/>
          <w:szCs w:val="28"/>
        </w:rPr>
      </w:r>
      <w:r>
        <w:rPr>
          <w:b/>
          <w:bCs/>
          <w:iCs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lang w:val="ru-RU"/>
        </w:rPr>
        <w:t xml:space="preserve">В соответствии </w:t>
      </w:r>
      <w:r>
        <w:rPr>
          <w:sz w:val="28"/>
          <w:szCs w:val="28"/>
          <w:lang w:val="ru-RU"/>
        </w:rPr>
        <w:t xml:space="preserve">с Федеральным </w:t>
      </w:r>
      <w:r>
        <w:rPr>
          <w:sz w:val="28"/>
          <w:szCs w:val="28"/>
          <w:lang w:val="ru-RU"/>
        </w:rPr>
        <w:t xml:space="preserve">законом </w:t>
      </w:r>
      <w:r>
        <w:rPr>
          <w:sz w:val="28"/>
          <w:szCs w:val="28"/>
          <w:lang w:val="ru-RU"/>
        </w:rPr>
        <w:t xml:space="preserve">от 27.07.2010 № 210-ФЗ </w:t>
        <w:br/>
        <w:t xml:space="preserve">«Об организации предоставления государственных и муниципальных услуг</w:t>
      </w:r>
      <w:r>
        <w:rPr>
          <w:sz w:val="28"/>
          <w:szCs w:val="28"/>
          <w:lang w:val="ru-RU"/>
        </w:rPr>
        <w:t xml:space="preserve">», Федеральным законом </w:t>
      </w:r>
      <w:r>
        <w:rPr>
          <w:sz w:val="28"/>
          <w:szCs w:val="28"/>
          <w:lang w:val="ru-RU"/>
        </w:rPr>
        <w:t xml:space="preserve">от 16.04.2001 № 44-ФЗ «О государственном банке данных о детях, оставшихся без попечения родителей», </w:t>
      </w:r>
      <w:r>
        <w:rPr>
          <w:sz w:val="28"/>
          <w:szCs w:val="28"/>
          <w:lang w:val="ru-RU"/>
        </w:rPr>
        <w:t xml:space="preserve">п</w:t>
      </w:r>
      <w:r>
        <w:rPr>
          <w:sz w:val="28"/>
          <w:szCs w:val="28"/>
          <w:lang w:val="ru-RU"/>
        </w:rPr>
        <w:t xml:space="preserve">риказом</w:t>
      </w:r>
      <w:r>
        <w:rPr>
          <w:sz w:val="28"/>
          <w:szCs w:val="28"/>
          <w:lang w:val="ru-RU"/>
        </w:rPr>
        <w:t xml:space="preserve"> Министерства просвещения Российской Федерации от 03.07.2024 № 461 </w:t>
        <w:br/>
        <w:t xml:space="preserve">«Об утверждении Порядка формирования, ведения и использования государственного банка данных о детях, оставшихся без попечения родителей»</w:t>
      </w:r>
      <w:r>
        <w:rPr>
          <w:sz w:val="28"/>
          <w:szCs w:val="28"/>
          <w:highlight w:val="none"/>
          <w:lang w:val="ru-RU"/>
          <w14:ligatures w14:val="none"/>
        </w:rPr>
      </w:r>
      <w:r>
        <w:rPr>
          <w:sz w:val="28"/>
          <w:szCs w:val="28"/>
          <w:highlight w:val="none"/>
          <w:lang w:val="ru-RU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  <w14:ligatures w14:val="none"/>
        </w:rPr>
      </w:r>
      <w:r>
        <w:rPr>
          <w:sz w:val="28"/>
          <w:szCs w:val="28"/>
          <w:highlight w:val="none"/>
          <w:lang w:val="ru-RU"/>
          <w14:ligatures w14:val="none"/>
        </w:rPr>
      </w:r>
      <w:r>
        <w:rPr>
          <w:sz w:val="28"/>
          <w:szCs w:val="28"/>
          <w:highlight w:val="none"/>
          <w:lang w:val="ru-RU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</w:rPr>
        <w:t xml:space="preserve">ПРИКАЗЫВАЮ:</w:t>
      </w:r>
      <w:r>
        <w:rPr>
          <w:sz w:val="28"/>
          <w:szCs w:val="28"/>
          <w:highlight w:val="none"/>
          <w:lang w:val="ru-RU"/>
          <w14:ligatures w14:val="none"/>
        </w:rPr>
      </w:r>
      <w:r>
        <w:rPr>
          <w:sz w:val="28"/>
          <w:szCs w:val="28"/>
          <w:highlight w:val="none"/>
          <w:lang w:val="ru-RU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  <w14:ligatures w14:val="none"/>
        </w:rPr>
      </w:r>
      <w:r>
        <w:rPr>
          <w:sz w:val="28"/>
          <w:szCs w:val="28"/>
          <w:lang w:val="ru-RU"/>
          <w14:ligatures w14:val="none"/>
        </w:rPr>
      </w:r>
      <w:r>
        <w:rPr>
          <w:sz w:val="28"/>
          <w:szCs w:val="28"/>
          <w:lang w:val="ru-RU"/>
          <w14:ligatures w14:val="none"/>
        </w:rPr>
      </w:r>
    </w:p>
    <w:p>
      <w:pPr>
        <w:pStyle w:val="1028"/>
        <w:numPr>
          <w:ilvl w:val="0"/>
          <w:numId w:val="64"/>
        </w:numPr>
        <w:ind w:left="0" w:right="0" w:firstLine="709"/>
        <w:jc w:val="both"/>
        <w:spacing w:before="0" w:after="0" w:line="240" w:lineRule="auto"/>
        <w:rPr>
          <w:sz w:val="28"/>
          <w:szCs w:val="28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lang w:val="ru-RU"/>
        </w:rPr>
        <w:t xml:space="preserve">Утвердить </w:t>
      </w:r>
      <w:r>
        <w:rPr>
          <w:sz w:val="28"/>
          <w:szCs w:val="28"/>
          <w:lang w:val="ru-RU"/>
        </w:rPr>
        <w:t xml:space="preserve">Административный регламент</w:t>
      </w:r>
      <w:r>
        <w:rPr>
          <w:sz w:val="28"/>
          <w:szCs w:val="28"/>
          <w:lang w:val="ru-RU"/>
        </w:rPr>
        <w:t xml:space="preserve"> Министерства соци</w:t>
      </w:r>
      <w:r>
        <w:rPr>
          <w:sz w:val="28"/>
          <w:szCs w:val="28"/>
          <w:lang w:val="ru-RU"/>
        </w:rPr>
        <w:t xml:space="preserve">ального благополучия </w:t>
      </w:r>
      <w:r>
        <w:rPr>
          <w:sz w:val="28"/>
          <w:szCs w:val="28"/>
          <w:lang w:val="ru-RU"/>
        </w:rPr>
        <w:t xml:space="preserve">и семейной политики Камчатского края </w:t>
      </w:r>
      <w:r>
        <w:rPr>
          <w:sz w:val="28"/>
          <w:szCs w:val="28"/>
          <w:lang w:val="ru-RU"/>
        </w:rPr>
        <w:t xml:space="preserve">по предоставлению органами местного самоуправления, наделенн</w:t>
      </w:r>
      <w:r>
        <w:rPr>
          <w:sz w:val="28"/>
          <w:szCs w:val="28"/>
          <w:lang w:val="ru-RU"/>
        </w:rPr>
        <w:t xml:space="preserve">ыми государственными полномочиями Камчатского края по опеке и попечительству, государственной услуги в сфере переданных полномочий Российской Федерации «Предоставление документированной информации о детях-сиротах и детях, оставшихся без попечения родителей</w:t>
      </w:r>
      <w:r>
        <w:rPr>
          <w:sz w:val="28"/>
          <w:szCs w:val="28"/>
          <w:lang w:val="ru-RU"/>
        </w:rPr>
        <w:t xml:space="preserve">, лицам, желающим принять их на воспитание в семьи</w:t>
      </w:r>
      <w:r>
        <w:rPr>
          <w:sz w:val="28"/>
          <w:szCs w:val="28"/>
          <w:lang w:val="ru-RU"/>
        </w:rPr>
        <w:t xml:space="preserve">»</w:t>
      </w:r>
      <w:r>
        <w:rPr>
          <w:sz w:val="28"/>
          <w:szCs w:val="28"/>
          <w:lang w:val="ru-RU"/>
        </w:rPr>
        <w:t xml:space="preserve">согласно приложению к настоящему приказу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  <w14:ligatures w14:val="none"/>
        </w:rPr>
      </w:r>
      <w:r>
        <w:rPr>
          <w:sz w:val="28"/>
          <w:szCs w:val="28"/>
          <w:lang w:val="ru-RU"/>
          <w14:ligatures w14:val="none"/>
        </w:rPr>
      </w:r>
    </w:p>
    <w:p>
      <w:pPr>
        <w:pStyle w:val="1028"/>
        <w:numPr>
          <w:ilvl w:val="0"/>
          <w:numId w:val="64"/>
        </w:numPr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</w:rPr>
        <w:t xml:space="preserve">Признать утратившим силу приказ Министерства социального </w:t>
      </w:r>
      <w:r>
        <w:rPr>
          <w:sz w:val="28"/>
          <w:szCs w:val="28"/>
          <w:highlight w:val="none"/>
          <w:lang w:val="ru-RU"/>
        </w:rPr>
        <w:t xml:space="preserve">благополучия </w:t>
      </w:r>
      <w:r>
        <w:rPr>
          <w:sz w:val="28"/>
          <w:szCs w:val="28"/>
          <w:highlight w:val="none"/>
          <w:lang w:val="ru-RU"/>
        </w:rPr>
        <w:t xml:space="preserve">и семейной политики Камчатского края </w:t>
      </w:r>
      <w:r>
        <w:rPr>
          <w:sz w:val="28"/>
          <w:szCs w:val="28"/>
          <w:highlight w:val="none"/>
          <w:lang w:val="ru-RU"/>
        </w:rPr>
        <w:t xml:space="preserve">от 24.10.2024 № 80-Н «</w:t>
      </w:r>
      <w:r>
        <w:rPr>
          <w:sz w:val="28"/>
          <w:szCs w:val="28"/>
          <w:highlight w:val="none"/>
          <w:lang w:val="ru-RU"/>
        </w:rPr>
        <w:t xml:space="preserve">Об утверждении Административного регламента по предоставлению органами местного самоуправления государственной услуги в сфере переданных полномочий Российской Федерации "Предоставление документированной информации о детях-сиротах и детях, оставшихся без по</w:t>
      </w:r>
      <w:r>
        <w:rPr>
          <w:sz w:val="28"/>
          <w:szCs w:val="28"/>
          <w:highlight w:val="none"/>
          <w:lang w:val="ru-RU"/>
        </w:rPr>
        <w:t xml:space="preserve">печения родителей, лицам, желающим принять их на воспитание в семьи</w:t>
      </w:r>
      <w:r>
        <w:rPr>
          <w:sz w:val="28"/>
          <w:szCs w:val="28"/>
          <w:highlight w:val="none"/>
          <w:lang w:val="ru-RU"/>
        </w:rPr>
        <w:t xml:space="preserve">».</w:t>
      </w:r>
      <w:r>
        <w:rPr>
          <w:sz w:val="28"/>
          <w:szCs w:val="28"/>
          <w:highlight w:val="none"/>
          <w:lang w:val="ru-RU"/>
          <w14:ligatures w14:val="none"/>
        </w:rPr>
      </w:r>
      <w:r>
        <w:rPr>
          <w:sz w:val="28"/>
          <w:szCs w:val="28"/>
          <w:highlight w:val="none"/>
          <w:lang w:val="ru-RU"/>
          <w14:ligatures w14:val="none"/>
        </w:rPr>
      </w:r>
    </w:p>
    <w:p>
      <w:pPr>
        <w:pStyle w:val="1028"/>
        <w:numPr>
          <w:ilvl w:val="0"/>
          <w:numId w:val="64"/>
        </w:numPr>
        <w:ind w:left="0" w:right="0" w:firstLine="709"/>
        <w:jc w:val="both"/>
        <w:spacing w:before="0" w:after="0" w:line="240" w:lineRule="auto"/>
        <w:rPr>
          <w:sz w:val="28"/>
          <w:szCs w:val="28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lang w:val="ru-RU"/>
        </w:rPr>
        <w:t xml:space="preserve">Настоящий Приказ вступает в силу после дня </w:t>
      </w:r>
      <w:r>
        <w:rPr>
          <w:sz w:val="28"/>
          <w:szCs w:val="28"/>
          <w:lang w:val="ru-RU"/>
        </w:rPr>
        <w:t xml:space="preserve">его официального опубликования.</w:t>
      </w:r>
      <w:r>
        <w:rPr>
          <w:sz w:val="28"/>
          <w:szCs w:val="28"/>
          <w:lang w:val="ru-RU"/>
          <w14:ligatures w14:val="none"/>
        </w:rPr>
      </w:r>
      <w:r>
        <w:rPr>
          <w:sz w:val="28"/>
          <w:szCs w:val="28"/>
          <w:lang w:val="ru-RU"/>
          <w14:ligatures w14:val="none"/>
        </w:rPr>
      </w:r>
    </w:p>
    <w:p>
      <w:pPr>
        <w:pStyle w:val="1053"/>
        <w:jc w:val="both"/>
        <w:keepNext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00"/>
        <w:ind w:firstLine="0"/>
        <w:jc w:val="both"/>
        <w:spacing w:before="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9645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260"/>
        <w:gridCol w:w="4109"/>
        <w:gridCol w:w="2276"/>
      </w:tblGrid>
      <w:tr>
        <w:tblPrEx/>
        <w:trPr>
          <w:trHeight w:val="2220"/>
        </w:trPr>
        <w:tc>
          <w:tcPr>
            <w:shd w:val="clear" w:color="ffffff" w:fill="ffffff"/>
            <w:tcW w:w="3260" w:type="dxa"/>
            <w:textDirection w:val="lrTb"/>
            <w:noWrap w:val="false"/>
          </w:tcPr>
          <w:p>
            <w:pPr>
              <w:pStyle w:val="1000"/>
              <w:ind w:right="27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1000"/>
              <w:ind w:left="30" w:right="27"/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ffffff"/>
            <w:tcW w:w="4109" w:type="dxa"/>
            <w:textDirection w:val="lrTb"/>
            <w:noWrap w:val="false"/>
          </w:tcPr>
          <w:p>
            <w:pPr>
              <w:pStyle w:val="1000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0" w:name="undefined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</w:t>
            </w:r>
            <w:bookmarkStart w:id="0" w:name="undefined"/>
            <w:r/>
            <w:bookmarkEnd w:id="0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нтальный штамп подписи 1]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2276" w:type="dxa"/>
            <w:textDirection w:val="lrTb"/>
            <w:noWrap w:val="false"/>
          </w:tcPr>
          <w:p>
            <w:pPr>
              <w:pStyle w:val="1000"/>
              <w:jc w:val="right"/>
              <w:spacing w:before="0"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А.С. Фёдорова</w:t>
            </w:r>
            <w:r/>
          </w:p>
        </w:tc>
      </w:tr>
    </w:tbl>
    <w:p>
      <w:pPr>
        <w:pStyle w:val="1053"/>
        <w:spacing w:after="160" w:line="259" w:lineRule="auto"/>
        <w:rPr>
          <w:color w:val="auto"/>
        </w:rPr>
      </w:pPr>
      <w:r>
        <w:rPr>
          <w:color w:val="auto"/>
        </w:rPr>
        <w:br w:type="page" w:clear="all"/>
      </w:r>
      <w:r>
        <w:rPr>
          <w:color w:val="auto"/>
        </w:rPr>
      </w:r>
      <w:r>
        <w:rPr>
          <w:color w:val="auto"/>
        </w:rPr>
      </w:r>
    </w:p>
    <w:p>
      <w:pPr>
        <w:pStyle w:val="1000"/>
        <w:ind w:right="-2" w:firstLine="5103"/>
        <w:spacing w:before="0" w:after="0" w:line="240" w:lineRule="auto"/>
        <w:widowControl w:val="off"/>
        <w:tabs>
          <w:tab w:val="clear" w:pos="708" w:leader="none"/>
          <w:tab w:val="left" w:pos="8222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к приказу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00"/>
        <w:ind w:right="-2" w:firstLine="5103"/>
        <w:spacing w:before="0" w:after="0" w:line="240" w:lineRule="auto"/>
        <w:widowControl w:val="off"/>
        <w:tabs>
          <w:tab w:val="clear" w:pos="708" w:leader="none"/>
          <w:tab w:val="left" w:pos="8222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Министерства  </w:t>
      </w:r>
      <w:r>
        <w:rPr>
          <w:rFonts w:ascii="Times New Roman" w:hAnsi="Times New Roman" w:cs="Times New Roman"/>
          <w:sz w:val="28"/>
          <w:szCs w:val="28"/>
        </w:rPr>
        <w:t xml:space="preserve">социального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00"/>
        <w:ind w:left="0" w:right="-289" w:firstLine="5103"/>
        <w:spacing w:before="0" w:after="0" w:line="240" w:lineRule="auto"/>
        <w:widowControl w:val="off"/>
        <w:tabs>
          <w:tab w:val="clear" w:pos="708" w:leader="none"/>
          <w:tab w:val="left" w:pos="8222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благополучия и семейной политики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00"/>
        <w:ind w:right="-2" w:firstLine="5103"/>
        <w:spacing w:before="0" w:after="0" w:line="240" w:lineRule="auto"/>
        <w:widowControl w:val="off"/>
        <w:tabs>
          <w:tab w:val="clear" w:pos="708" w:leader="none"/>
          <w:tab w:val="left" w:pos="8222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Камчатского края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1034"/>
        <w:tblW w:w="4429" w:type="dxa"/>
        <w:tblInd w:w="510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  <w:gridCol w:w="1843"/>
        <w:gridCol w:w="352"/>
        <w:gridCol w:w="16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4" w:type="dxa"/>
            <w:textDirection w:val="lrTb"/>
            <w:noWrap w:val="false"/>
          </w:tcPr>
          <w:p>
            <w:pPr>
              <w:pStyle w:val="1000"/>
              <w:ind w:left="-65"/>
              <w:jc w:val="left"/>
              <w:spacing w:before="0" w:after="60" w:line="240" w:lineRule="auto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от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000"/>
              <w:jc w:val="right"/>
              <w:spacing w:before="0" w:after="60" w:line="240" w:lineRule="auto"/>
              <w:widowControl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color w:val="ffffff" w:themeColor="background1"/>
                <w:sz w:val="28"/>
                <w:szCs w:val="28"/>
                <w:lang w:val="ru-RU" w:eastAsia="en-US" w:bidi="ar-SA"/>
              </w:rPr>
              <w:t xml:space="preserve">[</w:t>
            </w:r>
            <w:r>
              <w:rPr>
                <w:rFonts w:ascii="Times New Roman" w:hAnsi="Times New Roman" w:eastAsia="Calibri"/>
                <w:color w:val="ffffff" w:themeColor="background1"/>
                <w:sz w:val="28"/>
                <w:szCs w:val="28"/>
                <w:lang w:val="en-US" w:eastAsia="en-US" w:bidi="ar-SA"/>
              </w:rPr>
              <w:t xml:space="preserve">R</w:t>
            </w:r>
            <w:r>
              <w:rPr>
                <w:rFonts w:ascii="Times New Roman" w:hAnsi="Times New Roman" w:eastAsia="Calibri"/>
                <w:color w:val="ffffff" w:themeColor="background1"/>
                <w:sz w:val="16"/>
                <w:szCs w:val="28"/>
                <w:lang w:val="en-US" w:eastAsia="en-US" w:bidi="ar-SA"/>
              </w:rPr>
              <w:t xml:space="preserve">EGDATESTAMP</w:t>
            </w:r>
            <w:r>
              <w:rPr>
                <w:rFonts w:ascii="Times New Roman" w:hAnsi="Times New Roman" w:eastAsia="Calibri"/>
                <w:color w:val="ffffff" w:themeColor="background1"/>
                <w:sz w:val="16"/>
                <w:szCs w:val="28"/>
                <w:lang w:val="ru-RU" w:eastAsia="en-US" w:bidi="ar-SA"/>
              </w:rPr>
              <w:t xml:space="preserve">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2" w:type="dxa"/>
            <w:textDirection w:val="lrTb"/>
            <w:noWrap w:val="false"/>
          </w:tcPr>
          <w:p>
            <w:pPr>
              <w:pStyle w:val="1000"/>
              <w:jc w:val="center"/>
              <w:spacing w:before="0" w:after="60" w:line="240" w:lineRule="auto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9" w:type="dxa"/>
            <w:textDirection w:val="lrTb"/>
            <w:noWrap w:val="false"/>
          </w:tcPr>
          <w:p>
            <w:pPr>
              <w:pStyle w:val="1000"/>
              <w:jc w:val="right"/>
              <w:spacing w:before="0" w:after="60" w:line="240" w:lineRule="auto"/>
              <w:widowControl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color w:val="ffffff" w:themeColor="background1"/>
                <w:sz w:val="28"/>
                <w:szCs w:val="28"/>
                <w:lang w:val="ru-RU" w:eastAsia="en-US" w:bidi="ar-SA"/>
              </w:rPr>
              <w:t xml:space="preserve">[R</w:t>
            </w:r>
            <w:r>
              <w:rPr>
                <w:rFonts w:ascii="Times New Roman" w:hAnsi="Times New Roman" w:eastAsia="Calibri"/>
                <w:color w:val="ffffff" w:themeColor="background1"/>
                <w:sz w:val="16"/>
                <w:szCs w:val="28"/>
                <w:lang w:val="ru-RU" w:eastAsia="en-US" w:bidi="ar-SA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</w:tr>
    </w:tbl>
    <w:p>
      <w:pPr>
        <w:pStyle w:val="1071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iCs/>
          <w:color w:val="000000" w:themeColor="text1"/>
          <w:sz w:val="28"/>
          <w:highlight w:val="none"/>
          <w:lang w:val="ru-RU"/>
        </w:rPr>
      </w:r>
      <w:r>
        <w:rPr>
          <w:b w:val="0"/>
          <w:bCs w:val="0"/>
          <w:iCs/>
          <w:color w:val="000000" w:themeColor="text1"/>
          <w:sz w:val="28"/>
          <w:highlight w:val="none"/>
          <w:lang w:val="ru-RU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071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eastAsia="Times New Roman" w:cs="Times New Roman"/>
          <w:b w:val="0"/>
          <w:bCs w:val="0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Административный регламент</w:t>
        <w:br/>
        <w:t xml:space="preserve">Министерства социального благополучия и семейной политики Камчатского края по предоставлению органами местного самоуправления, наделенн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ыми государственными полномочиями Камчатского края по опеке и попечительству, государственной услуги в сфере переданных полномочий Российской Федерации «Предоставление документированной информации о детях-сиротах и детях, оставшихся без попечения родителей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, лицам, желающим принять их на воспитание в семьи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Cs/>
          <w:color w:val="000000" w:themeColor="text1"/>
          <w:sz w:val="28"/>
          <w:szCs w:val="28"/>
        </w:rPr>
      </w:r>
    </w:p>
    <w:p>
      <w:pPr>
        <w:pStyle w:val="1068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sz w:val="28"/>
        </w:rPr>
      </w:pPr>
      <w:r>
        <w:rPr>
          <w:b w:val="0"/>
          <w:bCs w:val="0"/>
          <w:iCs/>
          <w:sz w:val="28"/>
        </w:rPr>
      </w:r>
      <w:r>
        <w:rPr>
          <w:b w:val="0"/>
          <w:bCs w:val="0"/>
          <w:iCs/>
          <w:sz w:val="28"/>
        </w:rPr>
      </w:r>
      <w:r>
        <w:rPr>
          <w:b w:val="0"/>
          <w:bCs w:val="0"/>
          <w:iCs/>
          <w:sz w:val="28"/>
        </w:rPr>
      </w:r>
    </w:p>
    <w:p>
      <w:pPr>
        <w:pStyle w:val="1071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sz w:val="28"/>
          <w:lang w:val="ru-RU"/>
        </w:rPr>
      </w:pPr>
      <w:r>
        <w:rPr>
          <w:b w:val="0"/>
          <w:bCs w:val="0"/>
          <w:iCs/>
          <w:sz w:val="28"/>
          <w:lang w:val="ru-RU"/>
        </w:rPr>
        <w:t xml:space="preserve">1. Общие положения</w:t>
      </w:r>
      <w:r>
        <w:rPr>
          <w:b w:val="0"/>
          <w:bCs w:val="0"/>
          <w:iCs/>
          <w:sz w:val="28"/>
          <w:lang w:val="ru-RU"/>
        </w:rPr>
      </w:r>
      <w:r>
        <w:rPr>
          <w:b w:val="0"/>
          <w:bCs w:val="0"/>
          <w:iCs/>
          <w:sz w:val="28"/>
          <w:lang w:val="ru-RU"/>
        </w:rPr>
      </w:r>
    </w:p>
    <w:p>
      <w:pPr>
        <w:pStyle w:val="1071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lang w:val="ru-RU"/>
        </w:rPr>
      </w:pPr>
      <w:r>
        <w:rPr>
          <w:b/>
          <w:iCs/>
          <w:sz w:val="28"/>
          <w:lang w:val="ru-RU"/>
        </w:rPr>
      </w:r>
      <w:r>
        <w:rPr>
          <w:b/>
          <w:iCs/>
          <w:sz w:val="28"/>
          <w:lang w:val="ru-RU"/>
        </w:rPr>
      </w:r>
      <w:r>
        <w:rPr>
          <w:b/>
          <w:iCs/>
          <w:sz w:val="28"/>
          <w:lang w:val="ru-RU"/>
        </w:rPr>
      </w:r>
    </w:p>
    <w:p>
      <w:pPr>
        <w:pStyle w:val="1073"/>
        <w:numPr>
          <w:ilvl w:val="6"/>
          <w:numId w:val="65"/>
        </w:numPr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lang w:val="ru-RU"/>
        </w:rPr>
      </w:pPr>
      <w:r>
        <w:rPr>
          <w:iCs/>
          <w:color w:val="000000" w:themeColor="text1"/>
          <w:sz w:val="28"/>
          <w:lang w:val="ru-RU"/>
        </w:rPr>
        <w:t xml:space="preserve">Настоящий Административный регламент устанавливает порядок и стандарт предоставления государственной услуги «</w:t>
      </w:r>
      <w:r>
        <w:rPr>
          <w:iCs/>
          <w:color w:val="000000" w:themeColor="text1"/>
          <w:sz w:val="28"/>
          <w:lang w:val="ru-RU"/>
        </w:rPr>
        <w:t xml:space="preserve">Предоставление документированной информации о детях-сиротах и детях, оставшихся без попечения родителей, лицам, желающим принять их на воспитание в семьи</w:t>
      </w:r>
      <w:r>
        <w:rPr>
          <w:iCs/>
          <w:color w:val="000000" w:themeColor="text1"/>
          <w:sz w:val="28"/>
          <w:lang w:val="ru-RU"/>
        </w:rPr>
        <w:t xml:space="preserve">» (далее-Услуга).</w:t>
      </w:r>
      <w:r>
        <w:rPr>
          <w:iCs/>
          <w:color w:val="000000" w:themeColor="text1"/>
          <w:sz w:val="28"/>
          <w:lang w:val="ru-RU"/>
        </w:rPr>
      </w:r>
      <w:r>
        <w:rPr>
          <w:iCs/>
          <w:color w:val="000000" w:themeColor="text1"/>
          <w:sz w:val="28"/>
          <w:lang w:val="ru-RU"/>
        </w:rPr>
      </w:r>
    </w:p>
    <w:p>
      <w:pPr>
        <w:pStyle w:val="1073"/>
        <w:numPr>
          <w:ilvl w:val="6"/>
          <w:numId w:val="65"/>
        </w:numPr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sz w:val="28"/>
          <w:lang w:val="ru-RU"/>
        </w:rPr>
      </w:pPr>
      <w:r>
        <w:rPr>
          <w:iCs/>
          <w:color w:val="000000" w:themeColor="text1"/>
          <w:sz w:val="28"/>
          <w:lang w:val="ru-RU"/>
        </w:rPr>
        <w:t xml:space="preserve">Услуга предоставляется </w:t>
      </w:r>
      <w:r>
        <w:rPr>
          <w:iCs/>
          <w:color w:val="000000" w:themeColor="text1"/>
          <w:sz w:val="28"/>
          <w:lang w:val="ru-RU"/>
        </w:rPr>
        <w:t xml:space="preserve">следующим</w:t>
      </w:r>
      <w:r>
        <w:rPr>
          <w:iCs/>
          <w:color w:val="000000" w:themeColor="text1"/>
          <w:sz w:val="28"/>
          <w:lang w:val="ru-RU"/>
        </w:rPr>
        <w:t xml:space="preserve"> категориям заявителей:</w:t>
      </w:r>
      <w:r>
        <w:rPr>
          <w:color w:val="000000" w:themeColor="text1"/>
          <w:sz w:val="28"/>
          <w:szCs w:val="28"/>
          <w:lang w:val="ru-RU"/>
        </w:rPr>
        <w:t xml:space="preserve"> </w:t>
      </w:r>
      <w:r>
        <w:rPr>
          <w:iCs/>
          <w:color w:val="000000" w:themeColor="text1"/>
          <w:sz w:val="28"/>
          <w:lang w:val="ru-RU"/>
        </w:rPr>
        <w:t xml:space="preserve">граждане Российской Федерации, постоянно проживающие за пределами Российской Федерации, иностранные граждане или лица без гражданст</w:t>
      </w:r>
      <w:r>
        <w:rPr>
          <w:iCs/>
          <w:color w:val="000000" w:themeColor="text1"/>
          <w:sz w:val="28"/>
          <w:lang w:val="ru-RU"/>
        </w:rPr>
        <w:t xml:space="preserve">ва, желающие усыновить (удочерить) детей, оставшихся без попечения родителей, граждане Российской Федерации, постоянно проживающие на территории Российской Федерации, желающие принять ребенка, оставшегося без попечения родителей, на воспитание в свою семью</w:t>
      </w:r>
      <w:r>
        <w:rPr>
          <w:iCs/>
          <w:color w:val="000000" w:themeColor="text1"/>
          <w:sz w:val="28"/>
          <w:lang w:val="ru-RU"/>
        </w:rPr>
        <w:t xml:space="preserve">, </w:t>
      </w:r>
      <w:r>
        <w:rPr>
          <w:iCs/>
          <w:sz w:val="28"/>
          <w:lang w:val="ru-RU"/>
        </w:rPr>
        <w:t xml:space="preserve">указанным в приложении </w:t>
      </w:r>
      <w:r>
        <w:rPr>
          <w:iCs/>
          <w:sz w:val="28"/>
          <w:lang w:val="ru-RU"/>
        </w:rPr>
        <w:t xml:space="preserve">1</w:t>
      </w:r>
      <w:r>
        <w:rPr>
          <w:iCs/>
          <w:sz w:val="28"/>
          <w:lang w:val="ru-RU"/>
        </w:rPr>
        <w:t xml:space="preserve"> к настоящему Административному регламенту.</w:t>
      </w:r>
      <w:r>
        <w:rPr>
          <w:iCs/>
          <w:sz w:val="28"/>
          <w:lang w:val="ru-RU"/>
        </w:rPr>
      </w:r>
      <w:r>
        <w:rPr>
          <w:iCs/>
          <w:sz w:val="28"/>
          <w:lang w:val="ru-RU"/>
        </w:rPr>
      </w:r>
    </w:p>
    <w:p>
      <w:pPr>
        <w:pStyle w:val="1073"/>
        <w:numPr>
          <w:ilvl w:val="6"/>
          <w:numId w:val="65"/>
        </w:numPr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Услуга должна быть предоставлена заявителю в соответствии с </w:t>
      </w:r>
      <w:r>
        <w:rPr>
          <w:iCs/>
          <w:sz w:val="28"/>
          <w:szCs w:val="28"/>
          <w:lang w:val="ru-RU"/>
        </w:rPr>
        <w:t xml:space="preserve">категориями (признаками) заявителя</w:t>
      </w:r>
      <w:r>
        <w:rPr>
          <w:iCs/>
          <w:sz w:val="28"/>
          <w:szCs w:val="28"/>
          <w:lang w:val="ru-RU"/>
        </w:rPr>
        <w:t xml:space="preserve">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iCs/>
          <w:sz w:val="28"/>
          <w:szCs w:val="28"/>
          <w:vertAlign w:val="superscript"/>
          <w:lang w:val="ru-RU"/>
        </w:rPr>
        <w:footnoteReference w:id="2"/>
      </w:r>
      <w:r>
        <w:rPr>
          <w:iCs/>
          <w:sz w:val="28"/>
          <w:szCs w:val="28"/>
          <w:lang w:val="ru-RU"/>
        </w:rPr>
        <w:t xml:space="preserve"> (далее – Единый портал).</w:t>
      </w:r>
      <w:r>
        <w:rPr>
          <w:iCs/>
          <w:sz w:val="28"/>
          <w:szCs w:val="28"/>
          <w:lang w:val="ru-RU"/>
        </w:rPr>
      </w:r>
      <w:r>
        <w:rPr>
          <w:iCs/>
          <w:sz w:val="28"/>
          <w:szCs w:val="28"/>
          <w:lang w:val="ru-RU"/>
        </w:rPr>
      </w:r>
    </w:p>
    <w:p>
      <w:pPr>
        <w:pStyle w:val="1073"/>
        <w:ind w:left="0" w:right="-1" w:firstLine="567"/>
        <w:jc w:val="both"/>
        <w:tabs>
          <w:tab w:val="left" w:pos="284" w:leader="none"/>
          <w:tab w:val="left" w:pos="1134" w:leader="none"/>
        </w:tabs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</w:r>
      <w:r>
        <w:rPr>
          <w:iCs/>
          <w:sz w:val="28"/>
          <w:szCs w:val="28"/>
          <w:lang w:val="ru-RU"/>
        </w:rPr>
      </w:r>
      <w:r>
        <w:rPr>
          <w:iCs/>
          <w:sz w:val="28"/>
          <w:szCs w:val="28"/>
          <w:lang w:val="ru-RU"/>
        </w:rPr>
      </w:r>
    </w:p>
    <w:p>
      <w:pPr>
        <w:pStyle w:val="1071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sz w:val="28"/>
          <w:szCs w:val="28"/>
          <w:lang w:val="ru-RU"/>
        </w:rPr>
      </w:pPr>
      <w:r>
        <w:rPr>
          <w:b w:val="0"/>
          <w:bCs w:val="0"/>
          <w:iCs/>
          <w:sz w:val="28"/>
          <w:szCs w:val="28"/>
          <w:lang w:val="ru-RU"/>
        </w:rPr>
        <w:t xml:space="preserve">2. Стандарт предоставления Услуги</w:t>
      </w:r>
      <w:r>
        <w:rPr>
          <w:b w:val="0"/>
          <w:bCs w:val="0"/>
          <w:iCs/>
          <w:sz w:val="28"/>
          <w:szCs w:val="28"/>
          <w:lang w:val="ru-RU"/>
        </w:rPr>
      </w:r>
      <w:r>
        <w:rPr>
          <w:b w:val="0"/>
          <w:bCs w:val="0"/>
          <w:iCs/>
          <w:sz w:val="28"/>
          <w:szCs w:val="28"/>
          <w:lang w:val="ru-RU"/>
        </w:rPr>
      </w:r>
    </w:p>
    <w:p>
      <w:pPr>
        <w:pStyle w:val="1071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sz w:val="28"/>
          <w:szCs w:val="28"/>
          <w:lang w:val="ru-RU"/>
        </w:rPr>
      </w:pPr>
      <w:r>
        <w:rPr>
          <w:b w:val="0"/>
          <w:bCs w:val="0"/>
          <w:iCs/>
          <w:sz w:val="28"/>
          <w:szCs w:val="28"/>
          <w:lang w:val="ru-RU"/>
        </w:rPr>
        <w:t xml:space="preserve">Наименование Услуги</w:t>
      </w:r>
      <w:r>
        <w:rPr>
          <w:b w:val="0"/>
          <w:bCs w:val="0"/>
          <w:iCs/>
          <w:sz w:val="28"/>
          <w:szCs w:val="28"/>
          <w:lang w:val="ru-RU"/>
        </w:rPr>
      </w:r>
      <w:r>
        <w:rPr>
          <w:b w:val="0"/>
          <w:bCs w:val="0"/>
          <w:iCs/>
          <w:sz w:val="28"/>
          <w:szCs w:val="28"/>
          <w:lang w:val="ru-RU"/>
        </w:rPr>
      </w:r>
    </w:p>
    <w:p>
      <w:pPr>
        <w:pStyle w:val="1071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</w:r>
      <w:r>
        <w:rPr>
          <w:b/>
          <w:iCs/>
          <w:sz w:val="28"/>
          <w:szCs w:val="28"/>
          <w:lang w:val="ru-RU"/>
        </w:rPr>
      </w:r>
      <w:r>
        <w:rPr>
          <w:b/>
          <w:iCs/>
          <w:sz w:val="28"/>
          <w:szCs w:val="28"/>
          <w:lang w:val="ru-RU"/>
        </w:rPr>
      </w:r>
    </w:p>
    <w:p>
      <w:pPr>
        <w:pStyle w:val="1073"/>
        <w:numPr>
          <w:ilvl w:val="6"/>
          <w:numId w:val="65"/>
        </w:numPr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  <w:lang w:val="ru-RU"/>
        </w:rPr>
      </w:pPr>
      <w:r>
        <w:rPr>
          <w:iCs/>
          <w:color w:val="000000" w:themeColor="text1"/>
          <w:sz w:val="28"/>
          <w:szCs w:val="28"/>
          <w:lang w:val="ru-RU"/>
        </w:rPr>
        <w:t xml:space="preserve">Предоставление документированной информации о детях-сиротах и детях, оставшихся без попечения родителей, лицам, желающим принять их на воспитание в семьи</w:t>
      </w:r>
      <w:r>
        <w:rPr>
          <w:iCs/>
          <w:color w:val="000000" w:themeColor="text1"/>
          <w:sz w:val="28"/>
          <w:szCs w:val="28"/>
          <w:lang w:val="ru-RU"/>
        </w:rPr>
        <w:t xml:space="preserve">.</w:t>
      </w:r>
      <w:r>
        <w:rPr>
          <w:iCs/>
          <w:color w:val="000000" w:themeColor="text1"/>
          <w:sz w:val="28"/>
          <w:szCs w:val="28"/>
          <w:lang w:val="ru-RU"/>
        </w:rPr>
      </w:r>
      <w:r>
        <w:rPr>
          <w:iCs/>
          <w:color w:val="000000" w:themeColor="text1"/>
          <w:sz w:val="28"/>
          <w:szCs w:val="28"/>
          <w:lang w:val="ru-RU"/>
        </w:rPr>
      </w:r>
    </w:p>
    <w:p>
      <w:pPr>
        <w:pStyle w:val="1071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sz w:val="28"/>
          <w:szCs w:val="28"/>
          <w:lang w:val="ru-RU"/>
        </w:rPr>
      </w:pPr>
      <w:r>
        <w:rPr>
          <w:b w:val="0"/>
          <w:bCs w:val="0"/>
          <w:iCs/>
          <w:sz w:val="28"/>
          <w:szCs w:val="28"/>
          <w:lang w:val="ru-RU"/>
        </w:rPr>
      </w:r>
      <w:r>
        <w:rPr>
          <w:b w:val="0"/>
          <w:bCs w:val="0"/>
          <w:iCs/>
          <w:sz w:val="28"/>
          <w:szCs w:val="28"/>
          <w:lang w:val="ru-RU"/>
        </w:rPr>
      </w:r>
      <w:r>
        <w:rPr>
          <w:b w:val="0"/>
          <w:bCs w:val="0"/>
          <w:iCs/>
          <w:sz w:val="28"/>
          <w:szCs w:val="28"/>
          <w:lang w:val="ru-RU"/>
        </w:rPr>
      </w:r>
    </w:p>
    <w:p>
      <w:pPr>
        <w:pStyle w:val="1071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sz w:val="28"/>
          <w:szCs w:val="28"/>
          <w:lang w:val="ru-RU"/>
        </w:rPr>
      </w:pPr>
      <w:r>
        <w:rPr>
          <w:b w:val="0"/>
          <w:bCs w:val="0"/>
          <w:iCs/>
          <w:sz w:val="28"/>
          <w:szCs w:val="28"/>
          <w:lang w:val="ru-RU"/>
        </w:rPr>
        <w:t xml:space="preserve">Наименование органа, предоставляющего Услугу</w:t>
      </w:r>
      <w:r>
        <w:rPr>
          <w:b w:val="0"/>
          <w:bCs w:val="0"/>
          <w:iCs/>
          <w:sz w:val="28"/>
          <w:szCs w:val="28"/>
          <w:lang w:val="ru-RU"/>
        </w:rPr>
      </w:r>
      <w:r>
        <w:rPr>
          <w:b w:val="0"/>
          <w:bCs w:val="0"/>
          <w:iCs/>
          <w:sz w:val="28"/>
          <w:szCs w:val="28"/>
          <w:lang w:val="ru-RU"/>
        </w:rPr>
      </w:r>
    </w:p>
    <w:p>
      <w:pPr>
        <w:pStyle w:val="1071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sz w:val="28"/>
          <w:szCs w:val="28"/>
          <w:lang w:val="ru-RU"/>
        </w:rPr>
      </w:pPr>
      <w:r>
        <w:rPr>
          <w:b w:val="0"/>
          <w:bCs w:val="0"/>
          <w:iCs/>
          <w:sz w:val="28"/>
          <w:szCs w:val="28"/>
          <w:lang w:val="ru-RU"/>
        </w:rPr>
      </w:r>
      <w:r>
        <w:rPr>
          <w:b w:val="0"/>
          <w:bCs w:val="0"/>
          <w:iCs/>
          <w:sz w:val="28"/>
          <w:szCs w:val="28"/>
          <w:lang w:val="ru-RU"/>
        </w:rPr>
      </w:r>
      <w:r>
        <w:rPr>
          <w:b w:val="0"/>
          <w:bCs w:val="0"/>
          <w:iCs/>
          <w:sz w:val="28"/>
          <w:szCs w:val="28"/>
          <w:lang w:val="ru-RU"/>
        </w:rPr>
      </w:r>
    </w:p>
    <w:p>
      <w:pPr>
        <w:pStyle w:val="1073"/>
        <w:numPr>
          <w:ilvl w:val="6"/>
          <w:numId w:val="65"/>
        </w:numPr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 xml:space="preserve">Услугу предоставляют Органы местного самоуправления, наделенные государственными полномочиями Камчатского края по опеке и попечительству </w:t>
      </w:r>
      <w:r>
        <w:rPr>
          <w:iCs/>
          <w:color w:val="000000" w:themeColor="text1"/>
          <w:sz w:val="28"/>
          <w:szCs w:val="28"/>
          <w:lang w:val="ru-RU"/>
        </w:rPr>
        <w:t xml:space="preserve">(</w:t>
      </w:r>
      <w:r>
        <w:rPr>
          <w:iCs/>
          <w:color w:val="000000" w:themeColor="text1"/>
          <w:sz w:val="28"/>
          <w:szCs w:val="28"/>
          <w:lang w:val="ru-RU"/>
        </w:rPr>
        <w:t xml:space="preserve">далее – </w:t>
      </w:r>
      <w:r>
        <w:rPr>
          <w:color w:val="000000" w:themeColor="text1"/>
          <w:sz w:val="28"/>
          <w:szCs w:val="28"/>
          <w:lang w:val="ru-RU"/>
        </w:rPr>
        <w:t xml:space="preserve">Орган местного самоуправления</w:t>
      </w:r>
      <w:r>
        <w:rPr>
          <w:iCs/>
          <w:color w:val="000000" w:themeColor="text1"/>
          <w:sz w:val="28"/>
          <w:szCs w:val="28"/>
          <w:lang w:val="ru-RU"/>
        </w:rPr>
        <w:t xml:space="preserve">)</w:t>
      </w:r>
      <w:r>
        <w:rPr>
          <w:iCs/>
          <w:color w:val="000000" w:themeColor="text1"/>
          <w:sz w:val="28"/>
          <w:szCs w:val="28"/>
          <w:lang w:val="ru-RU"/>
        </w:rPr>
        <w:t xml:space="preserve">.</w:t>
      </w:r>
      <w:r>
        <w:rPr>
          <w:iCs/>
          <w:color w:val="000000" w:themeColor="text1"/>
          <w:sz w:val="28"/>
          <w:szCs w:val="28"/>
          <w:lang w:val="ru-RU"/>
        </w:rPr>
      </w:r>
      <w:r>
        <w:rPr>
          <w:iCs/>
          <w:color w:val="000000" w:themeColor="text1"/>
          <w:sz w:val="28"/>
          <w:szCs w:val="28"/>
          <w:lang w:val="ru-RU"/>
        </w:rPr>
      </w:r>
    </w:p>
    <w:p>
      <w:pPr>
        <w:pStyle w:val="1071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  <w:lang w:val="ru-RU"/>
        </w:rPr>
      </w:pPr>
      <w:r>
        <w:rPr>
          <w:b/>
          <w:iCs/>
          <w:color w:val="000000" w:themeColor="text1"/>
          <w:sz w:val="28"/>
          <w:szCs w:val="28"/>
          <w:lang w:val="ru-RU"/>
        </w:rPr>
      </w:r>
      <w:r>
        <w:rPr>
          <w:b/>
          <w:iCs/>
          <w:color w:val="000000" w:themeColor="text1"/>
          <w:sz w:val="28"/>
          <w:szCs w:val="28"/>
          <w:lang w:val="ru-RU"/>
        </w:rPr>
      </w:r>
      <w:r>
        <w:rPr>
          <w:b/>
          <w:iCs/>
          <w:color w:val="000000" w:themeColor="text1"/>
          <w:sz w:val="28"/>
          <w:szCs w:val="28"/>
          <w:lang w:val="ru-RU"/>
        </w:rPr>
      </w:r>
    </w:p>
    <w:p>
      <w:pPr>
        <w:pStyle w:val="1071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sz w:val="28"/>
          <w:szCs w:val="28"/>
          <w:lang w:val="ru-RU"/>
        </w:rPr>
      </w:pPr>
      <w:r>
        <w:rPr>
          <w:b w:val="0"/>
          <w:bCs w:val="0"/>
          <w:iCs/>
          <w:sz w:val="28"/>
          <w:szCs w:val="28"/>
          <w:lang w:val="ru-RU"/>
        </w:rPr>
        <w:t xml:space="preserve">Результат предоставления Услуги</w:t>
      </w:r>
      <w:r>
        <w:rPr>
          <w:b w:val="0"/>
          <w:bCs w:val="0"/>
          <w:iCs/>
          <w:sz w:val="28"/>
          <w:szCs w:val="28"/>
          <w:lang w:val="ru-RU"/>
        </w:rPr>
      </w:r>
      <w:r>
        <w:rPr>
          <w:b w:val="0"/>
          <w:bCs w:val="0"/>
          <w:iCs/>
          <w:sz w:val="28"/>
          <w:szCs w:val="28"/>
          <w:lang w:val="ru-RU"/>
        </w:rPr>
      </w:r>
    </w:p>
    <w:p>
      <w:pPr>
        <w:pStyle w:val="1071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</w:r>
      <w:r>
        <w:rPr>
          <w:b/>
          <w:iCs/>
          <w:sz w:val="28"/>
          <w:szCs w:val="28"/>
          <w:lang w:val="ru-RU"/>
        </w:rPr>
      </w:r>
      <w:r>
        <w:rPr>
          <w:b/>
          <w:iCs/>
          <w:sz w:val="28"/>
          <w:szCs w:val="28"/>
          <w:lang w:val="ru-RU"/>
        </w:rPr>
      </w:r>
    </w:p>
    <w:p>
      <w:pPr>
        <w:pStyle w:val="1073"/>
        <w:numPr>
          <w:ilvl w:val="6"/>
          <w:numId w:val="65"/>
        </w:numPr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lang w:val="ru-RU"/>
        </w:rPr>
      </w:pPr>
      <w:r>
        <w:rPr>
          <w:iCs/>
          <w:color w:val="000000"/>
          <w:sz w:val="28"/>
          <w:lang w:val="ru-RU"/>
        </w:rPr>
        <w:t xml:space="preserve"> </w:t>
      </w:r>
      <w:r>
        <w:rPr>
          <w:iCs/>
          <w:color w:val="000000"/>
          <w:sz w:val="28"/>
          <w:lang w:val="ru-RU"/>
        </w:rPr>
        <w:t xml:space="preserve"> </w:t>
      </w:r>
      <w:r>
        <w:rPr>
          <w:iCs/>
          <w:color w:val="000000" w:themeColor="text1"/>
          <w:sz w:val="28"/>
          <w:lang w:val="ru-RU"/>
        </w:rPr>
        <w:t xml:space="preserve"> При обращении заявителя за </w:t>
      </w:r>
      <w:r>
        <w:rPr>
          <w:iCs/>
          <w:color w:val="000000" w:themeColor="text1"/>
          <w:sz w:val="28"/>
          <w:lang w:val="ru-RU"/>
        </w:rPr>
        <w:t xml:space="preserve">предоставлением гражданам информации о детях, оставшихся без попечения родителей, из регионального банка данных о детях, оставшихся без попечения родителей, для передачи их на воспитание в семьи граждан</w:t>
      </w:r>
      <w:r>
        <w:rPr>
          <w:iCs/>
          <w:color w:val="000000" w:themeColor="text1"/>
          <w:sz w:val="28"/>
          <w:lang w:val="ru-RU"/>
        </w:rPr>
        <w:t xml:space="preserve"> результатами предоставления Услуги являются: </w:t>
      </w:r>
      <w:r>
        <w:rPr>
          <w:iCs/>
          <w:color w:val="000000" w:themeColor="text1"/>
          <w:sz w:val="28"/>
          <w:lang w:val="ru-RU"/>
        </w:rPr>
      </w:r>
      <w:r>
        <w:rPr>
          <w:iCs/>
          <w:color w:val="000000" w:themeColor="text1"/>
          <w:sz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1)</w:t>
      </w:r>
      <w:r>
        <w:rPr>
          <w:iCs/>
          <w:color w:val="000000" w:themeColor="text1"/>
          <w:sz w:val="28"/>
          <w:lang w:val="ru-RU"/>
        </w:rPr>
        <w:t xml:space="preserve"> </w:t>
      </w:r>
      <w:r>
        <w:rPr>
          <w:iCs/>
          <w:color w:val="000000" w:themeColor="text1"/>
          <w:sz w:val="28"/>
          <w:lang w:val="ru-RU"/>
        </w:rPr>
        <w:t xml:space="preserve">решение о предоставлении Услуги (документ на бумажном носителе либо в форме электронного документа)</w:t>
      </w:r>
      <w:r>
        <w:rPr>
          <w:iCs/>
          <w:color w:val="000000" w:themeColor="text1"/>
          <w:sz w:val="28"/>
          <w:lang w:val="ru-RU"/>
        </w:rPr>
        <w:t xml:space="preserve">;</w:t>
      </w:r>
      <w:r>
        <w:rPr>
          <w:iCs/>
          <w:color w:val="000000" w:themeColor="text1"/>
          <w:sz w:val="28"/>
          <w:lang w:val="ru-RU"/>
        </w:rPr>
      </w:r>
      <w:r>
        <w:rPr>
          <w:iCs/>
          <w:color w:val="000000" w:themeColor="text1"/>
          <w:sz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2)</w:t>
      </w:r>
      <w:r>
        <w:rPr>
          <w:iCs/>
          <w:color w:val="000000" w:themeColor="text1"/>
          <w:sz w:val="28"/>
          <w:lang w:val="ru-RU"/>
        </w:rPr>
        <w:t xml:space="preserve"> </w:t>
      </w:r>
      <w:r>
        <w:rPr>
          <w:iCs/>
          <w:color w:val="000000" w:themeColor="text1"/>
          <w:sz w:val="28"/>
          <w:lang w:val="ru-RU"/>
        </w:rPr>
        <w:t xml:space="preserve">решение об отказе в предоставлении Услуги (документ на бумажном носителе либо в форме электронного документа)</w:t>
      </w:r>
      <w:r>
        <w:rPr>
          <w:iCs/>
          <w:color w:val="000000" w:themeColor="text1"/>
          <w:sz w:val="28"/>
          <w:lang w:val="ru-RU"/>
        </w:rPr>
        <w:t xml:space="preserve">.</w:t>
      </w:r>
      <w:r>
        <w:rPr>
          <w:iCs/>
          <w:color w:val="000000" w:themeColor="text1"/>
          <w:sz w:val="28"/>
          <w:lang w:val="ru-RU"/>
        </w:rPr>
      </w:r>
      <w:r>
        <w:rPr>
          <w:iCs/>
          <w:color w:val="000000" w:themeColor="text1"/>
          <w:sz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lang w:val="ru-RU"/>
        </w:rPr>
      </w:pPr>
      <w:r>
        <w:rPr>
          <w:iCs/>
          <w:color w:val="000000" w:themeColor="text1"/>
          <w:sz w:val="28"/>
          <w:lang w:val="ru-RU"/>
        </w:rPr>
        <w:t xml:space="preserve">Формирование</w:t>
      </w:r>
      <w:r>
        <w:rPr>
          <w:iCs/>
          <w:color w:val="000000" w:themeColor="text1"/>
          <w:sz w:val="28"/>
          <w:lang w:val="ru-RU"/>
        </w:rPr>
        <w:t xml:space="preserve"> реестровой записи в качестве результата предоставления Услуги не предусмотрено.</w:t>
      </w:r>
      <w:r>
        <w:rPr>
          <w:iCs/>
          <w:color w:val="000000" w:themeColor="text1"/>
          <w:sz w:val="28"/>
          <w:lang w:val="ru-RU"/>
        </w:rPr>
      </w:r>
      <w:r>
        <w:rPr>
          <w:iCs/>
          <w:color w:val="000000" w:themeColor="text1"/>
          <w:sz w:val="28"/>
          <w:lang w:val="ru-RU"/>
        </w:rPr>
      </w:r>
    </w:p>
    <w:p>
      <w:pPr>
        <w:pStyle w:val="1073"/>
        <w:numPr>
          <w:ilvl w:val="6"/>
          <w:numId w:val="65"/>
        </w:numPr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lang w:val="ru-RU"/>
        </w:rPr>
      </w:pPr>
      <w:r>
        <w:rPr>
          <w:iCs/>
          <w:color w:val="000000" w:themeColor="text1"/>
          <w:sz w:val="28"/>
          <w:lang w:val="ru-RU"/>
        </w:rPr>
        <w:t xml:space="preserve"> </w:t>
      </w:r>
      <w:r>
        <w:rPr>
          <w:iCs/>
          <w:color w:val="000000" w:themeColor="text1"/>
          <w:sz w:val="28"/>
          <w:lang w:val="ru-RU"/>
        </w:rPr>
        <w:t xml:space="preserve"> </w:t>
      </w:r>
      <w:r>
        <w:rPr>
          <w:iCs/>
          <w:color w:val="000000" w:themeColor="text1"/>
          <w:sz w:val="28"/>
          <w:lang w:val="ru-RU"/>
        </w:rPr>
        <w:t xml:space="preserve"> При обращении заявителя за </w:t>
      </w:r>
      <w:r>
        <w:rPr>
          <w:iCs/>
          <w:color w:val="000000" w:themeColor="text1"/>
          <w:sz w:val="28"/>
          <w:lang w:val="ru-RU"/>
        </w:rPr>
        <w:t xml:space="preserve">исправлением ошибок и опечаток в документах, выданных в результате предоставления Услуги, </w:t>
      </w:r>
      <w:r>
        <w:rPr>
          <w:iCs/>
          <w:color w:val="000000" w:themeColor="text1"/>
          <w:sz w:val="28"/>
          <w:lang w:val="ru-RU"/>
        </w:rPr>
        <w:t xml:space="preserve">результатами предоставления Услуги являются: </w:t>
      </w:r>
      <w:r>
        <w:rPr>
          <w:iCs/>
          <w:color w:val="000000" w:themeColor="text1"/>
          <w:sz w:val="28"/>
          <w:lang w:val="ru-RU"/>
        </w:rPr>
      </w:r>
      <w:r>
        <w:rPr>
          <w:iCs/>
          <w:color w:val="000000" w:themeColor="text1"/>
          <w:sz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1)</w:t>
      </w:r>
      <w:r>
        <w:rPr>
          <w:iCs/>
          <w:color w:val="000000" w:themeColor="text1"/>
          <w:sz w:val="28"/>
          <w:lang w:val="ru-RU"/>
        </w:rPr>
        <w:t xml:space="preserve"> </w:t>
      </w:r>
      <w:r>
        <w:rPr>
          <w:iCs/>
          <w:color w:val="000000" w:themeColor="text1"/>
          <w:sz w:val="28"/>
          <w:lang w:val="ru-RU"/>
        </w:rPr>
        <w:t xml:space="preserve">решение об отказе в предоставлении Услуги (документ на бумажном носителе либо в форме электронного документа)</w:t>
      </w:r>
      <w:r>
        <w:rPr>
          <w:iCs/>
          <w:color w:val="000000" w:themeColor="text1"/>
          <w:sz w:val="28"/>
          <w:lang w:val="ru-RU"/>
        </w:rPr>
        <w:t xml:space="preserve">;</w:t>
      </w:r>
      <w:r>
        <w:rPr>
          <w:iCs/>
          <w:color w:val="000000" w:themeColor="text1"/>
          <w:sz w:val="28"/>
          <w:lang w:val="ru-RU"/>
        </w:rPr>
      </w:r>
      <w:r>
        <w:rPr>
          <w:iCs/>
          <w:color w:val="000000" w:themeColor="text1"/>
          <w:sz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2)</w:t>
      </w:r>
      <w:r>
        <w:rPr>
          <w:iCs/>
          <w:color w:val="000000" w:themeColor="text1"/>
          <w:sz w:val="28"/>
          <w:lang w:val="ru-RU"/>
        </w:rPr>
        <w:t xml:space="preserve"> </w:t>
      </w:r>
      <w:r>
        <w:rPr>
          <w:iCs/>
          <w:color w:val="000000" w:themeColor="text1"/>
          <w:sz w:val="28"/>
          <w:lang w:val="ru-RU"/>
        </w:rPr>
        <w:t xml:space="preserve">решение о предоставлении Услуги  (документ на бумажном носителе либо в форме электронного документа)</w:t>
      </w:r>
      <w:r>
        <w:rPr>
          <w:iCs/>
          <w:color w:val="000000" w:themeColor="text1"/>
          <w:sz w:val="28"/>
          <w:lang w:val="ru-RU"/>
        </w:rPr>
        <w:t xml:space="preserve">.</w:t>
      </w:r>
      <w:r>
        <w:rPr>
          <w:iCs/>
          <w:color w:val="000000" w:themeColor="text1"/>
          <w:sz w:val="28"/>
          <w:lang w:val="ru-RU"/>
        </w:rPr>
      </w:r>
      <w:r>
        <w:rPr>
          <w:iCs/>
          <w:color w:val="000000" w:themeColor="text1"/>
          <w:sz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lang w:val="ru-RU"/>
        </w:rPr>
      </w:pPr>
      <w:r>
        <w:rPr>
          <w:iCs/>
          <w:color w:val="000000" w:themeColor="text1"/>
          <w:sz w:val="28"/>
          <w:lang w:val="ru-RU"/>
        </w:rPr>
        <w:t xml:space="preserve">Формирование</w:t>
      </w:r>
      <w:r>
        <w:rPr>
          <w:iCs/>
          <w:color w:val="000000" w:themeColor="text1"/>
          <w:sz w:val="28"/>
          <w:lang w:val="ru-RU"/>
        </w:rPr>
        <w:t xml:space="preserve"> реестровой записи в качестве результата предоставления Услуги не предусмотрено.</w:t>
      </w:r>
      <w:r>
        <w:rPr>
          <w:iCs/>
          <w:color w:val="000000" w:themeColor="text1"/>
          <w:sz w:val="28"/>
          <w:lang w:val="ru-RU"/>
        </w:rPr>
      </w:r>
      <w:r>
        <w:rPr>
          <w:iCs/>
          <w:color w:val="000000" w:themeColor="text1"/>
          <w:sz w:val="28"/>
          <w:lang w:val="ru-RU"/>
        </w:rPr>
      </w:r>
    </w:p>
    <w:p>
      <w:pPr>
        <w:pStyle w:val="1073"/>
        <w:numPr>
          <w:ilvl w:val="6"/>
          <w:numId w:val="65"/>
        </w:numPr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lang w:val="ru-RU"/>
        </w:rPr>
      </w:pPr>
      <w:r>
        <w:rPr>
          <w:iCs/>
          <w:color w:val="000000" w:themeColor="text1"/>
          <w:sz w:val="28"/>
          <w:lang w:val="ru-RU"/>
        </w:rPr>
        <w:t xml:space="preserve">Результаты предоставления Услуги могут быть получены </w:t>
      </w:r>
      <w:r>
        <w:rPr>
          <w:color w:val="000000" w:themeColor="text1"/>
          <w:sz w:val="28"/>
          <w:szCs w:val="28"/>
          <w:lang w:val="ru-RU"/>
        </w:rPr>
        <w:t xml:space="preserve">в Органе местного самоуправления, посредством Единого портала</w:t>
      </w:r>
      <w:r>
        <w:rPr>
          <w:color w:val="000000" w:themeColor="text1"/>
          <w:sz w:val="28"/>
          <w:szCs w:val="28"/>
          <w:lang w:val="ru-RU"/>
        </w:rPr>
        <w:t xml:space="preserve">.</w:t>
      </w:r>
      <w:r>
        <w:rPr>
          <w:iCs/>
          <w:color w:val="000000" w:themeColor="text1"/>
          <w:sz w:val="28"/>
          <w:lang w:val="ru-RU"/>
        </w:rPr>
      </w:r>
      <w:r>
        <w:rPr>
          <w:iCs/>
          <w:color w:val="000000" w:themeColor="text1"/>
          <w:sz w:val="28"/>
          <w:lang w:val="ru-RU"/>
        </w:rPr>
      </w:r>
    </w:p>
    <w:p>
      <w:pPr>
        <w:pStyle w:val="1071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lang w:val="ru-RU"/>
        </w:rPr>
      </w:pPr>
      <w:r>
        <w:rPr>
          <w:b/>
          <w:iCs/>
          <w:sz w:val="28"/>
          <w:lang w:val="ru-RU"/>
        </w:rPr>
      </w:r>
      <w:r>
        <w:rPr>
          <w:b/>
          <w:iCs/>
          <w:sz w:val="28"/>
          <w:lang w:val="ru-RU"/>
        </w:rPr>
      </w:r>
      <w:r>
        <w:rPr>
          <w:b/>
          <w:iCs/>
          <w:sz w:val="28"/>
          <w:lang w:val="ru-RU"/>
        </w:rPr>
      </w:r>
    </w:p>
    <w:p>
      <w:pPr>
        <w:pStyle w:val="1071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sz w:val="28"/>
          <w:lang w:val="ru-RU"/>
        </w:rPr>
      </w:pPr>
      <w:r>
        <w:rPr>
          <w:b w:val="0"/>
          <w:bCs w:val="0"/>
          <w:iCs/>
          <w:sz w:val="28"/>
          <w:lang w:val="ru-RU"/>
        </w:rPr>
        <w:t xml:space="preserve">Срок предоставления Услуги</w:t>
      </w:r>
      <w:r>
        <w:rPr>
          <w:b w:val="0"/>
          <w:bCs w:val="0"/>
          <w:iCs/>
          <w:sz w:val="28"/>
          <w:lang w:val="ru-RU"/>
        </w:rPr>
      </w:r>
      <w:r>
        <w:rPr>
          <w:b w:val="0"/>
          <w:bCs w:val="0"/>
          <w:iCs/>
          <w:sz w:val="28"/>
          <w:lang w:val="ru-RU"/>
        </w:rPr>
      </w:r>
    </w:p>
    <w:p>
      <w:pPr>
        <w:pStyle w:val="1071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lang w:val="ru-RU"/>
        </w:rPr>
      </w:pPr>
      <w:r>
        <w:rPr>
          <w:b/>
          <w:iCs/>
          <w:sz w:val="28"/>
          <w:lang w:val="ru-RU"/>
        </w:rPr>
      </w:r>
      <w:r>
        <w:rPr>
          <w:b/>
          <w:iCs/>
          <w:sz w:val="28"/>
          <w:lang w:val="ru-RU"/>
        </w:rPr>
      </w:r>
      <w:r>
        <w:rPr>
          <w:b/>
          <w:iCs/>
          <w:sz w:val="28"/>
          <w:lang w:val="ru-RU"/>
        </w:rPr>
      </w:r>
    </w:p>
    <w:p>
      <w:pPr>
        <w:pStyle w:val="1073"/>
        <w:numPr>
          <w:ilvl w:val="6"/>
          <w:numId w:val="65"/>
        </w:numPr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lang w:val="ru-RU"/>
        </w:rPr>
      </w:pPr>
      <w:r>
        <w:rPr>
          <w:iCs/>
          <w:color w:val="000000" w:themeColor="text1"/>
          <w:sz w:val="28"/>
          <w:lang w:val="ru-RU"/>
        </w:rPr>
        <w:t xml:space="preserve">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 </w:t>
      </w:r>
      <w:r>
        <w:rPr>
          <w:iCs/>
          <w:color w:val="000000" w:themeColor="text1"/>
          <w:sz w:val="28"/>
          <w:lang w:val="ru-RU"/>
        </w:rPr>
        <w:t xml:space="preserve">:</w:t>
      </w:r>
      <w:r>
        <w:rPr>
          <w:iCs/>
          <w:color w:val="000000" w:themeColor="text1"/>
          <w:sz w:val="28"/>
          <w:lang w:val="ru-RU"/>
        </w:rPr>
      </w:r>
      <w:r>
        <w:rPr>
          <w:iCs/>
          <w:color w:val="000000" w:themeColor="text1"/>
          <w:sz w:val="28"/>
          <w:lang w:val="ru-RU"/>
        </w:rPr>
      </w:r>
    </w:p>
    <w:p>
      <w:pPr>
        <w:pStyle w:val="1071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1)</w:t>
      </w:r>
      <w:r>
        <w:rPr>
          <w:iCs/>
          <w:color w:val="000000" w:themeColor="text1"/>
          <w:sz w:val="28"/>
          <w:lang w:val="ru-RU"/>
        </w:rPr>
        <w:t xml:space="preserve"> </w:t>
      </w:r>
      <w:r>
        <w:rPr>
          <w:iCs/>
          <w:color w:val="000000" w:themeColor="text1"/>
          <w:sz w:val="28"/>
          <w:lang w:val="ru-RU"/>
        </w:rPr>
        <w:t xml:space="preserve">10 календарных дней</w:t>
      </w:r>
      <w:r>
        <w:rPr>
          <w:iCs/>
          <w:color w:val="000000" w:themeColor="text1"/>
          <w:sz w:val="28"/>
          <w:lang w:val="ru-RU"/>
        </w:rPr>
        <w:t xml:space="preserve">  </w:t>
      </w:r>
      <w:r>
        <w:rPr>
          <w:color w:val="000000" w:themeColor="text1"/>
          <w:sz w:val="28"/>
          <w:szCs w:val="28"/>
          <w:lang w:val="ru-RU"/>
        </w:rPr>
        <w:t xml:space="preserve">независимо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от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категории</w:t>
      </w:r>
      <w:r>
        <w:rPr>
          <w:color w:val="000000" w:themeColor="text1"/>
          <w:sz w:val="28"/>
          <w:szCs w:val="28"/>
          <w:lang w:val="ru-RU"/>
        </w:rPr>
        <w:t xml:space="preserve"> (</w:t>
      </w:r>
      <w:r>
        <w:rPr>
          <w:color w:val="000000" w:themeColor="text1"/>
          <w:sz w:val="28"/>
          <w:szCs w:val="28"/>
          <w:lang w:val="ru-RU"/>
        </w:rPr>
        <w:t xml:space="preserve">признаков</w:t>
      </w:r>
      <w:r>
        <w:rPr>
          <w:color w:val="000000" w:themeColor="text1"/>
          <w:sz w:val="28"/>
          <w:szCs w:val="28"/>
          <w:lang w:val="ru-RU"/>
        </w:rPr>
        <w:t xml:space="preserve">) </w:t>
      </w:r>
      <w:r>
        <w:rPr>
          <w:color w:val="000000" w:themeColor="text1"/>
          <w:sz w:val="28"/>
          <w:szCs w:val="28"/>
          <w:lang w:val="ru-RU"/>
        </w:rPr>
        <w:t xml:space="preserve">заявителя</w:t>
      </w:r>
      <w:r>
        <w:rPr>
          <w:color w:val="000000" w:themeColor="text1"/>
          <w:sz w:val="28"/>
          <w:szCs w:val="28"/>
          <w:lang w:val="ru-RU"/>
        </w:rPr>
        <w:t xml:space="preserve"> – </w:t>
      </w:r>
      <w:r>
        <w:rPr>
          <w:color w:val="000000" w:themeColor="text1"/>
          <w:sz w:val="28"/>
          <w:szCs w:val="28"/>
          <w:lang w:val="ru-RU"/>
        </w:rPr>
        <w:t xml:space="preserve">при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обращении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заявителя</w:t>
      </w:r>
      <w:r>
        <w:rPr>
          <w:iCs/>
          <w:color w:val="000000" w:themeColor="text1"/>
          <w:sz w:val="28"/>
          <w:lang w:val="ru-RU"/>
        </w:rPr>
        <w:t xml:space="preserve">  </w:t>
      </w:r>
      <w:r>
        <w:rPr>
          <w:iCs/>
          <w:color w:val="000000" w:themeColor="text1"/>
          <w:sz w:val="28"/>
          <w:lang w:val="ru-RU"/>
        </w:rPr>
        <w:t xml:space="preserve">в Органе местного самоуправления</w:t>
      </w:r>
      <w:r>
        <w:rPr>
          <w:iCs/>
          <w:color w:val="000000" w:themeColor="text1"/>
          <w:sz w:val="28"/>
          <w:lang w:val="ru-RU"/>
        </w:rPr>
        <w:t xml:space="preserve">;</w:t>
      </w:r>
      <w:r>
        <w:rPr>
          <w:iCs/>
          <w:color w:val="000000" w:themeColor="text1"/>
          <w:sz w:val="28"/>
          <w:lang w:val="ru-RU"/>
        </w:rPr>
        <w:t xml:space="preserve"> </w:t>
      </w:r>
      <w:r>
        <w:rPr>
          <w:iCs/>
          <w:color w:val="000000" w:themeColor="text1"/>
          <w:sz w:val="28"/>
          <w:lang w:val="ru-RU"/>
        </w:rPr>
      </w:r>
      <w:r>
        <w:rPr>
          <w:iCs/>
          <w:color w:val="000000" w:themeColor="text1"/>
          <w:sz w:val="28"/>
          <w:lang w:val="ru-RU"/>
        </w:rPr>
      </w:r>
    </w:p>
    <w:p>
      <w:pPr>
        <w:pStyle w:val="1071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  <w:highlight w:val="none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2)</w:t>
      </w:r>
      <w:r>
        <w:rPr>
          <w:iCs/>
          <w:color w:val="000000" w:themeColor="text1"/>
          <w:sz w:val="28"/>
          <w:lang w:val="ru-RU"/>
        </w:rPr>
        <w:t xml:space="preserve"> </w:t>
      </w:r>
      <w:r>
        <w:rPr>
          <w:iCs/>
          <w:color w:val="000000" w:themeColor="text1"/>
          <w:sz w:val="28"/>
          <w:lang w:val="ru-RU"/>
        </w:rPr>
        <w:t xml:space="preserve">10 календарных дней</w:t>
      </w:r>
      <w:r>
        <w:rPr>
          <w:iCs/>
          <w:color w:val="000000" w:themeColor="text1"/>
          <w:sz w:val="28"/>
          <w:lang w:val="ru-RU"/>
        </w:rPr>
        <w:t xml:space="preserve">  </w:t>
      </w:r>
      <w:r>
        <w:rPr>
          <w:color w:val="000000" w:themeColor="text1"/>
          <w:sz w:val="28"/>
          <w:szCs w:val="28"/>
          <w:lang w:val="ru-RU"/>
        </w:rPr>
        <w:t xml:space="preserve">независимо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от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категории</w:t>
      </w:r>
      <w:r>
        <w:rPr>
          <w:color w:val="000000" w:themeColor="text1"/>
          <w:sz w:val="28"/>
          <w:szCs w:val="28"/>
          <w:lang w:val="ru-RU"/>
        </w:rPr>
        <w:t xml:space="preserve"> (</w:t>
      </w:r>
      <w:r>
        <w:rPr>
          <w:color w:val="000000" w:themeColor="text1"/>
          <w:sz w:val="28"/>
          <w:szCs w:val="28"/>
          <w:lang w:val="ru-RU"/>
        </w:rPr>
        <w:t xml:space="preserve">признаков</w:t>
      </w:r>
      <w:r>
        <w:rPr>
          <w:color w:val="000000" w:themeColor="text1"/>
          <w:sz w:val="28"/>
          <w:szCs w:val="28"/>
          <w:lang w:val="ru-RU"/>
        </w:rPr>
        <w:t xml:space="preserve">) </w:t>
      </w:r>
      <w:r>
        <w:rPr>
          <w:color w:val="000000" w:themeColor="text1"/>
          <w:sz w:val="28"/>
          <w:szCs w:val="28"/>
          <w:lang w:val="ru-RU"/>
        </w:rPr>
        <w:t xml:space="preserve">заявителя</w:t>
      </w:r>
      <w:r>
        <w:rPr>
          <w:color w:val="000000" w:themeColor="text1"/>
          <w:sz w:val="28"/>
          <w:szCs w:val="28"/>
          <w:lang w:val="ru-RU"/>
        </w:rPr>
        <w:t xml:space="preserve"> – </w:t>
      </w:r>
      <w:r>
        <w:rPr>
          <w:color w:val="000000" w:themeColor="text1"/>
          <w:sz w:val="28"/>
          <w:szCs w:val="28"/>
          <w:lang w:val="ru-RU"/>
        </w:rPr>
        <w:t xml:space="preserve">при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обращении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заявителя</w:t>
      </w:r>
      <w:r>
        <w:rPr>
          <w:iCs/>
          <w:color w:val="000000" w:themeColor="text1"/>
          <w:sz w:val="28"/>
          <w:lang w:val="ru-RU"/>
        </w:rPr>
        <w:t xml:space="preserve">  </w:t>
      </w:r>
      <w:r>
        <w:rPr>
          <w:iCs/>
          <w:color w:val="000000" w:themeColor="text1"/>
          <w:sz w:val="28"/>
          <w:lang w:val="ru-RU"/>
        </w:rPr>
        <w:t xml:space="preserve">посредством Единого портала</w:t>
      </w:r>
      <w:r>
        <w:rPr>
          <w:iCs/>
          <w:color w:val="000000" w:themeColor="text1"/>
          <w:sz w:val="28"/>
          <w:lang w:val="ru-RU"/>
        </w:rPr>
        <w:t xml:space="preserve">.</w:t>
      </w:r>
      <w:r>
        <w:rPr>
          <w:iCs/>
          <w:color w:val="000000" w:themeColor="text1"/>
          <w:sz w:val="28"/>
          <w:lang w:val="ru-RU"/>
        </w:rPr>
        <w:t xml:space="preserve"> </w:t>
      </w:r>
      <w:r>
        <w:rPr>
          <w:iCs/>
          <w:color w:val="000000" w:themeColor="text1"/>
          <w:sz w:val="28"/>
          <w:szCs w:val="28"/>
          <w:highlight w:val="none"/>
          <w:lang w:val="ru-RU"/>
        </w:rPr>
      </w:r>
      <w:r>
        <w:rPr>
          <w:iCs/>
          <w:color w:val="000000" w:themeColor="text1"/>
          <w:sz w:val="28"/>
          <w:szCs w:val="28"/>
          <w:highlight w:val="none"/>
          <w:lang w:val="ru-RU"/>
        </w:rPr>
      </w:r>
    </w:p>
    <w:p>
      <w:pPr>
        <w:pStyle w:val="1071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1071"/>
        <w:contextualSpacing/>
        <w:ind w:left="0" w:right="-1" w:firstLine="709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Размер платы, взимаемой с заявителя при предоставлении Услуги, и способы ее взимания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1071"/>
        <w:contextualSpacing/>
        <w:ind w:left="0" w:right="-1" w:firstLine="709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10. Взимание платы за предоставление Услуги законодательством Российской Федерации не предусмотрено.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071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sz w:val="28"/>
          <w:szCs w:val="28"/>
          <w:highlight w:val="none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Максимальный срок ожидания в очереди при подаче заявителем заявления и при получении результата предоставления Услуги</w:t>
      </w:r>
      <w:r>
        <w:rPr>
          <w:b/>
          <w:bCs/>
          <w:sz w:val="28"/>
          <w:szCs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  <w:lang w:val="ru-RU"/>
        </w:rPr>
      </w:r>
    </w:p>
    <w:p>
      <w:pPr>
        <w:pStyle w:val="1071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11. Максимальный срок ожидания в очереди при подаче заявления </w:t>
      </w:r>
      <w:r>
        <w:rPr>
          <w:color w:val="000000" w:themeColor="text1"/>
          <w:sz w:val="28"/>
          <w:szCs w:val="28"/>
          <w:lang w:val="ru-RU"/>
        </w:rPr>
        <w:t xml:space="preserve">в Органе местного самоуправления </w:t>
      </w:r>
      <w:r>
        <w:rPr>
          <w:color w:val="000000" w:themeColor="text1"/>
          <w:sz w:val="28"/>
          <w:szCs w:val="28"/>
          <w:lang w:val="ru-RU"/>
        </w:rPr>
        <w:t xml:space="preserve">составляет 15 минут. 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none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12. Максимальный срок ожидания в очереди при получении результата Услуги </w:t>
      </w:r>
      <w:r>
        <w:rPr>
          <w:color w:val="000000" w:themeColor="text1"/>
          <w:sz w:val="28"/>
          <w:szCs w:val="28"/>
          <w:lang w:val="ru-RU"/>
        </w:rPr>
        <w:t xml:space="preserve">в Органе местного самоуправления </w:t>
      </w:r>
      <w:r>
        <w:rPr>
          <w:color w:val="000000" w:themeColor="text1"/>
          <w:sz w:val="28"/>
          <w:szCs w:val="28"/>
          <w:lang w:val="ru-RU"/>
        </w:rPr>
        <w:t xml:space="preserve">составляет 15 минут.</w:t>
      </w:r>
      <w:r>
        <w:rPr>
          <w:color w:val="000000" w:themeColor="text1"/>
          <w:sz w:val="28"/>
          <w:szCs w:val="28"/>
          <w:highlight w:val="none"/>
          <w:lang w:val="ru-RU"/>
        </w:rPr>
      </w:r>
      <w:r>
        <w:rPr>
          <w:color w:val="000000" w:themeColor="text1"/>
          <w:sz w:val="28"/>
          <w:szCs w:val="28"/>
          <w:highlight w:val="none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1071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ru-RU"/>
        </w:rPr>
        <w:t xml:space="preserve">Срок регистрации </w:t>
      </w:r>
      <w:r>
        <w:rPr>
          <w:b w:val="0"/>
          <w:bCs w:val="0"/>
          <w:sz w:val="28"/>
          <w:szCs w:val="28"/>
          <w:lang w:val="ru-RU"/>
        </w:rPr>
        <w:t xml:space="preserve">заявления</w:t>
      </w:r>
      <w:r>
        <w:rPr>
          <w:b w:val="0"/>
          <w:bCs w:val="0"/>
          <w:sz w:val="28"/>
          <w:szCs w:val="28"/>
          <w:lang w:val="ru-RU"/>
        </w:rPr>
        <w:t xml:space="preserve"> заявителя о предоставлении Услуги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1073"/>
        <w:ind w:left="0" w:firstLine="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highlight w:val="none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1073"/>
        <w:ind w:left="0" w:right="0" w:firstLine="709"/>
        <w:jc w:val="both"/>
        <w:rPr>
          <w:color w:val="000000" w:themeColor="text1"/>
          <w:sz w:val="28"/>
          <w:szCs w:val="28"/>
          <w:highlight w:val="none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  <w:r>
        <w:rPr>
          <w:color w:val="000000" w:themeColor="text1"/>
          <w:sz w:val="28"/>
          <w:szCs w:val="28"/>
          <w:highlight w:val="none"/>
          <w:lang w:val="ru-RU"/>
        </w:rPr>
      </w:r>
      <w:r>
        <w:rPr>
          <w:color w:val="000000" w:themeColor="text1"/>
          <w:sz w:val="28"/>
          <w:szCs w:val="28"/>
          <w:highlight w:val="none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lang w:val="ru-RU"/>
          <w14:ligatures w14:val="none"/>
        </w:rPr>
      </w:pPr>
      <w:r>
        <w:rPr>
          <w:color w:val="000000" w:themeColor="text1"/>
          <w:sz w:val="28"/>
          <w:szCs w:val="28"/>
          <w:lang w:val="ru-RU"/>
        </w:rPr>
        <w:t xml:space="preserve">1)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в Органе местного самоуправления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–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1 рабочий день</w:t>
      </w:r>
      <w:r>
        <w:rPr>
          <w:color w:val="000000" w:themeColor="text1"/>
          <w:sz w:val="28"/>
          <w:szCs w:val="28"/>
          <w:lang w:val="ru-RU"/>
        </w:rPr>
        <w:t xml:space="preserve">;</w:t>
      </w:r>
      <w:r>
        <w:rPr>
          <w:color w:val="000000" w:themeColor="text1"/>
          <w:sz w:val="28"/>
          <w:szCs w:val="28"/>
          <w:lang w:val="ru-RU"/>
          <w14:ligatures w14:val="none"/>
        </w:rPr>
      </w:r>
      <w:r>
        <w:rPr>
          <w:color w:val="000000" w:themeColor="text1"/>
          <w:sz w:val="28"/>
          <w:szCs w:val="28"/>
          <w:lang w:val="ru-RU"/>
          <w14:ligatures w14:val="none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lang w:val="ru-RU"/>
          <w14:ligatures w14:val="none"/>
        </w:rPr>
      </w:pPr>
      <w:r>
        <w:rPr>
          <w:color w:val="000000" w:themeColor="text1"/>
          <w:sz w:val="28"/>
          <w:szCs w:val="28"/>
          <w:lang w:val="ru-RU"/>
        </w:rPr>
        <w:t xml:space="preserve">2)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посредством Единого портала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–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1 рабочий день</w:t>
      </w:r>
      <w:r>
        <w:rPr>
          <w:color w:val="000000" w:themeColor="text1"/>
          <w:sz w:val="28"/>
          <w:szCs w:val="28"/>
          <w:lang w:val="ru-RU"/>
        </w:rPr>
        <w:t xml:space="preserve">;</w:t>
      </w:r>
      <w:r>
        <w:rPr>
          <w:color w:val="000000" w:themeColor="text1"/>
          <w:sz w:val="28"/>
          <w:szCs w:val="28"/>
          <w:lang w:val="ru-RU"/>
          <w14:ligatures w14:val="none"/>
        </w:rPr>
      </w:r>
      <w:r>
        <w:rPr>
          <w:color w:val="000000" w:themeColor="text1"/>
          <w:sz w:val="28"/>
          <w:szCs w:val="28"/>
          <w:lang w:val="ru-RU"/>
          <w14:ligatures w14:val="none"/>
        </w:rPr>
      </w:r>
    </w:p>
    <w:p>
      <w:pPr>
        <w:pStyle w:val="1073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lang w:val="ru-RU"/>
          <w14:ligatures w14:val="none"/>
        </w:rPr>
      </w:pP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  <w14:ligatures w14:val="none"/>
        </w:rPr>
      </w:r>
      <w:r>
        <w:rPr>
          <w:color w:val="000000" w:themeColor="text1"/>
          <w:sz w:val="28"/>
          <w:szCs w:val="28"/>
          <w:lang w:val="ru-RU"/>
          <w14:ligatures w14:val="none"/>
        </w:rPr>
      </w:r>
    </w:p>
    <w:p>
      <w:pPr>
        <w:pStyle w:val="1073"/>
        <w:ind w:left="720" w:right="-1" w:firstLine="0"/>
        <w:jc w:val="center"/>
        <w:tabs>
          <w:tab w:val="left" w:pos="284" w:leader="none"/>
          <w:tab w:val="left" w:pos="1134" w:leader="none"/>
        </w:tabs>
        <w:rPr>
          <w:b/>
          <w:bCs/>
          <w:color w:val="000000" w:themeColor="text1"/>
          <w:sz w:val="28"/>
          <w:szCs w:val="28"/>
          <w:highlight w:val="none"/>
          <w:lang w:val="ru-RU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Требования к помещениям, в которых предоставляется Услуга</w:t>
      </w:r>
      <w:r>
        <w:rPr>
          <w:b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b/>
          <w:bCs/>
          <w:color w:val="000000" w:themeColor="text1"/>
          <w:sz w:val="28"/>
          <w:szCs w:val="28"/>
          <w:highlight w:val="none"/>
          <w:lang w:val="ru-RU"/>
        </w:rPr>
      </w:r>
    </w:p>
    <w:p>
      <w:pPr>
        <w:pStyle w:val="1073"/>
        <w:ind w:left="720" w:right="-1" w:firstLine="0"/>
        <w:jc w:val="both"/>
        <w:tabs>
          <w:tab w:val="left" w:pos="284" w:leader="none"/>
          <w:tab w:val="left" w:pos="1134" w:leader="none"/>
        </w:tabs>
        <w:rPr>
          <w:b/>
          <w:bCs/>
          <w:color w:val="000000" w:themeColor="text1"/>
          <w:sz w:val="28"/>
          <w:szCs w:val="28"/>
          <w:lang w:val="ru-RU"/>
        </w:rPr>
      </w:pPr>
      <w:r>
        <w:rPr>
          <w:b/>
          <w:bCs/>
          <w:color w:val="000000" w:themeColor="text1"/>
          <w:sz w:val="28"/>
          <w:szCs w:val="28"/>
          <w:lang w:val="ru-RU"/>
        </w:rPr>
      </w:r>
      <w:r>
        <w:rPr>
          <w:b/>
          <w:bCs/>
          <w:color w:val="000000" w:themeColor="text1"/>
          <w:sz w:val="28"/>
          <w:szCs w:val="28"/>
          <w:lang w:val="ru-RU"/>
        </w:rPr>
      </w:r>
      <w:r>
        <w:rPr>
          <w:b/>
          <w:bCs/>
          <w:color w:val="000000" w:themeColor="text1"/>
          <w:sz w:val="28"/>
          <w:szCs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  <w:lang w:val="ru-RU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14</w:t>
      </w:r>
      <w:r>
        <w:rPr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.</w:t>
      </w:r>
      <w:r>
        <w:rPr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Требования к помещениям, в которых предоставляется Услуга, размещены на официальном сайте Органа местного самоуправления в сети « Интернет», а также на Едином портале.</w:t>
      </w:r>
      <w:r>
        <w:rPr>
          <w:b w:val="0"/>
          <w:bCs w:val="0"/>
          <w:color w:val="000000" w:themeColor="text1"/>
          <w:sz w:val="28"/>
          <w:szCs w:val="28"/>
          <w:lang w:val="ru-RU"/>
        </w:rPr>
      </w:r>
      <w:r>
        <w:rPr>
          <w:b w:val="0"/>
          <w:bCs w:val="0"/>
          <w:color w:val="000000" w:themeColor="text1"/>
          <w:sz w:val="28"/>
          <w:szCs w:val="28"/>
          <w:lang w:val="ru-RU"/>
        </w:rPr>
      </w:r>
    </w:p>
    <w:p>
      <w:pPr>
        <w:pStyle w:val="1071"/>
        <w:ind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071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Показатели доступности и качества Услуги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1071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15. Показатели доступности и качества Услуги размещены на официальном </w:t>
      </w:r>
      <w:r>
        <w:rPr>
          <w:sz w:val="28"/>
          <w:szCs w:val="28"/>
          <w:lang w:val="ru-RU"/>
        </w:rPr>
        <w:t xml:space="preserve">сайте</w:t>
      </w:r>
      <w:r>
        <w:rPr>
          <w:color w:val="000000" w:themeColor="text1"/>
          <w:sz w:val="28"/>
          <w:szCs w:val="28"/>
          <w:lang w:val="ru-RU"/>
        </w:rPr>
        <w:t xml:space="preserve"> Органа местного самоуправления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в сети «И</w:t>
      </w:r>
      <w:r>
        <w:rPr>
          <w:sz w:val="28"/>
          <w:szCs w:val="28"/>
          <w:lang w:val="ru-RU"/>
        </w:rPr>
        <w:t xml:space="preserve">нтернет», а также на Едином портале.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073"/>
        <w:ind w:left="720" w:right="-1" w:firstLine="0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071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Иные требования к предоставлению Услуги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1071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16.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17.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Информационные системы, используемые для предоставления Услуги: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1)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Единый портал</w:t>
      </w:r>
      <w:r>
        <w:rPr>
          <w:color w:val="000000" w:themeColor="text1"/>
          <w:sz w:val="28"/>
          <w:szCs w:val="28"/>
          <w:lang w:val="ru-RU"/>
        </w:rPr>
        <w:t xml:space="preserve">;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2)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Единой системы межведомственного электронного взаимодействия</w:t>
      </w:r>
      <w:r>
        <w:rPr>
          <w:color w:val="000000" w:themeColor="text1"/>
          <w:sz w:val="28"/>
          <w:szCs w:val="28"/>
          <w:lang w:val="ru-RU"/>
        </w:rPr>
        <w:t xml:space="preserve">;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3)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Единая система предоставления государственных и муниципальных услуг (сервисов).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18. </w:t>
      </w:r>
      <w:r>
        <w:rPr>
          <w:sz w:val="28"/>
          <w:szCs w:val="28"/>
          <w:lang w:val="ru-RU"/>
        </w:rPr>
        <w:t xml:space="preserve">Возможность получения Услуги в МФЦ не предусмотрена.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19.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</w:t>
      </w:r>
      <w:r>
        <w:rPr>
          <w:color w:val="auto"/>
          <w:sz w:val="28"/>
          <w:szCs w:val="28"/>
          <w:lang w:val="ru-RU"/>
        </w:rPr>
        <w:t xml:space="preserve">та на бумажном н</w:t>
      </w:r>
      <w:r>
        <w:rPr>
          <w:color w:val="auto"/>
          <w:sz w:val="28"/>
          <w:szCs w:val="28"/>
          <w:lang w:val="ru-RU"/>
        </w:rPr>
        <w:t xml:space="preserve">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совершеннолетним физическим лицам.</w:t>
      </w:r>
      <w:r>
        <w:rPr>
          <w:color w:val="auto"/>
          <w:sz w:val="28"/>
          <w:szCs w:val="28"/>
          <w:lang w:val="ru-RU"/>
        </w:rPr>
      </w:r>
      <w:r>
        <w:rPr>
          <w:color w:val="auto"/>
          <w:sz w:val="28"/>
          <w:szCs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20. Порядок предоставления результатов Услуги в отношении несовершен</w:t>
      </w:r>
      <w:r>
        <w:rPr>
          <w:color w:val="auto"/>
          <w:sz w:val="28"/>
          <w:szCs w:val="28"/>
          <w:lang w:val="ru-RU"/>
        </w:rPr>
        <w:t xml:space="preserve">нолетнего, оформ</w:t>
      </w:r>
      <w:r>
        <w:rPr>
          <w:color w:val="auto"/>
          <w:sz w:val="28"/>
          <w:szCs w:val="28"/>
          <w:lang w:val="ru-RU"/>
        </w:rPr>
        <w:t xml:space="preserve">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совершеннолетним физическим лицам.</w:t>
      </w:r>
      <w:r>
        <w:rPr>
          <w:color w:val="auto"/>
          <w:sz w:val="28"/>
          <w:szCs w:val="28"/>
          <w:lang w:val="ru-RU"/>
        </w:rPr>
      </w:r>
      <w:r>
        <w:rPr>
          <w:color w:val="auto"/>
          <w:sz w:val="28"/>
          <w:szCs w:val="28"/>
          <w:lang w:val="ru-RU"/>
        </w:rPr>
      </w:r>
    </w:p>
    <w:p>
      <w:pPr>
        <w:pStyle w:val="1073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071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Исчерпывающий перечень документов, </w:t>
      </w:r>
      <w:r>
        <w:rPr>
          <w:b w:val="0"/>
          <w:bCs w:val="0"/>
          <w:sz w:val="28"/>
          <w:szCs w:val="28"/>
          <w:lang w:val="ru-RU"/>
        </w:rPr>
        <w:t xml:space="preserve">необходимых для предоставления Услуги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1071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21. В таблице 2 приложения </w:t>
      </w:r>
      <w:r>
        <w:rPr>
          <w:iCs/>
          <w:sz w:val="28"/>
          <w:lang w:val="ru-RU"/>
        </w:rPr>
        <w:t xml:space="preserve">1</w:t>
      </w:r>
      <w:r>
        <w:rPr>
          <w:sz w:val="28"/>
          <w:szCs w:val="28"/>
          <w:lang w:val="ru-RU"/>
        </w:rPr>
        <w:t xml:space="preserve">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073"/>
        <w:numPr>
          <w:ilvl w:val="0"/>
          <w:numId w:val="66"/>
        </w:numPr>
        <w:ind w:left="0" w:righ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(далее – обязательный документ);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073"/>
        <w:numPr>
          <w:ilvl w:val="0"/>
          <w:numId w:val="6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</w:t>
      </w:r>
      <w:r>
        <w:rPr>
          <w:sz w:val="28"/>
          <w:szCs w:val="28"/>
          <w:lang w:val="ru-RU"/>
        </w:rPr>
        <w:t xml:space="preserve">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(далее – документ, предоставляемый по собственной инициативе).</w:t>
      </w:r>
      <w:r>
        <w:rPr>
          <w:color w:val="auto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  <w14:ligatures w14:val="none"/>
        </w:rPr>
      </w:pPr>
      <w:r>
        <w:rPr>
          <w:sz w:val="28"/>
          <w:szCs w:val="28"/>
          <w:lang w:val="ru-RU"/>
        </w:rPr>
        <w:t xml:space="preserve">22. Формы </w:t>
      </w:r>
      <w:r>
        <w:rPr>
          <w:sz w:val="28"/>
          <w:szCs w:val="28"/>
          <w:lang w:val="ru-RU"/>
        </w:rPr>
        <w:t xml:space="preserve">заявления и документов, необходимых для </w:t>
      </w:r>
      <w:r>
        <w:rPr>
          <w:sz w:val="28"/>
          <w:szCs w:val="28"/>
          <w:lang w:val="ru-RU"/>
        </w:rPr>
        <w:t xml:space="preserve">предоставления Услуги, </w:t>
      </w:r>
      <w:r>
        <w:rPr>
          <w:sz w:val="28"/>
          <w:szCs w:val="28"/>
          <w:lang w:val="ru-RU"/>
        </w:rPr>
        <w:t xml:space="preserve">утверждены п</w:t>
      </w:r>
      <w:r>
        <w:rPr>
          <w:sz w:val="28"/>
          <w:szCs w:val="28"/>
          <w:lang w:val="ru-RU"/>
        </w:rPr>
        <w:t xml:space="preserve">риказом Министерства просвещения Российской Федерации от 3 июля 2024 г. № 461 «Об утверждении Порядка формирования, ведения и использования государственного банка данных о детях, оставшихся без попечения родителей», и </w:t>
      </w:r>
      <w:r>
        <w:rPr>
          <w:sz w:val="28"/>
          <w:szCs w:val="28"/>
          <w:lang w:val="ru-RU"/>
        </w:rPr>
        <w:t xml:space="preserve">приведены в приложении </w:t>
      </w:r>
      <w:r>
        <w:rPr>
          <w:sz w:val="28"/>
          <w:szCs w:val="28"/>
          <w:lang w:val="ru-RU"/>
        </w:rPr>
        <w:t xml:space="preserve">2</w:t>
      </w:r>
      <w:r>
        <w:rPr>
          <w:sz w:val="28"/>
          <w:szCs w:val="28"/>
          <w:lang w:val="ru-RU"/>
        </w:rPr>
        <w:t xml:space="preserve"> к настоящему Административному регламенту.</w:t>
      </w:r>
      <w:r>
        <w:rPr>
          <w:sz w:val="28"/>
          <w:szCs w:val="28"/>
          <w:lang w:val="ru-RU"/>
          <w14:ligatures w14:val="none"/>
        </w:rPr>
      </w:r>
      <w:r>
        <w:rPr>
          <w:sz w:val="28"/>
          <w:szCs w:val="28"/>
          <w:lang w:val="ru-RU"/>
          <w14:ligatures w14:val="none"/>
        </w:rPr>
      </w:r>
    </w:p>
    <w:p>
      <w:pPr>
        <w:pStyle w:val="1073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071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Исчерпывающий </w:t>
      </w:r>
      <w:r>
        <w:rPr>
          <w:b w:val="0"/>
          <w:bCs w:val="0"/>
          <w:iCs/>
          <w:sz w:val="28"/>
          <w:szCs w:val="28"/>
          <w:lang w:val="ru-RU"/>
        </w:rPr>
        <w:t xml:space="preserve">перечень</w:t>
      </w:r>
      <w:r>
        <w:rPr>
          <w:b w:val="0"/>
          <w:bCs w:val="0"/>
          <w:sz w:val="28"/>
          <w:szCs w:val="28"/>
          <w:lang w:val="ru-RU"/>
        </w:rPr>
        <w:t xml:space="preserve"> оснований для отказа в приеме</w:t>
      </w:r>
      <w:r>
        <w:rPr>
          <w:b w:val="0"/>
          <w:bCs w:val="0"/>
          <w:sz w:val="28"/>
          <w:szCs w:val="28"/>
          <w:lang w:val="ru-RU"/>
        </w:rPr>
        <w:br/>
      </w:r>
      <w:r>
        <w:rPr>
          <w:b w:val="0"/>
          <w:bCs w:val="0"/>
          <w:sz w:val="28"/>
          <w:szCs w:val="28"/>
          <w:lang w:val="ru-RU"/>
        </w:rPr>
        <w:t xml:space="preserve">заявления</w:t>
      </w:r>
      <w:r>
        <w:rPr>
          <w:b w:val="0"/>
          <w:bCs w:val="0"/>
          <w:sz w:val="28"/>
          <w:szCs w:val="28"/>
          <w:lang w:val="ru-RU"/>
        </w:rPr>
        <w:t xml:space="preserve">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</w:t>
      </w:r>
      <w:r>
        <w:rPr>
          <w:b w:val="0"/>
          <w:bCs w:val="0"/>
          <w:sz w:val="28"/>
          <w:szCs w:val="28"/>
          <w:lang w:val="ru-RU"/>
        </w:rPr>
        <w:t xml:space="preserve">ги</w:t>
      </w:r>
      <w:r>
        <w:rPr>
          <w:b w:val="0"/>
          <w:bCs w:val="0"/>
          <w:sz w:val="28"/>
          <w:szCs w:val="28"/>
          <w:lang w:val="ru-RU"/>
        </w:rPr>
      </w:r>
      <w:r>
        <w:rPr>
          <w:b w:val="0"/>
          <w:bCs w:val="0"/>
          <w:sz w:val="28"/>
          <w:szCs w:val="28"/>
          <w:lang w:val="ru-RU"/>
        </w:rPr>
      </w:r>
    </w:p>
    <w:p>
      <w:pPr>
        <w:pStyle w:val="1071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23. Основания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для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отказа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приеме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документов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необходимых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для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предоставления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Услуги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законодательством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Российской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Федерации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предусмотрены</w:t>
      </w:r>
      <w:r>
        <w:rPr>
          <w:sz w:val="28"/>
          <w:szCs w:val="28"/>
          <w:lang w:val="ru-RU"/>
        </w:rPr>
        <w:t xml:space="preserve">.</w:t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24. Основания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для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приостановления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предоставления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Услуги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законодательством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Российской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Федерации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предусмотрены</w:t>
      </w:r>
      <w:r>
        <w:rPr>
          <w:sz w:val="28"/>
          <w:szCs w:val="28"/>
          <w:lang w:val="ru-RU"/>
        </w:rPr>
        <w:t xml:space="preserve">.</w:t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25. </w:t>
      </w:r>
      <w:r>
        <w:rPr>
          <w:sz w:val="28"/>
          <w:szCs w:val="28"/>
          <w:lang w:val="ru-RU"/>
        </w:rPr>
        <w:t xml:space="preserve">Решение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об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отказе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предоставлении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Услуги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принимает</w:t>
      </w:r>
      <w:r>
        <w:rPr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Орган местного самоуправлен</w:t>
      </w:r>
      <w:r>
        <w:rPr>
          <w:color w:val="000000" w:themeColor="text1"/>
          <w:sz w:val="28"/>
          <w:szCs w:val="28"/>
          <w:lang w:val="ru-RU"/>
        </w:rPr>
        <w:t xml:space="preserve">ия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при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наличии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следующ</w:t>
      </w:r>
      <w:r>
        <w:rPr>
          <w:sz w:val="28"/>
          <w:szCs w:val="28"/>
          <w:lang w:val="ru-RU"/>
        </w:rPr>
        <w:t xml:space="preserve">их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оснований</w:t>
      </w:r>
      <w:r>
        <w:rPr>
          <w:sz w:val="28"/>
          <w:szCs w:val="28"/>
          <w:lang w:val="ru-RU"/>
        </w:rPr>
        <w:t xml:space="preserve">: </w:t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1)</w:t>
      </w:r>
      <w:r>
        <w:rPr>
          <w:iCs/>
          <w:color w:val="000000" w:themeColor="text1"/>
          <w:sz w:val="28"/>
          <w:lang w:val="ru-RU"/>
        </w:rPr>
        <w:t xml:space="preserve"> </w:t>
      </w:r>
      <w:r>
        <w:rPr>
          <w:iCs/>
          <w:color w:val="000000" w:themeColor="text1"/>
          <w:sz w:val="28"/>
          <w:lang w:val="ru-RU"/>
        </w:rPr>
        <w:t xml:space="preserve"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>
        <w:rPr>
          <w:iCs/>
          <w:color w:val="000000" w:themeColor="text1"/>
          <w:sz w:val="28"/>
          <w:lang w:val="ru-RU"/>
        </w:rPr>
        <w:t xml:space="preserve">;</w:t>
      </w:r>
      <w:r>
        <w:rPr>
          <w:iCs/>
          <w:color w:val="000000" w:themeColor="text1"/>
          <w:sz w:val="28"/>
          <w:lang w:val="ru-RU"/>
        </w:rPr>
      </w:r>
      <w:r>
        <w:rPr>
          <w:iCs/>
          <w:color w:val="000000" w:themeColor="text1"/>
          <w:sz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2)</w:t>
      </w:r>
      <w:r>
        <w:rPr>
          <w:iCs/>
          <w:color w:val="000000" w:themeColor="text1"/>
          <w:sz w:val="28"/>
          <w:lang w:val="ru-RU"/>
        </w:rPr>
        <w:t xml:space="preserve"> </w:t>
      </w:r>
      <w:r>
        <w:rPr>
          <w:iCs/>
          <w:color w:val="000000" w:themeColor="text1"/>
          <w:sz w:val="28"/>
          <w:lang w:val="ru-RU"/>
        </w:rPr>
        <w:t xml:space="preserve">представление заявителем недостоверных документов (сведений)</w:t>
      </w:r>
      <w:r>
        <w:rPr>
          <w:iCs/>
          <w:color w:val="000000" w:themeColor="text1"/>
          <w:sz w:val="28"/>
          <w:lang w:val="ru-RU"/>
        </w:rPr>
        <w:t xml:space="preserve">;</w:t>
      </w:r>
      <w:r>
        <w:rPr>
          <w:iCs/>
          <w:color w:val="000000" w:themeColor="text1"/>
          <w:sz w:val="28"/>
          <w:lang w:val="ru-RU"/>
        </w:rPr>
      </w:r>
      <w:r>
        <w:rPr>
          <w:iCs/>
          <w:color w:val="000000" w:themeColor="text1"/>
          <w:sz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3)</w:t>
      </w:r>
      <w:r>
        <w:rPr>
          <w:iCs/>
          <w:color w:val="000000" w:themeColor="text1"/>
          <w:sz w:val="28"/>
          <w:lang w:val="ru-RU"/>
        </w:rPr>
        <w:t xml:space="preserve"> </w:t>
      </w:r>
      <w:r>
        <w:rPr>
          <w:iCs/>
          <w:color w:val="000000" w:themeColor="text1"/>
          <w:sz w:val="28"/>
          <w:lang w:val="ru-RU"/>
        </w:rPr>
        <w:t xml:space="preserve">не устано</w:t>
      </w:r>
      <w:r>
        <w:rPr>
          <w:iCs/>
          <w:color w:val="000000" w:themeColor="text1"/>
          <w:sz w:val="28"/>
          <w:lang w:val="ru-RU"/>
        </w:rPr>
        <w:t xml:space="preserve">влена личность лица, обратившегося за оказанием Услуги (непредъявление лицом документа, удостоверяющего его личность, отказ лица предъявить документ, удостоверяющий его личность, предъявление документа, удостоверяющего личность, с истекшим сроком действия)</w:t>
      </w:r>
      <w:r>
        <w:rPr>
          <w:iCs/>
          <w:color w:val="000000" w:themeColor="text1"/>
          <w:sz w:val="28"/>
          <w:lang w:val="ru-RU"/>
        </w:rPr>
        <w:t xml:space="preserve">;</w:t>
      </w:r>
      <w:r>
        <w:rPr>
          <w:iCs/>
          <w:color w:val="000000" w:themeColor="text1"/>
          <w:sz w:val="28"/>
          <w:lang w:val="ru-RU"/>
        </w:rPr>
      </w:r>
      <w:r>
        <w:rPr>
          <w:iCs/>
          <w:color w:val="000000" w:themeColor="text1"/>
          <w:sz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4)</w:t>
      </w:r>
      <w:r>
        <w:rPr>
          <w:iCs/>
          <w:color w:val="000000" w:themeColor="text1"/>
          <w:sz w:val="28"/>
          <w:lang w:val="ru-RU"/>
        </w:rPr>
        <w:t xml:space="preserve"> </w:t>
      </w:r>
      <w:r>
        <w:rPr>
          <w:iCs/>
          <w:color w:val="000000" w:themeColor="text1"/>
          <w:sz w:val="28"/>
          <w:lang w:val="ru-RU"/>
        </w:rPr>
        <w:t xml:space="preserve">документы предоставлены лицом, не имеющим полномочий на их предоставление в соответствии с действующим законодательством</w:t>
      </w:r>
      <w:r>
        <w:rPr>
          <w:iCs/>
          <w:color w:val="000000" w:themeColor="text1"/>
          <w:sz w:val="28"/>
          <w:lang w:val="ru-RU"/>
        </w:rPr>
        <w:t xml:space="preserve">;</w:t>
      </w:r>
      <w:r>
        <w:rPr>
          <w:iCs/>
          <w:color w:val="000000" w:themeColor="text1"/>
          <w:sz w:val="28"/>
          <w:lang w:val="ru-RU"/>
        </w:rPr>
      </w:r>
      <w:r>
        <w:rPr>
          <w:iCs/>
          <w:color w:val="000000" w:themeColor="text1"/>
          <w:sz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5)</w:t>
      </w:r>
      <w:r>
        <w:rPr>
          <w:iCs/>
          <w:color w:val="000000" w:themeColor="text1"/>
          <w:sz w:val="28"/>
          <w:lang w:val="ru-RU"/>
        </w:rPr>
        <w:t xml:space="preserve"> </w:t>
      </w:r>
      <w:r>
        <w:rPr>
          <w:iCs/>
          <w:color w:val="000000" w:themeColor="text1"/>
          <w:sz w:val="28"/>
          <w:lang w:val="ru-RU"/>
        </w:rPr>
        <w:t xml:space="preserve">документы, необходимые для предоставления Услуги, не представлены</w:t>
      </w:r>
      <w:r>
        <w:rPr>
          <w:iCs/>
          <w:color w:val="000000" w:themeColor="text1"/>
          <w:sz w:val="28"/>
          <w:lang w:val="ru-RU"/>
        </w:rPr>
        <w:t xml:space="preserve">.</w:t>
      </w:r>
      <w:r>
        <w:rPr>
          <w:iCs/>
          <w:color w:val="000000" w:themeColor="text1"/>
          <w:sz w:val="28"/>
          <w:lang w:val="ru-RU"/>
        </w:rPr>
      </w:r>
      <w:r>
        <w:rPr>
          <w:iCs/>
          <w:color w:val="000000" w:themeColor="text1"/>
          <w:sz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26. Основания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для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отказа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в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предоставлении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Услуги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с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учетом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категории</w:t>
      </w:r>
      <w:r>
        <w:rPr>
          <w:bCs/>
          <w:sz w:val="28"/>
          <w:szCs w:val="28"/>
          <w:lang w:val="ru-RU"/>
        </w:rPr>
        <w:t xml:space="preserve"> (</w:t>
      </w:r>
      <w:r>
        <w:rPr>
          <w:bCs/>
          <w:sz w:val="28"/>
          <w:szCs w:val="28"/>
          <w:lang w:val="ru-RU"/>
        </w:rPr>
        <w:t xml:space="preserve">признаков</w:t>
      </w:r>
      <w:r>
        <w:rPr>
          <w:bCs/>
          <w:sz w:val="28"/>
          <w:szCs w:val="28"/>
          <w:lang w:val="ru-RU"/>
        </w:rPr>
        <w:t xml:space="preserve">) </w:t>
      </w:r>
      <w:r>
        <w:rPr>
          <w:bCs/>
          <w:sz w:val="28"/>
          <w:szCs w:val="28"/>
          <w:lang w:val="ru-RU"/>
        </w:rPr>
        <w:t xml:space="preserve">заявителя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приведены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в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таблице</w:t>
      </w:r>
      <w:r>
        <w:rPr>
          <w:bCs/>
          <w:sz w:val="28"/>
          <w:szCs w:val="28"/>
          <w:lang w:val="ru-RU"/>
        </w:rPr>
        <w:t xml:space="preserve"> 3 </w:t>
      </w:r>
      <w:r>
        <w:rPr>
          <w:bCs/>
          <w:sz w:val="28"/>
          <w:szCs w:val="28"/>
          <w:lang w:val="ru-RU"/>
        </w:rPr>
        <w:t xml:space="preserve">приложения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к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настоящему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Административному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регламенту</w:t>
      </w:r>
      <w:r>
        <w:rPr>
          <w:bCs/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071"/>
        <w:ind w:right="-1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071"/>
        <w:ind w:firstLine="720"/>
        <w:jc w:val="center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3. Состав, последовательность и сроки выполнения административных процедур</w:t>
      </w:r>
      <w:r>
        <w:rPr>
          <w:b w:val="0"/>
          <w:bCs w:val="0"/>
          <w:sz w:val="28"/>
          <w:szCs w:val="28"/>
          <w:lang w:val="ru-RU"/>
        </w:rPr>
      </w:r>
      <w:r>
        <w:rPr>
          <w:b w:val="0"/>
          <w:bCs w:val="0"/>
          <w:sz w:val="28"/>
          <w:szCs w:val="28"/>
          <w:lang w:val="ru-RU"/>
        </w:rPr>
      </w:r>
    </w:p>
    <w:p>
      <w:pPr>
        <w:pStyle w:val="1071"/>
        <w:ind w:firstLine="720"/>
        <w:jc w:val="center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</w:r>
      <w:r>
        <w:rPr>
          <w:b w:val="0"/>
          <w:bCs w:val="0"/>
          <w:sz w:val="28"/>
          <w:szCs w:val="28"/>
          <w:lang w:val="ru-RU"/>
        </w:rPr>
      </w:r>
      <w:r>
        <w:rPr>
          <w:b w:val="0"/>
          <w:bCs w:val="0"/>
          <w:sz w:val="28"/>
          <w:szCs w:val="28"/>
          <w:lang w:val="ru-RU"/>
        </w:rPr>
      </w:r>
    </w:p>
    <w:p>
      <w:pPr>
        <w:pStyle w:val="1071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П</w:t>
      </w:r>
      <w:r>
        <w:rPr>
          <w:b w:val="0"/>
          <w:bCs w:val="0"/>
          <w:sz w:val="28"/>
          <w:szCs w:val="28"/>
          <w:lang w:val="ru-RU"/>
        </w:rPr>
        <w:t xml:space="preserve">еречень осуществляемых при предоставлении Услуги административных процедур</w:t>
      </w:r>
      <w:r>
        <w:rPr>
          <w:b w:val="0"/>
          <w:bCs w:val="0"/>
          <w:sz w:val="28"/>
          <w:szCs w:val="28"/>
          <w:lang w:val="ru-RU"/>
        </w:rPr>
      </w:r>
      <w:r>
        <w:rPr>
          <w:b w:val="0"/>
          <w:bCs w:val="0"/>
          <w:sz w:val="28"/>
          <w:szCs w:val="28"/>
          <w:lang w:val="ru-RU"/>
        </w:rPr>
      </w:r>
    </w:p>
    <w:p>
      <w:pPr>
        <w:pStyle w:val="1071"/>
        <w:jc w:val="center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</w:r>
      <w:r>
        <w:rPr>
          <w:b w:val="0"/>
          <w:bCs w:val="0"/>
          <w:sz w:val="28"/>
          <w:szCs w:val="28"/>
          <w:lang w:val="ru-RU"/>
        </w:rPr>
      </w:r>
      <w:r>
        <w:rPr>
          <w:b w:val="0"/>
          <w:bCs w:val="0"/>
          <w:sz w:val="28"/>
          <w:szCs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27. При предоставлении Услуги осуществляются следующие административные процедуры: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</w:t>
      </w:r>
      <w:r>
        <w:rPr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  <w:lang w:val="ru-RU"/>
        </w:rPr>
        <w:t xml:space="preserve">Профилирование заявителя</w:t>
      </w:r>
      <w:r>
        <w:rPr>
          <w:sz w:val="28"/>
          <w:szCs w:val="28"/>
          <w:lang w:val="ru-RU"/>
        </w:rPr>
        <w:t xml:space="preserve">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lang w:val="ru-RU"/>
        </w:rPr>
        <w:t xml:space="preserve">2)</w:t>
      </w:r>
      <w:r>
        <w:rPr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  <w:lang w:val="ru-RU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ru-RU"/>
        </w:rPr>
        <w:t xml:space="preserve">;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pStyle w:val="1070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highlight w:val="none"/>
          <w:lang w:val="ru-RU"/>
        </w:rPr>
        <w:t xml:space="preserve">3) </w:t>
      </w:r>
      <w:r>
        <w:rPr>
          <w:color w:val="000000" w:themeColor="text1"/>
          <w:sz w:val="28"/>
          <w:szCs w:val="28"/>
          <w:lang w:val="ru-RU"/>
        </w:rPr>
        <w:t xml:space="preserve">Межведомственное информационное взаимодействие</w:t>
      </w:r>
      <w:r>
        <w:rPr>
          <w:color w:val="000000" w:themeColor="text1"/>
          <w:sz w:val="28"/>
          <w:szCs w:val="28"/>
          <w:lang w:val="ru-RU"/>
        </w:rPr>
        <w:t xml:space="preserve">;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</w:t>
      </w:r>
      <w:r>
        <w:rPr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  <w:lang w:val="ru-RU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ru-RU"/>
        </w:rPr>
        <w:t xml:space="preserve">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5)</w:t>
      </w:r>
      <w:r>
        <w:rPr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  <w:lang w:val="ru-RU"/>
        </w:rPr>
        <w:t xml:space="preserve">Предоставление результата Услуги</w:t>
      </w:r>
      <w:r>
        <w:rPr>
          <w:sz w:val="28"/>
          <w:szCs w:val="28"/>
          <w:lang w:val="ru-RU"/>
        </w:rPr>
        <w:t xml:space="preserve">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071"/>
        <w:ind w:firstLine="851"/>
        <w:jc w:val="both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</w:r>
      <w:r>
        <w:rPr>
          <w:sz w:val="28"/>
          <w:szCs w:val="28"/>
          <w:highlight w:val="white"/>
          <w:lang w:val="ru-RU"/>
        </w:rPr>
      </w:r>
      <w:r>
        <w:rPr>
          <w:sz w:val="28"/>
          <w:szCs w:val="28"/>
          <w:highlight w:val="white"/>
          <w:lang w:val="ru-RU"/>
        </w:rPr>
      </w:r>
    </w:p>
    <w:p>
      <w:pPr>
        <w:pStyle w:val="1071"/>
        <w:ind w:firstLine="720"/>
        <w:jc w:val="center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4. Способы информирования заявителя об изменении статуса рассмотрения заявления</w:t>
      </w:r>
      <w:r>
        <w:rPr>
          <w:b w:val="0"/>
          <w:bCs w:val="0"/>
          <w:sz w:val="28"/>
          <w:szCs w:val="28"/>
          <w:lang w:val="ru-RU"/>
        </w:rPr>
      </w:r>
      <w:r>
        <w:rPr>
          <w:b w:val="0"/>
          <w:bCs w:val="0"/>
          <w:sz w:val="28"/>
          <w:szCs w:val="28"/>
          <w:lang w:val="ru-RU"/>
        </w:rPr>
      </w:r>
    </w:p>
    <w:p>
      <w:pPr>
        <w:pStyle w:val="1071"/>
        <w:ind w:firstLine="851"/>
        <w:jc w:val="both"/>
        <w:rPr>
          <w:b w:val="0"/>
          <w:bCs w:val="0"/>
          <w:sz w:val="28"/>
          <w:szCs w:val="28"/>
          <w:highlight w:val="white"/>
          <w:lang w:val="ru-RU"/>
        </w:rPr>
      </w:pPr>
      <w:r>
        <w:rPr>
          <w:b w:val="0"/>
          <w:bCs w:val="0"/>
          <w:sz w:val="28"/>
          <w:szCs w:val="28"/>
          <w:highlight w:val="white"/>
          <w:lang w:val="ru-RU"/>
        </w:rPr>
      </w:r>
      <w:r>
        <w:rPr>
          <w:b w:val="0"/>
          <w:bCs w:val="0"/>
          <w:sz w:val="28"/>
          <w:szCs w:val="28"/>
          <w:highlight w:val="white"/>
          <w:lang w:val="ru-RU"/>
        </w:rPr>
      </w:r>
      <w:r>
        <w:rPr>
          <w:b w:val="0"/>
          <w:bCs w:val="0"/>
          <w:sz w:val="28"/>
          <w:szCs w:val="28"/>
          <w:highlight w:val="white"/>
          <w:lang w:val="ru-RU"/>
        </w:rPr>
      </w:r>
    </w:p>
    <w:p>
      <w:pPr>
        <w:pStyle w:val="1073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  <w:lang w:val="ru-RU"/>
        </w:rPr>
      </w:pPr>
      <w:r>
        <w:rPr>
          <w:color w:val="000000" w:themeColor="text1"/>
          <w:sz w:val="28"/>
          <w:szCs w:val="28"/>
          <w:highlight w:val="white"/>
          <w:lang w:val="ru-RU"/>
        </w:rPr>
        <w:t xml:space="preserve">28. 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Информация об изменении статуса рассмотрения заявления направляется заявителю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 следующими способами: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в Органе местного самоуправления, по телефону, посредством Единого портала, посредством электронной почты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sz w:val="28"/>
          <w:szCs w:val="28"/>
          <w:highlight w:val="white"/>
          <w:lang w:val="ru-RU"/>
        </w:rPr>
      </w:r>
    </w:p>
    <w:p>
      <w:pPr>
        <w:pStyle w:val="1071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ageBreakBefore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1134"/>
      </w:tblGrid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000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Приложение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к Административному регламенту, утвержденному </w:t>
            </w:r>
            <w:r>
              <w:rPr>
                <w:color w:val="000000" w:themeColor="text1"/>
                <w:sz w:val="28"/>
              </w:rPr>
              <w:t xml:space="preserve">приказом </w:t>
            </w:r>
            <w:r>
              <w:rPr>
                <w:color w:val="000000" w:themeColor="text1"/>
                <w:sz w:val="28"/>
              </w:rPr>
              <w:t xml:space="preserve">Министерства социального благополучия и семейной политики Камчатского края </w:t>
            </w:r>
            <w:r>
              <w:rPr>
                <w:b w:val="0"/>
                <w:bCs w:val="0"/>
                <w:iCs/>
                <w:color w:val="000000" w:themeColor="text1"/>
                <w:sz w:val="28"/>
                <w:lang w:val="ru-RU"/>
              </w:rPr>
              <w:t xml:space="preserve">по предоставлению органами местного самоуправления, наделенными государственными полномочиями Камчатского края по опеке и попечительству, государственной услуги «</w:t>
            </w:r>
            <w:r>
              <w:rPr>
                <w:b w:val="0"/>
                <w:bCs w:val="0"/>
                <w:iCs/>
                <w:color w:val="000000" w:themeColor="text1"/>
                <w:sz w:val="28"/>
                <w:lang w:val="ru-RU"/>
              </w:rPr>
              <w:t xml:space="preserve">Предоставление документированной информации о детях-сиротах и детях, оставшихся без попечения родителей, лицам, желающим</w:t>
            </w:r>
            <w:r>
              <w:rPr>
                <w:b w:val="0"/>
                <w:bCs w:val="0"/>
                <w:iCs/>
                <w:color w:val="000000" w:themeColor="text1"/>
                <w:sz w:val="28"/>
                <w:lang w:val="ru-RU"/>
              </w:rPr>
              <w:t xml:space="preserve"> </w:t>
            </w:r>
            <w:r>
              <w:rPr>
                <w:iCs/>
                <w:color w:val="000000" w:themeColor="text1"/>
                <w:sz w:val="28"/>
                <w:szCs w:val="28"/>
                <w:lang w:val="ru-RU"/>
              </w:rPr>
              <w:t xml:space="preserve">принять их на воспитание в семьи»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jc w:val="center"/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/>
    </w:p>
    <w:p>
      <w:pPr>
        <w:jc w:val="center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</w:rPr>
        <w:t xml:space="preserve">ПЕРЕЧЕНЬ УСЛОВНЫХ ОБОЗНАЧЕНИЙ И СОКРАЩЕНИЙ, ИДЕНТИФИКАТОРЫ КАТЕГОРИЙ (ПРИЗНАКОВ) ЗА</w:t>
      </w:r>
      <w:r>
        <w:rPr>
          <w:b w:val="0"/>
          <w:bCs w:val="0"/>
          <w:sz w:val="28"/>
        </w:rPr>
        <w:t xml:space="preserve">ЯВИТЕЛЕЙ, ИСЧЕРПЫВАЮЩИЙ ПЕРЕЧЕНЬ ДОКУМЕНТОВ,
НЕОБХОДИМЫХ ДЛЯ ПРЕДОСТАВЛЕНИЯ ГОСУДАРСТВЕННОЙ УСЛУГИ,
ИСЧЕРПЫВАЮЩИЙ ПЕРЕЧЕНЬ ОСНОВАНИЙ ДЛЯ ОТКАЗА В ПРИЕМЕ ЗАПРОСА О ПРЕДОСТАВЛЕНИИ ГОСУДАРСТВЕННОЙ УСЛУГИ
И ДОКУМЕНТОВ, НЕОБХОДИМЫХ ДЛЯ ПРЕДОСТАВЛЕНИЯ ГОСУДАРСТВ</w:t>
      </w:r>
      <w:r>
        <w:rPr>
          <w:b w:val="0"/>
          <w:bCs w:val="0"/>
          <w:sz w:val="28"/>
        </w:rPr>
        <w:t xml:space="preserve">ЕННОЙ УСЛУГИ, ОСНОВАНИЙ ДЛЯ ПРИОСТАНОВЛЕНИЯ ПРЕДОСТАВЛЕНИЯ ГОСУДАРСТВЕННОЙ УСЛУГИ ИЛИ ОТКАЗА 
В ПРЕДОСТАВЛЕНИИ ГОСУДАРСТВЕННОЙ УСЛУГИ,
ФОРМЫ ЗАПРОСА О ПРЕДОСТАВЛЕНИИ ГОСУДАРСТВЕННОЙ УСЛУГИ
И ДОКУМЕНТОВ, НЕОБХОДИМЫХ ДЛЯ ПРЕДОСТАВЛЕНИЯ ГОСУДАРСТВЕННОЙ УСЛУГИ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1001"/>
        <w:ind w:left="0" w:firstLine="0"/>
        <w:jc w:val="center"/>
        <w:rPr>
          <w:b w:val="0"/>
          <w:bCs w:val="0"/>
          <w:sz w:val="24"/>
          <w:szCs w:val="24"/>
        </w:rPr>
        <w:outlineLvl w:val="0"/>
      </w:pPr>
      <w:r>
        <w:rPr>
          <w:b w:val="0"/>
          <w:bCs w:val="0"/>
          <w:sz w:val="24"/>
          <w:szCs w:val="24"/>
        </w:rPr>
        <w:t xml:space="preserve">Перечень условных обозначений и сокращений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ind w:left="0" w:right="0" w:firstLine="709"/>
        <w:jc w:val="center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Условные обозначения: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center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28"/>
        <w:numPr>
          <w:ilvl w:val="0"/>
          <w:numId w:val="68"/>
        </w:numPr>
        <w:ind w:left="0" w:right="0" w:firstLine="709"/>
        <w:jc w:val="both"/>
        <w:rPr>
          <w:sz w:val="24"/>
          <w:szCs w:val="24"/>
          <w14:ligatures w14:val="none"/>
        </w:rPr>
      </w:pPr>
      <w:r>
        <w:rPr>
          <w:sz w:val="24"/>
          <w:szCs w:val="24"/>
          <w:lang w:val="ru-RU"/>
        </w:rPr>
        <w:t xml:space="preserve">ЕПГУ - посредством Единого портала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1028"/>
        <w:numPr>
          <w:ilvl w:val="0"/>
          <w:numId w:val="68"/>
        </w:numPr>
        <w:ind w:left="0" w:right="0" w:firstLine="709"/>
        <w:jc w:val="both"/>
        <w:rPr>
          <w:sz w:val="24"/>
          <w:szCs w:val="24"/>
          <w14:ligatures w14:val="none"/>
        </w:rPr>
      </w:pPr>
      <w:r>
        <w:rPr>
          <w:sz w:val="24"/>
          <w:szCs w:val="24"/>
          <w:highlight w:val="none"/>
          <w:lang w:val="ru-RU"/>
          <w14:ligatures w14:val="none"/>
        </w:rPr>
        <w:t xml:space="preserve">ЕСИА – Единая система идентификации и аутентификации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1028"/>
        <w:numPr>
          <w:ilvl w:val="0"/>
          <w:numId w:val="68"/>
        </w:numPr>
        <w:ind w:left="0" w:right="0" w:firstLine="709"/>
        <w:jc w:val="both"/>
        <w:rPr>
          <w:sz w:val="24"/>
          <w:szCs w:val="24"/>
          <w14:ligatures w14:val="none"/>
        </w:rPr>
      </w:pPr>
      <w:r>
        <w:rPr>
          <w:sz w:val="24"/>
          <w:szCs w:val="24"/>
          <w:lang w:val="ru-RU"/>
        </w:rPr>
        <w:t xml:space="preserve">Л (А) - док</w:t>
      </w:r>
      <w:r>
        <w:rPr>
          <w:sz w:val="24"/>
          <w:szCs w:val="24"/>
          <w:lang w:val="ru-RU"/>
        </w:rPr>
        <w:t xml:space="preserve">умент легализован либо на нем должен быть проставлен апостиль, если иное не предусмотрено международным договором Российской Федерации или законодательством Российской Федерации (в случаях, когда документ выдан полномочным органом иностранного государства)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1028"/>
        <w:numPr>
          <w:ilvl w:val="0"/>
          <w:numId w:val="68"/>
        </w:numPr>
        <w:ind w:left="0" w:right="0" w:firstLine="709"/>
        <w:jc w:val="both"/>
        <w:rPr>
          <w:sz w:val="24"/>
          <w:szCs w:val="24"/>
          <w14:ligatures w14:val="none"/>
        </w:rPr>
      </w:pPr>
      <w:r>
        <w:rPr>
          <w:sz w:val="24"/>
          <w:szCs w:val="24"/>
          <w:lang w:val="ru-RU"/>
        </w:rPr>
        <w:t xml:space="preserve">О - оригинал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1028"/>
        <w:numPr>
          <w:ilvl w:val="0"/>
          <w:numId w:val="68"/>
        </w:numPr>
        <w:ind w:left="0" w:right="0" w:firstLine="709"/>
        <w:jc w:val="both"/>
        <w:rPr>
          <w:sz w:val="24"/>
          <w:szCs w:val="24"/>
          <w14:ligatures w14:val="none"/>
        </w:rPr>
      </w:pPr>
      <w:r>
        <w:rPr>
          <w:sz w:val="24"/>
          <w:szCs w:val="24"/>
          <w:lang w:val="ru-RU"/>
        </w:rPr>
        <w:t xml:space="preserve">О/К (з) - оригинал или копия, заверенная в установленном порядке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1028"/>
        <w:numPr>
          <w:ilvl w:val="0"/>
          <w:numId w:val="68"/>
        </w:numPr>
        <w:ind w:left="0" w:right="0" w:firstLine="709"/>
        <w:jc w:val="both"/>
        <w:rPr>
          <w:sz w:val="24"/>
          <w:szCs w:val="24"/>
          <w14:ligatures w14:val="none"/>
        </w:rPr>
      </w:pPr>
      <w:r>
        <w:rPr>
          <w:sz w:val="24"/>
          <w:szCs w:val="24"/>
          <w:lang w:val="ru-RU"/>
        </w:rPr>
        <w:t xml:space="preserve">ОМСУ - в Органе местного самоуправления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1028"/>
        <w:numPr>
          <w:ilvl w:val="0"/>
          <w:numId w:val="68"/>
        </w:numPr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ЭД (к) - </w:t>
      </w:r>
      <w:r>
        <w:rPr>
          <w:sz w:val="24"/>
          <w:szCs w:val="24"/>
          <w:lang w:val="ru-RU"/>
        </w:rPr>
        <w:t xml:space="preserve">электронный </w:t>
      </w:r>
      <w:r>
        <w:rPr>
          <w:sz w:val="24"/>
          <w:szCs w:val="24"/>
          <w:lang w:val="ru-RU"/>
        </w:rPr>
        <w:t xml:space="preserve">документ установленного формата или скан-копия документа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color w:val="auto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w="11900" w:h="16840" w:orient="portrait"/>
          <w:pgMar w:top="1134" w:right="850" w:bottom="1134" w:left="1701" w:header="709" w:footer="709" w:gutter="0"/>
          <w:cols w:num="1" w:sep="0" w:space="1701" w:equalWidth="1"/>
          <w:docGrid w:linePitch="360"/>
          <w:titlePg/>
        </w:sect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01"/>
        <w:ind w:left="0" w:firstLine="0"/>
        <w:jc w:val="center"/>
        <w:rPr>
          <w:b w:val="0"/>
          <w:bCs w:val="0"/>
        </w:rPr>
        <w:outlineLvl w:val="1"/>
      </w:pPr>
      <w:r>
        <w:rPr>
          <w:b w:val="0"/>
          <w:bCs w:val="0"/>
          <w:sz w:val="28"/>
        </w:rPr>
        <w:t xml:space="preserve">Идентификаторы категорий (признаков) заявителей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jc w:val="right"/>
        <w:rPr>
          <w:b w:val="0"/>
          <w:bCs w:val="0"/>
        </w:rPr>
      </w:pPr>
      <w:r>
        <w:rPr>
          <w:b w:val="0"/>
          <w:bCs w:val="0"/>
        </w:rPr>
        <w:t xml:space="preserve">Таблица 1</w:t>
      </w:r>
      <w:r>
        <w:rPr>
          <w:b w:val="0"/>
          <w:bCs w:val="0"/>
        </w:rPr>
      </w:r>
      <w:r>
        <w:rPr>
          <w:b w:val="0"/>
          <w:bCs w:val="0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>
        <w:tblPrEx/>
        <w:trPr>
          <w:tblHeader/>
        </w:trPr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№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Результат предоставления Услуги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Наименования отдельного признака заявителя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Идентификатор отдельного признака заявителей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56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предоставление гражданам информации о детях, оставшихся без попечения родителей, из регионального банка данных о детях, оставшихся без попечения родителей, для передачи их на воспитание в семьи граждан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граждане Российской Федерации, постоянно проживающие на территории Российской Федерации, желающие принять ребенка, оставшегося без попечения родителей, на воспитание в свою семью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граждане Российской Федерации, постоянно проживающие за пределами Российской Федерации,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3</w: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t xml:space="preserve"> иностранные граждане или лица без гражданства, желающие усыновить (удочерить) детей, оставшихся без попечения родителей</w: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3А</w: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56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исправление ошибок и опечаток в документах, выданных в результате предоставления Услуги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граждане Российской Федерации, постоянно проживающие на территории Российской Федерации, желающие принять ребенка, оставшегося без попечения родителей, на воспитание в свою семью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1Б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5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граждане Российской Федерации, постоянно проживающие за пределами Российской Федерации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2Б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6</w: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t xml:space="preserve">иностранные граждане или лица без гражданства, желающие усыновить (удочерить) детей, оставшихся без попечения родителей</w: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3Б</w: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</w:r>
          </w:p>
        </w:tc>
      </w:tr>
    </w:tbl>
    <w:p>
      <w:pPr>
        <w:pageBreakBefore/>
      </w:pPr>
      <w:r/>
      <w:r/>
    </w:p>
    <w:p>
      <w:pPr>
        <w:pStyle w:val="1001"/>
        <w:ind w:left="0" w:firstLine="0"/>
        <w:jc w:val="center"/>
        <w:rPr>
          <w:b w:val="0"/>
          <w:bCs w:val="0"/>
        </w:rPr>
        <w:outlineLvl w:val="2"/>
      </w:pPr>
      <w:r>
        <w:rPr>
          <w:b w:val="0"/>
          <w:bCs w:val="0"/>
          <w:sz w:val="28"/>
        </w:rPr>
        <w:t xml:space="preserve">Исчерпывающий перечень документов, необходимых</w:t>
        <w:br/>
      </w:r>
      <w:r>
        <w:rPr>
          <w:b w:val="0"/>
          <w:bCs w:val="0"/>
          <w:sz w:val="28"/>
        </w:rPr>
        <w:t xml:space="preserve">для предоставления Услуги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jc w:val="right"/>
        <w:rPr>
          <w:b w:val="0"/>
          <w:bCs w:val="0"/>
        </w:rPr>
      </w:pPr>
      <w:r>
        <w:rPr>
          <w:b w:val="0"/>
          <w:bCs w:val="0"/>
          <w:i w:val="0"/>
          <w:strike w:val="0"/>
          <w:color w:val="auto"/>
        </w:rPr>
        <w:t xml:space="preserve">Таблица 2</w:t>
      </w:r>
      <w:r>
        <w:rPr>
          <w:b w:val="0"/>
          <w:bCs w:val="0"/>
        </w:rPr>
      </w:r>
      <w:r>
        <w:rPr>
          <w:b w:val="0"/>
          <w:bCs w:val="0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>
        <w:tblPrEx/>
        <w:trPr>
          <w:tblHeader/>
        </w:trPr>
        <w:tc>
          <w:tcPr>
            <w:shd w:val="clear" w:color="ffffff" w:fill="d9e1f2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№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d9e1f2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Идентификатор отдельного признака заявителей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d9e1f2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Перечень необходимых для предоставления Услуги документов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d9e1f2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Способ предоставления, требования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gridSpan w:val="4"/>
            <w:tcW w:w="0" w:type="auto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i/>
                <w:sz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1А-2Б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паспорт гражданина Российской Федерации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(з)=&gt;ОМСУ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1А-2Б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(з)=&gt;ОМСУ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3.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3А, 3Б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паспорт иностранного гражданина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(з)=&gt;ОМСУ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4.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2А, 2Б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(з)=&gt;ОМСУ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5.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3А, 3Б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иной документ, установленный Федераль</w:t>
            </w:r>
            <w:r>
              <w:rPr>
                <w:b w:val="0"/>
                <w:bCs w:val="0"/>
                <w:sz w:val="20"/>
              </w:rPr>
              <w:t xml:space="preserve">ным законом от 25 июля 2002 г. № 115-ФЗ «О правовом положении иностранных граждан в Российской Федерации»,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(з)=&gt;ОМСУ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highlight w:val="none"/>
              </w:rPr>
              <w:t xml:space="preserve">Предоставляется при наличии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6.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2А, 3А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лицензия иностранной организации, подтверждающая полномочия компетентного органа страны постоянного проживания гражданина по подготовке документов для усыновления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(з)=&gt;ОМСУ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7.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2А, 3А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обязательство гражданина поставить усыновленного (удочеренного) им ребенка на учет в консульском учреждении Российской Федерации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(з)=&gt;ОМСУ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8.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2А, 3А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обязательство гражданина предоставлять возможность для обследования условий жизни и воспитания усыновленного (удочеренного) ребенка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(з)=&gt;ОМСУ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9.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2А, 3А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документ компетентного органа государства, гражданином которого является кандидат в усыновители, подтверждающий отсутствие в законодательстве государства, гражданином которого он является, признания браком союза, заключенного между лицами одного пола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(з)=&gt;ОМСУ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trHeight w:val="510"/>
        </w:trPr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10.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2А,3А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программа, по которой проводилась подготовка кандидатов в усыновители (удочерители)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(з)=&gt;ОМСУ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11.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2А, 3А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свидетельство о прохождении подготовки кандидатов в усыновители (удочерители)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(з)=&gt;ОМСУ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12.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2А, 3А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документ, подтверждающий право иностранной организации, выдавшей документ о прохождении подготовки кандидатов в усыновители (удочерители), осуществлять указанную подготовку граждан и выдавать соответствующий документ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(з)=&gt;ОМСУ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13.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2А, 3А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документ компетентного органа государства, гражданином которого является кандидат в усыновители, подтверждающий отсутствие у гражданина смены пола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(з)=&gt;ОМСУ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14.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2А, 3А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лицензия иностранной организации, подтверждающая полномочия компетентного органа по подготовке документа, подтверждающего отсутствие у гражданина смены пола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(з)=&gt;ОМСУ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15.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2А, 3А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справка о наличии (отсутствии) судимости и (или) факта уголовного преследования либо о прекращении уголовного преследования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(к),Л (А)=&gt;ЕПГУ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(з),Л (А)=&gt;ОМСУ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16.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2А, 3А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заключение компетентного органа государства, гражданами которого являются усыновители (усыновитель), об условиях их жизни и о возможности быть усыновителями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(з)=&gt;ОМСУ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17.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1А, 3А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заключение органа опеки и попечительства о возможности гражданина быть усыновителем или опекуном (попечителем)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(з)=&gt;ОМСУ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18.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2А, 3А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обязательство осуществлять контроль за условиями жизни и воспитания усыновленного (удочеренного) ребенка, выданное компетентным органом иностранного государства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(з)=&gt;ОМСУ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19.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обязательство осуществлять контроль за постановко</w:t>
            </w:r>
            <w:r>
              <w:rPr>
                <w:b w:val="0"/>
                <w:bCs w:val="0"/>
                <w:sz w:val="20"/>
              </w:rPr>
              <w:t xml:space="preserve">й на консульский учет усыновленного (удочеренного) ребенка в консульском учреждении Российской Федерации по прибытии в государство, на территории которого он проживает на момент оформления усыновления, выданное компетентным органом иностранного государства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(з)=&gt;ОМСУ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20.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2А, 3А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документы, подтверждающие родство заявителя и ребенка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(з)=&gt;ОМСУ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21.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1Б-3Б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документы, содержащие опечатки и (или) ошибки в выданных в результате предоставления Услуги документах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О/К (з)=&gt;ОМСУ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trHeight w:val="387"/>
        </w:trPr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22.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1А-3А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анкета гражданина, желающего принять ребенка на воспитание в свою семью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О=&gt;ОМСУ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gridSpan w:val="4"/>
            <w:tcW w:w="0" w:type="auto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i/>
                <w:sz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23.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1А, 2А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страховой номер индивидуального лицевого счета (СНИЛС)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ЭД (к)=&gt;ЕПГУ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t xml:space="preserve">О/К (з)</w:t>
            </w:r>
            <w:r>
              <w:rPr>
                <w:b w:val="0"/>
                <w:bCs w:val="0"/>
                <w:sz w:val="20"/>
              </w:rPr>
              <w:t xml:space="preserve">=&gt;ОМСУ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</w:tbl>
    <w:p>
      <w:pPr>
        <w:pStyle w:val="1001"/>
        <w:ind w:left="0" w:firstLine="0"/>
        <w:jc w:val="left"/>
        <w:rPr>
          <w:b w:val="0"/>
          <w:bCs w:val="0"/>
        </w:rPr>
        <w:outlineLvl w:val="2"/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1001"/>
        <w:ind w:left="0" w:firstLine="0"/>
        <w:jc w:val="left"/>
        <w:rPr>
          <w:b w:val="0"/>
          <w:bCs w:val="0"/>
        </w:rPr>
        <w:outlineLvl w:val="2"/>
      </w:pPr>
      <w:r>
        <w:rPr>
          <w:b w:val="0"/>
          <w:bCs w:val="0"/>
          <w:sz w:val="28"/>
          <w:highlight w:val="none"/>
        </w:rPr>
      </w:r>
      <w:r>
        <w:rPr>
          <w:b w:val="0"/>
          <w:bCs w:val="0"/>
          <w:sz w:val="28"/>
          <w:highlight w:val="none"/>
        </w:rPr>
      </w:r>
      <w:r>
        <w:rPr>
          <w:b w:val="0"/>
          <w:bCs w:val="0"/>
        </w:rPr>
      </w:r>
    </w:p>
    <w:p>
      <w:pPr>
        <w:pStyle w:val="1001"/>
        <w:ind w:left="0" w:firstLine="0"/>
        <w:jc w:val="center"/>
        <w:rPr>
          <w:b w:val="0"/>
          <w:bCs w:val="0"/>
          <w:sz w:val="28"/>
          <w:szCs w:val="28"/>
          <w:highlight w:val="none"/>
        </w:rPr>
        <w:outlineLvl w:val="2"/>
      </w:pPr>
      <w:r>
        <w:rPr>
          <w:b w:val="0"/>
          <w:bCs w:val="0"/>
          <w:sz w:val="28"/>
        </w:rPr>
        <w:t xml:space="preserve">Исчерпывающий перечень оснований</w:t>
        <w:br/>
      </w:r>
      <w:r>
        <w:rPr>
          <w:b w:val="0"/>
          <w:bCs w:val="0"/>
          <w:sz w:val="28"/>
        </w:rPr>
        <w:t xml:space="preserve">для отказа в приеме заявления и документов, необходимых</w:t>
        <w:br/>
      </w:r>
      <w:r>
        <w:rPr>
          <w:b w:val="0"/>
          <w:bCs w:val="0"/>
          <w:sz w:val="28"/>
        </w:rPr>
        <w:t xml:space="preserve">для предоставления Услуги, оснований для приостановления</w:t>
        <w:br/>
      </w:r>
      <w:r>
        <w:rPr>
          <w:b w:val="0"/>
          <w:bCs w:val="0"/>
          <w:sz w:val="28"/>
        </w:rPr>
        <w:t xml:space="preserve">предоставления Услуги или отказа в предоставлении Услуги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jc w:val="right"/>
        <w:rPr>
          <w:b w:val="0"/>
          <w:bCs w:val="0"/>
        </w:rPr>
      </w:pPr>
      <w:r>
        <w:rPr>
          <w:b w:val="0"/>
          <w:bCs w:val="0"/>
        </w:rPr>
        <w:t xml:space="preserve">Таблица 3</w:t>
      </w:r>
      <w:r>
        <w:rPr>
          <w:b w:val="0"/>
          <w:bCs w:val="0"/>
        </w:rPr>
      </w:r>
      <w:r>
        <w:rPr>
          <w:b w:val="0"/>
          <w:bCs w:val="0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</w:tblGrid>
      <w:tr>
        <w:tblPrEx/>
        <w:trPr/>
        <w:tc>
          <w:tcPr>
            <w:gridSpan w:val="2"/>
            <w:shd w:val="clear" w:color="ffffff" w:fill="d9e1f2"/>
            <w:tcW w:w="0" w:type="auto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Исчерпывающий перечень оснований для отказа в приеме заявления и документов, необходимых для предоставления Услуги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gridSpan w:val="2"/>
            <w:shd w:val="clear" w:color="ffffff" w:fill="d9e1f2"/>
            <w:tcW w:w="0" w:type="auto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Исчерпывающий перечень оснований для приостановления предоставления Услуги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Основания для приостановления предоставления Услуги законодательством Российской Федерации не предусмотрены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gridSpan w:val="2"/>
            <w:shd w:val="clear" w:color="ffffff" w:fill="d9e1f2"/>
            <w:tcW w:w="0" w:type="auto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Исчерпывающий перечень оснований для отказа в предоставлении Услуги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представление заявителем недостоверных документов (сведений)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1А-2Б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1А-2Б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документы, необходимые для предоставления Услуги, не представлены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1А-2Б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не устано</w:t>
            </w:r>
            <w:r>
              <w:rPr>
                <w:b w:val="0"/>
                <w:bCs w:val="0"/>
                <w:sz w:val="20"/>
              </w:rPr>
              <w:t xml:space="preserve">влена личность лица, обратившегося за оказанием Услуги (непредъявление лицом документа, удостоверяющего его личность, отказ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1А-2Б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документы предоставлены лицом, не имеющим полномочий на их предоставление в соответствии с действующим законодательством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1А-2Б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</w:rPr>
              <w:t xml:space="preserve">в документе, являющемся результатом предоставления Услуги, отсутствуют ошибки (опечатки)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1Б-3Б</w: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</w:r>
          </w:p>
        </w:tc>
      </w:tr>
    </w:tbl>
    <w:p>
      <w:pPr>
        <w:pStyle w:val="1001"/>
        <w:ind w:left="0" w:firstLine="0"/>
        <w:jc w:val="center"/>
        <w:rPr>
          <w:b w:val="0"/>
          <w:bCs w:val="0"/>
          <w:sz w:val="28"/>
          <w:szCs w:val="28"/>
          <w:highlight w:val="none"/>
        </w:rPr>
        <w:outlineLvl w:val="2"/>
      </w:pPr>
      <w:r>
        <w:rPr>
          <w:b w:val="0"/>
          <w:bCs w:val="0"/>
          <w:sz w:val="28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rPr>
          <w:b w:val="0"/>
          <w:bCs w:val="0"/>
        </w:rPr>
        <w:sectPr>
          <w:footnotePr/>
          <w:endnotePr/>
          <w:type w:val="nextPage"/>
          <w:pgSz w:w="16840" w:h="11900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ageBreakBefore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1134"/>
      </w:tblGrid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4000" w:type="dxa"/>
            <w:textDirection w:val="lrTb"/>
            <w:noWrap w:val="false"/>
          </w:tcPr>
          <w:p>
            <w:pPr>
              <w:jc w:val="both"/>
              <w:rPr>
                <w:color w:val="auto"/>
              </w:rPr>
            </w:pPr>
            <w:r>
              <w:rPr>
                <w:color w:val="auto"/>
                <w:sz w:val="28"/>
              </w:rPr>
              <w:t xml:space="preserve">Приложение 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к Административному регламенту, утвержденному </w:t>
            </w:r>
            <w:r>
              <w:rPr>
                <w:color w:val="000000" w:themeColor="text1"/>
                <w:sz w:val="28"/>
              </w:rPr>
              <w:t xml:space="preserve">приказом </w:t>
            </w:r>
            <w:r>
              <w:rPr>
                <w:color w:val="000000" w:themeColor="text1"/>
                <w:sz w:val="28"/>
              </w:rPr>
              <w:t xml:space="preserve">Министерства социального благополучия и семейной политики Камчатского края </w:t>
            </w:r>
            <w:r>
              <w:rPr>
                <w:b w:val="0"/>
                <w:bCs w:val="0"/>
                <w:iCs/>
                <w:color w:val="000000" w:themeColor="text1"/>
                <w:sz w:val="28"/>
                <w:lang w:val="ru-RU"/>
              </w:rPr>
              <w:t xml:space="preserve">по предоставлению органами местного самоуправления, наделенными государственными полномочиями Камчатского края по опеке и попечительству, государственной услуги «</w:t>
            </w:r>
            <w:r>
              <w:rPr>
                <w:b w:val="0"/>
                <w:bCs w:val="0"/>
                <w:iCs/>
                <w:color w:val="000000" w:themeColor="text1"/>
                <w:sz w:val="28"/>
                <w:lang w:val="ru-RU"/>
              </w:rPr>
              <w:t xml:space="preserve">Предоставление документированной информации о детях-сиротах и детях, оставшихся без попечения родителей, лицам, желающим</w:t>
            </w:r>
            <w:r>
              <w:rPr>
                <w:b w:val="0"/>
                <w:bCs w:val="0"/>
                <w:iCs/>
                <w:color w:val="000000" w:themeColor="text1"/>
                <w:sz w:val="28"/>
                <w:lang w:val="ru-RU"/>
              </w:rPr>
              <w:t xml:space="preserve"> </w:t>
            </w:r>
            <w:r>
              <w:rPr>
                <w:iCs/>
                <w:color w:val="000000" w:themeColor="text1"/>
                <w:sz w:val="28"/>
                <w:szCs w:val="28"/>
                <w:lang w:val="ru-RU"/>
              </w:rPr>
              <w:t xml:space="preserve">принять их на воспитание в семьи»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jc w:val="right"/>
        <w:rPr>
          <w:sz w:val="24"/>
          <w:szCs w:val="24"/>
        </w:rPr>
      </w:pPr>
      <w:r>
        <w:rPr>
          <w:b w:val="0"/>
          <w:i w:val="0"/>
          <w:strike w:val="0"/>
          <w:color w:val="auto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</w:pPr>
      <w:r>
        <w:rPr>
          <w:b w:val="0"/>
          <w:i w:val="0"/>
          <w:strike w:val="0"/>
          <w:color w:val="auto"/>
          <w:sz w:val="24"/>
          <w:highlight w:val="white"/>
        </w:rPr>
        <w:t xml:space="preserve">Заявление</w:t>
      </w:r>
      <w:r>
        <w:rPr>
          <w:b w:val="0"/>
          <w:i w:val="0"/>
          <w:strike w:val="0"/>
          <w:color w:val="auto"/>
          <w:sz w:val="24"/>
          <w:highlight w:val="white"/>
        </w:rPr>
        <w:t xml:space="preserve"> </w:t>
      </w:r>
      <w:r>
        <w:rPr>
          <w:b w:val="0"/>
          <w:i w:val="0"/>
          <w:strike w:val="0"/>
          <w:color w:val="auto"/>
          <w:sz w:val="24"/>
          <w:highlight w:val="white"/>
        </w:rPr>
        <w:t xml:space="preserve">о</w:t>
      </w:r>
      <w:r>
        <w:rPr>
          <w:b w:val="0"/>
          <w:i w:val="0"/>
          <w:strike w:val="0"/>
          <w:color w:val="auto"/>
          <w:sz w:val="24"/>
          <w:highlight w:val="white"/>
        </w:rPr>
        <w:t xml:space="preserve">б</w:t>
      </w:r>
      <w:r>
        <w:rPr>
          <w:b w:val="0"/>
          <w:i w:val="0"/>
          <w:strike w:val="0"/>
          <w:color w:val="auto"/>
          <w:sz w:val="24"/>
          <w:highlight w:val="white"/>
        </w:rPr>
        <w:t xml:space="preserve"> </w:t>
      </w:r>
      <w:r>
        <w:rPr>
          <w:b w:val="0"/>
          <w:i w:val="0"/>
          <w:strike w:val="0"/>
          <w:color w:val="auto"/>
          <w:sz w:val="24"/>
          <w:highlight w:val="white"/>
        </w:rPr>
        <w:t xml:space="preserve">и</w:t>
      </w:r>
      <w:r>
        <w:rPr>
          <w:b w:val="0"/>
          <w:i w:val="0"/>
          <w:strike w:val="0"/>
          <w:color w:val="auto"/>
          <w:sz w:val="24"/>
          <w:highlight w:val="white"/>
        </w:rPr>
        <w:t xml:space="preserve">спр</w:t>
      </w:r>
      <w:r>
        <w:rPr>
          <w:b w:val="0"/>
          <w:i w:val="0"/>
          <w:strike w:val="0"/>
          <w:color w:val="auto"/>
          <w:sz w:val="24"/>
          <w:highlight w:val="white"/>
        </w:rPr>
        <w:t xml:space="preserve">а</w:t>
      </w:r>
      <w:r>
        <w:rPr>
          <w:b w:val="0"/>
          <w:i w:val="0"/>
          <w:strike w:val="0"/>
          <w:color w:val="auto"/>
          <w:sz w:val="24"/>
        </w:rPr>
        <w:t xml:space="preserve">влени</w:t>
      </w:r>
      <w:r>
        <w:rPr>
          <w:b w:val="0"/>
          <w:i w:val="0"/>
          <w:strike w:val="0"/>
          <w:color w:val="auto"/>
          <w:sz w:val="24"/>
        </w:rPr>
        <w:t xml:space="preserve">и</w:t>
      </w:r>
      <w:r>
        <w:rPr>
          <w:b w:val="0"/>
          <w:i w:val="0"/>
          <w:strike w:val="0"/>
          <w:color w:val="auto"/>
          <w:sz w:val="24"/>
        </w:rPr>
        <w:t xml:space="preserve"> ошибок и опечаток в документах, выданных в результате предоставления </w:t>
      </w:r>
      <w:r>
        <w:rPr>
          <w:b w:val="0"/>
          <w:i w:val="0"/>
          <w:strike w:val="0"/>
          <w:color w:val="auto"/>
          <w:sz w:val="24"/>
        </w:rPr>
        <w:t xml:space="preserve">г</w:t>
      </w:r>
      <w:r>
        <w:rPr>
          <w:b w:val="0"/>
          <w:i w:val="0"/>
          <w:strike w:val="0"/>
          <w:color w:val="auto"/>
          <w:sz w:val="24"/>
        </w:rPr>
        <w:t xml:space="preserve">о</w:t>
      </w:r>
      <w:r>
        <w:rPr>
          <w:b w:val="0"/>
          <w:i w:val="0"/>
          <w:strike w:val="0"/>
          <w:color w:val="auto"/>
          <w:sz w:val="24"/>
        </w:rPr>
        <w:t xml:space="preserve">с</w:t>
      </w:r>
      <w:r>
        <w:rPr>
          <w:b w:val="0"/>
          <w:i w:val="0"/>
          <w:strike w:val="0"/>
          <w:color w:val="auto"/>
          <w:sz w:val="24"/>
        </w:rPr>
        <w:t xml:space="preserve">у</w:t>
      </w:r>
      <w:r>
        <w:rPr>
          <w:b w:val="0"/>
          <w:i w:val="0"/>
          <w:strike w:val="0"/>
          <w:color w:val="auto"/>
          <w:sz w:val="24"/>
        </w:rPr>
        <w:t xml:space="preserve">д</w:t>
      </w:r>
      <w:r>
        <w:rPr>
          <w:b w:val="0"/>
          <w:i w:val="0"/>
          <w:strike w:val="0"/>
          <w:color w:val="auto"/>
          <w:sz w:val="24"/>
        </w:rPr>
        <w:t xml:space="preserve">а</w:t>
      </w:r>
      <w:r>
        <w:rPr>
          <w:b w:val="0"/>
          <w:i w:val="0"/>
          <w:strike w:val="0"/>
          <w:color w:val="auto"/>
          <w:sz w:val="24"/>
        </w:rPr>
        <w:t xml:space="preserve">р</w:t>
      </w:r>
      <w:r>
        <w:rPr>
          <w:b w:val="0"/>
          <w:i w:val="0"/>
          <w:strike w:val="0"/>
          <w:color w:val="auto"/>
          <w:sz w:val="24"/>
        </w:rPr>
        <w:t xml:space="preserve">с</w:t>
      </w:r>
      <w:r>
        <w:rPr>
          <w:b w:val="0"/>
          <w:i w:val="0"/>
          <w:strike w:val="0"/>
          <w:color w:val="auto"/>
          <w:sz w:val="24"/>
        </w:rPr>
        <w:t xml:space="preserve">т</w:t>
      </w:r>
      <w:r>
        <w:rPr>
          <w:b w:val="0"/>
          <w:i w:val="0"/>
          <w:strike w:val="0"/>
          <w:color w:val="auto"/>
          <w:sz w:val="24"/>
        </w:rPr>
        <w:t xml:space="preserve">в</w:t>
      </w:r>
      <w:r>
        <w:rPr>
          <w:b w:val="0"/>
          <w:i w:val="0"/>
          <w:strike w:val="0"/>
          <w:color w:val="auto"/>
          <w:sz w:val="24"/>
        </w:rPr>
        <w:t xml:space="preserve">е</w:t>
      </w:r>
      <w:r>
        <w:rPr>
          <w:b w:val="0"/>
          <w:i w:val="0"/>
          <w:strike w:val="0"/>
          <w:color w:val="auto"/>
          <w:sz w:val="24"/>
        </w:rPr>
        <w:t xml:space="preserve">н</w:t>
      </w:r>
      <w:r>
        <w:rPr>
          <w:b w:val="0"/>
          <w:i w:val="0"/>
          <w:strike w:val="0"/>
          <w:color w:val="auto"/>
          <w:sz w:val="24"/>
        </w:rPr>
        <w:t xml:space="preserve">н</w:t>
      </w:r>
      <w:r>
        <w:rPr>
          <w:b w:val="0"/>
          <w:i w:val="0"/>
          <w:strike w:val="0"/>
          <w:color w:val="auto"/>
          <w:sz w:val="24"/>
        </w:rPr>
        <w:t xml:space="preserve">о</w:t>
      </w:r>
      <w:r>
        <w:rPr>
          <w:b w:val="0"/>
          <w:i w:val="0"/>
          <w:strike w:val="0"/>
          <w:color w:val="auto"/>
          <w:sz w:val="24"/>
        </w:rPr>
        <w:t xml:space="preserve">й</w:t>
      </w:r>
      <w:r>
        <w:rPr>
          <w:b w:val="0"/>
          <w:i w:val="0"/>
          <w:strike w:val="0"/>
          <w:color w:val="auto"/>
          <w:sz w:val="24"/>
        </w:rPr>
        <w:t xml:space="preserve"> </w:t>
      </w:r>
      <w:r>
        <w:rPr>
          <w:b w:val="0"/>
          <w:i w:val="0"/>
          <w:strike w:val="0"/>
          <w:color w:val="auto"/>
          <w:sz w:val="24"/>
        </w:rPr>
        <w:t xml:space="preserve">у</w:t>
      </w:r>
      <w:r>
        <w:rPr>
          <w:b w:val="0"/>
          <w:i w:val="0"/>
          <w:strike w:val="0"/>
          <w:color w:val="auto"/>
          <w:sz w:val="24"/>
        </w:rPr>
        <w:t xml:space="preserve">слуги</w:t>
      </w:r>
      <w:r/>
    </w:p>
    <w:p>
      <w:r>
        <w:rPr>
          <w:b w:val="0"/>
          <w:i w:val="0"/>
          <w:strike w:val="0"/>
          <w:color w:val="auto"/>
          <w:sz w:val="24"/>
        </w:rPr>
      </w:r>
      <w:r/>
    </w:p>
    <w:p>
      <w:r>
        <w:rPr>
          <w:b w:val="0"/>
          <w:i w:val="0"/>
          <w:strike w:val="0"/>
          <w:color w:val="auto"/>
          <w:sz w:val="24"/>
        </w:rPr>
        <w:t xml:space="preserve">Прошу внести исправления в документы, выданные в результате предоставления государственной услуги, содержащие опечатки и (или) ошибки:</w:t>
      </w:r>
      <w:r/>
    </w:p>
    <w:p>
      <w:r>
        <w:rPr>
          <w:b w:val="0"/>
          <w:i w:val="0"/>
          <w:strike w:val="0"/>
          <w:color w:val="auto"/>
          <w:sz w:val="24"/>
        </w:rPr>
        <w:t xml:space="preserve">наименование документа, содержащего опечатку и (или) ошибку: 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/>
    </w:p>
    <w:p>
      <w:r>
        <w:rPr>
          <w:b w:val="0"/>
          <w:i w:val="0"/>
          <w:strike w:val="0"/>
          <w:color w:val="auto"/>
          <w:sz w:val="24"/>
        </w:rPr>
        <w:t xml:space="preserve">_______________________________________________________________________;</w:t>
      </w:r>
      <w:r/>
    </w:p>
    <w:p>
      <w:r>
        <w:rPr>
          <w:b w:val="0"/>
          <w:i w:val="0"/>
          <w:strike w:val="0"/>
          <w:color w:val="auto"/>
          <w:sz w:val="24"/>
        </w:rPr>
        <w:t xml:space="preserve">дата выдачи документа, содержащего опечатку и (или) ошибку:</w:t>
      </w:r>
      <w:r/>
    </w:p>
    <w:p>
      <w:r>
        <w:rPr>
          <w:b w:val="0"/>
          <w:i w:val="0"/>
          <w:strike w:val="0"/>
          <w:color w:val="auto"/>
          <w:sz w:val="24"/>
        </w:rPr>
        <w:t xml:space="preserve">______._________________.________г.;</w:t>
      </w:r>
      <w:r/>
    </w:p>
    <w:p>
      <w:r>
        <w:rPr>
          <w:b w:val="0"/>
          <w:i w:val="0"/>
          <w:strike w:val="0"/>
          <w:color w:val="auto"/>
          <w:sz w:val="24"/>
        </w:rPr>
        <w:t xml:space="preserve">сведения, содержащие опечатку и (или) ошибку, которые необходимо исправить:</w:t>
      </w:r>
      <w:r/>
    </w:p>
    <w:p>
      <w:r>
        <w:rPr>
          <w:b w:val="0"/>
          <w:i w:val="0"/>
          <w:strike w:val="0"/>
          <w:color w:val="auto"/>
          <w:sz w:val="24"/>
        </w:rPr>
        <w:t xml:space="preserve">____________________________________________________________________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_;</w:t>
      </w:r>
      <w:r/>
    </w:p>
    <w:p>
      <w:r>
        <w:rPr>
          <w:b w:val="0"/>
          <w:i w:val="0"/>
          <w:strike w:val="0"/>
          <w:color w:val="auto"/>
          <w:sz w:val="24"/>
        </w:rPr>
        <w:t xml:space="preserve">корректные сведения: ________________________________________________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_;</w:t>
      </w:r>
      <w:r/>
    </w:p>
    <w:p>
      <w:r>
        <w:rPr>
          <w:b w:val="0"/>
          <w:i w:val="0"/>
          <w:strike w:val="0"/>
          <w:color w:val="auto"/>
          <w:sz w:val="24"/>
        </w:rPr>
        <w:t xml:space="preserve">атрибут документа, подлежащий изменению: __________________________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___.</w:t>
      </w:r>
      <w:r/>
    </w:p>
    <w:p>
      <w:r>
        <w:rPr>
          <w:b w:val="0"/>
          <w:i w:val="0"/>
          <w:strike w:val="0"/>
          <w:color w:val="auto"/>
          <w:sz w:val="24"/>
        </w:rPr>
        <w:t xml:space="preserve">Сведения о допущенных опечатках и (или) ошибках: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/>
    </w:p>
    <w:p>
      <w:r>
        <w:rPr>
          <w:b w:val="0"/>
          <w:i w:val="0"/>
          <w:strike w:val="0"/>
          <w:color w:val="auto"/>
          <w:sz w:val="24"/>
        </w:rPr>
        <w:t xml:space="preserve">правильное написание соответствующих сведений: ________________________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/>
    </w:p>
    <w:p>
      <w:r>
        <w:rPr>
          <w:b w:val="0"/>
          <w:i w:val="0"/>
          <w:strike w:val="0"/>
          <w:color w:val="auto"/>
          <w:sz w:val="24"/>
        </w:rPr>
        <w:t xml:space="preserve">_______________________________________________________________________;</w:t>
      </w:r>
      <w:r/>
    </w:p>
    <w:p>
      <w:r>
        <w:rPr>
          <w:b w:val="0"/>
          <w:i w:val="0"/>
          <w:strike w:val="0"/>
          <w:color w:val="auto"/>
          <w:sz w:val="24"/>
        </w:rPr>
        <w:t xml:space="preserve">описание опечаток и (или) ошибок: _____________________________________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/>
    </w:p>
    <w:p>
      <w:r>
        <w:rPr>
          <w:b w:val="0"/>
          <w:i w:val="0"/>
          <w:strike w:val="0"/>
          <w:color w:val="auto"/>
          <w:sz w:val="24"/>
        </w:rPr>
        <w:t xml:space="preserve">_______________________________________________________________________;</w:t>
      </w:r>
      <w:r/>
    </w:p>
    <w:p>
      <w:r>
        <w:rPr>
          <w:b w:val="0"/>
          <w:i w:val="0"/>
          <w:strike w:val="0"/>
          <w:color w:val="auto"/>
          <w:sz w:val="24"/>
        </w:rPr>
        <w:t xml:space="preserve">место совершения опечаток и (или) ошибок: ___________________________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_;</w:t>
      </w:r>
      <w:r/>
    </w:p>
    <w:p>
      <w:r>
        <w:rPr>
          <w:b w:val="0"/>
          <w:i w:val="0"/>
          <w:strike w:val="0"/>
          <w:color w:val="auto"/>
          <w:sz w:val="24"/>
        </w:rPr>
        <w:t xml:space="preserve">наименование органа местного самоуправления, предоставившего Услугу: 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;</w:t>
      </w:r>
      <w:r/>
    </w:p>
    <w:p>
      <w:r>
        <w:rPr>
          <w:b w:val="0"/>
          <w:i w:val="0"/>
          <w:strike w:val="0"/>
          <w:color w:val="auto"/>
          <w:sz w:val="24"/>
        </w:rPr>
        <w:t xml:space="preserve">дата документа: ______._________________.________г.;</w:t>
      </w:r>
      <w:r/>
    </w:p>
    <w:p>
      <w:r>
        <w:rPr>
          <w:b w:val="0"/>
          <w:i w:val="0"/>
          <w:strike w:val="0"/>
          <w:color w:val="auto"/>
          <w:sz w:val="24"/>
        </w:rPr>
        <w:t xml:space="preserve">номер документа: ________________________________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_____________________;</w:t>
      </w:r>
      <w:r/>
    </w:p>
    <w:p>
      <w:r>
        <w:rPr>
          <w:b w:val="0"/>
          <w:i w:val="0"/>
          <w:strike w:val="0"/>
          <w:color w:val="auto"/>
          <w:sz w:val="24"/>
        </w:rPr>
        <w:t xml:space="preserve">наименование документа: ___________________________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___________________;</w:t>
      </w:r>
      <w:r/>
    </w:p>
    <w:p>
      <w:r>
        <w:rPr>
          <w:b w:val="0"/>
          <w:i w:val="0"/>
          <w:strike w:val="0"/>
          <w:color w:val="auto"/>
          <w:sz w:val="24"/>
        </w:rPr>
        <w:t xml:space="preserve">регистрационный номер документа: 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_________________.</w:t>
      </w:r>
      <w:r/>
    </w:p>
    <w:p>
      <w:r>
        <w:rPr>
          <w:b w:val="0"/>
          <w:i w:val="0"/>
          <w:strike w:val="0"/>
          <w:color w:val="auto"/>
          <w:sz w:val="24"/>
        </w:rPr>
        <w:t xml:space="preserve">Подпись и дата подачи заявления:</w:t>
      </w:r>
      <w:r/>
    </w:p>
    <w:p>
      <w:r>
        <w:rPr>
          <w:b w:val="0"/>
          <w:i w:val="0"/>
          <w:strike w:val="0"/>
          <w:color w:val="auto"/>
          <w:sz w:val="24"/>
        </w:rPr>
        <w:t xml:space="preserve">подпись заявителя: _____________________________________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______________;</w:t>
      </w:r>
      <w:r/>
    </w:p>
    <w:p>
      <w:r>
        <w:rPr>
          <w:b w:val="0"/>
          <w:i w:val="0"/>
          <w:strike w:val="0"/>
          <w:color w:val="auto"/>
          <w:sz w:val="24"/>
        </w:rPr>
        <w:t xml:space="preserve">дата подписания: ______._________________.________г.</w:t>
      </w:r>
      <w:r/>
    </w:p>
    <w:sectPr>
      <w:footnotePr/>
      <w:endnotePr/>
      <w:type w:val="nextPage"/>
      <w:pgSz w:w="11900" w:h="16840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nsolas">
    <w:panose1 w:val="020B0609020204030204"/>
  </w:font>
  <w:font w:name="Tahoma">
    <w:panose1 w:val="020B0604030504040204"/>
  </w:font>
  <w:font w:name="Calibri">
    <w:panose1 w:val="020F0502020204030204"/>
  </w:font>
  <w:font w:name="等线 Light">
    <w:panose1 w:val="02000603000000000000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072"/>
        <w:jc w:val="both"/>
        <w:spacing w:line="300" w:lineRule="auto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9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103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9">
    <w:multiLevelType w:val="hybridMultilevel"/>
    <w:lvl w:ilvl="0">
      <w:start w:val="44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07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65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3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1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33">
    <w:multiLevelType w:val="hybridMultilevel"/>
    <w:lvl w:ilvl="0">
      <w:start w:val="55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92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52"/>
      <w:numFmt w:val="decimal"/>
      <w:isLgl w:val="false"/>
      <w:suff w:val="tab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47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num w:numId="1">
    <w:abstractNumId w:val="35"/>
  </w:num>
  <w:num w:numId="2">
    <w:abstractNumId w:val="3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  <w:num w:numId="33">
    <w:abstractNumId w:val="30"/>
  </w:num>
  <w:num w:numId="34">
    <w:abstractNumId w:val="31"/>
  </w:num>
  <w:num w:numId="35">
    <w:abstractNumId w:val="32"/>
  </w:num>
  <w:num w:numId="36">
    <w:abstractNumId w:val="33"/>
  </w:num>
  <w:num w:numId="37">
    <w:abstractNumId w:val="34"/>
  </w:num>
  <w:num w:numId="38">
    <w:abstractNumId w:val="35"/>
  </w:num>
  <w:num w:numId="39">
    <w:abstractNumId w:val="36"/>
  </w:num>
  <w:num w:numId="40">
    <w:abstractNumId w:val="37"/>
  </w:num>
  <w:num w:numId="41">
    <w:abstractNumId w:val="38"/>
  </w:num>
  <w:num w:numId="42">
    <w:abstractNumId w:val="39"/>
  </w:num>
  <w:num w:numId="43">
    <w:abstractNumId w:val="40"/>
  </w:num>
  <w:num w:numId="44">
    <w:abstractNumId w:val="41"/>
  </w:num>
  <w:num w:numId="45">
    <w:abstractNumId w:val="42"/>
  </w:num>
  <w:num w:numId="46">
    <w:abstractNumId w:val="43"/>
  </w:num>
  <w:num w:numId="47">
    <w:abstractNumId w:val="44"/>
  </w:num>
  <w:num w:numId="48">
    <w:abstractNumId w:val="45"/>
  </w:num>
  <w:num w:numId="49">
    <w:abstractNumId w:val="46"/>
  </w:num>
  <w:num w:numId="50">
    <w:abstractNumId w:val="47"/>
  </w:num>
  <w:num w:numId="51">
    <w:abstractNumId w:val="48"/>
  </w:num>
  <w:num w:numId="52">
    <w:abstractNumId w:val="49"/>
  </w:num>
  <w:num w:numId="53">
    <w:abstractNumId w:val="50"/>
  </w:num>
  <w:num w:numId="54">
    <w:abstractNumId w:val="51"/>
  </w:num>
  <w:num w:numId="55">
    <w:abstractNumId w:val="52"/>
  </w:num>
  <w:num w:numId="56">
    <w:abstractNumId w:val="53"/>
  </w:num>
  <w:num w:numId="57">
    <w:abstractNumId w:val="54"/>
  </w:num>
  <w:num w:numId="58">
    <w:abstractNumId w:val="55"/>
  </w:num>
  <w:num w:numId="59">
    <w:abstractNumId w:val="56"/>
  </w:num>
  <w:num w:numId="60">
    <w:abstractNumId w:val="57"/>
  </w:num>
  <w:num w:numId="61">
    <w:abstractNumId w:val="58"/>
  </w:num>
  <w:num w:numId="62">
    <w:abstractNumId w:val="59"/>
  </w:num>
  <w:num w:numId="63">
    <w:abstractNumId w:val="60"/>
  </w:num>
  <w:num w:numId="64">
    <w:abstractNumId w:val="61"/>
  </w:num>
  <w:num w:numId="65">
    <w:abstractNumId w:val="62"/>
  </w:num>
  <w:num w:numId="66">
    <w:abstractNumId w:val="63"/>
  </w:num>
  <w:num w:numId="67">
    <w:abstractNumId w:val="64"/>
  </w:num>
  <w:num w:numId="68">
    <w:abstractNumId w:val="65"/>
  </w:num>
  <w:num w:numId="69">
    <w:abstractNumId w:val="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39">
    <w:name w:val="Heading 1 Char"/>
    <w:basedOn w:val="1010"/>
    <w:link w:val="1001"/>
    <w:uiPriority w:val="9"/>
    <w:rPr>
      <w:rFonts w:ascii="Arial" w:hAnsi="Arial" w:eastAsia="Arial" w:cs="Arial"/>
      <w:sz w:val="40"/>
      <w:szCs w:val="40"/>
    </w:rPr>
  </w:style>
  <w:style w:type="character" w:styleId="840">
    <w:name w:val="Heading 2 Char"/>
    <w:basedOn w:val="1010"/>
    <w:link w:val="1002"/>
    <w:uiPriority w:val="9"/>
    <w:rPr>
      <w:rFonts w:ascii="Arial" w:hAnsi="Arial" w:eastAsia="Arial" w:cs="Arial"/>
      <w:sz w:val="34"/>
    </w:rPr>
  </w:style>
  <w:style w:type="character" w:styleId="841">
    <w:name w:val="Heading 3 Char"/>
    <w:basedOn w:val="1010"/>
    <w:link w:val="1003"/>
    <w:uiPriority w:val="9"/>
    <w:rPr>
      <w:rFonts w:ascii="Arial" w:hAnsi="Arial" w:eastAsia="Arial" w:cs="Arial"/>
      <w:sz w:val="30"/>
      <w:szCs w:val="30"/>
    </w:rPr>
  </w:style>
  <w:style w:type="character" w:styleId="842">
    <w:name w:val="Heading 4 Char"/>
    <w:basedOn w:val="1010"/>
    <w:link w:val="1004"/>
    <w:uiPriority w:val="9"/>
    <w:rPr>
      <w:rFonts w:ascii="Arial" w:hAnsi="Arial" w:eastAsia="Arial" w:cs="Arial"/>
      <w:b/>
      <w:bCs/>
      <w:sz w:val="26"/>
      <w:szCs w:val="26"/>
    </w:rPr>
  </w:style>
  <w:style w:type="character" w:styleId="843">
    <w:name w:val="Heading 5 Char"/>
    <w:basedOn w:val="1010"/>
    <w:link w:val="1005"/>
    <w:uiPriority w:val="9"/>
    <w:rPr>
      <w:rFonts w:ascii="Arial" w:hAnsi="Arial" w:eastAsia="Arial" w:cs="Arial"/>
      <w:b/>
      <w:bCs/>
      <w:sz w:val="24"/>
      <w:szCs w:val="24"/>
    </w:rPr>
  </w:style>
  <w:style w:type="character" w:styleId="844">
    <w:name w:val="Heading 6 Char"/>
    <w:basedOn w:val="1010"/>
    <w:link w:val="1006"/>
    <w:uiPriority w:val="9"/>
    <w:rPr>
      <w:rFonts w:ascii="Arial" w:hAnsi="Arial" w:eastAsia="Arial" w:cs="Arial"/>
      <w:b/>
      <w:bCs/>
      <w:sz w:val="22"/>
      <w:szCs w:val="22"/>
    </w:rPr>
  </w:style>
  <w:style w:type="character" w:styleId="845">
    <w:name w:val="Heading 7 Char"/>
    <w:basedOn w:val="1010"/>
    <w:link w:val="10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46">
    <w:name w:val="Heading 8 Char"/>
    <w:basedOn w:val="1010"/>
    <w:link w:val="1008"/>
    <w:uiPriority w:val="9"/>
    <w:rPr>
      <w:rFonts w:ascii="Arial" w:hAnsi="Arial" w:eastAsia="Arial" w:cs="Arial"/>
      <w:i/>
      <w:iCs/>
      <w:sz w:val="22"/>
      <w:szCs w:val="22"/>
    </w:rPr>
  </w:style>
  <w:style w:type="character" w:styleId="847">
    <w:name w:val="Heading 9 Char"/>
    <w:basedOn w:val="1010"/>
    <w:link w:val="1009"/>
    <w:uiPriority w:val="9"/>
    <w:rPr>
      <w:rFonts w:ascii="Arial" w:hAnsi="Arial" w:eastAsia="Arial" w:cs="Arial"/>
      <w:i/>
      <w:iCs/>
      <w:sz w:val="21"/>
      <w:szCs w:val="21"/>
    </w:rPr>
  </w:style>
  <w:style w:type="paragraph" w:styleId="848">
    <w:name w:val="No Spacing"/>
    <w:uiPriority w:val="1"/>
    <w:qFormat/>
    <w:pPr>
      <w:spacing w:before="0" w:after="0" w:line="240" w:lineRule="auto"/>
    </w:pPr>
  </w:style>
  <w:style w:type="character" w:styleId="849">
    <w:name w:val="Title Char"/>
    <w:basedOn w:val="1010"/>
    <w:link w:val="1022"/>
    <w:uiPriority w:val="10"/>
    <w:rPr>
      <w:sz w:val="48"/>
      <w:szCs w:val="48"/>
    </w:rPr>
  </w:style>
  <w:style w:type="character" w:styleId="850">
    <w:name w:val="Subtitle Char"/>
    <w:basedOn w:val="1010"/>
    <w:link w:val="1024"/>
    <w:uiPriority w:val="11"/>
    <w:rPr>
      <w:sz w:val="24"/>
      <w:szCs w:val="24"/>
    </w:rPr>
  </w:style>
  <w:style w:type="character" w:styleId="851">
    <w:name w:val="Quote Char"/>
    <w:link w:val="1026"/>
    <w:uiPriority w:val="29"/>
    <w:rPr>
      <w:i/>
    </w:rPr>
  </w:style>
  <w:style w:type="character" w:styleId="852">
    <w:name w:val="Intense Quote Char"/>
    <w:link w:val="1030"/>
    <w:uiPriority w:val="30"/>
    <w:rPr>
      <w:i/>
    </w:rPr>
  </w:style>
  <w:style w:type="character" w:styleId="853">
    <w:name w:val="Header Char"/>
    <w:basedOn w:val="1010"/>
    <w:link w:val="1039"/>
    <w:uiPriority w:val="99"/>
  </w:style>
  <w:style w:type="character" w:styleId="854">
    <w:name w:val="Footer Char"/>
    <w:basedOn w:val="1010"/>
    <w:link w:val="1041"/>
    <w:uiPriority w:val="99"/>
  </w:style>
  <w:style w:type="paragraph" w:styleId="855">
    <w:name w:val="Caption"/>
    <w:basedOn w:val="1000"/>
    <w:next w:val="1000"/>
    <w:link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56">
    <w:name w:val="Caption Char"/>
    <w:basedOn w:val="1010"/>
    <w:link w:val="855"/>
    <w:uiPriority w:val="35"/>
    <w:rPr>
      <w:b/>
      <w:bCs/>
      <w:color w:val="4f81bd" w:themeColor="accent1"/>
      <w:sz w:val="18"/>
      <w:szCs w:val="18"/>
    </w:rPr>
  </w:style>
  <w:style w:type="table" w:styleId="857">
    <w:name w:val="Table Grid Light"/>
    <w:basedOn w:val="10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>
    <w:name w:val="Plain Table 1"/>
    <w:basedOn w:val="10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9">
    <w:name w:val="Plain Table 2"/>
    <w:basedOn w:val="10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0">
    <w:name w:val="Plain Table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1">
    <w:name w:val="Plain Table 4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Plain Table 5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3">
    <w:name w:val="Grid Table 1 Light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Grid Table 1 Light - Accent 1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Grid Table 1 Light - Accent 2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Grid Table 1 Light - Accent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Grid Table 1 Light - Accent 4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Grid Table 1 Light - Accent 5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Grid Table 1 Light - Accent 6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Grid Table 2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2 - Accent 1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2 - Accent 2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2 - Accent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2 - Accent 4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2 - Accent 5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2 - Accent 6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3 - Accent 1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3 - Accent 2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3 - Accent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3 - Accent 4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3 - Accent 5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3 - Accent 6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4"/>
    <w:basedOn w:val="10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5">
    <w:name w:val="Grid Table 4 - Accent 1"/>
    <w:basedOn w:val="10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86">
    <w:name w:val="Grid Table 4 - Accent 2"/>
    <w:basedOn w:val="10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87">
    <w:name w:val="Grid Table 4 - Accent 3"/>
    <w:basedOn w:val="10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88">
    <w:name w:val="Grid Table 4 - Accent 4"/>
    <w:basedOn w:val="10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89">
    <w:name w:val="Grid Table 4 - Accent 5"/>
    <w:basedOn w:val="10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90">
    <w:name w:val="Grid Table 4 - Accent 6"/>
    <w:basedOn w:val="10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91">
    <w:name w:val="Grid Table 5 Dark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2">
    <w:name w:val="Grid Table 5 Dark- Accent 1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93">
    <w:name w:val="Grid Table 5 Dark - Accent 2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94">
    <w:name w:val="Grid Table 5 Dark - Accent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95">
    <w:name w:val="Grid Table 5 Dark- Accent 4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6">
    <w:name w:val="Grid Table 5 Dark - Accent 5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7">
    <w:name w:val="Grid Table 5 Dark - Accent 6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8">
    <w:name w:val="Grid Table 6 Colorful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9">
    <w:name w:val="Grid Table 6 Colorful - Accent 1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0">
    <w:name w:val="Grid Table 6 Colorful - Accent 2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01">
    <w:name w:val="Grid Table 6 Colorful - Accent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2">
    <w:name w:val="Grid Table 6 Colorful - Accent 4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03">
    <w:name w:val="Grid Table 6 Colorful - Accent 5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4">
    <w:name w:val="Grid Table 6 Colorful - Accent 6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5">
    <w:name w:val="Grid Table 7 Colorful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7 Colorful - Accent 1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Grid Table 7 Colorful - Accent 2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Grid Table 7 Colorful - Accent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Grid Table 7 Colorful - Accent 4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7 Colorful - Accent 5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7 Colorful - Accent 6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List Table 1 Light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List Table 1 Light - Accent 1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1 Light - Accent 2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1 Light - Accent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 - Accent 4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1 Light - Accent 5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 - Accent 6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2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20">
    <w:name w:val="List Table 2 - Accent 1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21">
    <w:name w:val="List Table 2 - Accent 2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22">
    <w:name w:val="List Table 2 - Accent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23">
    <w:name w:val="List Table 2 - Accent 4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24">
    <w:name w:val="List Table 2 - Accent 5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25">
    <w:name w:val="List Table 2 - Accent 6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26">
    <w:name w:val="List Table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3 - Accent 1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List Table 3 - Accent 2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3 - Accent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List Table 3 - Accent 4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3 - Accent 5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3 - Accent 6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4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4 - Accent 1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4 - Accent 2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4 - Accent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4 - Accent 4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4 - Accent 5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4 - Accent 6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5 Dark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1">
    <w:name w:val="List Table 5 Dark - Accent 1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2">
    <w:name w:val="List Table 5 Dark - Accent 2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3">
    <w:name w:val="List Table 5 Dark - Accent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4">
    <w:name w:val="List Table 5 Dark - Accent 4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5">
    <w:name w:val="List Table 5 Dark - Accent 5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6">
    <w:name w:val="List Table 5 Dark - Accent 6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7">
    <w:name w:val="List Table 6 Colorful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48">
    <w:name w:val="List Table 6 Colorful - Accent 1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49">
    <w:name w:val="List Table 6 Colorful - Accent 2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50">
    <w:name w:val="List Table 6 Colorful - Accent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51">
    <w:name w:val="List Table 6 Colorful - Accent 4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52">
    <w:name w:val="List Table 6 Colorful - Accent 5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53">
    <w:name w:val="List Table 6 Colorful - Accent 6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54">
    <w:name w:val="List Table 7 Colorful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55">
    <w:name w:val="List Table 7 Colorful - Accent 1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956">
    <w:name w:val="List Table 7 Colorful - Accent 2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57">
    <w:name w:val="List Table 7 Colorful - Accent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58">
    <w:name w:val="List Table 7 Colorful - Accent 4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59">
    <w:name w:val="List Table 7 Colorful - Accent 5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60">
    <w:name w:val="List Table 7 Colorful - Accent 6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61">
    <w:name w:val="Lined - Accent"/>
    <w:basedOn w:val="10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2">
    <w:name w:val="Lined - Accent 1"/>
    <w:basedOn w:val="10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63">
    <w:name w:val="Lined - Accent 2"/>
    <w:basedOn w:val="10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64">
    <w:name w:val="Lined - Accent 3"/>
    <w:basedOn w:val="10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65">
    <w:name w:val="Lined - Accent 4"/>
    <w:basedOn w:val="10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66">
    <w:name w:val="Lined - Accent 5"/>
    <w:basedOn w:val="10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67">
    <w:name w:val="Lined - Accent 6"/>
    <w:basedOn w:val="10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68">
    <w:name w:val="Bordered &amp; Lined - Accent"/>
    <w:basedOn w:val="10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9">
    <w:name w:val="Bordered &amp; Lined - Accent 1"/>
    <w:basedOn w:val="10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70">
    <w:name w:val="Bordered &amp; Lined - Accent 2"/>
    <w:basedOn w:val="10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71">
    <w:name w:val="Bordered &amp; Lined - Accent 3"/>
    <w:basedOn w:val="10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72">
    <w:name w:val="Bordered &amp; Lined - Accent 4"/>
    <w:basedOn w:val="10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73">
    <w:name w:val="Bordered &amp; Lined - Accent 5"/>
    <w:basedOn w:val="10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74">
    <w:name w:val="Bordered &amp; Lined - Accent 6"/>
    <w:basedOn w:val="10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75">
    <w:name w:val="Bordered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76">
    <w:name w:val="Bordered - Accent 1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77">
    <w:name w:val="Bordered - Accent 2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78">
    <w:name w:val="Bordered - Accent 3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79">
    <w:name w:val="Bordered - Accent 4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80">
    <w:name w:val="Bordered - Accent 5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81">
    <w:name w:val="Bordered - Accent 6"/>
    <w:basedOn w:val="10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82">
    <w:name w:val="Hyperlink"/>
    <w:uiPriority w:val="99"/>
    <w:unhideWhenUsed/>
    <w:rPr>
      <w:color w:val="0000ff" w:themeColor="hyperlink"/>
      <w:u w:val="single"/>
    </w:rPr>
  </w:style>
  <w:style w:type="paragraph" w:styleId="983">
    <w:name w:val="footnote text"/>
    <w:basedOn w:val="1000"/>
    <w:link w:val="984"/>
    <w:uiPriority w:val="99"/>
    <w:semiHidden/>
    <w:unhideWhenUsed/>
    <w:pPr>
      <w:spacing w:after="40" w:line="240" w:lineRule="auto"/>
    </w:pPr>
    <w:rPr>
      <w:sz w:val="18"/>
    </w:rPr>
  </w:style>
  <w:style w:type="character" w:styleId="984">
    <w:name w:val="Footnote Text Char"/>
    <w:link w:val="983"/>
    <w:uiPriority w:val="99"/>
    <w:rPr>
      <w:sz w:val="18"/>
    </w:rPr>
  </w:style>
  <w:style w:type="character" w:styleId="985">
    <w:name w:val="footnote reference"/>
    <w:basedOn w:val="1010"/>
    <w:uiPriority w:val="99"/>
    <w:unhideWhenUsed/>
    <w:rPr>
      <w:vertAlign w:val="superscript"/>
    </w:rPr>
  </w:style>
  <w:style w:type="paragraph" w:styleId="986">
    <w:name w:val="endnote text"/>
    <w:basedOn w:val="1000"/>
    <w:link w:val="987"/>
    <w:uiPriority w:val="99"/>
    <w:semiHidden/>
    <w:unhideWhenUsed/>
    <w:pPr>
      <w:spacing w:after="0" w:line="240" w:lineRule="auto"/>
    </w:pPr>
    <w:rPr>
      <w:sz w:val="20"/>
    </w:rPr>
  </w:style>
  <w:style w:type="character" w:styleId="987">
    <w:name w:val="Endnote Text Char"/>
    <w:link w:val="986"/>
    <w:uiPriority w:val="99"/>
    <w:rPr>
      <w:sz w:val="20"/>
    </w:rPr>
  </w:style>
  <w:style w:type="character" w:styleId="988">
    <w:name w:val="endnote reference"/>
    <w:basedOn w:val="1010"/>
    <w:uiPriority w:val="99"/>
    <w:semiHidden/>
    <w:unhideWhenUsed/>
    <w:rPr>
      <w:vertAlign w:val="superscript"/>
    </w:rPr>
  </w:style>
  <w:style w:type="paragraph" w:styleId="989">
    <w:name w:val="toc 1"/>
    <w:basedOn w:val="1000"/>
    <w:next w:val="1000"/>
    <w:uiPriority w:val="39"/>
    <w:unhideWhenUsed/>
    <w:pPr>
      <w:ind w:left="0" w:right="0" w:firstLine="0"/>
      <w:spacing w:after="57"/>
    </w:pPr>
  </w:style>
  <w:style w:type="paragraph" w:styleId="990">
    <w:name w:val="toc 2"/>
    <w:basedOn w:val="1000"/>
    <w:next w:val="1000"/>
    <w:uiPriority w:val="39"/>
    <w:unhideWhenUsed/>
    <w:pPr>
      <w:ind w:left="283" w:right="0" w:firstLine="0"/>
      <w:spacing w:after="57"/>
    </w:pPr>
  </w:style>
  <w:style w:type="paragraph" w:styleId="991">
    <w:name w:val="toc 3"/>
    <w:basedOn w:val="1000"/>
    <w:next w:val="1000"/>
    <w:uiPriority w:val="39"/>
    <w:unhideWhenUsed/>
    <w:pPr>
      <w:ind w:left="567" w:right="0" w:firstLine="0"/>
      <w:spacing w:after="57"/>
    </w:pPr>
  </w:style>
  <w:style w:type="paragraph" w:styleId="992">
    <w:name w:val="toc 4"/>
    <w:basedOn w:val="1000"/>
    <w:next w:val="1000"/>
    <w:uiPriority w:val="39"/>
    <w:unhideWhenUsed/>
    <w:pPr>
      <w:ind w:left="850" w:right="0" w:firstLine="0"/>
      <w:spacing w:after="57"/>
    </w:pPr>
  </w:style>
  <w:style w:type="paragraph" w:styleId="993">
    <w:name w:val="toc 5"/>
    <w:basedOn w:val="1000"/>
    <w:next w:val="1000"/>
    <w:uiPriority w:val="39"/>
    <w:unhideWhenUsed/>
    <w:pPr>
      <w:ind w:left="1134" w:right="0" w:firstLine="0"/>
      <w:spacing w:after="57"/>
    </w:pPr>
  </w:style>
  <w:style w:type="paragraph" w:styleId="994">
    <w:name w:val="toc 6"/>
    <w:basedOn w:val="1000"/>
    <w:next w:val="1000"/>
    <w:uiPriority w:val="39"/>
    <w:unhideWhenUsed/>
    <w:pPr>
      <w:ind w:left="1417" w:right="0" w:firstLine="0"/>
      <w:spacing w:after="57"/>
    </w:pPr>
  </w:style>
  <w:style w:type="paragraph" w:styleId="995">
    <w:name w:val="toc 7"/>
    <w:basedOn w:val="1000"/>
    <w:next w:val="1000"/>
    <w:uiPriority w:val="39"/>
    <w:unhideWhenUsed/>
    <w:pPr>
      <w:ind w:left="1701" w:right="0" w:firstLine="0"/>
      <w:spacing w:after="57"/>
    </w:pPr>
  </w:style>
  <w:style w:type="paragraph" w:styleId="996">
    <w:name w:val="toc 8"/>
    <w:basedOn w:val="1000"/>
    <w:next w:val="1000"/>
    <w:uiPriority w:val="39"/>
    <w:unhideWhenUsed/>
    <w:pPr>
      <w:ind w:left="1984" w:right="0" w:firstLine="0"/>
      <w:spacing w:after="57"/>
    </w:pPr>
  </w:style>
  <w:style w:type="paragraph" w:styleId="997">
    <w:name w:val="toc 9"/>
    <w:basedOn w:val="1000"/>
    <w:next w:val="1000"/>
    <w:uiPriority w:val="39"/>
    <w:unhideWhenUsed/>
    <w:pPr>
      <w:ind w:left="2268" w:right="0" w:firstLine="0"/>
      <w:spacing w:after="57"/>
    </w:pPr>
  </w:style>
  <w:style w:type="paragraph" w:styleId="998">
    <w:name w:val="TOC Heading"/>
    <w:uiPriority w:val="39"/>
    <w:unhideWhenUsed/>
  </w:style>
  <w:style w:type="paragraph" w:styleId="999">
    <w:name w:val="table of figures"/>
    <w:basedOn w:val="1000"/>
    <w:next w:val="1000"/>
    <w:uiPriority w:val="99"/>
    <w:unhideWhenUsed/>
    <w:pPr>
      <w:spacing w:after="0" w:afterAutospacing="0"/>
    </w:pPr>
  </w:style>
  <w:style w:type="paragraph" w:styleId="1000" w:default="1">
    <w:name w:val="Normal"/>
    <w:link w:val="1033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01">
    <w:name w:val="Heading 1"/>
    <w:basedOn w:val="1000"/>
    <w:next w:val="1000"/>
    <w:link w:val="1013"/>
    <w:uiPriority w:val="9"/>
    <w:qFormat/>
    <w:pPr>
      <w:keepLines/>
      <w:keepNext/>
      <w:spacing w:before="360" w:after="80"/>
      <w:outlineLvl w:val="0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02">
    <w:name w:val="Heading 2"/>
    <w:basedOn w:val="1000"/>
    <w:next w:val="1000"/>
    <w:link w:val="1014"/>
    <w:uiPriority w:val="9"/>
    <w:semiHidden/>
    <w:unhideWhenUsed/>
    <w:qFormat/>
    <w:pPr>
      <w:keepLines/>
      <w:keepNext/>
      <w:spacing w:before="160" w:after="80"/>
      <w:outlineLvl w:val="1"/>
    </w:pPr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1003">
    <w:name w:val="Heading 3"/>
    <w:basedOn w:val="1000"/>
    <w:next w:val="1000"/>
    <w:link w:val="1015"/>
    <w:uiPriority w:val="9"/>
    <w:semiHidden/>
    <w:unhideWhenUsed/>
    <w:qFormat/>
    <w:pPr>
      <w:keepLines/>
      <w:keepNext/>
      <w:spacing w:before="160" w:after="80"/>
      <w:outlineLvl w:val="2"/>
    </w:pPr>
    <w:rPr>
      <w:rFonts w:eastAsia="等线 Light" w:cs="Times New Roman" w:eastAsiaTheme="majorEastAsia" w:cstheme="majorBidi"/>
      <w:color w:val="2f5496" w:themeColor="accent1" w:themeShade="BF"/>
      <w:sz w:val="28"/>
      <w:szCs w:val="28"/>
    </w:rPr>
  </w:style>
  <w:style w:type="paragraph" w:styleId="1004">
    <w:name w:val="Heading 4"/>
    <w:basedOn w:val="1000"/>
    <w:next w:val="1000"/>
    <w:link w:val="1016"/>
    <w:uiPriority w:val="9"/>
    <w:semiHidden/>
    <w:unhideWhenUsed/>
    <w:qFormat/>
    <w:pPr>
      <w:keepLines/>
      <w:keepNext/>
      <w:spacing w:before="80" w:after="40"/>
      <w:outlineLvl w:val="3"/>
    </w:pPr>
    <w:rPr>
      <w:rFonts w:eastAsia="等线 Light" w:cs="Times New Roman" w:eastAsiaTheme="majorEastAsia" w:cstheme="majorBidi"/>
      <w:i/>
      <w:iCs/>
      <w:color w:val="2f5496" w:themeColor="accent1" w:themeShade="BF"/>
    </w:rPr>
  </w:style>
  <w:style w:type="paragraph" w:styleId="1005">
    <w:name w:val="Heading 5"/>
    <w:basedOn w:val="1000"/>
    <w:next w:val="1000"/>
    <w:link w:val="1017"/>
    <w:uiPriority w:val="9"/>
    <w:semiHidden/>
    <w:unhideWhenUsed/>
    <w:qFormat/>
    <w:pPr>
      <w:keepLines/>
      <w:keepNext/>
      <w:spacing w:before="80" w:after="40"/>
      <w:outlineLvl w:val="4"/>
    </w:pPr>
    <w:rPr>
      <w:rFonts w:eastAsia="等线 Light" w:cs="Times New Roman" w:eastAsiaTheme="majorEastAsia" w:cstheme="majorBidi"/>
      <w:color w:val="2f5496" w:themeColor="accent1" w:themeShade="BF"/>
    </w:rPr>
  </w:style>
  <w:style w:type="paragraph" w:styleId="1006">
    <w:name w:val="Heading 6"/>
    <w:basedOn w:val="1000"/>
    <w:next w:val="1000"/>
    <w:link w:val="1018"/>
    <w:uiPriority w:val="9"/>
    <w:semiHidden/>
    <w:unhideWhenUsed/>
    <w:qFormat/>
    <w:pPr>
      <w:keepLines/>
      <w:keepNext/>
      <w:spacing w:before="40"/>
      <w:outlineLvl w:val="5"/>
    </w:pPr>
    <w:rPr>
      <w:rFonts w:eastAsia="等线 Light" w:cs="Times New Roman" w:eastAsiaTheme="majorEastAsia" w:cstheme="majorBidi"/>
      <w:i/>
      <w:iCs/>
      <w:color w:val="595959" w:themeColor="text1" w:themeTint="A6"/>
    </w:rPr>
  </w:style>
  <w:style w:type="paragraph" w:styleId="1007">
    <w:name w:val="Heading 7"/>
    <w:basedOn w:val="1000"/>
    <w:next w:val="1000"/>
    <w:link w:val="1019"/>
    <w:uiPriority w:val="9"/>
    <w:semiHidden/>
    <w:unhideWhenUsed/>
    <w:qFormat/>
    <w:pPr>
      <w:keepLines/>
      <w:keepNext/>
      <w:spacing w:before="40"/>
      <w:outlineLvl w:val="6"/>
    </w:pPr>
    <w:rPr>
      <w:rFonts w:eastAsia="等线 Light" w:cs="Times New Roman" w:eastAsiaTheme="majorEastAsia" w:cstheme="majorBidi"/>
      <w:color w:val="595959" w:themeColor="text1" w:themeTint="A6"/>
    </w:rPr>
  </w:style>
  <w:style w:type="paragraph" w:styleId="1008">
    <w:name w:val="Heading 8"/>
    <w:basedOn w:val="1000"/>
    <w:next w:val="1000"/>
    <w:link w:val="1020"/>
    <w:uiPriority w:val="9"/>
    <w:semiHidden/>
    <w:unhideWhenUsed/>
    <w:qFormat/>
    <w:pPr>
      <w:keepLines/>
      <w:keepNext/>
      <w:outlineLvl w:val="7"/>
    </w:pPr>
    <w:rPr>
      <w:rFonts w:eastAsia="等线 Light" w:cs="Times New Roman" w:eastAsiaTheme="majorEastAsia" w:cstheme="majorBidi"/>
      <w:i/>
      <w:iCs/>
      <w:color w:val="272727" w:themeColor="text1" w:themeTint="D8"/>
    </w:rPr>
  </w:style>
  <w:style w:type="paragraph" w:styleId="1009">
    <w:name w:val="Heading 9"/>
    <w:basedOn w:val="1000"/>
    <w:next w:val="1000"/>
    <w:link w:val="1021"/>
    <w:uiPriority w:val="9"/>
    <w:semiHidden/>
    <w:unhideWhenUsed/>
    <w:qFormat/>
    <w:pPr>
      <w:keepLines/>
      <w:keepNext/>
      <w:outlineLvl w:val="8"/>
    </w:pPr>
    <w:rPr>
      <w:rFonts w:eastAsia="等线 Light" w:cs="Times New Roman" w:eastAsiaTheme="majorEastAsia" w:cstheme="majorBidi"/>
      <w:color w:val="272727" w:themeColor="text1" w:themeTint="D8"/>
    </w:rPr>
  </w:style>
  <w:style w:type="character" w:styleId="1010" w:default="1">
    <w:name w:val="Default Paragraph Font"/>
    <w:uiPriority w:val="1"/>
    <w:semiHidden/>
    <w:unhideWhenUsed/>
  </w:style>
  <w:style w:type="table" w:styleId="10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12" w:default="1">
    <w:name w:val="No List"/>
    <w:uiPriority w:val="99"/>
    <w:semiHidden/>
    <w:unhideWhenUsed/>
  </w:style>
  <w:style w:type="character" w:styleId="1013" w:customStyle="1">
    <w:name w:val="Заголовок 1 Знак"/>
    <w:basedOn w:val="1010"/>
    <w:link w:val="1001"/>
    <w:uiPriority w:val="9"/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1014" w:customStyle="1">
    <w:name w:val="Заголовок 2 Знак"/>
    <w:basedOn w:val="1010"/>
    <w:link w:val="1002"/>
    <w:uiPriority w:val="9"/>
    <w:semiHidden/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1015" w:customStyle="1">
    <w:name w:val="Заголовок 3 Знак"/>
    <w:basedOn w:val="1010"/>
    <w:link w:val="1003"/>
    <w:uiPriority w:val="9"/>
    <w:semiHidden/>
    <w:rPr>
      <w:rFonts w:eastAsia="等线 Light" w:cs="Times New Roman" w:eastAsiaTheme="majorEastAsia" w:cstheme="majorBidi"/>
      <w:color w:val="2f5496" w:themeColor="accent1" w:themeShade="BF"/>
      <w:sz w:val="28"/>
      <w:szCs w:val="28"/>
    </w:rPr>
  </w:style>
  <w:style w:type="character" w:styleId="1016" w:customStyle="1">
    <w:name w:val="Заголовок 4 Знак"/>
    <w:basedOn w:val="1010"/>
    <w:link w:val="1004"/>
    <w:uiPriority w:val="9"/>
    <w:semiHidden/>
    <w:rPr>
      <w:rFonts w:eastAsia="等线 Light" w:cs="Times New Roman" w:eastAsiaTheme="majorEastAsia" w:cstheme="majorBidi"/>
      <w:i/>
      <w:iCs/>
      <w:color w:val="2f5496" w:themeColor="accent1" w:themeShade="BF"/>
    </w:rPr>
  </w:style>
  <w:style w:type="character" w:styleId="1017" w:customStyle="1">
    <w:name w:val="Заголовок 5 Знак"/>
    <w:basedOn w:val="1010"/>
    <w:link w:val="1005"/>
    <w:uiPriority w:val="9"/>
    <w:semiHidden/>
    <w:rPr>
      <w:rFonts w:eastAsia="等线 Light" w:cs="Times New Roman" w:eastAsiaTheme="majorEastAsia" w:cstheme="majorBidi"/>
      <w:color w:val="2f5496" w:themeColor="accent1" w:themeShade="BF"/>
    </w:rPr>
  </w:style>
  <w:style w:type="character" w:styleId="1018" w:customStyle="1">
    <w:name w:val="Заголовок 6 Знак"/>
    <w:basedOn w:val="1010"/>
    <w:link w:val="1006"/>
    <w:uiPriority w:val="9"/>
    <w:semiHidden/>
    <w:rPr>
      <w:rFonts w:eastAsia="等线 Light" w:cs="Times New Roman" w:eastAsiaTheme="majorEastAsia" w:cstheme="majorBidi"/>
      <w:i/>
      <w:iCs/>
      <w:color w:val="595959" w:themeColor="text1" w:themeTint="A6"/>
    </w:rPr>
  </w:style>
  <w:style w:type="character" w:styleId="1019" w:customStyle="1">
    <w:name w:val="Заголовок 7 Знак"/>
    <w:basedOn w:val="1010"/>
    <w:link w:val="1007"/>
    <w:uiPriority w:val="9"/>
    <w:semiHidden/>
    <w:rPr>
      <w:rFonts w:eastAsia="等线 Light" w:cs="Times New Roman" w:eastAsiaTheme="majorEastAsia" w:cstheme="majorBidi"/>
      <w:color w:val="595959" w:themeColor="text1" w:themeTint="A6"/>
    </w:rPr>
  </w:style>
  <w:style w:type="character" w:styleId="1020" w:customStyle="1">
    <w:name w:val="Заголовок 8 Знак"/>
    <w:basedOn w:val="1010"/>
    <w:link w:val="1008"/>
    <w:uiPriority w:val="9"/>
    <w:semiHidden/>
    <w:rPr>
      <w:rFonts w:eastAsia="等线 Light" w:cs="Times New Roman" w:eastAsiaTheme="majorEastAsia" w:cstheme="majorBidi"/>
      <w:i/>
      <w:iCs/>
      <w:color w:val="272727" w:themeColor="text1" w:themeTint="D8"/>
    </w:rPr>
  </w:style>
  <w:style w:type="character" w:styleId="1021" w:customStyle="1">
    <w:name w:val="Заголовок 9 Знак"/>
    <w:basedOn w:val="1010"/>
    <w:link w:val="1009"/>
    <w:uiPriority w:val="9"/>
    <w:semiHidden/>
    <w:rPr>
      <w:rFonts w:eastAsia="等线 Light" w:cs="Times New Roman" w:eastAsiaTheme="majorEastAsia" w:cstheme="majorBidi"/>
      <w:color w:val="272727" w:themeColor="text1" w:themeTint="D8"/>
    </w:rPr>
  </w:style>
  <w:style w:type="paragraph" w:styleId="1022">
    <w:name w:val="Title"/>
    <w:basedOn w:val="1000"/>
    <w:next w:val="1000"/>
    <w:link w:val="1023"/>
    <w:uiPriority w:val="10"/>
    <w:qFormat/>
    <w:pPr>
      <w:contextualSpacing/>
      <w:spacing w:after="80"/>
    </w:pPr>
    <w:rPr>
      <w:rFonts w:ascii="Calibri Light" w:hAnsi="Calibri Light" w:eastAsia="等线 Light" w:cs="Times New Roman" w:asciiTheme="majorHAnsi" w:hAnsiTheme="majorHAnsi" w:eastAsiaTheme="majorEastAsia" w:cstheme="majorBidi"/>
      <w:spacing w:val="-10"/>
      <w:sz w:val="56"/>
      <w:szCs w:val="56"/>
    </w:rPr>
  </w:style>
  <w:style w:type="character" w:styleId="1023" w:customStyle="1">
    <w:name w:val="Заголовок Знак"/>
    <w:basedOn w:val="1010"/>
    <w:link w:val="1022"/>
    <w:uiPriority w:val="10"/>
    <w:rPr>
      <w:rFonts w:ascii="Calibri Light" w:hAnsi="Calibri Light" w:eastAsia="等线 Light" w:cs="Times New Roman" w:asciiTheme="majorHAnsi" w:hAnsiTheme="majorHAnsi" w:eastAsiaTheme="majorEastAsia" w:cstheme="majorBidi"/>
      <w:spacing w:val="-10"/>
      <w:sz w:val="56"/>
      <w:szCs w:val="56"/>
    </w:rPr>
  </w:style>
  <w:style w:type="paragraph" w:styleId="1024">
    <w:name w:val="Subtitle"/>
    <w:basedOn w:val="1000"/>
    <w:next w:val="1000"/>
    <w:link w:val="1025"/>
    <w:uiPriority w:val="11"/>
    <w:qFormat/>
    <w:pPr>
      <w:numPr>
        <w:ilvl w:val="1"/>
      </w:numPr>
    </w:pPr>
    <w:rPr>
      <w:rFonts w:eastAsia="等线 Light" w:cs="Times New Roman" w:eastAsiaTheme="majorEastAsia" w:cstheme="majorBidi"/>
      <w:color w:val="595959" w:themeColor="text1" w:themeTint="A6"/>
      <w:spacing w:val="15"/>
      <w:sz w:val="28"/>
      <w:szCs w:val="28"/>
    </w:rPr>
  </w:style>
  <w:style w:type="character" w:styleId="1025" w:customStyle="1">
    <w:name w:val="Подзаголовок Знак"/>
    <w:basedOn w:val="1010"/>
    <w:link w:val="1024"/>
    <w:uiPriority w:val="11"/>
    <w:rPr>
      <w:rFonts w:eastAsia="等线 Light" w:cs="Times New Roman" w:eastAsiaTheme="majorEastAsia" w:cstheme="majorBidi"/>
      <w:color w:val="595959" w:themeColor="text1" w:themeTint="A6"/>
      <w:spacing w:val="15"/>
      <w:sz w:val="28"/>
      <w:szCs w:val="28"/>
    </w:rPr>
  </w:style>
  <w:style w:type="paragraph" w:styleId="1026">
    <w:name w:val="Quote"/>
    <w:basedOn w:val="1000"/>
    <w:next w:val="1000"/>
    <w:link w:val="1027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1027" w:customStyle="1">
    <w:name w:val="Цитата 2 Знак"/>
    <w:basedOn w:val="1010"/>
    <w:link w:val="1026"/>
    <w:uiPriority w:val="29"/>
    <w:rPr>
      <w:i/>
      <w:iCs/>
      <w:color w:val="404040" w:themeColor="text1" w:themeTint="BF"/>
    </w:rPr>
  </w:style>
  <w:style w:type="paragraph" w:styleId="1028">
    <w:name w:val="List Paragraph"/>
    <w:basedOn w:val="1000"/>
    <w:link w:val="1036"/>
    <w:uiPriority w:val="34"/>
    <w:qFormat/>
    <w:pPr>
      <w:contextualSpacing/>
      <w:ind w:left="720"/>
    </w:pPr>
  </w:style>
  <w:style w:type="character" w:styleId="1029">
    <w:name w:val="Intense Emphasis"/>
    <w:basedOn w:val="1010"/>
    <w:uiPriority w:val="21"/>
    <w:qFormat/>
    <w:rPr>
      <w:i/>
      <w:iCs/>
      <w:color w:val="2f5496" w:themeColor="accent1" w:themeShade="BF"/>
    </w:rPr>
  </w:style>
  <w:style w:type="paragraph" w:styleId="1030">
    <w:name w:val="Intense Quote"/>
    <w:basedOn w:val="1000"/>
    <w:next w:val="1000"/>
    <w:link w:val="1031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1031" w:customStyle="1">
    <w:name w:val="Выделенная цитата Знак"/>
    <w:basedOn w:val="1010"/>
    <w:link w:val="1030"/>
    <w:uiPriority w:val="30"/>
    <w:rPr>
      <w:i/>
      <w:iCs/>
      <w:color w:val="2f5496" w:themeColor="accent1" w:themeShade="BF"/>
    </w:rPr>
  </w:style>
  <w:style w:type="character" w:styleId="1032">
    <w:name w:val="Intense Reference"/>
    <w:basedOn w:val="101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1033" w:customStyle="1">
    <w:name w:val="Обычный1"/>
    <w:rPr>
      <w:rFonts w:ascii="Times New Roman" w:hAnsi="Times New Roman"/>
      <w:color w:val="000000"/>
      <w:sz w:val="24"/>
    </w:rPr>
  </w:style>
  <w:style w:type="table" w:styleId="1034">
    <w:name w:val="Table Grid"/>
    <w:basedOn w:val="1011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35" w:customStyle="1">
    <w:name w:val="! ТЗ Стиль __ТекстОсн_1и + Times New Roman 12 пт По ширине Первая стр..."/>
    <w:basedOn w:val="1000"/>
    <w:pPr>
      <w:ind w:firstLine="709"/>
      <w:jc w:val="both"/>
      <w:spacing w:before="60" w:after="60" w:line="360" w:lineRule="auto"/>
      <w:tabs>
        <w:tab w:val="left" w:pos="851" w:leader="none"/>
      </w:tabs>
    </w:pPr>
  </w:style>
  <w:style w:type="character" w:styleId="1036" w:customStyle="1">
    <w:name w:val="Абзац списка Знак"/>
    <w:basedOn w:val="1033"/>
    <w:link w:val="1028"/>
    <w:uiPriority w:val="34"/>
    <w:qFormat/>
    <w:rPr>
      <w:rFonts w:ascii="Times New Roman" w:hAnsi="Times New Roman"/>
      <w:color w:val="000000"/>
      <w:sz w:val="24"/>
    </w:rPr>
  </w:style>
  <w:style w:type="paragraph" w:styleId="1037" w:customStyle="1">
    <w:name w:val="Знак сноски1"/>
    <w:basedOn w:val="1000"/>
    <w:pPr>
      <w:spacing w:after="160" w:line="264" w:lineRule="auto"/>
    </w:pPr>
    <w:rPr>
      <w:rFonts w:ascii="Calibri" w:hAnsi="Calibri" w:asciiTheme="minorHAnsi" w:hAnsiTheme="minorHAnsi"/>
      <w:sz w:val="22"/>
      <w:vertAlign w:val="superscript"/>
    </w:rPr>
  </w:style>
  <w:style w:type="paragraph" w:styleId="1038" w:customStyle="1">
    <w:name w:val="Footnote"/>
    <w:basedOn w:val="1000"/>
    <w:qFormat/>
    <w:rPr>
      <w:sz w:val="20"/>
    </w:rPr>
  </w:style>
  <w:style w:type="paragraph" w:styleId="1039">
    <w:name w:val="Header"/>
    <w:basedOn w:val="1000"/>
    <w:link w:val="1040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character" w:styleId="1040" w:customStyle="1">
    <w:name w:val="Верхний колонтитул Знак"/>
    <w:basedOn w:val="1010"/>
    <w:link w:val="1039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041">
    <w:name w:val="Footer"/>
    <w:basedOn w:val="1000"/>
    <w:link w:val="104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42" w:customStyle="1">
    <w:name w:val="Нижний колонтитул Знак"/>
    <w:basedOn w:val="1010"/>
    <w:link w:val="1041"/>
    <w:uiPriority w:val="99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43">
    <w:name w:val="Balloon Text"/>
    <w:basedOn w:val="1000"/>
    <w:link w:val="1044"/>
    <w:uiPriority w:val="99"/>
    <w:semiHidden/>
    <w:unhideWhenUsed/>
    <w:rPr>
      <w:rFonts w:ascii="Tahoma" w:hAnsi="Tahoma" w:cs="Tahoma"/>
      <w:sz w:val="16"/>
      <w:szCs w:val="16"/>
    </w:rPr>
  </w:style>
  <w:style w:type="character" w:styleId="1044" w:customStyle="1">
    <w:name w:val="Текст выноски Знак"/>
    <w:basedOn w:val="1010"/>
    <w:link w:val="1043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1045">
    <w:name w:val="Comment Reference"/>
    <w:basedOn w:val="1010"/>
    <w:uiPriority w:val="99"/>
    <w:unhideWhenUsed/>
    <w:rPr>
      <w:sz w:val="16"/>
      <w:szCs w:val="16"/>
    </w:rPr>
  </w:style>
  <w:style w:type="paragraph" w:styleId="1046">
    <w:name w:val="Comment Text"/>
    <w:basedOn w:val="1000"/>
    <w:link w:val="1047"/>
    <w:uiPriority w:val="99"/>
    <w:unhideWhenUsed/>
    <w:rPr>
      <w:sz w:val="20"/>
    </w:rPr>
  </w:style>
  <w:style w:type="character" w:styleId="1047" w:customStyle="1">
    <w:name w:val="Текст примечания Знак"/>
    <w:basedOn w:val="1010"/>
    <w:link w:val="1046"/>
    <w:uiPriority w:val="99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048">
    <w:name w:val="HTML Preformatted"/>
    <w:basedOn w:val="1000"/>
    <w:link w:val="1049"/>
    <w:uiPriority w:val="99"/>
    <w:semiHidden/>
    <w:unhideWhenUsed/>
    <w:rPr>
      <w:rFonts w:ascii="Consolas" w:hAnsi="Consolas"/>
      <w:sz w:val="20"/>
    </w:rPr>
  </w:style>
  <w:style w:type="character" w:styleId="1049" w:customStyle="1">
    <w:name w:val="Стандартный HTML Знак"/>
    <w:basedOn w:val="1010"/>
    <w:link w:val="1048"/>
    <w:uiPriority w:val="99"/>
    <w:semiHidden/>
    <w:rPr>
      <w:rFonts w:ascii="Consolas" w:hAnsi="Consolas" w:eastAsia="Times New Roman" w:cs="Times New Roman"/>
      <w:color w:val="000000"/>
      <w:sz w:val="20"/>
      <w:szCs w:val="20"/>
      <w:lang w:eastAsia="ru-RU"/>
    </w:rPr>
  </w:style>
  <w:style w:type="paragraph" w:styleId="1050" w:customStyle="1">
    <w:name w:val="Normal_5ebd5728-ce07-411d-9dc7-195263085493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1051" w:customStyle="1">
    <w:name w:val="Table Grid_9dc98fab-4e11-49ad-819d-88543cbf5bae"/>
    <w:basedOn w:val="1011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52" w:customStyle="1">
    <w:name w:val="Normal_3a6b1d95-f9b5-4f84-87b8-e0bf9c2aa8a2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53">
    <w:name w:val="Normal_96d20986-159d-46c1-8635-88bd4b5497e3"/>
    <w:link w:val="1033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1054">
    <w:name w:val="Table Grid_fc4d7124-9a4c-4f84-a70d-5755e523dd2e"/>
    <w:basedOn w:val="1011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55" w:customStyle="1">
    <w:name w:val="Normal_64bc082f-01b1-4a96-b4c9-628e5948da8d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56" w:customStyle="1">
    <w:name w:val="Normal_49ab2a0e-6acd-4d9e-a476-46c8affaec18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1057">
    <w:name w:val="Normal Table_1d66f3ab-8315-4709-900d-12d3d3bacc86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58" w:customStyle="1">
    <w:name w:val="Table Grid_3eadce43-ea10-48ff-9a05-fa9a11a5f32e"/>
    <w:basedOn w:val="1011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59">
    <w:name w:val="List Paragraph_46a4af58-877b-4b74-ab44-ef93f9230182"/>
    <w:basedOn w:val="1053"/>
    <w:link w:val="1036"/>
    <w:uiPriority w:val="34"/>
    <w:qFormat/>
    <w:pPr>
      <w:contextualSpacing/>
      <w:ind w:left="720"/>
    </w:pPr>
  </w:style>
  <w:style w:type="paragraph" w:styleId="1060" w:customStyle="1">
    <w:name w:val="Footnote_753a9769-eb88-4d3f-b65c-395113be6f80"/>
    <w:basedOn w:val="1053"/>
    <w:qFormat/>
    <w:rPr>
      <w:sz w:val="20"/>
    </w:rPr>
  </w:style>
  <w:style w:type="paragraph" w:styleId="1061" w:customStyle="1">
    <w:name w:val="Footnote_f63f01ad-46ae-41b4-b4d9-e38f539bb32e"/>
    <w:basedOn w:val="1062"/>
    <w:qFormat/>
    <w:rPr>
      <w:sz w:val="20"/>
    </w:rPr>
  </w:style>
  <w:style w:type="paragraph" w:styleId="1062">
    <w:name w:val="Normal_a2c38807-0326-45b6-9404-5084630fba06"/>
    <w:link w:val="1033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63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64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1065" w:customStyle="1">
    <w:name w:val="Заголовок 1"/>
    <w:qFormat/>
    <w:pPr>
      <w:contextualSpacing w:val="0"/>
      <w:ind w:left="0" w:right="0" w:firstLine="720"/>
      <w:jc w:val="center"/>
      <w:keepLines w:val="0"/>
      <w:keepNext w:val="0"/>
      <w:pageBreakBefore w:val="0"/>
      <w:spacing w:before="24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066" w:customStyle="1">
    <w:name w:val="Нормальный"/>
    <w:qFormat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067" w:customStyle="1">
    <w:name w:val="Footnote_2ecfb34a-a5bf-4101-a43e-b8f6924a11a0"/>
    <w:basedOn w:val="1052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68" w:customStyle="1">
    <w:name w:val="Normal_68a79cdf-85cb-48c9-89b4-da7ce745c3e6"/>
    <w:link w:val="1023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69" w:customStyle="1">
    <w:name w:val="List Paragraph_86d887b4-d36b-4c87-acc9-0554d425ae37"/>
    <w:basedOn w:val="1068"/>
    <w:link w:val="1026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70" w:customStyle="1">
    <w:name w:val="List Paragraph_2530d7b3-0c9d-4ca0-9e80-c36c23653b2a"/>
    <w:basedOn w:val="1031"/>
    <w:link w:val="1014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71" w:customStyle="1">
    <w:name w:val="Normal_67302bb8-8288-480c-b8d7-faf3fbb9d6bc"/>
    <w:link w:val="994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72" w:customStyle="1">
    <w:name w:val="Footnote_b0c2ecca-00b1-4ab0-997b-ffe468e585e4"/>
    <w:basedOn w:val="1023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73" w:customStyle="1">
    <w:name w:val="List Paragraph_7ba0a852-228b-4b6c-ae99-0d46affb899f"/>
    <w:basedOn w:val="1014"/>
    <w:link w:val="997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dolgikhov</cp:lastModifiedBy>
  <cp:revision>57</cp:revision>
  <dcterms:created xsi:type="dcterms:W3CDTF">2026-01-20T10:54:00Z</dcterms:created>
  <dcterms:modified xsi:type="dcterms:W3CDTF">2026-06-30T02:05:04Z</dcterms:modified>
</cp:coreProperties>
</file>