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29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установлении на 2027 год запрета на привлечение хозяйствующими субъектами, осуществляющими деятельность на территории</w:t>
            </w:r>
            <w:r>
              <w:rPr>
                <w:rFonts w:ascii="Times New Roman" w:hAnsi="Times New Roman"/>
                <w:b/>
                <w:sz w:val="28"/>
              </w:rPr>
              <w:t xml:space="preserve"> Камчатского края, иностранных граждан, осуществляющих трудовую деятельность на основании патентов, по отдельным в</w:t>
            </w:r>
            <w:r>
              <w:rPr>
                <w:rFonts w:ascii="Times New Roman" w:hAnsi="Times New Roman"/>
                <w:b/>
                <w:sz w:val="28"/>
              </w:rPr>
              <w:t xml:space="preserve">идам экономической деятельности</w:t>
            </w:r>
            <w:r>
              <w:rPr>
                <w:rFonts w:ascii="Calibri" w:hAnsi="Calibri"/>
                <w:sz w:val="28"/>
              </w:rPr>
            </w:r>
            <w:r>
              <w:rPr>
                <w:rFonts w:ascii="Calibri" w:hAnsi="Calibri"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6 статьи 18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 Федерального закона от 25.07.2002 № 115-ФЗ «О правовом положении ино</w:t>
      </w:r>
      <w:r>
        <w:rPr>
          <w:rFonts w:ascii="Times New Roman" w:hAnsi="Times New Roman"/>
          <w:sz w:val="28"/>
        </w:rPr>
        <w:t xml:space="preserve">странных граждан в Российской Федерации», постановлением Прав</w:t>
      </w:r>
      <w:r>
        <w:rPr>
          <w:rFonts w:ascii="Times New Roman" w:hAnsi="Times New Roman"/>
          <w:sz w:val="28"/>
        </w:rPr>
        <w:t xml:space="preserve">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07.12.2015 № 1327 «Об утверждении Правил определения срока приведения хозяйствующими субъектами, осуществляющими деятельность на территории субъекта Российской </w:t>
      </w:r>
      <w:r>
        <w:rPr>
          <w:rFonts w:ascii="Times New Roman" w:hAnsi="Times New Roman"/>
          <w:sz w:val="28"/>
        </w:rPr>
        <w:t xml:space="preserve">Федерации, численности используемых ими иностранных работников в соответствие с запретом на привлечение такими хозяйствующими субъектами иностранных граждан, осуществляющих трудовую деятельность на основании патентов, по отдельным видам экономической деяте</w:t>
      </w:r>
      <w:r>
        <w:rPr>
          <w:rFonts w:ascii="Times New Roman" w:hAnsi="Times New Roman"/>
          <w:sz w:val="28"/>
        </w:rPr>
        <w:t xml:space="preserve">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Установить на 2027 год запрет на привлечение хозяйствующими </w:t>
      </w:r>
      <w:r>
        <w:rPr>
          <w:rFonts w:ascii="Times New Roman" w:hAnsi="Times New Roman"/>
          <w:sz w:val="28"/>
        </w:rPr>
        <w:t xml:space="preserve">субъектами, осуществляющими деятельность на территории Камчатского края, иностранных граждан, осуществляющих трудовую деятельность на основании патентов, по следующим видам экономической деятельности, предусмотренным Общероссийским классификатором видов эк</w:t>
      </w:r>
      <w:r>
        <w:rPr>
          <w:rFonts w:ascii="Times New Roman" w:hAnsi="Times New Roman"/>
          <w:sz w:val="28"/>
        </w:rPr>
        <w:t xml:space="preserve">ономической деятельности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ОК 029</w:t>
      </w:r>
      <w:r>
        <w:rPr>
          <w:rFonts w:ascii="Times New Roman" w:hAnsi="Times New Roman"/>
          <w:sz w:val="28"/>
        </w:rPr>
        <w:t xml:space="preserve">-</w:t>
      </w:r>
      <w:r>
        <w:rPr>
          <w:rFonts w:ascii="Times New Roman" w:hAnsi="Times New Roman"/>
          <w:sz w:val="28"/>
        </w:rPr>
        <w:t xml:space="preserve">2014 (КДЕС Ред. 2) (далее со</w:t>
      </w:r>
      <w:r>
        <w:rPr>
          <w:rFonts w:ascii="Times New Roman" w:hAnsi="Times New Roman"/>
          <w:sz w:val="28"/>
        </w:rPr>
        <w:t xml:space="preserve">ответственно – запрет, ОКВЭД):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охота, отлов и отстрел диких животных, включая предоставление услуг в этих областях (код ОКВЭД 01.70);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сбор и заготовка пищевых лесных ресурсов, </w:t>
      </w:r>
      <w:r>
        <w:rPr>
          <w:rFonts w:ascii="Times New Roman" w:hAnsi="Times New Roman"/>
          <w:sz w:val="28"/>
        </w:rPr>
        <w:t xml:space="preserve">недревесных</w:t>
      </w:r>
      <w:r>
        <w:rPr>
          <w:rFonts w:ascii="Times New Roman" w:hAnsi="Times New Roman"/>
          <w:sz w:val="28"/>
        </w:rPr>
        <w:t xml:space="preserve"> лесных ресурсов и лекарственных растений (код ОКВЭД 02.30);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производство детского питания и диетических пищевых продуктов (код ОКВЭД 10.86);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производство пива (код ОКВЭД 11.05);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произ</w:t>
      </w:r>
      <w:r>
        <w:rPr>
          <w:rFonts w:ascii="Times New Roman" w:hAnsi="Times New Roman"/>
          <w:sz w:val="28"/>
        </w:rPr>
        <w:t xml:space="preserve">водство безалкогольных напитков,</w:t>
      </w:r>
      <w:r>
        <w:rPr>
          <w:rFonts w:ascii="Times New Roman" w:hAnsi="Times New Roman"/>
          <w:sz w:val="28"/>
        </w:rPr>
        <w:t xml:space="preserve"> производство упакованных питьевых вод, включая минеральные воды (код ОКВЭД 11.07);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обеспе</w:t>
      </w:r>
      <w:r>
        <w:rPr>
          <w:rFonts w:ascii="Times New Roman" w:hAnsi="Times New Roman"/>
          <w:sz w:val="28"/>
        </w:rPr>
        <w:t xml:space="preserve">чение электри</w:t>
      </w:r>
      <w:r>
        <w:rPr>
          <w:rFonts w:ascii="Times New Roman" w:hAnsi="Times New Roman"/>
          <w:sz w:val="28"/>
        </w:rPr>
        <w:t xml:space="preserve">ческой энергией, газом и паром, </w:t>
      </w:r>
      <w:r>
        <w:rPr>
          <w:rFonts w:ascii="Times New Roman" w:hAnsi="Times New Roman"/>
          <w:sz w:val="28"/>
        </w:rPr>
        <w:t xml:space="preserve">кондиционирование воздуха (код ОКВЭД 35);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забор, очистка и распределение воды (код ОКВЭД 36);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сбор неопасных отходов (код ОКВЭД 38.11);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</w:rPr>
        <w:t xml:space="preserve">) деятельность легкового такси и арендованных легковых автомобиле</w:t>
      </w:r>
      <w:r>
        <w:rPr>
          <w:rFonts w:ascii="Times New Roman" w:hAnsi="Times New Roman"/>
          <w:sz w:val="28"/>
        </w:rPr>
        <w:t xml:space="preserve">й с водителем (код </w:t>
      </w:r>
      <w:r>
        <w:rPr>
          <w:rFonts w:ascii="Times New Roman" w:hAnsi="Times New Roman"/>
          <w:sz w:val="28"/>
          <w:highlight w:val="white"/>
        </w:rPr>
        <w:t xml:space="preserve">ОКВЭД</w:t>
      </w:r>
      <w:r>
        <w:rPr>
          <w:rFonts w:ascii="Times New Roman" w:hAnsi="Times New Roman"/>
          <w:sz w:val="28"/>
        </w:rPr>
        <w:t xml:space="preserve"> </w:t>
      </w:r>
      <w:bookmarkStart w:id="0" w:name="undefined"/>
      <w:r/>
      <w:bookmarkEnd w:id="0"/>
      <w:r>
        <w:rPr>
          <w:rFonts w:ascii="Times New Roman" w:hAnsi="Times New Roman"/>
          <w:sz w:val="28"/>
        </w:rPr>
        <w:t xml:space="preserve">49.32);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д</w:t>
      </w:r>
      <w:r>
        <w:rPr>
          <w:rFonts w:ascii="Times New Roman" w:hAnsi="Times New Roman"/>
          <w:sz w:val="28"/>
          <w:highlight w:val="white"/>
        </w:rPr>
        <w:t xml:space="preserve">еятельность по приготовлению и (</w:t>
      </w:r>
      <w:r>
        <w:rPr>
          <w:rFonts w:ascii="Times New Roman" w:hAnsi="Times New Roman"/>
          <w:sz w:val="28"/>
          <w:highlight w:val="white"/>
        </w:rPr>
        <w:t xml:space="preserve">или</w:t>
      </w:r>
      <w:r>
        <w:rPr>
          <w:rFonts w:ascii="Times New Roman" w:hAnsi="Times New Roman"/>
          <w:sz w:val="28"/>
          <w:highlight w:val="white"/>
        </w:rPr>
        <w:t xml:space="preserve">)</w:t>
      </w:r>
      <w:r>
        <w:rPr>
          <w:rFonts w:ascii="Times New Roman" w:hAnsi="Times New Roman"/>
          <w:sz w:val="28"/>
          <w:highlight w:val="white"/>
        </w:rPr>
        <w:t xml:space="preserve"> продаже пищи, готовой к непосредственному употреблению на месте, с транспортных средств или передвижных лавок (код ОКВЭД 56.10.2)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деятельность по трудо</w:t>
      </w:r>
      <w:r>
        <w:rPr>
          <w:rFonts w:ascii="Times New Roman" w:hAnsi="Times New Roman"/>
          <w:sz w:val="28"/>
        </w:rPr>
        <w:t xml:space="preserve">устройству и подбору персонала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код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ОКВЭД 78);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</w:rPr>
        <w:t xml:space="preserve">12)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сбор неопасных отходов (код ОКВЭД 38.11);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993" w:leader="none"/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у</w:t>
      </w:r>
      <w:r>
        <w:rPr>
          <w:rFonts w:ascii="Times New Roman" w:hAnsi="Times New Roman"/>
          <w:sz w:val="28"/>
          <w:highlight w:val="white"/>
        </w:rPr>
        <w:t xml:space="preserve">слуги по бронированию прочи</w:t>
      </w:r>
      <w:r>
        <w:rPr>
          <w:rFonts w:ascii="Times New Roman" w:hAnsi="Times New Roman"/>
          <w:sz w:val="28"/>
          <w:highlight w:val="white"/>
        </w:rPr>
        <w:t xml:space="preserve">е и сопутствующая деятельность </w:t>
      </w:r>
      <w:r>
        <w:rPr>
          <w:rFonts w:ascii="Times New Roman" w:hAnsi="Times New Roman"/>
          <w:sz w:val="28"/>
          <w:highlight w:val="white"/>
        </w:rPr>
        <w:t xml:space="preserve">(код ОКВЭД 79.90)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деятельность по обеспечению безопасности и проведению расследований (код ОКВЭД 80);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образование (код ОКВЭД 85);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</w:t>
      </w:r>
      <w:r>
        <w:rPr>
          <w:rFonts w:ascii="Times New Roman" w:hAnsi="Times New Roman"/>
          <w:sz w:val="28"/>
        </w:rPr>
        <w:t xml:space="preserve">) деятельность в области исполнительских искусств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код ОКВЭД 90.01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деятельность </w:t>
      </w:r>
      <w:r>
        <w:rPr>
          <w:rFonts w:ascii="Times New Roman" w:hAnsi="Times New Roman"/>
          <w:sz w:val="28"/>
        </w:rPr>
        <w:t xml:space="preserve">учреждений культуры </w:t>
      </w:r>
      <w:r>
        <w:rPr>
          <w:rFonts w:ascii="Times New Roman" w:hAnsi="Times New Roman"/>
          <w:sz w:val="28"/>
        </w:rPr>
        <w:t xml:space="preserve">и искусства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код ОКВЭД </w:t>
      </w:r>
      <w:r>
        <w:rPr>
          <w:rFonts w:ascii="Times New Roman" w:hAnsi="Times New Roman"/>
          <w:sz w:val="28"/>
        </w:rPr>
        <w:t xml:space="preserve">90.04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деятельность библиотек и архивов (код ОКВЭД 91.01);</w:t>
      </w:r>
      <w:r>
        <w:rPr>
          <w:rFonts w:ascii="Times New Roman" w:hAnsi="Times New Roman"/>
          <w:sz w:val="28"/>
          <w:shd w:val="clear" w:color="auto" w:fill="ffd821"/>
        </w:rPr>
      </w:r>
      <w:r>
        <w:rPr>
          <w:rFonts w:ascii="Times New Roman" w:hAnsi="Times New Roman"/>
          <w:sz w:val="28"/>
          <w:shd w:val="clear" w:color="auto" w:fill="ffd821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  <w:tab w:val="left" w:pos="1418" w:leader="none"/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18)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(раздел ОКВЭД 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Определить срок приведения хозяйствующими субъектами, осуществляющими деятельность на территории</w:t>
      </w:r>
      <w:r>
        <w:rPr>
          <w:rFonts w:ascii="Times New Roman" w:hAnsi="Times New Roman"/>
          <w:sz w:val="28"/>
        </w:rPr>
        <w:t xml:space="preserve"> Камчатского края, численности используемых ими иностранных работников в соответствии с запретом по видам экономической деятельности, указанным в части 1 настоящего постановления, до 1 января 2027 года.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вступает в силу после дня </w:t>
      </w:r>
      <w:r>
        <w:rPr>
          <w:rFonts w:ascii="Times New Roman" w:hAnsi="Times New Roman"/>
          <w:sz w:val="28"/>
        </w:rPr>
        <w:t xml:space="preserve">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2918"/>
      </w:tblGrid>
      <w:tr>
        <w:tblPrEx/>
        <w:trPr>
          <w:trHeight w:val="366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789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918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9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9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проекту постановления Губернатора Камчатского края «Об установлении             на 2027 год запрета на привлечение хозяйствующими субъектами,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осуществляющими деятельность на территории Камчатского края,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9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иностранных граждан, осуществляющих трудовую деятельность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9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основании патентов, по отдельным видам экономической деятельности»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9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79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Настоящий проект постанов</w:t>
      </w:r>
      <w:r>
        <w:rPr>
          <w:rFonts w:ascii="Times New Roman" w:hAnsi="Times New Roman" w:eastAsia="Times New Roman" w:cs="Times New Roman"/>
          <w:sz w:val="28"/>
        </w:rPr>
        <w:t xml:space="preserve">ления Губернатора Камчатского края (далее соответственно – проект постановления Губернатора, запрет) разработан в соответствии с Федеральным законом от 25.07.2002 № 115-ФЗ «О правовом положении иностранных граждан в Российской Федерации» (пункт 6 статьи 18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</w:rPr>
        <w:t xml:space="preserve">), а также в </w:t>
      </w:r>
      <w:r>
        <w:rPr>
          <w:rFonts w:ascii="Times New Roman" w:hAnsi="Times New Roman" w:eastAsia="Times New Roman" w:cs="Times New Roman"/>
          <w:sz w:val="28"/>
        </w:rPr>
        <w:t xml:space="preserve">соответствии с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письмом (реко</w:t>
      </w:r>
      <w:r>
        <w:rPr>
          <w:rFonts w:ascii="Times New Roman" w:hAnsi="Times New Roman"/>
          <w:b w:val="0"/>
          <w:sz w:val="28"/>
        </w:rPr>
        <w:t xml:space="preserve">мендациями</w:t>
      </w:r>
      <w:r>
        <w:rPr>
          <w:rFonts w:ascii="Times New Roman" w:hAnsi="Times New Roman"/>
          <w:sz w:val="28"/>
        </w:rPr>
        <w:t xml:space="preserve">) Министерства внутренних дел Российской Федерации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целями установления запрета является обеспечение безопасности граждан, поддержание оптимального баланса трудовых ресурсов, необходимость трудоустройства в приоритетно</w:t>
      </w:r>
      <w:r>
        <w:rPr>
          <w:rFonts w:ascii="Times New Roman" w:hAnsi="Times New Roman"/>
          <w:sz w:val="28"/>
        </w:rPr>
        <w:t xml:space="preserve">м порядке российских граждан, обеспечение безопасности дорожного движения и снижения уровня правонарушений и нарушений миграционного законодательства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подготовки предложений о целесообразности установления, </w:t>
      </w:r>
      <w:r>
        <w:rPr>
          <w:rFonts w:ascii="Times New Roman" w:hAnsi="Times New Roman"/>
          <w:sz w:val="28"/>
        </w:rPr>
        <w:t xml:space="preserve">изменения, отмены на 2027 год запрета в курируемой сфере деятельности, </w:t>
      </w:r>
      <w:r>
        <w:rPr>
          <w:rFonts w:ascii="Times New Roman" w:hAnsi="Times New Roman"/>
          <w:sz w:val="28"/>
        </w:rPr>
        <w:t xml:space="preserve">Министерством труда и развития кадрового потенциала Камчатского края были направлены запросы о целесообразности введения запрета в отраслевые </w:t>
      </w:r>
      <w:r>
        <w:rPr>
          <w:rFonts w:ascii="Times New Roman" w:hAnsi="Times New Roman"/>
          <w:sz w:val="28"/>
        </w:rPr>
        <w:t xml:space="preserve">исполнительные органы власти Камчатского края и УМВД России по </w:t>
      </w:r>
      <w:r>
        <w:rPr>
          <w:rFonts w:ascii="Times New Roman" w:hAnsi="Times New Roman"/>
          <w:sz w:val="28"/>
        </w:rPr>
        <w:t xml:space="preserve">Камчатскому краю.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0"/>
        </w:num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  <w:outlineLvl w:val="1"/>
      </w:pPr>
      <w:r>
        <w:rPr>
          <w:rFonts w:ascii="Times New Roman" w:hAnsi="Times New Roman"/>
          <w:b w:val="0"/>
          <w:sz w:val="28"/>
        </w:rPr>
        <w:t xml:space="preserve">На основании полученных предложений от отраслевых </w:t>
      </w:r>
      <w:r>
        <w:rPr>
          <w:rFonts w:ascii="Times New Roman" w:hAnsi="Times New Roman"/>
          <w:b w:val="0"/>
          <w:sz w:val="28"/>
        </w:rPr>
        <w:t xml:space="preserve">исполнительных органов власти Камчатского края и УМВД </w:t>
      </w:r>
      <w:r>
        <w:rPr>
          <w:rFonts w:ascii="Times New Roman" w:hAnsi="Times New Roman"/>
          <w:b w:val="0"/>
          <w:sz w:val="28"/>
        </w:rPr>
        <w:t xml:space="preserve">России по Камчатскому краю и экономической целесообразности, был </w:t>
      </w:r>
      <w:r>
        <w:rPr>
          <w:rFonts w:ascii="Times New Roman" w:hAnsi="Times New Roman"/>
          <w:b w:val="0"/>
          <w:sz w:val="28"/>
        </w:rPr>
        <w:t xml:space="preserve">разработан настоящий проект постановления Губернатора.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Проектом постановления Губернатора предлагается </w:t>
      </w:r>
      <w:r>
        <w:rPr>
          <w:rFonts w:ascii="Times New Roman" w:hAnsi="Times New Roman"/>
          <w:sz w:val="28"/>
        </w:rPr>
        <w:t xml:space="preserve">пролонгировать на             2027 год запрет на привлечен</w:t>
      </w:r>
      <w:r>
        <w:rPr>
          <w:rFonts w:ascii="Times New Roman" w:hAnsi="Times New Roman"/>
          <w:b w:val="0"/>
          <w:i w:val="0"/>
          <w:sz w:val="28"/>
        </w:rPr>
        <w:t xml:space="preserve">ие иностранных работников по патентам в 18 видах </w:t>
      </w:r>
      <w:r>
        <w:rPr>
          <w:rFonts w:ascii="Times New Roman" w:hAnsi="Times New Roman"/>
          <w:b w:val="0"/>
          <w:i w:val="0"/>
          <w:sz w:val="28"/>
          <w:highlight w:val="white"/>
        </w:rPr>
        <w:t xml:space="preserve">экономической деятельности, </w:t>
      </w:r>
      <w:r>
        <w:rPr>
          <w:rFonts w:ascii="Times New Roman" w:hAnsi="Times New Roman"/>
          <w:sz w:val="28"/>
          <w:highlight w:val="white"/>
        </w:rPr>
        <w:t xml:space="preserve">исключить </w:t>
      </w:r>
      <w:r>
        <w:rPr>
          <w:rFonts w:ascii="Times New Roman" w:hAnsi="Times New Roman"/>
          <w:b w:val="0"/>
          <w:i w:val="0"/>
          <w:sz w:val="28"/>
          <w:highlight w:val="white"/>
        </w:rPr>
        <w:t xml:space="preserve">виды экономической деятельности: «</w:t>
      </w:r>
      <w:r>
        <w:rPr>
          <w:rFonts w:ascii="Times New Roman" w:hAnsi="Times New Roman"/>
          <w:sz w:val="28"/>
          <w:highlight w:val="white"/>
        </w:rPr>
        <w:t xml:space="preserve">лесоводство и прочая лесохозяйственная деятельность (</w:t>
      </w:r>
      <w:r>
        <w:rPr>
          <w:rFonts w:ascii="Times New Roman" w:hAnsi="Times New Roman"/>
          <w:sz w:val="28"/>
          <w:highlight w:val="white"/>
        </w:rPr>
        <w:t xml:space="preserve">код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ОКВЭД </w:t>
      </w:r>
      <w:r>
        <w:rPr>
          <w:rFonts w:ascii="Times New Roman" w:hAnsi="Times New Roman"/>
          <w:sz w:val="28"/>
          <w:highlight w:val="white"/>
        </w:rPr>
        <w:t xml:space="preserve">02.10</w:t>
      </w:r>
      <w:r>
        <w:rPr>
          <w:rFonts w:ascii="Times New Roman" w:hAnsi="Times New Roman"/>
          <w:sz w:val="28"/>
          <w:highlight w:val="white"/>
        </w:rPr>
        <w:t xml:space="preserve">)», «</w:t>
      </w:r>
      <w:r>
        <w:rPr>
          <w:rFonts w:ascii="Times New Roman" w:hAnsi="Times New Roman"/>
          <w:sz w:val="28"/>
          <w:highlight w:val="white"/>
        </w:rPr>
        <w:t xml:space="preserve">лесозаготовки (</w:t>
      </w:r>
      <w:r>
        <w:rPr>
          <w:rFonts w:ascii="Times New Roman" w:hAnsi="Times New Roman"/>
          <w:sz w:val="28"/>
          <w:highlight w:val="white"/>
        </w:rPr>
        <w:t xml:space="preserve">код ОКВЭД </w:t>
      </w:r>
      <w:r>
        <w:rPr>
          <w:rFonts w:ascii="Times New Roman" w:hAnsi="Times New Roman"/>
          <w:sz w:val="28"/>
          <w:highlight w:val="white"/>
        </w:rPr>
        <w:t xml:space="preserve">02.20</w:t>
      </w:r>
      <w:r>
        <w:rPr>
          <w:rFonts w:ascii="Times New Roman" w:hAnsi="Times New Roman"/>
          <w:sz w:val="28"/>
          <w:highlight w:val="white"/>
        </w:rPr>
        <w:t xml:space="preserve">)» и</w:t>
      </w:r>
      <w:r>
        <w:rPr>
          <w:rFonts w:ascii="Times New Roman" w:hAnsi="Times New Roman"/>
          <w:sz w:val="28"/>
          <w:highlight w:val="white"/>
        </w:rPr>
        <w:t xml:space="preserve"> «</w:t>
      </w:r>
      <w:r>
        <w:rPr>
          <w:rFonts w:ascii="Times New Roman" w:hAnsi="Times New Roman"/>
          <w:sz w:val="28"/>
          <w:highlight w:val="white"/>
        </w:rPr>
        <w:t xml:space="preserve">предоставление услуг в области лесоводства и лесозаготовок (</w:t>
      </w:r>
      <w:r>
        <w:rPr>
          <w:rFonts w:ascii="Times New Roman" w:hAnsi="Times New Roman"/>
          <w:sz w:val="28"/>
          <w:highlight w:val="white"/>
        </w:rPr>
        <w:t xml:space="preserve">код ОКВЭД </w:t>
      </w:r>
      <w:r>
        <w:rPr>
          <w:rFonts w:ascii="Times New Roman" w:hAnsi="Times New Roman"/>
          <w:sz w:val="28"/>
          <w:highlight w:val="white"/>
        </w:rPr>
        <w:t xml:space="preserve">02.40</w:t>
      </w:r>
      <w:r>
        <w:rPr>
          <w:rFonts w:ascii="Times New Roman" w:hAnsi="Times New Roman"/>
          <w:sz w:val="28"/>
          <w:highlight w:val="white"/>
        </w:rPr>
        <w:t xml:space="preserve">)</w:t>
      </w:r>
      <w:r>
        <w:rPr>
          <w:rFonts w:ascii="Times New Roman" w:hAnsi="Times New Roman"/>
          <w:sz w:val="28"/>
          <w:highlight w:val="white"/>
        </w:rPr>
        <w:t xml:space="preserve">»</w:t>
      </w:r>
      <w:r>
        <w:rPr>
          <w:rFonts w:ascii="Times New Roman" w:hAnsi="Times New Roman"/>
          <w:b w:val="0"/>
          <w:i w:val="0"/>
          <w:sz w:val="28"/>
          <w:highlight w:val="white"/>
        </w:rPr>
        <w:t xml:space="preserve">, а также</w:t>
      </w:r>
      <w:r>
        <w:rPr>
          <w:rFonts w:ascii="Times New Roman" w:hAnsi="Times New Roman"/>
          <w:b w:val="0"/>
          <w:i w:val="0"/>
          <w:sz w:val="28"/>
          <w:highlight w:val="white"/>
        </w:rPr>
        <w:t xml:space="preserve"> добавить раздел экономической деятельности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(раздел ОКВЭД Т)</w:t>
      </w:r>
      <w:r>
        <w:rPr>
          <w:rFonts w:ascii="Times New Roman" w:hAnsi="Times New Roman"/>
          <w:b w:val="0"/>
          <w:i w:val="0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целях планомерного замещения иностранной рабочей силы, </w:t>
      </w:r>
      <w:r>
        <w:rPr>
          <w:rFonts w:ascii="Times New Roman" w:hAnsi="Times New Roman"/>
          <w:b w:val="0"/>
          <w:i w:val="0"/>
          <w:sz w:val="28"/>
        </w:rPr>
        <w:t xml:space="preserve">осуществляющей трудовую деятельность по п</w:t>
      </w:r>
      <w:r>
        <w:rPr>
          <w:rFonts w:ascii="Times New Roman" w:hAnsi="Times New Roman"/>
          <w:sz w:val="28"/>
        </w:rPr>
        <w:t xml:space="preserve">атентам, </w:t>
      </w:r>
      <w:r>
        <w:rPr>
          <w:rFonts w:ascii="Times New Roman" w:hAnsi="Times New Roman"/>
          <w:sz w:val="28"/>
        </w:rPr>
        <w:t xml:space="preserve">у</w:t>
      </w:r>
      <w:r>
        <w:rPr>
          <w:rFonts w:ascii="Times New Roman" w:hAnsi="Times New Roman"/>
          <w:sz w:val="28"/>
        </w:rPr>
        <w:t xml:space="preserve">становить срок приведения хозяйствующими субъектами, </w:t>
      </w:r>
      <w:r>
        <w:rPr>
          <w:rFonts w:ascii="Times New Roman" w:hAnsi="Times New Roman"/>
          <w:sz w:val="28"/>
        </w:rPr>
        <w:t xml:space="preserve">осуществляющими деятельность на территории Камчатского края, </w:t>
      </w:r>
      <w:r>
        <w:rPr>
          <w:rFonts w:ascii="Times New Roman" w:hAnsi="Times New Roman"/>
          <w:sz w:val="28"/>
        </w:rPr>
        <w:t xml:space="preserve">численности используемых</w:t>
      </w:r>
      <w:r>
        <w:rPr>
          <w:rFonts w:ascii="Times New Roman" w:hAnsi="Times New Roman"/>
          <w:sz w:val="28"/>
        </w:rPr>
        <w:t xml:space="preserve"> ими иностранных работников</w:t>
      </w:r>
      <w:r>
        <w:rPr>
          <w:rFonts w:ascii="Times New Roman" w:hAnsi="Times New Roman"/>
          <w:sz w:val="28"/>
        </w:rPr>
        <w:t xml:space="preserve">, до 1 января 2027 года.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-1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color w:val="000000"/>
          <w:sz w:val="28"/>
        </w:rPr>
        <w:t xml:space="preserve">ведение запрета на привлечение иностранных работников в указанных сферах деятельности может быть компенсировано путем замещения вакантных рабочих мест российскими гражданами, обратившимися в службу занятости населения Камчатского края. </w:t>
      </w:r>
      <w:r>
        <w:rPr>
          <w:rFonts w:ascii="Times New Roman" w:hAnsi="Times New Roman"/>
          <w:sz w:val="28"/>
        </w:rPr>
        <w:t xml:space="preserve">Безработные граждане заместят освободившиеся рабочие места, на которых ранее осуществляли трудовую деятельность иностранные граждане.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-1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Безработные граждане, состоящ</w:t>
      </w:r>
      <w:r>
        <w:rPr>
          <w:rFonts w:ascii="Times New Roman" w:hAnsi="Times New Roman"/>
          <w:sz w:val="28"/>
        </w:rPr>
        <w:t xml:space="preserve">ие в органах службы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занятости населения Камчатского края, получают меры поддержки по п</w:t>
      </w:r>
      <w:r>
        <w:rPr>
          <w:rFonts w:ascii="Times New Roman" w:hAnsi="Times New Roman"/>
          <w:sz w:val="28"/>
        </w:rPr>
        <w:t xml:space="preserve">рофессиональному обучению и дополнительному профессиональному образованию безработных граждан, включая обучение в другой местности</w:t>
      </w:r>
      <w:r>
        <w:rPr>
          <w:rFonts w:ascii="Times New Roman" w:hAnsi="Times New Roman"/>
          <w:sz w:val="28"/>
        </w:rPr>
        <w:t xml:space="preserve">, а также привлечением граждан из других регионов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введения правового регулирования посредством </w:t>
      </w:r>
      <w:r>
        <w:rPr>
          <w:rFonts w:ascii="Times New Roman" w:hAnsi="Times New Roman"/>
          <w:sz w:val="28"/>
        </w:rPr>
        <w:t xml:space="preserve">установления запрета в указанных видах экономической деятельности, </w:t>
      </w:r>
      <w:r>
        <w:rPr>
          <w:rFonts w:ascii="Times New Roman" w:hAnsi="Times New Roman"/>
          <w:sz w:val="28"/>
        </w:rPr>
        <w:t xml:space="preserve">разработки и принятия соответствующего нормативно-правового документа будет являться снижение социальной напряженности на рынке труда </w:t>
      </w:r>
      <w:r>
        <w:rPr>
          <w:rFonts w:ascii="Times New Roman" w:hAnsi="Times New Roman"/>
          <w:sz w:val="28"/>
        </w:rPr>
        <w:t xml:space="preserve">Камчатского края, обеспечение приоритетного трудоустройства российских граждан, обеспечение безопасности объектов топливно-энергетического </w:t>
      </w:r>
      <w:r>
        <w:rPr>
          <w:rFonts w:ascii="Times New Roman" w:hAnsi="Times New Roman"/>
          <w:sz w:val="28"/>
        </w:rPr>
        <w:t xml:space="preserve">комплекса, объектов водоснабжения и водоотведения, экологической </w:t>
      </w:r>
      <w:r>
        <w:rPr>
          <w:rFonts w:ascii="Times New Roman" w:hAnsi="Times New Roman"/>
          <w:sz w:val="28"/>
        </w:rPr>
        <w:t xml:space="preserve">безопасности, а также безопасности дорожного движения и снижения уровня правонарушений в регулируемых сферах.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val="clear" w:color="auto" w:fill="fbfbfb"/>
        </w:rPr>
      </w:pPr>
      <w:r>
        <w:rPr>
          <w:rFonts w:ascii="Times New Roman" w:hAnsi="Times New Roman"/>
          <w:sz w:val="28"/>
        </w:rPr>
        <w:t xml:space="preserve">В соответствии с постановлением </w:t>
      </w:r>
      <w:r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val="clear" w:color="auto" w:fill="fbfbfb"/>
        </w:rPr>
        <w:t xml:space="preserve">Правительства Камчатского края от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hd w:val="clear" w:color="auto" w:fill="fbfbfb"/>
        </w:rPr>
        <w:t xml:space="preserve">28.09.2022</w:t>
      </w:r>
      <w:r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val="clear" w:color="auto" w:fill="fbfbfb"/>
        </w:rPr>
        <w:t xml:space="preserve"> 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</w:t>
      </w:r>
      <w:r>
        <w:rPr>
          <w:rFonts w:ascii="Times New Roman" w:hAnsi="Times New Roman"/>
          <w:sz w:val="28"/>
        </w:rPr>
        <w:t xml:space="preserve"> в отношении настоящего проекта постановления проведена оценка регулирующего воздействия.</w:t>
      </w:r>
      <w:r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val="clear" w:color="auto" w:fill="fbfbfb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151515"/>
          <w:spacing w:val="0"/>
          <w:sz w:val="28"/>
          <w:shd w:val="clear" w:color="auto" w:fill="fbfbfb"/>
        </w:rPr>
      </w:r>
    </w:p>
    <w:p>
      <w:pPr>
        <w:pStyle w:val="679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проект постановления был размещен на Едином портале </w:t>
      </w:r>
      <w:r>
        <w:rPr>
          <w:rFonts w:ascii="Times New Roman" w:hAnsi="Times New Roman"/>
          <w:sz w:val="28"/>
        </w:rPr>
        <w:t xml:space="preserve">проведения независимой экспертизы и обще</w:t>
      </w:r>
      <w:r>
        <w:rPr>
          <w:rFonts w:ascii="Times New Roman" w:hAnsi="Times New Roman"/>
          <w:sz w:val="28"/>
        </w:rPr>
        <w:t xml:space="preserve">ственного обсуждения проектов нормативных правовых актов Камчатского края в информационно-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телекоммуникационной сети Интернет для проведения независимой </w:t>
      </w:r>
      <w:r>
        <w:rPr>
          <w:rFonts w:ascii="Times New Roman" w:hAnsi="Times New Roman"/>
          <w:sz w:val="28"/>
        </w:rPr>
        <w:t xml:space="preserve">антикоррупционной экспертизы в срок с 01.07.2026 по 30.07.2026 года </w:t>
      </w:r>
      <w:r>
        <w:rPr>
          <w:rFonts w:ascii="Times New Roman" w:hAnsi="Times New Roman"/>
          <w:sz w:val="28"/>
        </w:rPr>
        <w:t xml:space="preserve">независимой экспертизы на коррупциогенность.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настоящего постановления Губернатора дополнительного ф</w:t>
      </w:r>
      <w:r>
        <w:rPr>
          <w:rFonts w:ascii="Times New Roman" w:hAnsi="Times New Roman"/>
          <w:sz w:val="28"/>
        </w:rPr>
        <w:t xml:space="preserve">инансирования из краевого бюджета не потребует.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9"/>
        <w:ind w:left="0" w:right="0"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9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Quote Char"/>
    <w:link w:val="729"/>
    <w:uiPriority w:val="29"/>
    <w:rPr>
      <w:i/>
    </w:rPr>
  </w:style>
  <w:style w:type="character" w:styleId="674">
    <w:name w:val="Intense Quote Char"/>
    <w:link w:val="745"/>
    <w:uiPriority w:val="30"/>
    <w:rPr>
      <w:i/>
    </w:rPr>
  </w:style>
  <w:style w:type="paragraph" w:styleId="675">
    <w:name w:val="footnote text"/>
    <w:basedOn w:val="679"/>
    <w:link w:val="676"/>
    <w:uiPriority w:val="99"/>
    <w:semiHidden/>
    <w:unhideWhenUsed/>
    <w:pPr>
      <w:spacing w:after="40" w:line="240" w:lineRule="auto"/>
    </w:pPr>
    <w:rPr>
      <w:sz w:val="18"/>
    </w:rPr>
  </w:style>
  <w:style w:type="character" w:styleId="676">
    <w:name w:val="Footnote Text Char"/>
    <w:link w:val="675"/>
    <w:uiPriority w:val="99"/>
    <w:rPr>
      <w:sz w:val="18"/>
    </w:rPr>
  </w:style>
  <w:style w:type="paragraph" w:styleId="677">
    <w:name w:val="endnote text"/>
    <w:basedOn w:val="679"/>
    <w:link w:val="678"/>
    <w:uiPriority w:val="99"/>
    <w:semiHidden/>
    <w:unhideWhenUsed/>
    <w:pPr>
      <w:spacing w:after="0" w:line="240" w:lineRule="auto"/>
    </w:pPr>
    <w:rPr>
      <w:sz w:val="20"/>
    </w:rPr>
  </w:style>
  <w:style w:type="character" w:styleId="678">
    <w:name w:val="Endnote Text Char"/>
    <w:link w:val="677"/>
    <w:uiPriority w:val="99"/>
    <w:rPr>
      <w:sz w:val="20"/>
    </w:rPr>
  </w:style>
  <w:style w:type="paragraph" w:styleId="679" w:default="1">
    <w:name w:val="Normal"/>
    <w:link w:val="692"/>
    <w:qFormat/>
    <w:pPr>
      <w:spacing w:after="160" w:line="264" w:lineRule="auto"/>
    </w:pPr>
  </w:style>
  <w:style w:type="paragraph" w:styleId="680">
    <w:name w:val="Heading 1"/>
    <w:next w:val="679"/>
    <w:link w:val="776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681">
    <w:name w:val="Heading 2"/>
    <w:next w:val="679"/>
    <w:link w:val="835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682">
    <w:name w:val="Heading 3"/>
    <w:next w:val="679"/>
    <w:link w:val="726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683">
    <w:name w:val="Heading 4"/>
    <w:next w:val="679"/>
    <w:link w:val="832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684">
    <w:name w:val="Heading 5"/>
    <w:next w:val="679"/>
    <w:link w:val="773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paragraph" w:styleId="685">
    <w:name w:val="Heading 6"/>
    <w:basedOn w:val="679"/>
    <w:next w:val="679"/>
    <w:link w:val="840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86">
    <w:name w:val="Heading 7"/>
    <w:basedOn w:val="679"/>
    <w:next w:val="679"/>
    <w:link w:val="707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87">
    <w:name w:val="Heading 8"/>
    <w:basedOn w:val="679"/>
    <w:next w:val="679"/>
    <w:link w:val="78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88">
    <w:name w:val="Heading 9"/>
    <w:basedOn w:val="679"/>
    <w:next w:val="679"/>
    <w:link w:val="737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Обычный1"/>
  </w:style>
  <w:style w:type="paragraph" w:styleId="693" w:customStyle="1">
    <w:name w:val="Heading 2 Char"/>
    <w:basedOn w:val="742"/>
    <w:link w:val="694"/>
    <w:rPr>
      <w:rFonts w:ascii="Arial" w:hAnsi="Arial"/>
      <w:sz w:val="34"/>
    </w:rPr>
  </w:style>
  <w:style w:type="character" w:styleId="694" w:customStyle="1">
    <w:name w:val="Heading 2 Char"/>
    <w:basedOn w:val="689"/>
    <w:link w:val="693"/>
    <w:rPr>
      <w:rFonts w:ascii="Arial" w:hAnsi="Arial"/>
      <w:sz w:val="34"/>
    </w:rPr>
  </w:style>
  <w:style w:type="paragraph" w:styleId="695">
    <w:name w:val="toc 2"/>
    <w:next w:val="679"/>
    <w:link w:val="696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696" w:customStyle="1">
    <w:name w:val="Оглавление 2 Знак"/>
    <w:link w:val="695"/>
    <w:rPr>
      <w:rFonts w:ascii="XO Thames" w:hAnsi="XO Thames"/>
      <w:sz w:val="28"/>
    </w:rPr>
  </w:style>
  <w:style w:type="paragraph" w:styleId="697" w:customStyle="1">
    <w:name w:val="Footnote1"/>
    <w:link w:val="698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698" w:customStyle="1">
    <w:name w:val="Footnote1"/>
    <w:link w:val="697"/>
    <w:rPr>
      <w:rFonts w:ascii="XO Thames" w:hAnsi="XO Thames"/>
    </w:rPr>
  </w:style>
  <w:style w:type="paragraph" w:styleId="699" w:customStyle="1">
    <w:name w:val="Endnote1"/>
    <w:link w:val="700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700" w:customStyle="1">
    <w:name w:val="Endnote1"/>
    <w:link w:val="699"/>
    <w:rPr>
      <w:rFonts w:ascii="XO Thames" w:hAnsi="XO Thames"/>
    </w:rPr>
  </w:style>
  <w:style w:type="paragraph" w:styleId="701" w:customStyle="1">
    <w:name w:val="Гиперссылка11"/>
    <w:basedOn w:val="794"/>
    <w:link w:val="702"/>
    <w:rPr>
      <w:color w:val="0563c1" w:themeColor="hyperlink"/>
      <w:u w:val="single"/>
    </w:rPr>
  </w:style>
  <w:style w:type="character" w:styleId="702" w:customStyle="1">
    <w:name w:val="Гиперссылка11"/>
    <w:basedOn w:val="795"/>
    <w:link w:val="701"/>
    <w:rPr>
      <w:color w:val="0563c1" w:themeColor="hyperlink"/>
      <w:u w:val="single"/>
    </w:rPr>
  </w:style>
  <w:style w:type="paragraph" w:styleId="703">
    <w:name w:val="toc 4"/>
    <w:next w:val="679"/>
    <w:link w:val="704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704" w:customStyle="1">
    <w:name w:val="Оглавление 4 Знак"/>
    <w:link w:val="703"/>
    <w:rPr>
      <w:rFonts w:ascii="XO Thames" w:hAnsi="XO Thames"/>
      <w:sz w:val="28"/>
    </w:rPr>
  </w:style>
  <w:style w:type="paragraph" w:styleId="705" w:customStyle="1">
    <w:name w:val="Internet link"/>
    <w:link w:val="706"/>
    <w:pPr>
      <w:spacing w:after="160" w:line="264" w:lineRule="auto"/>
    </w:pPr>
    <w:rPr>
      <w:rFonts w:ascii="Calibri" w:hAnsi="Calibri"/>
      <w:color w:val="0000ff"/>
      <w:u w:val="single"/>
    </w:rPr>
  </w:style>
  <w:style w:type="character" w:styleId="706" w:customStyle="1">
    <w:name w:val="Internet link"/>
    <w:link w:val="705"/>
    <w:rPr>
      <w:rFonts w:ascii="Calibri" w:hAnsi="Calibri"/>
      <w:color w:val="0000ff"/>
      <w:u w:val="single"/>
    </w:rPr>
  </w:style>
  <w:style w:type="character" w:styleId="707" w:customStyle="1">
    <w:name w:val="Заголовок 7 Знак"/>
    <w:basedOn w:val="692"/>
    <w:link w:val="686"/>
    <w:rPr>
      <w:rFonts w:ascii="Arial" w:hAnsi="Arial"/>
      <w:b/>
      <w:i/>
      <w:sz w:val="22"/>
    </w:rPr>
  </w:style>
  <w:style w:type="paragraph" w:styleId="708" w:customStyle="1">
    <w:name w:val="Endnote"/>
    <w:link w:val="709"/>
    <w:pPr>
      <w:ind w:firstLine="851"/>
      <w:jc w:val="both"/>
    </w:pPr>
    <w:rPr>
      <w:rFonts w:ascii="XO Thames" w:hAnsi="XO Thames"/>
    </w:rPr>
  </w:style>
  <w:style w:type="character" w:styleId="709" w:customStyle="1">
    <w:name w:val="Endnote"/>
    <w:link w:val="708"/>
    <w:rPr>
      <w:rFonts w:ascii="XO Thames" w:hAnsi="XO Thames"/>
      <w:sz w:val="22"/>
    </w:rPr>
  </w:style>
  <w:style w:type="paragraph" w:styleId="710">
    <w:name w:val="toc 6"/>
    <w:next w:val="679"/>
    <w:link w:val="711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711" w:customStyle="1">
    <w:name w:val="Оглавление 6 Знак"/>
    <w:link w:val="710"/>
    <w:rPr>
      <w:rFonts w:ascii="XO Thames" w:hAnsi="XO Thames"/>
      <w:sz w:val="28"/>
    </w:rPr>
  </w:style>
  <w:style w:type="paragraph" w:styleId="712">
    <w:name w:val="toc 7"/>
    <w:next w:val="679"/>
    <w:link w:val="713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713" w:customStyle="1">
    <w:name w:val="Оглавление 7 Знак"/>
    <w:link w:val="712"/>
    <w:rPr>
      <w:rFonts w:ascii="XO Thames" w:hAnsi="XO Thames"/>
      <w:sz w:val="28"/>
    </w:rPr>
  </w:style>
  <w:style w:type="paragraph" w:styleId="714" w:customStyle="1">
    <w:name w:val="Heading 11"/>
    <w:link w:val="715"/>
    <w:rPr>
      <w:rFonts w:ascii="XO Thames" w:hAnsi="XO Thames"/>
      <w:b/>
      <w:sz w:val="32"/>
    </w:rPr>
  </w:style>
  <w:style w:type="character" w:styleId="715" w:customStyle="1">
    <w:name w:val="Heading 11"/>
    <w:link w:val="714"/>
    <w:rPr>
      <w:rFonts w:ascii="XO Thames" w:hAnsi="XO Thames"/>
      <w:b/>
      <w:sz w:val="32"/>
    </w:rPr>
  </w:style>
  <w:style w:type="paragraph" w:styleId="716" w:customStyle="1">
    <w:name w:val="Знак концевой сноски1"/>
    <w:basedOn w:val="742"/>
    <w:link w:val="717"/>
    <w:rPr>
      <w:vertAlign w:val="superscript"/>
    </w:rPr>
  </w:style>
  <w:style w:type="character" w:styleId="717">
    <w:name w:val="endnote reference"/>
    <w:basedOn w:val="689"/>
    <w:link w:val="716"/>
    <w:rPr>
      <w:vertAlign w:val="superscript"/>
    </w:rPr>
  </w:style>
  <w:style w:type="paragraph" w:styleId="718" w:customStyle="1">
    <w:name w:val="Heading 3 Char"/>
    <w:basedOn w:val="742"/>
    <w:link w:val="719"/>
    <w:rPr>
      <w:rFonts w:ascii="Arial" w:hAnsi="Arial"/>
      <w:sz w:val="30"/>
    </w:rPr>
  </w:style>
  <w:style w:type="character" w:styleId="719" w:customStyle="1">
    <w:name w:val="Heading 3 Char"/>
    <w:basedOn w:val="689"/>
    <w:link w:val="718"/>
    <w:rPr>
      <w:rFonts w:ascii="Arial" w:hAnsi="Arial"/>
      <w:sz w:val="30"/>
    </w:rPr>
  </w:style>
  <w:style w:type="paragraph" w:styleId="720" w:customStyle="1">
    <w:name w:val="Plain Text1"/>
    <w:basedOn w:val="679"/>
    <w:link w:val="721"/>
    <w:pPr>
      <w:spacing w:after="0" w:line="240" w:lineRule="auto"/>
    </w:pPr>
    <w:rPr>
      <w:rFonts w:ascii="Calibri" w:hAnsi="Calibri"/>
    </w:rPr>
  </w:style>
  <w:style w:type="character" w:styleId="721" w:customStyle="1">
    <w:name w:val="Plain Text1"/>
    <w:basedOn w:val="692"/>
    <w:link w:val="720"/>
    <w:rPr>
      <w:rFonts w:ascii="Calibri" w:hAnsi="Calibri"/>
    </w:rPr>
  </w:style>
  <w:style w:type="paragraph" w:styleId="722" w:customStyle="1">
    <w:name w:val="Subtitle Char"/>
    <w:basedOn w:val="742"/>
    <w:link w:val="723"/>
    <w:rPr>
      <w:sz w:val="24"/>
    </w:rPr>
  </w:style>
  <w:style w:type="character" w:styleId="723" w:customStyle="1">
    <w:name w:val="Subtitle Char"/>
    <w:basedOn w:val="689"/>
    <w:link w:val="722"/>
    <w:rPr>
      <w:sz w:val="24"/>
    </w:rPr>
  </w:style>
  <w:style w:type="paragraph" w:styleId="724" w:customStyle="1">
    <w:name w:val="Endnote"/>
    <w:basedOn w:val="679"/>
    <w:link w:val="725"/>
    <w:pPr>
      <w:spacing w:after="0" w:line="240" w:lineRule="auto"/>
    </w:pPr>
    <w:rPr>
      <w:sz w:val="20"/>
    </w:rPr>
  </w:style>
  <w:style w:type="character" w:styleId="725" w:customStyle="1">
    <w:name w:val="Endnote"/>
    <w:basedOn w:val="692"/>
    <w:link w:val="724"/>
    <w:rPr>
      <w:sz w:val="20"/>
    </w:rPr>
  </w:style>
  <w:style w:type="character" w:styleId="726" w:customStyle="1">
    <w:name w:val="Заголовок 3 Знак"/>
    <w:link w:val="682"/>
    <w:rPr>
      <w:rFonts w:ascii="XO Thames" w:hAnsi="XO Thames"/>
      <w:b/>
      <w:sz w:val="26"/>
    </w:rPr>
  </w:style>
  <w:style w:type="paragraph" w:styleId="727" w:customStyle="1">
    <w:name w:val="Header Char"/>
    <w:basedOn w:val="742"/>
    <w:link w:val="728"/>
  </w:style>
  <w:style w:type="character" w:styleId="728" w:customStyle="1">
    <w:name w:val="Header Char"/>
    <w:basedOn w:val="689"/>
    <w:link w:val="727"/>
  </w:style>
  <w:style w:type="paragraph" w:styleId="729">
    <w:name w:val="Quote"/>
    <w:basedOn w:val="679"/>
    <w:next w:val="679"/>
    <w:link w:val="730"/>
    <w:pPr>
      <w:ind w:left="720" w:right="720"/>
    </w:pPr>
    <w:rPr>
      <w:i/>
    </w:rPr>
  </w:style>
  <w:style w:type="character" w:styleId="730" w:customStyle="1">
    <w:name w:val="Цитата 2 Знак"/>
    <w:basedOn w:val="692"/>
    <w:link w:val="729"/>
    <w:rPr>
      <w:i/>
    </w:rPr>
  </w:style>
  <w:style w:type="paragraph" w:styleId="731">
    <w:name w:val="Footer"/>
    <w:basedOn w:val="679"/>
    <w:link w:val="73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32" w:customStyle="1">
    <w:name w:val="Нижний колонтитул Знак"/>
    <w:basedOn w:val="692"/>
    <w:link w:val="731"/>
    <w:rPr>
      <w:rFonts w:ascii="Times New Roman" w:hAnsi="Times New Roman"/>
      <w:sz w:val="28"/>
    </w:rPr>
  </w:style>
  <w:style w:type="paragraph" w:styleId="733">
    <w:name w:val="TOC Heading"/>
    <w:link w:val="734"/>
  </w:style>
  <w:style w:type="character" w:styleId="734" w:customStyle="1">
    <w:name w:val="Заголовок оглавления Знак"/>
    <w:link w:val="733"/>
  </w:style>
  <w:style w:type="paragraph" w:styleId="735" w:customStyle="1">
    <w:name w:val="Heading 5 Char"/>
    <w:basedOn w:val="742"/>
    <w:link w:val="736"/>
    <w:rPr>
      <w:rFonts w:ascii="Arial" w:hAnsi="Arial"/>
      <w:b/>
      <w:sz w:val="24"/>
    </w:rPr>
  </w:style>
  <w:style w:type="character" w:styleId="736" w:customStyle="1">
    <w:name w:val="Heading 5 Char"/>
    <w:basedOn w:val="689"/>
    <w:link w:val="735"/>
    <w:rPr>
      <w:rFonts w:ascii="Arial" w:hAnsi="Arial"/>
      <w:b/>
      <w:sz w:val="24"/>
    </w:rPr>
  </w:style>
  <w:style w:type="character" w:styleId="737" w:customStyle="1">
    <w:name w:val="Заголовок 9 Знак"/>
    <w:basedOn w:val="692"/>
    <w:link w:val="688"/>
    <w:rPr>
      <w:rFonts w:ascii="Arial" w:hAnsi="Arial"/>
      <w:i/>
      <w:sz w:val="21"/>
    </w:rPr>
  </w:style>
  <w:style w:type="paragraph" w:styleId="738">
    <w:name w:val="index heading"/>
    <w:basedOn w:val="679"/>
    <w:link w:val="739"/>
  </w:style>
  <w:style w:type="character" w:styleId="739" w:customStyle="1">
    <w:name w:val="Указатель Знак"/>
    <w:basedOn w:val="692"/>
    <w:link w:val="738"/>
  </w:style>
  <w:style w:type="paragraph" w:styleId="740" w:customStyle="1">
    <w:name w:val="Header1"/>
    <w:link w:val="741"/>
  </w:style>
  <w:style w:type="character" w:styleId="741" w:customStyle="1">
    <w:name w:val="Header1"/>
    <w:link w:val="740"/>
  </w:style>
  <w:style w:type="paragraph" w:styleId="742" w:customStyle="1">
    <w:name w:val="Основной шрифт абзаца1"/>
    <w:link w:val="743"/>
  </w:style>
  <w:style w:type="paragraph" w:styleId="743" w:customStyle="1">
    <w:name w:val="Contents 1"/>
    <w:link w:val="744"/>
    <w:rPr>
      <w:rFonts w:ascii="XO Thames" w:hAnsi="XO Thames"/>
      <w:b/>
      <w:sz w:val="28"/>
    </w:rPr>
  </w:style>
  <w:style w:type="character" w:styleId="744" w:customStyle="1">
    <w:name w:val="Contents 1"/>
    <w:link w:val="743"/>
    <w:rPr>
      <w:rFonts w:ascii="XO Thames" w:hAnsi="XO Thames"/>
      <w:b/>
      <w:sz w:val="28"/>
    </w:rPr>
  </w:style>
  <w:style w:type="paragraph" w:styleId="745">
    <w:name w:val="Intense Quote"/>
    <w:basedOn w:val="679"/>
    <w:next w:val="679"/>
    <w:link w:val="746"/>
    <w:pPr>
      <w:ind w:left="720" w:right="720"/>
    </w:pPr>
    <w:rPr>
      <w:i/>
    </w:rPr>
  </w:style>
  <w:style w:type="character" w:styleId="746" w:customStyle="1">
    <w:name w:val="Выделенная цитата Знак"/>
    <w:basedOn w:val="692"/>
    <w:link w:val="745"/>
    <w:rPr>
      <w:i/>
    </w:rPr>
  </w:style>
  <w:style w:type="paragraph" w:styleId="747" w:customStyle="1">
    <w:name w:val="Обычный11"/>
    <w:link w:val="748"/>
    <w:pPr>
      <w:spacing w:after="160" w:line="264" w:lineRule="auto"/>
    </w:pPr>
  </w:style>
  <w:style w:type="character" w:styleId="748" w:customStyle="1">
    <w:name w:val="Обычный11"/>
    <w:link w:val="747"/>
  </w:style>
  <w:style w:type="paragraph" w:styleId="749" w:customStyle="1">
    <w:name w:val="Contents 2"/>
    <w:link w:val="750"/>
    <w:rPr>
      <w:rFonts w:ascii="XO Thames" w:hAnsi="XO Thames"/>
      <w:sz w:val="28"/>
    </w:rPr>
  </w:style>
  <w:style w:type="character" w:styleId="750" w:customStyle="1">
    <w:name w:val="Contents 2"/>
    <w:link w:val="749"/>
    <w:rPr>
      <w:rFonts w:ascii="XO Thames" w:hAnsi="XO Thames"/>
      <w:sz w:val="28"/>
    </w:rPr>
  </w:style>
  <w:style w:type="paragraph" w:styleId="751" w:customStyle="1">
    <w:name w:val="Колонтитул"/>
    <w:link w:val="752"/>
    <w:pPr>
      <w:jc w:val="both"/>
      <w:spacing w:after="160"/>
    </w:pPr>
    <w:rPr>
      <w:rFonts w:ascii="XO Thames" w:hAnsi="XO Thames"/>
      <w:sz w:val="20"/>
    </w:rPr>
  </w:style>
  <w:style w:type="character" w:styleId="752" w:customStyle="1">
    <w:name w:val="Колонтитул"/>
    <w:link w:val="751"/>
    <w:rPr>
      <w:rFonts w:ascii="XO Thames" w:hAnsi="XO Thames"/>
      <w:sz w:val="20"/>
    </w:rPr>
  </w:style>
  <w:style w:type="paragraph" w:styleId="753" w:customStyle="1">
    <w:name w:val="Title1"/>
    <w:link w:val="754"/>
    <w:rPr>
      <w:rFonts w:ascii="XO Thames" w:hAnsi="XO Thames"/>
      <w:b/>
      <w:caps/>
      <w:sz w:val="40"/>
    </w:rPr>
  </w:style>
  <w:style w:type="character" w:styleId="754" w:customStyle="1">
    <w:name w:val="Title1"/>
    <w:link w:val="753"/>
    <w:rPr>
      <w:rFonts w:ascii="XO Thames" w:hAnsi="XO Thames"/>
      <w:b/>
      <w:caps/>
      <w:sz w:val="40"/>
    </w:rPr>
  </w:style>
  <w:style w:type="paragraph" w:styleId="755">
    <w:name w:val="toc 3"/>
    <w:next w:val="679"/>
    <w:link w:val="756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756" w:customStyle="1">
    <w:name w:val="Оглавление 3 Знак"/>
    <w:link w:val="755"/>
    <w:rPr>
      <w:rFonts w:ascii="XO Thames" w:hAnsi="XO Thames"/>
      <w:sz w:val="28"/>
    </w:rPr>
  </w:style>
  <w:style w:type="paragraph" w:styleId="757">
    <w:name w:val="No Spacing"/>
    <w:link w:val="758"/>
  </w:style>
  <w:style w:type="character" w:styleId="758" w:customStyle="1">
    <w:name w:val="Без интервала Знак"/>
    <w:link w:val="757"/>
  </w:style>
  <w:style w:type="paragraph" w:styleId="759" w:customStyle="1">
    <w:name w:val="Contents 3"/>
    <w:link w:val="760"/>
    <w:rPr>
      <w:rFonts w:ascii="XO Thames" w:hAnsi="XO Thames"/>
      <w:sz w:val="28"/>
    </w:rPr>
  </w:style>
  <w:style w:type="character" w:styleId="760" w:customStyle="1">
    <w:name w:val="Contents 3"/>
    <w:link w:val="759"/>
    <w:rPr>
      <w:rFonts w:ascii="XO Thames" w:hAnsi="XO Thames"/>
      <w:sz w:val="28"/>
    </w:rPr>
  </w:style>
  <w:style w:type="paragraph" w:styleId="761">
    <w:name w:val="Body Text"/>
    <w:basedOn w:val="679"/>
    <w:link w:val="762"/>
    <w:pPr>
      <w:spacing w:after="140" w:line="276" w:lineRule="auto"/>
    </w:pPr>
  </w:style>
  <w:style w:type="character" w:styleId="762" w:customStyle="1">
    <w:name w:val="Основной текст Знак"/>
    <w:basedOn w:val="692"/>
    <w:link w:val="761"/>
  </w:style>
  <w:style w:type="paragraph" w:styleId="763">
    <w:name w:val="List Paragraph"/>
    <w:basedOn w:val="679"/>
    <w:link w:val="764"/>
    <w:pPr>
      <w:contextualSpacing/>
      <w:ind w:left="720"/>
    </w:pPr>
  </w:style>
  <w:style w:type="character" w:styleId="764" w:customStyle="1">
    <w:name w:val="Абзац списка Знак"/>
    <w:basedOn w:val="692"/>
    <w:link w:val="763"/>
  </w:style>
  <w:style w:type="paragraph" w:styleId="765" w:customStyle="1">
    <w:name w:val="Heading 41"/>
    <w:link w:val="766"/>
    <w:rPr>
      <w:rFonts w:ascii="XO Thames" w:hAnsi="XO Thames"/>
      <w:b/>
      <w:sz w:val="24"/>
    </w:rPr>
  </w:style>
  <w:style w:type="character" w:styleId="766" w:customStyle="1">
    <w:name w:val="Heading 41"/>
    <w:link w:val="765"/>
    <w:rPr>
      <w:rFonts w:ascii="XO Thames" w:hAnsi="XO Thames"/>
      <w:b/>
      <w:sz w:val="24"/>
    </w:rPr>
  </w:style>
  <w:style w:type="paragraph" w:styleId="767" w:customStyle="1">
    <w:name w:val="Знак сноски1"/>
    <w:basedOn w:val="742"/>
    <w:link w:val="768"/>
    <w:rPr>
      <w:vertAlign w:val="superscript"/>
    </w:rPr>
  </w:style>
  <w:style w:type="character" w:styleId="768">
    <w:name w:val="footnote reference"/>
    <w:basedOn w:val="689"/>
    <w:link w:val="767"/>
    <w:rPr>
      <w:vertAlign w:val="superscript"/>
    </w:rPr>
  </w:style>
  <w:style w:type="paragraph" w:styleId="769" w:customStyle="1">
    <w:name w:val="Heading 21"/>
    <w:link w:val="770"/>
    <w:rPr>
      <w:rFonts w:ascii="XO Thames" w:hAnsi="XO Thames"/>
      <w:b/>
      <w:sz w:val="28"/>
    </w:rPr>
  </w:style>
  <w:style w:type="character" w:styleId="770" w:customStyle="1">
    <w:name w:val="Heading 21"/>
    <w:link w:val="769"/>
    <w:rPr>
      <w:rFonts w:ascii="XO Thames" w:hAnsi="XO Thames"/>
      <w:b/>
      <w:sz w:val="28"/>
    </w:rPr>
  </w:style>
  <w:style w:type="paragraph" w:styleId="771">
    <w:name w:val="table of figures"/>
    <w:basedOn w:val="679"/>
    <w:next w:val="679"/>
    <w:link w:val="772"/>
    <w:pPr>
      <w:spacing w:after="0"/>
    </w:pPr>
  </w:style>
  <w:style w:type="character" w:styleId="772" w:customStyle="1">
    <w:name w:val="Перечень рисунков Знак"/>
    <w:basedOn w:val="692"/>
    <w:link w:val="771"/>
  </w:style>
  <w:style w:type="character" w:styleId="773" w:customStyle="1">
    <w:name w:val="Заголовок 5 Знак"/>
    <w:link w:val="684"/>
    <w:rPr>
      <w:rFonts w:ascii="XO Thames" w:hAnsi="XO Thames"/>
      <w:b/>
    </w:rPr>
  </w:style>
  <w:style w:type="paragraph" w:styleId="774" w:customStyle="1">
    <w:name w:val="Heading 31"/>
    <w:link w:val="775"/>
    <w:rPr>
      <w:rFonts w:ascii="XO Thames" w:hAnsi="XO Thames"/>
      <w:b/>
      <w:sz w:val="26"/>
    </w:rPr>
  </w:style>
  <w:style w:type="character" w:styleId="775" w:customStyle="1">
    <w:name w:val="Heading 31"/>
    <w:link w:val="774"/>
    <w:rPr>
      <w:rFonts w:ascii="XO Thames" w:hAnsi="XO Thames"/>
      <w:b/>
      <w:sz w:val="26"/>
    </w:rPr>
  </w:style>
  <w:style w:type="character" w:styleId="776" w:customStyle="1">
    <w:name w:val="Заголовок 1 Знак"/>
    <w:link w:val="680"/>
    <w:rPr>
      <w:rFonts w:ascii="XO Thames" w:hAnsi="XO Thames"/>
      <w:b/>
      <w:sz w:val="32"/>
    </w:rPr>
  </w:style>
  <w:style w:type="paragraph" w:styleId="777" w:customStyle="1">
    <w:name w:val="Гиперссылка1"/>
    <w:link w:val="778"/>
    <w:rPr>
      <w:color w:val="0000ff"/>
      <w:u w:val="single"/>
    </w:rPr>
  </w:style>
  <w:style w:type="character" w:styleId="778">
    <w:name w:val="Hyperlink"/>
    <w:link w:val="777"/>
    <w:rPr>
      <w:color w:val="0000ff"/>
      <w:u w:val="single"/>
    </w:rPr>
  </w:style>
  <w:style w:type="paragraph" w:styleId="779" w:customStyle="1">
    <w:name w:val="Footnote"/>
    <w:basedOn w:val="679"/>
    <w:link w:val="780"/>
    <w:pPr>
      <w:spacing w:after="40" w:line="240" w:lineRule="auto"/>
    </w:pPr>
    <w:rPr>
      <w:sz w:val="18"/>
    </w:rPr>
  </w:style>
  <w:style w:type="character" w:styleId="780" w:customStyle="1">
    <w:name w:val="Footnote"/>
    <w:basedOn w:val="692"/>
    <w:link w:val="779"/>
    <w:rPr>
      <w:sz w:val="18"/>
    </w:rPr>
  </w:style>
  <w:style w:type="character" w:styleId="781" w:customStyle="1">
    <w:name w:val="Заголовок 8 Знак"/>
    <w:basedOn w:val="692"/>
    <w:link w:val="687"/>
    <w:rPr>
      <w:rFonts w:ascii="Arial" w:hAnsi="Arial"/>
      <w:i/>
      <w:sz w:val="22"/>
    </w:rPr>
  </w:style>
  <w:style w:type="paragraph" w:styleId="782">
    <w:name w:val="toc 1"/>
    <w:next w:val="679"/>
    <w:link w:val="783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783" w:customStyle="1">
    <w:name w:val="Оглавление 1 Знак"/>
    <w:link w:val="782"/>
    <w:rPr>
      <w:rFonts w:ascii="XO Thames" w:hAnsi="XO Thames"/>
      <w:b/>
      <w:sz w:val="28"/>
    </w:rPr>
  </w:style>
  <w:style w:type="paragraph" w:styleId="784" w:customStyle="1">
    <w:name w:val="Contents 4"/>
    <w:link w:val="785"/>
    <w:rPr>
      <w:rFonts w:ascii="XO Thames" w:hAnsi="XO Thames"/>
      <w:sz w:val="28"/>
    </w:rPr>
  </w:style>
  <w:style w:type="character" w:styleId="785" w:customStyle="1">
    <w:name w:val="Contents 4"/>
    <w:link w:val="784"/>
    <w:rPr>
      <w:rFonts w:ascii="XO Thames" w:hAnsi="XO Thames"/>
      <w:sz w:val="28"/>
    </w:rPr>
  </w:style>
  <w:style w:type="paragraph" w:styleId="786" w:customStyle="1">
    <w:name w:val="Header and Footer"/>
    <w:link w:val="787"/>
    <w:rPr>
      <w:rFonts w:ascii="XO Thames" w:hAnsi="XO Thames"/>
      <w:sz w:val="20"/>
    </w:rPr>
  </w:style>
  <w:style w:type="character" w:styleId="787" w:customStyle="1">
    <w:name w:val="Header and Footer"/>
    <w:link w:val="786"/>
    <w:rPr>
      <w:rFonts w:ascii="XO Thames" w:hAnsi="XO Thames"/>
      <w:sz w:val="20"/>
    </w:rPr>
  </w:style>
  <w:style w:type="paragraph" w:styleId="788">
    <w:name w:val="toc 9"/>
    <w:next w:val="679"/>
    <w:link w:val="789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789" w:customStyle="1">
    <w:name w:val="Оглавление 9 Знак"/>
    <w:link w:val="788"/>
    <w:rPr>
      <w:rFonts w:ascii="XO Thames" w:hAnsi="XO Thames"/>
      <w:sz w:val="28"/>
    </w:rPr>
  </w:style>
  <w:style w:type="paragraph" w:styleId="790" w:customStyle="1">
    <w:name w:val="Contents 9"/>
    <w:link w:val="791"/>
    <w:rPr>
      <w:rFonts w:ascii="XO Thames" w:hAnsi="XO Thames"/>
      <w:sz w:val="28"/>
    </w:rPr>
  </w:style>
  <w:style w:type="character" w:styleId="791" w:customStyle="1">
    <w:name w:val="Contents 9"/>
    <w:link w:val="790"/>
    <w:rPr>
      <w:rFonts w:ascii="XO Thames" w:hAnsi="XO Thames"/>
      <w:sz w:val="28"/>
    </w:rPr>
  </w:style>
  <w:style w:type="paragraph" w:styleId="792" w:customStyle="1">
    <w:name w:val="Contents 8"/>
    <w:link w:val="793"/>
    <w:rPr>
      <w:rFonts w:ascii="XO Thames" w:hAnsi="XO Thames"/>
      <w:sz w:val="28"/>
    </w:rPr>
  </w:style>
  <w:style w:type="character" w:styleId="793" w:customStyle="1">
    <w:name w:val="Contents 8"/>
    <w:link w:val="792"/>
    <w:rPr>
      <w:rFonts w:ascii="XO Thames" w:hAnsi="XO Thames"/>
      <w:sz w:val="28"/>
    </w:rPr>
  </w:style>
  <w:style w:type="paragraph" w:styleId="794" w:customStyle="1">
    <w:name w:val="Основной шрифт абзаца11"/>
    <w:link w:val="795"/>
    <w:pPr>
      <w:spacing w:after="160" w:line="264" w:lineRule="auto"/>
    </w:pPr>
  </w:style>
  <w:style w:type="character" w:styleId="795" w:customStyle="1">
    <w:name w:val="Основной шрифт абзаца11"/>
    <w:link w:val="794"/>
  </w:style>
  <w:style w:type="paragraph" w:styleId="796">
    <w:name w:val="Header"/>
    <w:basedOn w:val="679"/>
    <w:link w:val="79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97" w:customStyle="1">
    <w:name w:val="Верхний колонтитул Знак"/>
    <w:basedOn w:val="692"/>
    <w:link w:val="796"/>
  </w:style>
  <w:style w:type="paragraph" w:styleId="798" w:customStyle="1">
    <w:name w:val="Default Paragraph Font1"/>
    <w:link w:val="799"/>
    <w:pPr>
      <w:spacing w:after="160" w:line="264" w:lineRule="auto"/>
    </w:pPr>
  </w:style>
  <w:style w:type="character" w:styleId="799" w:customStyle="1">
    <w:name w:val="Default Paragraph Font1"/>
    <w:link w:val="798"/>
  </w:style>
  <w:style w:type="paragraph" w:styleId="800">
    <w:name w:val="toc 8"/>
    <w:next w:val="679"/>
    <w:link w:val="801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801" w:customStyle="1">
    <w:name w:val="Оглавление 8 Знак"/>
    <w:link w:val="800"/>
    <w:rPr>
      <w:rFonts w:ascii="XO Thames" w:hAnsi="XO Thames"/>
      <w:sz w:val="28"/>
    </w:rPr>
  </w:style>
  <w:style w:type="paragraph" w:styleId="802" w:customStyle="1">
    <w:name w:val="Footnote"/>
    <w:link w:val="803"/>
    <w:pPr>
      <w:ind w:firstLine="851"/>
      <w:jc w:val="both"/>
    </w:pPr>
    <w:rPr>
      <w:rFonts w:ascii="XO Thames" w:hAnsi="XO Thames"/>
    </w:rPr>
  </w:style>
  <w:style w:type="character" w:styleId="803" w:customStyle="1">
    <w:name w:val="Footnote"/>
    <w:link w:val="802"/>
    <w:rPr>
      <w:rFonts w:ascii="XO Thames" w:hAnsi="XO Thames"/>
      <w:sz w:val="22"/>
    </w:rPr>
  </w:style>
  <w:style w:type="paragraph" w:styleId="804" w:customStyle="1">
    <w:name w:val="Contents 6"/>
    <w:link w:val="805"/>
    <w:rPr>
      <w:rFonts w:ascii="XO Thames" w:hAnsi="XO Thames"/>
      <w:sz w:val="28"/>
    </w:rPr>
  </w:style>
  <w:style w:type="character" w:styleId="805" w:customStyle="1">
    <w:name w:val="Contents 6"/>
    <w:link w:val="804"/>
    <w:rPr>
      <w:rFonts w:ascii="XO Thames" w:hAnsi="XO Thames"/>
      <w:sz w:val="28"/>
    </w:rPr>
  </w:style>
  <w:style w:type="paragraph" w:styleId="806" w:customStyle="1">
    <w:name w:val="Contents 7"/>
    <w:link w:val="807"/>
    <w:rPr>
      <w:rFonts w:ascii="XO Thames" w:hAnsi="XO Thames"/>
      <w:sz w:val="28"/>
    </w:rPr>
  </w:style>
  <w:style w:type="character" w:styleId="807" w:customStyle="1">
    <w:name w:val="Contents 7"/>
    <w:link w:val="806"/>
    <w:rPr>
      <w:rFonts w:ascii="XO Thames" w:hAnsi="XO Thames"/>
      <w:sz w:val="28"/>
    </w:rPr>
  </w:style>
  <w:style w:type="paragraph" w:styleId="808" w:customStyle="1">
    <w:name w:val="Title Char"/>
    <w:basedOn w:val="742"/>
    <w:link w:val="809"/>
    <w:rPr>
      <w:sz w:val="48"/>
    </w:rPr>
  </w:style>
  <w:style w:type="character" w:styleId="809" w:customStyle="1">
    <w:name w:val="Title Char"/>
    <w:basedOn w:val="689"/>
    <w:link w:val="808"/>
    <w:rPr>
      <w:sz w:val="48"/>
    </w:rPr>
  </w:style>
  <w:style w:type="paragraph" w:styleId="810">
    <w:name w:val="toc 5"/>
    <w:next w:val="679"/>
    <w:link w:val="811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811" w:customStyle="1">
    <w:name w:val="Оглавление 5 Знак"/>
    <w:link w:val="810"/>
    <w:rPr>
      <w:rFonts w:ascii="XO Thames" w:hAnsi="XO Thames"/>
      <w:sz w:val="28"/>
    </w:rPr>
  </w:style>
  <w:style w:type="paragraph" w:styleId="812" w:customStyle="1">
    <w:name w:val="Subtitle1"/>
    <w:link w:val="813"/>
    <w:rPr>
      <w:rFonts w:ascii="XO Thames" w:hAnsi="XO Thames"/>
      <w:i/>
      <w:sz w:val="24"/>
    </w:rPr>
  </w:style>
  <w:style w:type="character" w:styleId="813" w:customStyle="1">
    <w:name w:val="Subtitle1"/>
    <w:link w:val="812"/>
    <w:rPr>
      <w:rFonts w:ascii="XO Thames" w:hAnsi="XO Thames"/>
      <w:i/>
      <w:sz w:val="24"/>
    </w:rPr>
  </w:style>
  <w:style w:type="paragraph" w:styleId="814" w:customStyle="1">
    <w:name w:val="Heading 51"/>
    <w:link w:val="815"/>
    <w:rPr>
      <w:rFonts w:ascii="XO Thames" w:hAnsi="XO Thames"/>
      <w:b/>
    </w:rPr>
  </w:style>
  <w:style w:type="character" w:styleId="815" w:customStyle="1">
    <w:name w:val="Heading 51"/>
    <w:link w:val="814"/>
    <w:rPr>
      <w:rFonts w:ascii="XO Thames" w:hAnsi="XO Thames"/>
      <w:b/>
    </w:rPr>
  </w:style>
  <w:style w:type="paragraph" w:styleId="816" w:customStyle="1">
    <w:name w:val="Heading 4 Char"/>
    <w:basedOn w:val="742"/>
    <w:link w:val="817"/>
    <w:rPr>
      <w:rFonts w:ascii="Arial" w:hAnsi="Arial"/>
      <w:b/>
      <w:sz w:val="26"/>
    </w:rPr>
  </w:style>
  <w:style w:type="character" w:styleId="817" w:customStyle="1">
    <w:name w:val="Heading 4 Char"/>
    <w:basedOn w:val="689"/>
    <w:link w:val="816"/>
    <w:rPr>
      <w:rFonts w:ascii="Arial" w:hAnsi="Arial"/>
      <w:b/>
      <w:sz w:val="26"/>
    </w:rPr>
  </w:style>
  <w:style w:type="paragraph" w:styleId="818" w:customStyle="1">
    <w:name w:val="Footer Char"/>
    <w:basedOn w:val="742"/>
    <w:link w:val="819"/>
  </w:style>
  <w:style w:type="character" w:styleId="819" w:customStyle="1">
    <w:name w:val="Footer Char"/>
    <w:basedOn w:val="689"/>
    <w:link w:val="818"/>
  </w:style>
  <w:style w:type="paragraph" w:styleId="820" w:customStyle="1">
    <w:name w:val="Caption Char"/>
    <w:basedOn w:val="828"/>
    <w:link w:val="821"/>
  </w:style>
  <w:style w:type="character" w:styleId="821" w:customStyle="1">
    <w:name w:val="Caption Char"/>
    <w:basedOn w:val="829"/>
    <w:link w:val="820"/>
    <w:rPr>
      <w:i/>
      <w:sz w:val="24"/>
    </w:rPr>
  </w:style>
  <w:style w:type="paragraph" w:styleId="822">
    <w:name w:val="Subtitle"/>
    <w:next w:val="679"/>
    <w:link w:val="823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823" w:customStyle="1">
    <w:name w:val="Подзаголовок Знак"/>
    <w:link w:val="822"/>
    <w:rPr>
      <w:rFonts w:ascii="XO Thames" w:hAnsi="XO Thames"/>
      <w:i/>
      <w:sz w:val="24"/>
    </w:rPr>
  </w:style>
  <w:style w:type="paragraph" w:styleId="824">
    <w:name w:val="List"/>
    <w:basedOn w:val="761"/>
    <w:link w:val="825"/>
  </w:style>
  <w:style w:type="character" w:styleId="825" w:customStyle="1">
    <w:name w:val="Список Знак"/>
    <w:basedOn w:val="762"/>
    <w:link w:val="824"/>
  </w:style>
  <w:style w:type="paragraph" w:styleId="826" w:customStyle="1">
    <w:name w:val="Balloon Text1"/>
    <w:basedOn w:val="679"/>
    <w:link w:val="827"/>
    <w:pPr>
      <w:spacing w:after="0" w:line="240" w:lineRule="auto"/>
    </w:pPr>
    <w:rPr>
      <w:rFonts w:ascii="Segoe UI" w:hAnsi="Segoe UI"/>
      <w:sz w:val="18"/>
    </w:rPr>
  </w:style>
  <w:style w:type="character" w:styleId="827" w:customStyle="1">
    <w:name w:val="Balloon Text1"/>
    <w:basedOn w:val="692"/>
    <w:link w:val="826"/>
    <w:rPr>
      <w:rFonts w:ascii="Segoe UI" w:hAnsi="Segoe UI"/>
      <w:sz w:val="18"/>
    </w:rPr>
  </w:style>
  <w:style w:type="paragraph" w:styleId="828">
    <w:name w:val="Caption"/>
    <w:basedOn w:val="679"/>
    <w:link w:val="829"/>
    <w:pPr>
      <w:spacing w:before="120" w:after="120"/>
    </w:pPr>
    <w:rPr>
      <w:i/>
      <w:sz w:val="24"/>
    </w:rPr>
  </w:style>
  <w:style w:type="character" w:styleId="829" w:customStyle="1">
    <w:name w:val="Название объекта Знак"/>
    <w:basedOn w:val="692"/>
    <w:link w:val="828"/>
    <w:rPr>
      <w:i/>
      <w:sz w:val="24"/>
    </w:rPr>
  </w:style>
  <w:style w:type="paragraph" w:styleId="830">
    <w:name w:val="Title"/>
    <w:next w:val="761"/>
    <w:link w:val="831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831" w:customStyle="1">
    <w:name w:val="Заголовок Знак"/>
    <w:link w:val="830"/>
    <w:rPr>
      <w:rFonts w:ascii="XO Thames" w:hAnsi="XO Thames"/>
      <w:b/>
      <w:caps/>
      <w:sz w:val="40"/>
    </w:rPr>
  </w:style>
  <w:style w:type="character" w:styleId="832" w:customStyle="1">
    <w:name w:val="Заголовок 4 Знак"/>
    <w:link w:val="683"/>
    <w:rPr>
      <w:rFonts w:ascii="XO Thames" w:hAnsi="XO Thames"/>
      <w:b/>
      <w:sz w:val="24"/>
    </w:rPr>
  </w:style>
  <w:style w:type="paragraph" w:styleId="833" w:customStyle="1">
    <w:name w:val="Contents 5"/>
    <w:link w:val="834"/>
    <w:rPr>
      <w:rFonts w:ascii="XO Thames" w:hAnsi="XO Thames"/>
      <w:sz w:val="28"/>
    </w:rPr>
  </w:style>
  <w:style w:type="character" w:styleId="834" w:customStyle="1">
    <w:name w:val="Contents 5"/>
    <w:link w:val="833"/>
    <w:rPr>
      <w:rFonts w:ascii="XO Thames" w:hAnsi="XO Thames"/>
      <w:sz w:val="28"/>
    </w:rPr>
  </w:style>
  <w:style w:type="character" w:styleId="835" w:customStyle="1">
    <w:name w:val="Заголовок 2 Знак"/>
    <w:link w:val="681"/>
    <w:rPr>
      <w:rFonts w:ascii="XO Thames" w:hAnsi="XO Thames"/>
      <w:b/>
      <w:sz w:val="28"/>
    </w:rPr>
  </w:style>
  <w:style w:type="paragraph" w:styleId="836" w:customStyle="1">
    <w:name w:val="Footer1"/>
    <w:link w:val="837"/>
    <w:rPr>
      <w:rFonts w:ascii="Times New Roman" w:hAnsi="Times New Roman"/>
      <w:sz w:val="28"/>
    </w:rPr>
  </w:style>
  <w:style w:type="character" w:styleId="837" w:customStyle="1">
    <w:name w:val="Footer1"/>
    <w:link w:val="836"/>
    <w:rPr>
      <w:rFonts w:ascii="Times New Roman" w:hAnsi="Times New Roman"/>
      <w:sz w:val="28"/>
    </w:rPr>
  </w:style>
  <w:style w:type="paragraph" w:styleId="838" w:customStyle="1">
    <w:name w:val="Heading 1 Char"/>
    <w:basedOn w:val="742"/>
    <w:link w:val="839"/>
    <w:rPr>
      <w:rFonts w:ascii="Arial" w:hAnsi="Arial"/>
      <w:sz w:val="40"/>
    </w:rPr>
  </w:style>
  <w:style w:type="character" w:styleId="839" w:customStyle="1">
    <w:name w:val="Heading 1 Char"/>
    <w:basedOn w:val="689"/>
    <w:link w:val="838"/>
    <w:rPr>
      <w:rFonts w:ascii="Arial" w:hAnsi="Arial"/>
      <w:sz w:val="40"/>
    </w:rPr>
  </w:style>
  <w:style w:type="character" w:styleId="840" w:customStyle="1">
    <w:name w:val="Заголовок 6 Знак"/>
    <w:basedOn w:val="692"/>
    <w:link w:val="685"/>
    <w:rPr>
      <w:rFonts w:ascii="Arial" w:hAnsi="Arial"/>
      <w:b/>
      <w:sz w:val="22"/>
    </w:rPr>
  </w:style>
  <w:style w:type="table" w:styleId="841" w:customStyle="1">
    <w:name w:val="Grid Table 4 - Accent 3"/>
    <w:basedOn w:val="69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42" w:customStyle="1">
    <w:name w:val="Grid Table 1 Light - Accent 5"/>
    <w:basedOn w:val="690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43" w:customStyle="1">
    <w:name w:val="Grid Table 2 - Accent 2"/>
    <w:basedOn w:val="690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44" w:customStyle="1">
    <w:name w:val="Bordered - Accent 5"/>
    <w:basedOn w:val="690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45" w:customStyle="1">
    <w:name w:val="List Table 3 - Accent 2"/>
    <w:basedOn w:val="690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46" w:customStyle="1">
    <w:name w:val="Bordered &amp; Lined - Accent 6"/>
    <w:basedOn w:val="690"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847" w:customStyle="1">
    <w:name w:val="Bordered &amp; Lined - Accent 1"/>
    <w:basedOn w:val="690"/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848">
    <w:name w:val="Plain Table 4"/>
    <w:basedOn w:val="690"/>
    <w:tblPr/>
  </w:style>
  <w:style w:type="table" w:styleId="849" w:customStyle="1">
    <w:name w:val="List Table 3 - Accent 4"/>
    <w:basedOn w:val="690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50" w:customStyle="1">
    <w:name w:val="List Table 2 - Accent 1"/>
    <w:basedOn w:val="690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51">
    <w:name w:val="Grid Table 2"/>
    <w:basedOn w:val="690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52">
    <w:name w:val="Grid Table 1 Light"/>
    <w:basedOn w:val="690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53" w:customStyle="1">
    <w:name w:val="List Table 7 Colorful - Accent 4"/>
    <w:basedOn w:val="690"/>
    <w:tblPr>
      <w:tblBorders>
        <w:right w:val="single" w:color="FFD865" w:themeColor="accent4" w:themeTint="9A" w:sz="4" w:space="0"/>
      </w:tblBorders>
    </w:tblPr>
  </w:style>
  <w:style w:type="table" w:styleId="854" w:customStyle="1">
    <w:name w:val="List Table 1 Light - Accent 1"/>
    <w:basedOn w:val="690"/>
    <w:tblPr/>
  </w:style>
  <w:style w:type="table" w:styleId="855" w:customStyle="1">
    <w:name w:val="Grid Table 7 Colorful - Accent 1"/>
    <w:basedOn w:val="690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56" w:customStyle="1">
    <w:name w:val="List Table 1 Light - Accent 5"/>
    <w:basedOn w:val="690"/>
    <w:tblPr/>
  </w:style>
  <w:style w:type="table" w:styleId="857" w:customStyle="1">
    <w:name w:val="Lined - Accent 6"/>
    <w:basedOn w:val="690"/>
    <w:rPr>
      <w:color w:val="404040"/>
    </w:rPr>
    <w:tblPr/>
  </w:style>
  <w:style w:type="table" w:styleId="858">
    <w:name w:val="Grid Table 3"/>
    <w:basedOn w:val="690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59" w:customStyle="1">
    <w:name w:val="Grid Table 3 - Accent 3"/>
    <w:basedOn w:val="69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60" w:customStyle="1">
    <w:name w:val="List Table 5 Dark - Accent 4"/>
    <w:basedOn w:val="690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61" w:customStyle="1">
    <w:name w:val="Grid Table 2 - Accent 5"/>
    <w:basedOn w:val="69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62" w:customStyle="1">
    <w:name w:val="List Table 6 Colorful - Accent 3"/>
    <w:basedOn w:val="690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63" w:customStyle="1">
    <w:name w:val="List Table 4 - Accent 2"/>
    <w:basedOn w:val="69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64">
    <w:name w:val="List Table 7 Colorful"/>
    <w:basedOn w:val="690"/>
    <w:tblPr>
      <w:tblBorders>
        <w:right w:val="single" w:color="7F7F7F" w:themeColor="text1" w:themeTint="80" w:sz="4" w:space="0"/>
      </w:tblBorders>
    </w:tblPr>
  </w:style>
  <w:style w:type="table" w:styleId="865" w:customStyle="1">
    <w:name w:val="Bordered - Accent 6"/>
    <w:basedOn w:val="69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66" w:customStyle="1">
    <w:name w:val="Grid Table 1 Light - Accent 3"/>
    <w:basedOn w:val="69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67" w:customStyle="1">
    <w:name w:val="Grid Table 5 Dark - Accent 6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690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List Table 7 Colorful - Accent 5"/>
    <w:basedOn w:val="690"/>
    <w:tblPr>
      <w:tblBorders>
        <w:right w:val="single" w:color="8DA9DB" w:themeColor="accent5" w:themeTint="9A" w:sz="4" w:space="0"/>
      </w:tblBorders>
    </w:tblPr>
  </w:style>
  <w:style w:type="table" w:styleId="870" w:customStyle="1">
    <w:name w:val="List Table 7 Colorful - Accent 2"/>
    <w:basedOn w:val="690"/>
    <w:tblPr>
      <w:tblBorders>
        <w:right w:val="single" w:color="F4B184" w:themeColor="accent2" w:themeTint="97" w:sz="4" w:space="0"/>
      </w:tblBorders>
    </w:tblPr>
  </w:style>
  <w:style w:type="table" w:styleId="871" w:customStyle="1">
    <w:name w:val="Grid Table 4 - Accent 5"/>
    <w:basedOn w:val="69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72" w:customStyle="1">
    <w:name w:val="Grid Table 3 - Accent 5"/>
    <w:basedOn w:val="69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73" w:customStyle="1">
    <w:name w:val="Bordered - Accent 4"/>
    <w:basedOn w:val="690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74" w:customStyle="1">
    <w:name w:val="Bordered &amp; Lined - Accent 4"/>
    <w:basedOn w:val="690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75">
    <w:name w:val="Plain Table 1"/>
    <w:basedOn w:val="690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6">
    <w:name w:val="Grid Table 6 Colorful"/>
    <w:basedOn w:val="690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7" w:customStyle="1">
    <w:name w:val="Grid Table 6 Colorful - Accent 3"/>
    <w:basedOn w:val="690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8" w:customStyle="1">
    <w:name w:val="Grid Table 1 Light - Accent 1"/>
    <w:basedOn w:val="69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79" w:customStyle="1">
    <w:name w:val="Grid Table 3 - Accent 1"/>
    <w:basedOn w:val="690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80">
    <w:name w:val="List Table 6 Colorful"/>
    <w:basedOn w:val="690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81" w:customStyle="1">
    <w:name w:val="Grid Table 1 Light - Accent 2"/>
    <w:basedOn w:val="69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82" w:customStyle="1">
    <w:name w:val="List Table 5 Dark - Accent 6"/>
    <w:basedOn w:val="690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83" w:customStyle="1">
    <w:name w:val="Grid Table 2 - Accent 3"/>
    <w:basedOn w:val="69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84" w:customStyle="1">
    <w:name w:val="Bordered &amp; Lined - Accent"/>
    <w:basedOn w:val="690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85" w:customStyle="1">
    <w:name w:val="List Table 4 - Accent 1"/>
    <w:basedOn w:val="69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86" w:customStyle="1">
    <w:name w:val="List Table 6 Colorful - Accent 2"/>
    <w:basedOn w:val="690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87" w:customStyle="1">
    <w:name w:val="List Table 1 Light - Accent 2"/>
    <w:basedOn w:val="690"/>
    <w:tblPr/>
  </w:style>
  <w:style w:type="table" w:styleId="888" w:customStyle="1">
    <w:name w:val="List Table 4 - Accent 6"/>
    <w:basedOn w:val="69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89">
    <w:name w:val="List Table 4"/>
    <w:basedOn w:val="69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90">
    <w:name w:val="List Table 3"/>
    <w:basedOn w:val="69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91" w:customStyle="1">
    <w:name w:val="List Table 7 Colorful - Accent 6"/>
    <w:basedOn w:val="690"/>
    <w:tblPr>
      <w:tblBorders>
        <w:right w:val="single" w:color="A9D08E" w:themeColor="accent6" w:themeTint="98" w:sz="4" w:space="0"/>
      </w:tblBorders>
    </w:tblPr>
  </w:style>
  <w:style w:type="table" w:styleId="892" w:customStyle="1">
    <w:name w:val="Grid Table 4 - Accent 4"/>
    <w:basedOn w:val="690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93">
    <w:name w:val="List Table 1 Light"/>
    <w:basedOn w:val="690"/>
    <w:tblPr/>
  </w:style>
  <w:style w:type="table" w:styleId="894" w:customStyle="1">
    <w:name w:val="List Table 5 Dark - Accent 5"/>
    <w:basedOn w:val="690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95" w:customStyle="1">
    <w:name w:val="List Table 2 - Accent 5"/>
    <w:basedOn w:val="690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96" w:customStyle="1">
    <w:name w:val="List Table 1 Light - Accent 6"/>
    <w:basedOn w:val="690"/>
    <w:tblPr/>
  </w:style>
  <w:style w:type="table" w:styleId="897" w:customStyle="1">
    <w:name w:val="List Table 2 - Accent 4"/>
    <w:basedOn w:val="690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98" w:customStyle="1">
    <w:name w:val="Bordered - Accent 3"/>
    <w:basedOn w:val="69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99" w:customStyle="1">
    <w:name w:val="List Table 1 Light - Accent 3"/>
    <w:basedOn w:val="690"/>
    <w:tblPr/>
  </w:style>
  <w:style w:type="table" w:styleId="900" w:customStyle="1">
    <w:name w:val="Grid Table 4 - Accent 2"/>
    <w:basedOn w:val="69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901" w:customStyle="1">
    <w:name w:val="List Table 5 Dark - Accent 2"/>
    <w:basedOn w:val="690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02" w:customStyle="1">
    <w:name w:val="Grid Table 2 - Accent 4"/>
    <w:basedOn w:val="690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03" w:customStyle="1">
    <w:name w:val="List Table 3 - Accent 1"/>
    <w:basedOn w:val="69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04" w:customStyle="1">
    <w:name w:val="Lined - Accent 1"/>
    <w:basedOn w:val="690"/>
    <w:rPr>
      <w:color w:val="404040"/>
    </w:rPr>
    <w:tblPr/>
  </w:style>
  <w:style w:type="table" w:styleId="905" w:customStyle="1">
    <w:name w:val="List Table 7 Colorful - Accent 1"/>
    <w:basedOn w:val="690"/>
    <w:tblPr>
      <w:tblBorders>
        <w:right w:val="single" w:color="5B9BD5" w:themeColor="accent1" w:sz="4" w:space="0"/>
      </w:tblBorders>
    </w:tblPr>
  </w:style>
  <w:style w:type="table" w:styleId="906" w:customStyle="1">
    <w:name w:val="List Table 3 - Accent 5"/>
    <w:basedOn w:val="690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07">
    <w:name w:val="Grid Table 4"/>
    <w:basedOn w:val="690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08" w:customStyle="1">
    <w:name w:val="Lined - Accent 2"/>
    <w:basedOn w:val="690"/>
    <w:rPr>
      <w:color w:val="404040"/>
    </w:rPr>
    <w:tblPr/>
  </w:style>
  <w:style w:type="table" w:styleId="909">
    <w:name w:val="Grid Table 7 Colorful"/>
    <w:basedOn w:val="690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10" w:customStyle="1">
    <w:name w:val="Grid Table 3 - Accent 4"/>
    <w:basedOn w:val="690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1">
    <w:name w:val="List Table 2"/>
    <w:basedOn w:val="690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12" w:customStyle="1">
    <w:name w:val="Grid Table 6 Colorful - Accent 1"/>
    <w:basedOn w:val="690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13" w:customStyle="1">
    <w:name w:val="List Table 2 - Accent 2"/>
    <w:basedOn w:val="690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14" w:customStyle="1">
    <w:name w:val="Grid Table 1 Light - Accent 4"/>
    <w:basedOn w:val="690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15" w:customStyle="1">
    <w:name w:val="Bordered - Accent 2"/>
    <w:basedOn w:val="69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16">
    <w:name w:val="Plain Table 3"/>
    <w:basedOn w:val="690"/>
    <w:tblPr/>
  </w:style>
  <w:style w:type="table" w:styleId="917" w:customStyle="1">
    <w:name w:val="List Table 5 Dark - Accent 1"/>
    <w:basedOn w:val="690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18">
    <w:name w:val="List Table 5 Dark"/>
    <w:basedOn w:val="690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19" w:customStyle="1">
    <w:name w:val="List Table 1 Light - Accent 4"/>
    <w:basedOn w:val="690"/>
    <w:tblPr/>
  </w:style>
  <w:style w:type="table" w:styleId="920" w:customStyle="1">
    <w:name w:val="List Table 6 Colorful - Accent 6"/>
    <w:basedOn w:val="690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21" w:customStyle="1">
    <w:name w:val="Bordered - Accent 1"/>
    <w:basedOn w:val="69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22" w:customStyle="1">
    <w:name w:val="Grid Table 6 Colorful - Accent 4"/>
    <w:basedOn w:val="690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23" w:customStyle="1">
    <w:name w:val="Grid Table 6 Colorful - Accent 2"/>
    <w:basedOn w:val="690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4" w:customStyle="1">
    <w:name w:val="List Table 4 - Accent 4"/>
    <w:basedOn w:val="690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25" w:customStyle="1">
    <w:name w:val="Lined - Accent 4"/>
    <w:basedOn w:val="690"/>
    <w:rPr>
      <w:color w:val="404040"/>
    </w:rPr>
    <w:tblPr/>
  </w:style>
  <w:style w:type="table" w:styleId="926" w:customStyle="1">
    <w:name w:val="Grid Table 7 Colorful - Accent 2"/>
    <w:basedOn w:val="690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7" w:customStyle="1">
    <w:name w:val="List Table 6 Colorful - Accent 4"/>
    <w:basedOn w:val="690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28" w:customStyle="1">
    <w:name w:val="Grid Table 6 Colorful - Accent 6"/>
    <w:basedOn w:val="69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29">
    <w:name w:val="Table Grid"/>
    <w:basedOn w:val="69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0" w:customStyle="1">
    <w:name w:val="Table Grid Light"/>
    <w:basedOn w:val="690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1" w:customStyle="1">
    <w:name w:val="Grid Table 7 Colorful - Accent 3"/>
    <w:basedOn w:val="690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32" w:customStyle="1">
    <w:name w:val="List Table 3 - Accent 6"/>
    <w:basedOn w:val="690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33" w:customStyle="1">
    <w:name w:val="Grid Table 5 Dark- Accent 4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4" w:customStyle="1">
    <w:name w:val="Grid Table 7 Colorful - Accent 5"/>
    <w:basedOn w:val="690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35" w:customStyle="1">
    <w:name w:val="List Table 4 - Accent 5"/>
    <w:basedOn w:val="69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36" w:customStyle="1">
    <w:name w:val="List Table 4 - Accent 3"/>
    <w:basedOn w:val="69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37" w:customStyle="1">
    <w:name w:val="Grid Table 3 - Accent 6"/>
    <w:basedOn w:val="69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38" w:customStyle="1">
    <w:name w:val="Grid Table 3 - Accent 2"/>
    <w:basedOn w:val="690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39" w:customStyle="1">
    <w:name w:val="Grid Table 6 Colorful - Accent 5"/>
    <w:basedOn w:val="69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40" w:customStyle="1">
    <w:name w:val="Lined - Accent"/>
    <w:basedOn w:val="690"/>
    <w:rPr>
      <w:color w:val="404040"/>
    </w:rPr>
    <w:tblPr/>
  </w:style>
  <w:style w:type="table" w:styleId="941" w:customStyle="1">
    <w:name w:val="Bordered &amp; Lined - Accent 5"/>
    <w:basedOn w:val="690"/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942">
    <w:name w:val="Grid Table 5 Dark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3" w:customStyle="1">
    <w:name w:val="Grid Table 2 - Accent 6"/>
    <w:basedOn w:val="69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44" w:customStyle="1">
    <w:name w:val="List Table 2 - Accent 3"/>
    <w:basedOn w:val="690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45">
    <w:name w:val="Plain Table 2"/>
    <w:basedOn w:val="690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46" w:customStyle="1">
    <w:name w:val="Grid Table 7 Colorful - Accent 4"/>
    <w:basedOn w:val="690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47" w:customStyle="1">
    <w:name w:val="List Table 6 Colorful - Accent 1"/>
    <w:basedOn w:val="690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48" w:customStyle="1">
    <w:name w:val="Grid Table 5 Dark - Accent 3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9">
    <w:name w:val="Plain Table 5"/>
    <w:basedOn w:val="690"/>
    <w:tblPr/>
  </w:style>
  <w:style w:type="table" w:styleId="950" w:customStyle="1">
    <w:name w:val="Grid Table 5 Dark - Accent 2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1" w:customStyle="1">
    <w:name w:val="Grid Table 5 Dark- Accent 1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2" w:customStyle="1">
    <w:name w:val="Сетка таблицы1"/>
    <w:basedOn w:val="690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3" w:customStyle="1">
    <w:name w:val="Grid Table 7 Colorful - Accent 6"/>
    <w:basedOn w:val="690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54" w:customStyle="1">
    <w:name w:val="List Table 5 Dark - Accent 3"/>
    <w:basedOn w:val="690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55" w:customStyle="1">
    <w:name w:val="Lined - Accent 3"/>
    <w:basedOn w:val="690"/>
    <w:rPr>
      <w:color w:val="404040"/>
    </w:rPr>
    <w:tblPr/>
  </w:style>
  <w:style w:type="table" w:styleId="956" w:customStyle="1">
    <w:name w:val="Grid Table 2 - Accent 1"/>
    <w:basedOn w:val="690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57" w:customStyle="1">
    <w:name w:val="Сетка таблицы2"/>
    <w:basedOn w:val="690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8" w:customStyle="1">
    <w:name w:val="List Table 7 Colorful - Accent 3"/>
    <w:basedOn w:val="690"/>
    <w:tblPr>
      <w:tblBorders>
        <w:right w:val="single" w:color="C9C9C9" w:themeColor="accent3" w:themeTint="98" w:sz="4" w:space="0"/>
      </w:tblBorders>
    </w:tblPr>
  </w:style>
  <w:style w:type="table" w:styleId="959" w:customStyle="1">
    <w:name w:val="Grid Table 5 Dark - Accent 5"/>
    <w:basedOn w:val="69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60" w:customStyle="1">
    <w:name w:val="List Table 3 - Accent 3"/>
    <w:basedOn w:val="690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61" w:customStyle="1">
    <w:name w:val="Bordered &amp; Lined - Accent 3"/>
    <w:basedOn w:val="690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962" w:customStyle="1">
    <w:name w:val="Grid Table 4 - Accent 1"/>
    <w:basedOn w:val="69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63" w:customStyle="1">
    <w:name w:val="Lined - Accent 5"/>
    <w:basedOn w:val="690"/>
    <w:rPr>
      <w:color w:val="404040"/>
    </w:rPr>
    <w:tblPr/>
  </w:style>
  <w:style w:type="table" w:styleId="964" w:customStyle="1">
    <w:name w:val="Grid Table 1 Light - Accent 6"/>
    <w:basedOn w:val="69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65" w:customStyle="1">
    <w:name w:val="Bordered &amp; Lined - Accent 2"/>
    <w:basedOn w:val="690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966" w:customStyle="1">
    <w:name w:val="Grid Table 4 - Accent 6"/>
    <w:basedOn w:val="69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67" w:customStyle="1">
    <w:name w:val="List Table 2 - Accent 6"/>
    <w:basedOn w:val="690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68" w:customStyle="1">
    <w:name w:val="List Table 6 Colorful - Accent 5"/>
    <w:basedOn w:val="690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MizininSV</cp:lastModifiedBy>
  <cp:revision>20</cp:revision>
  <dcterms:created xsi:type="dcterms:W3CDTF">2025-10-13T21:35:00Z</dcterms:created>
  <dcterms:modified xsi:type="dcterms:W3CDTF">2026-06-24T23:31:11Z</dcterms:modified>
</cp:coreProperties>
</file>