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9525</wp:posOffset>
            </wp:positionV>
            <wp:extent cx="647700" cy="807720"/>
            <wp:effectExtent l="0" t="0" r="0" b="0"/>
            <wp:wrapTight wrapText="bothSides">
              <wp:wrapPolygon edited="0">
                <wp:start x="-51" y="0"/>
                <wp:lineTo x="-51" y="20845"/>
                <wp:lineTo x="20918" y="20845"/>
                <wp:lineTo x="20918" y="0"/>
                <wp:lineTo x="-51" y="0"/>
              </wp:wrapPolygon>
            </wp:wrapTight>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 xml:space="preserve">Р А С П О Р Я Ж Е Н И Е </w:t>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jc w:val="center"/>
        <w:rPr>
          <w:rFonts w:ascii="Times New Roman" w:hAnsi="Times New Roman"/>
          <w:sz w:val="28"/>
        </w:rPr>
      </w:pPr>
      <w:r>
        <w:rPr>
          <w:rFonts w:ascii="Times New Roman" w:hAnsi="Times New Roman"/>
          <w:sz w:val="28"/>
        </w:rPr>
      </w:r>
    </w:p>
    <w:tbl>
      <w:tblPr>
        <w:tblStyle w:val="762"/>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274" w:hRule="atLeast"/>
        </w:trPr>
        <w:tc>
          <w:tcPr>
            <w:tcW w:w="4253" w:type="dxa"/>
            <w:tcBorders/>
          </w:tcPr>
          <w:p>
            <w:pPr>
              <w:pStyle w:val="Normal"/>
              <w:widowControl/>
              <w:suppressAutoHyphens w:val="true"/>
              <w:spacing w:lineRule="auto" w:line="240" w:before="0" w:after="0"/>
              <w:ind w:hanging="142" w:left="142"/>
              <w:jc w:val="left"/>
              <w:rPr>
                <w:rFonts w:ascii="Times New Roman" w:hAnsi="Times New Roman"/>
                <w:sz w:val="24"/>
              </w:rPr>
            </w:pPr>
            <w:bookmarkStart w:id="0" w:name="REGNUMDATESTAMP"/>
            <w:r>
              <w:rPr>
                <w:rFonts w:eastAsia="Times New Roman" w:cs="Times New Roman" w:ascii="Times New Roman" w:hAnsi="Times New Roman"/>
                <w:color w:val="FFFFFF"/>
                <w:kern w:val="0"/>
                <w:sz w:val="24"/>
                <w:szCs w:val="20"/>
              </w:rPr>
              <w:t>[Дата регистрации] № [Номер</w:t>
            </w:r>
            <w:r>
              <w:rPr>
                <w:rFonts w:eastAsia="Times New Roman" w:cs="Times New Roman" w:ascii="Times New Roman" w:hAnsi="Times New Roman"/>
                <w:color w:val="FFFFFF"/>
                <w:kern w:val="0"/>
                <w:sz w:val="20"/>
                <w:szCs w:val="20"/>
              </w:rPr>
              <w:t xml:space="preserve"> документа</w:t>
            </w:r>
            <w:r>
              <w:rPr>
                <w:rFonts w:eastAsia="Times New Roman" w:cs="Times New Roman" w:ascii="Times New Roman" w:hAnsi="Times New Roman"/>
                <w:color w:val="FFFFFF"/>
                <w:kern w:val="0"/>
                <w:sz w:val="24"/>
                <w:szCs w:val="20"/>
              </w:rPr>
              <w:t>]</w:t>
            </w:r>
            <w:bookmarkEnd w:id="0"/>
          </w:p>
        </w:tc>
      </w:tr>
      <w:tr>
        <w:trPr>
          <w:trHeight w:val="247" w:hRule="atLeast"/>
        </w:trPr>
        <w:tc>
          <w:tcPr>
            <w:tcW w:w="4253" w:type="dxa"/>
            <w:tcBorders/>
          </w:tcPr>
          <w:p>
            <w:pPr>
              <w:pStyle w:val="Normal"/>
              <w:widowControl/>
              <w:suppressAutoHyphens w:val="true"/>
              <w:spacing w:lineRule="auto" w:line="240" w:before="0" w:after="0"/>
              <w:jc w:val="center"/>
              <w:rPr>
                <w:rFonts w:ascii="Times New Roman" w:hAnsi="Times New Roman"/>
                <w:u w:val="single"/>
              </w:rPr>
            </w:pPr>
            <w:r>
              <w:rPr>
                <w:rFonts w:eastAsia="Times New Roman" w:cs="Times New Roman" w:ascii="Times New Roman" w:hAnsi="Times New Roman"/>
                <w:color w:val="000000"/>
                <w:kern w:val="0"/>
                <w:sz w:val="22"/>
                <w:szCs w:val="20"/>
              </w:rPr>
              <w:t>г. Петропавловск-Камчатский</w:t>
            </w:r>
          </w:p>
        </w:tc>
      </w:tr>
      <w:tr>
        <w:trPr>
          <w:trHeight w:val="80" w:hRule="atLeast"/>
        </w:trPr>
        <w:tc>
          <w:tcPr>
            <w:tcW w:w="4253" w:type="dxa"/>
            <w:tcBorders/>
          </w:tcPr>
          <w:p>
            <w:pPr>
              <w:pStyle w:val="Normal"/>
              <w:widowControl/>
              <w:suppressAutoHyphens w:val="true"/>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t>В соответствии с частями 4 и 5 Правил принятия решений о списании объектов незавершенного строительства или затрат, понесенных на незавершенное строительство объектов капитального строительства государственной собственности Камчатского края, финансовое обеспечение которых осуществлялось за счет средств краевого бюджета, утвержденных постановлением Правительства Камчатского края от 22.03.2022 № 130-П,</w:t>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color w:val="000000"/>
          <w:sz w:val="24"/>
        </w:rPr>
      </w:pPr>
      <w:r>
        <w:rPr>
          <w:rFonts w:ascii="Times New Roman" w:hAnsi="Times New Roman"/>
          <w:sz w:val="28"/>
        </w:rPr>
        <w:t>Министерству по чрезвычайным ситуациям Камчатского края списать произведенные затраты на вложения, произведенные в проектные и (или) изыскательские работы, по результатам которых проектная документация не утверждена или утверждена более 5 лет назад, но не включена в реестр типовой проектной документации или не признана экономически эффективной проектной документацией повторного использования</w:t>
      </w:r>
      <w:r>
        <w:rPr/>
        <w:t xml:space="preserve"> </w:t>
      </w:r>
      <w:r>
        <w:rPr>
          <w:rFonts w:ascii="Times New Roman" w:hAnsi="Times New Roman"/>
          <w:sz w:val="28"/>
        </w:rPr>
        <w:t xml:space="preserve">в размере </w:t>
      </w:r>
      <w:r>
        <w:rPr>
          <w:rFonts w:ascii="Times New Roman" w:hAnsi="Times New Roman"/>
          <w:b w:val="false"/>
          <w:color w:val="000000"/>
          <w:sz w:val="28"/>
        </w:rPr>
        <w:t>10 356 153,31</w:t>
      </w:r>
      <w:r>
        <w:rPr>
          <w:rFonts w:ascii="Times New Roman" w:hAnsi="Times New Roman"/>
          <w:b w:val="false"/>
          <w:sz w:val="28"/>
        </w:rPr>
        <w:t xml:space="preserve"> </w:t>
      </w:r>
      <w:r>
        <w:rPr>
          <w:rFonts w:ascii="Times New Roman" w:hAnsi="Times New Roman"/>
          <w:sz w:val="28"/>
        </w:rPr>
        <w:t>рублей, согласно приложению к настоящему распоряжению.</w:t>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p>
      <w:pPr>
        <w:pStyle w:val="Normal"/>
        <w:spacing w:lineRule="auto" w:line="240" w:before="0" w:after="0"/>
        <w:ind w:firstLine="709" w:left="0"/>
        <w:jc w:val="both"/>
        <w:rPr>
          <w:rFonts w:ascii="Times New Roman" w:hAnsi="Times New Roman"/>
          <w:sz w:val="28"/>
        </w:rPr>
      </w:pPr>
      <w:r>
        <w:rPr>
          <w:rFonts w:ascii="Times New Roman" w:hAnsi="Times New Roman"/>
          <w:sz w:val="28"/>
        </w:rPr>
      </w:r>
    </w:p>
    <w:tbl>
      <w:tblPr>
        <w:tblStyle w:val="762"/>
        <w:tblW w:w="9674" w:type="dxa"/>
        <w:jc w:val="left"/>
        <w:tblInd w:w="-34" w:type="dxa"/>
        <w:tblLayout w:type="fixed"/>
        <w:tblCellMar>
          <w:top w:w="0" w:type="dxa"/>
          <w:left w:w="0" w:type="dxa"/>
          <w:bottom w:w="0" w:type="dxa"/>
          <w:right w:w="0" w:type="dxa"/>
        </w:tblCellMar>
        <w:tblLook w:val="04a0" w:noHBand="0" w:noVBand="1" w:firstColumn="1" w:lastRow="0" w:lastColumn="0" w:firstRow="1"/>
      </w:tblPr>
      <w:tblGrid>
        <w:gridCol w:w="3578"/>
        <w:gridCol w:w="3543"/>
        <w:gridCol w:w="2553"/>
      </w:tblGrid>
      <w:tr>
        <w:trPr>
          <w:trHeight w:val="2220" w:hRule="atLeast"/>
        </w:trPr>
        <w:tc>
          <w:tcPr>
            <w:tcW w:w="3578" w:type="dxa"/>
            <w:tcBorders/>
            <w:shd w:color="auto" w:fill="auto" w:val="clear"/>
          </w:tcPr>
          <w:p>
            <w:pPr>
              <w:pStyle w:val="Normal"/>
              <w:widowControl/>
              <w:suppressAutoHyphens w:val="true"/>
              <w:spacing w:lineRule="auto" w:line="240" w:before="0" w:after="0"/>
              <w:ind w:hanging="0" w:left="30" w:right="27"/>
              <w:jc w:val="left"/>
              <w:rPr>
                <w:rFonts w:ascii="Times New Roman" w:hAnsi="Times New Roman"/>
                <w:color w:themeColor="text1" w:val="000000"/>
                <w:sz w:val="28"/>
              </w:rPr>
            </w:pPr>
            <w:r>
              <w:rPr>
                <w:rFonts w:eastAsia="Times New Roman" w:cs="Times New Roman" w:ascii="Times New Roman" w:hAnsi="Times New Roman"/>
                <w:color w:themeColor="text1" w:val="000000"/>
                <w:kern w:val="0"/>
                <w:sz w:val="28"/>
                <w:szCs w:val="20"/>
              </w:rPr>
              <w:t>Председатель</w:t>
            </w:r>
          </w:p>
          <w:p>
            <w:pPr>
              <w:pStyle w:val="Normal"/>
              <w:widowControl/>
              <w:suppressAutoHyphens w:val="true"/>
              <w:spacing w:lineRule="auto" w:line="240" w:before="0" w:after="0"/>
              <w:ind w:hanging="0" w:left="30" w:right="27"/>
              <w:jc w:val="left"/>
              <w:rPr>
                <w:rFonts w:ascii="Times New Roman" w:hAnsi="Times New Roman"/>
                <w:color w:themeColor="text1" w:val="000000"/>
                <w:sz w:val="28"/>
              </w:rPr>
            </w:pPr>
            <w:r>
              <w:rPr>
                <w:rFonts w:eastAsia="Times New Roman" w:cs="Times New Roman" w:ascii="Times New Roman" w:hAnsi="Times New Roman"/>
                <w:color w:themeColor="text1" w:val="000000"/>
                <w:kern w:val="0"/>
                <w:sz w:val="28"/>
                <w:szCs w:val="20"/>
              </w:rPr>
              <w:t>Правительства</w:t>
            </w:r>
          </w:p>
          <w:p>
            <w:pPr>
              <w:pStyle w:val="Normal"/>
              <w:widowControl/>
              <w:suppressAutoHyphens w:val="true"/>
              <w:spacing w:lineRule="auto" w:line="240" w:before="0" w:after="0"/>
              <w:ind w:hanging="0" w:left="30" w:right="27"/>
              <w:jc w:val="left"/>
              <w:rPr>
                <w:rFonts w:ascii="Times New Roman" w:hAnsi="Times New Roman"/>
                <w:color w:themeColor="text1" w:val="000000"/>
                <w:sz w:val="24"/>
              </w:rPr>
            </w:pPr>
            <w:bookmarkStart w:id="1" w:name="_GoBack"/>
            <w:bookmarkEnd w:id="1"/>
            <w:r>
              <w:rPr>
                <w:rFonts w:eastAsia="Times New Roman" w:cs="Times New Roman" w:ascii="Times New Roman" w:hAnsi="Times New Roman"/>
                <w:color w:themeColor="text1" w:val="000000"/>
                <w:kern w:val="0"/>
                <w:sz w:val="28"/>
                <w:szCs w:val="20"/>
              </w:rPr>
              <w:t>Камчатского края</w:t>
            </w:r>
          </w:p>
          <w:p>
            <w:pPr>
              <w:pStyle w:val="Normal"/>
              <w:widowControl/>
              <w:suppressAutoHyphens w:val="true"/>
              <w:spacing w:lineRule="auto" w:line="240" w:before="0" w:after="0"/>
              <w:ind w:hanging="0" w:left="30" w:right="27"/>
              <w:jc w:val="left"/>
              <w:rPr>
                <w:rFonts w:ascii="Times New Roman" w:hAnsi="Times New Roman"/>
                <w:color w:themeColor="text1" w:val="000000"/>
                <w:sz w:val="24"/>
              </w:rPr>
            </w:pPr>
            <w:r>
              <w:rPr>
                <w:rFonts w:ascii="Times New Roman" w:hAnsi="Times New Roman"/>
                <w:color w:themeColor="text1" w:val="000000"/>
                <w:sz w:val="24"/>
              </w:rPr>
            </w:r>
          </w:p>
        </w:tc>
        <w:tc>
          <w:tcPr>
            <w:tcW w:w="3543" w:type="dxa"/>
            <w:tcBorders/>
            <w:shd w:color="auto" w:fill="auto" w:val="clear"/>
          </w:tcPr>
          <w:p>
            <w:pPr>
              <w:pStyle w:val="Normal"/>
              <w:widowControl/>
              <w:suppressAutoHyphens w:val="true"/>
              <w:spacing w:lineRule="auto" w:line="240" w:before="0" w:after="0"/>
              <w:ind w:hanging="3" w:left="3"/>
              <w:jc w:val="left"/>
              <w:rPr>
                <w:rFonts w:ascii="Times New Roman" w:hAnsi="Times New Roman"/>
                <w:color w:themeColor="text1" w:val="000000"/>
                <w:sz w:val="24"/>
              </w:rPr>
            </w:pPr>
            <w:r>
              <w:rPr>
                <w:rFonts w:ascii="Times New Roman" w:hAnsi="Times New Roman"/>
                <w:color w:themeColor="text1" w:val="000000"/>
                <w:sz w:val="24"/>
              </w:rPr>
            </w:r>
          </w:p>
          <w:p>
            <w:pPr>
              <w:pStyle w:val="Normal"/>
              <w:widowControl/>
              <w:suppressAutoHyphens w:val="true"/>
              <w:spacing w:lineRule="auto" w:line="240" w:before="0" w:after="0"/>
              <w:ind w:hanging="3" w:left="3"/>
              <w:jc w:val="left"/>
              <w:rPr>
                <w:rFonts w:ascii="Times New Roman" w:hAnsi="Times New Roman"/>
                <w:color w:themeColor="text1" w:val="000000"/>
                <w:sz w:val="24"/>
              </w:rPr>
            </w:pPr>
            <w:r>
              <w:rPr>
                <w:rFonts w:ascii="Times New Roman" w:hAnsi="Times New Roman"/>
                <w:color w:themeColor="text1" w:val="000000"/>
                <w:sz w:val="24"/>
              </w:rPr>
            </w:r>
          </w:p>
          <w:p>
            <w:pPr>
              <w:pStyle w:val="Normal"/>
              <w:widowControl/>
              <w:suppressAutoHyphens w:val="true"/>
              <w:spacing w:lineRule="auto" w:line="240" w:before="0" w:after="0"/>
              <w:ind w:hanging="0" w:left="-1130"/>
              <w:jc w:val="left"/>
              <w:rPr>
                <w:rFonts w:ascii="Times New Roman" w:hAnsi="Times New Roman"/>
                <w:color w:themeColor="text1" w:val="000000"/>
                <w:sz w:val="24"/>
              </w:rPr>
            </w:pPr>
            <w:bookmarkStart w:id="2" w:name="SIGNERSTAMP1"/>
            <w:r>
              <w:rPr>
                <w:rFonts w:eastAsia="Times New Roman" w:cs="Times New Roman" w:ascii="Times New Roman" w:hAnsi="Times New Roman"/>
                <w:color w:themeColor="background1" w:val="FFFFFF"/>
                <w:kern w:val="0"/>
                <w:sz w:val="24"/>
                <w:szCs w:val="20"/>
              </w:rPr>
              <w:t>[горизонтальный штамп подписи 1]</w:t>
            </w:r>
            <w:bookmarkEnd w:id="2"/>
          </w:p>
        </w:tc>
        <w:tc>
          <w:tcPr>
            <w:tcW w:w="2553" w:type="dxa"/>
            <w:tcBorders/>
            <w:shd w:color="auto" w:fill="auto" w:val="clear"/>
          </w:tcPr>
          <w:p>
            <w:pPr>
              <w:pStyle w:val="Normal"/>
              <w:widowControl/>
              <w:suppressAutoHyphens w:val="true"/>
              <w:spacing w:lineRule="auto" w:line="240" w:before="0" w:after="0"/>
              <w:ind w:right="135"/>
              <w:jc w:val="right"/>
              <w:rPr>
                <w:rFonts w:ascii="Times New Roman" w:hAnsi="Times New Roman"/>
                <w:color w:themeColor="text1" w:val="000000"/>
                <w:sz w:val="28"/>
              </w:rPr>
            </w:pPr>
            <w:r>
              <w:rPr>
                <w:rFonts w:ascii="Times New Roman" w:hAnsi="Times New Roman"/>
                <w:color w:themeColor="text1" w:val="000000"/>
                <w:sz w:val="28"/>
              </w:rPr>
            </w:r>
          </w:p>
          <w:p>
            <w:pPr>
              <w:pStyle w:val="Normal"/>
              <w:widowControl/>
              <w:suppressAutoHyphens w:val="true"/>
              <w:spacing w:lineRule="auto" w:line="240" w:before="0" w:after="0"/>
              <w:jc w:val="right"/>
              <w:rPr>
                <w:rFonts w:ascii="Times New Roman" w:hAnsi="Times New Roman"/>
                <w:color w:themeColor="text1" w:val="000000"/>
                <w:sz w:val="28"/>
              </w:rPr>
            </w:pPr>
            <w:r>
              <w:rPr>
                <w:rFonts w:ascii="Times New Roman" w:hAnsi="Times New Roman"/>
                <w:color w:themeColor="text1" w:val="000000"/>
                <w:sz w:val="28"/>
              </w:rPr>
            </w:r>
          </w:p>
          <w:p>
            <w:pPr>
              <w:pStyle w:val="Normal"/>
              <w:widowControl/>
              <w:suppressAutoHyphens w:val="true"/>
              <w:spacing w:lineRule="auto" w:line="240" w:before="0" w:after="0"/>
              <w:jc w:val="right"/>
              <w:rPr>
                <w:rFonts w:ascii="Times New Roman" w:hAnsi="Times New Roman"/>
                <w:color w:themeColor="text1" w:val="000000"/>
                <w:sz w:val="24"/>
              </w:rPr>
            </w:pPr>
            <w:r>
              <w:rPr>
                <w:rFonts w:eastAsia="Times New Roman" w:cs="Times New Roman" w:ascii="Times New Roman" w:hAnsi="Times New Roman"/>
                <w:color w:themeColor="text1" w:val="000000"/>
                <w:kern w:val="0"/>
                <w:sz w:val="28"/>
                <w:szCs w:val="20"/>
              </w:rPr>
              <w:t>Ю.С. Морозова</w:t>
            </w:r>
          </w:p>
        </w:tc>
      </w:tr>
    </w:tbl>
    <w:p>
      <w:pPr>
        <w:sectPr>
          <w:type w:val="nextPage"/>
          <w:pgSz w:w="11906" w:h="16838"/>
          <w:pgMar w:left="1418" w:right="851" w:gutter="0" w:header="0" w:top="1134" w:footer="0" w:bottom="1134"/>
          <w:pgNumType w:fmt="decimal"/>
          <w:formProt w:val="false"/>
          <w:textDirection w:val="lrTb"/>
          <w:docGrid w:type="default" w:linePitch="360" w:charSpace="4096"/>
        </w:sectPr>
      </w:pPr>
    </w:p>
    <w:p>
      <w:pPr>
        <w:pStyle w:val="Normal"/>
        <w:spacing w:lineRule="auto" w:line="240" w:before="0" w:after="0"/>
        <w:jc w:val="both"/>
        <w:rPr>
          <w:rFonts w:ascii="Times New Roman" w:hAnsi="Times New Roman"/>
          <w:sz w:val="28"/>
        </w:rPr>
      </w:pPr>
      <w:r>
        <w:rPr>
          <w:rFonts w:ascii="Times New Roman" w:hAnsi="Times New Roman"/>
          <w:sz w:val="28"/>
        </w:rPr>
      </w:r>
    </w:p>
    <w:tbl>
      <w:tblPr>
        <w:tblStyle w:val="782"/>
        <w:tblW w:w="140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0"/>
        <w:gridCol w:w="480"/>
        <w:gridCol w:w="480"/>
        <w:gridCol w:w="7996"/>
        <w:gridCol w:w="508"/>
        <w:gridCol w:w="1872"/>
        <w:gridCol w:w="486"/>
        <w:gridCol w:w="1703"/>
      </w:tblGrid>
      <w:tr>
        <w:trPr/>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7996" w:type="dxa"/>
            <w:tcBorders>
              <w:top w:val="nil"/>
              <w:left w:val="nil"/>
              <w:bottom w:val="nil"/>
              <w:right w:val="nil"/>
            </w:tcBorders>
          </w:tcPr>
          <w:p>
            <w:pPr>
              <w:pStyle w:val="Normal"/>
              <w:widowControl w:val="false"/>
              <w:suppressAutoHyphens w:val="true"/>
              <w:bidi w:val="0"/>
              <w:spacing w:lineRule="auto" w:line="240" w:beforeAutospacing="0" w:before="0" w:afterAutospacing="0" w:after="0"/>
              <w:ind w:hanging="8050" w:left="8277" w:right="0"/>
              <w:jc w:val="right"/>
              <w:rPr>
                <w:rFonts w:ascii="Times New Roman" w:hAnsi="Times New Roman"/>
                <w:sz w:val="28"/>
              </w:rPr>
            </w:pPr>
            <w:r>
              <w:rPr>
                <w:rFonts w:ascii="Times New Roman" w:hAnsi="Times New Roman"/>
                <w:sz w:val="28"/>
              </w:rPr>
            </w:r>
          </w:p>
        </w:tc>
        <w:tc>
          <w:tcPr>
            <w:tcW w:w="4569"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pPr>
            <w:r>
              <w:rPr>
                <w:rFonts w:eastAsia="Times New Roman" w:cs="Times New Roman" w:ascii="Times New Roman" w:hAnsi="Times New Roman"/>
                <w:color w:val="000000"/>
                <w:kern w:val="0"/>
                <w:sz w:val="28"/>
                <w:szCs w:val="20"/>
              </w:rPr>
              <w:t>Приложение к распоряжению</w:t>
            </w:r>
          </w:p>
        </w:tc>
      </w:tr>
      <w:tr>
        <w:trPr/>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7996"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569"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pPr>
            <w:r>
              <w:rPr>
                <w:rFonts w:eastAsia="Times New Roman" w:cs="Times New Roman" w:ascii="Times New Roman" w:hAnsi="Times New Roman"/>
                <w:color w:val="000000"/>
                <w:kern w:val="0"/>
                <w:sz w:val="28"/>
                <w:szCs w:val="20"/>
              </w:rPr>
              <w:t>Правительства Камчатского края</w:t>
            </w:r>
          </w:p>
        </w:tc>
      </w:tr>
      <w:tr>
        <w:trPr/>
        <w:tc>
          <w:tcPr>
            <w:tcW w:w="480"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7996"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508" w:type="dxa"/>
            <w:tcBorders>
              <w:top w:val="nil"/>
              <w:left w:val="nil"/>
              <w:bottom w:val="nil"/>
              <w:right w:val="nil"/>
            </w:tcBorders>
          </w:tcPr>
          <w:p>
            <w:pPr>
              <w:pStyle w:val="Normal"/>
              <w:widowControl/>
              <w:suppressAutoHyphens w:val="true"/>
              <w:spacing w:lineRule="auto" w:line="240" w:before="0" w:after="60"/>
              <w:ind w:hanging="8079" w:left="8079"/>
              <w:jc w:val="right"/>
              <w:rPr/>
            </w:pPr>
            <w:r>
              <w:rPr>
                <w:rFonts w:eastAsia="Times New Roman" w:cs="Times New Roman" w:ascii="Times New Roman" w:hAnsi="Times New Roman"/>
                <w:color w:val="000000"/>
                <w:kern w:val="0"/>
                <w:sz w:val="28"/>
                <w:szCs w:val="20"/>
              </w:rPr>
              <w:t>от</w:t>
            </w:r>
          </w:p>
        </w:tc>
        <w:tc>
          <w:tcPr>
            <w:tcW w:w="1872" w:type="dxa"/>
            <w:tcBorders>
              <w:top w:val="nil"/>
              <w:left w:val="nil"/>
              <w:bottom w:val="nil"/>
              <w:right w:val="nil"/>
            </w:tcBorders>
          </w:tcPr>
          <w:p>
            <w:pPr>
              <w:pStyle w:val="Normal"/>
              <w:widowControl/>
              <w:suppressAutoHyphens w:val="true"/>
              <w:spacing w:lineRule="auto" w:line="240" w:before="0" w:after="60"/>
              <w:ind w:hanging="8079" w:left="8079"/>
              <w:jc w:val="right"/>
              <w:rPr/>
            </w:pPr>
            <w:r>
              <w:rPr>
                <w:rFonts w:eastAsia="Times New Roman" w:cs="Times New Roman" w:ascii="Times New Roman" w:hAnsi="Times New Roman"/>
                <w:color w:themeColor="background1" w:val="FFFFFF"/>
                <w:kern w:val="0"/>
                <w:sz w:val="28"/>
                <w:szCs w:val="20"/>
              </w:rPr>
              <w:t>[R</w:t>
            </w:r>
            <w:r>
              <w:rPr>
                <w:rFonts w:eastAsia="Times New Roman" w:cs="Times New Roman" w:ascii="Times New Roman" w:hAnsi="Times New Roman"/>
                <w:color w:themeColor="background1" w:val="FFFFFF"/>
                <w:kern w:val="0"/>
                <w:sz w:val="16"/>
                <w:szCs w:val="20"/>
              </w:rPr>
              <w:t>EGDATESTAMP]</w:t>
            </w:r>
          </w:p>
        </w:tc>
        <w:tc>
          <w:tcPr>
            <w:tcW w:w="486" w:type="dxa"/>
            <w:tcBorders>
              <w:top w:val="nil"/>
              <w:left w:val="nil"/>
              <w:bottom w:val="nil"/>
              <w:right w:val="nil"/>
            </w:tcBorders>
          </w:tcPr>
          <w:p>
            <w:pPr>
              <w:pStyle w:val="Normal"/>
              <w:widowControl/>
              <w:suppressAutoHyphens w:val="true"/>
              <w:spacing w:lineRule="auto" w:line="240" w:before="0" w:after="60"/>
              <w:ind w:hanging="8079" w:left="8079"/>
              <w:jc w:val="right"/>
              <w:rPr/>
            </w:pPr>
            <w:r>
              <w:rPr>
                <w:rFonts w:eastAsia="Times New Roman" w:cs="Times New Roman" w:ascii="Times New Roman" w:hAnsi="Times New Roman"/>
                <w:color w:val="000000"/>
                <w:kern w:val="0"/>
                <w:sz w:val="28"/>
                <w:szCs w:val="20"/>
              </w:rPr>
              <w:t>№</w:t>
            </w:r>
          </w:p>
        </w:tc>
        <w:tc>
          <w:tcPr>
            <w:tcW w:w="1703" w:type="dxa"/>
            <w:tcBorders>
              <w:top w:val="nil"/>
              <w:left w:val="nil"/>
              <w:bottom w:val="nil"/>
              <w:right w:val="nil"/>
            </w:tcBorders>
          </w:tcPr>
          <w:p>
            <w:pPr>
              <w:pStyle w:val="Normal"/>
              <w:widowControl/>
              <w:suppressAutoHyphens w:val="true"/>
              <w:spacing w:lineRule="auto" w:line="240" w:before="0" w:after="60"/>
              <w:ind w:hanging="8079" w:left="8079"/>
              <w:jc w:val="right"/>
              <w:rPr/>
            </w:pPr>
            <w:r>
              <w:rPr>
                <w:rFonts w:eastAsia="Times New Roman" w:cs="Times New Roman" w:ascii="Times New Roman" w:hAnsi="Times New Roman"/>
                <w:color w:themeColor="background1" w:val="FFFFFF"/>
                <w:kern w:val="0"/>
                <w:sz w:val="28"/>
                <w:szCs w:val="20"/>
              </w:rPr>
              <w:t>[R</w:t>
            </w:r>
            <w:r>
              <w:rPr>
                <w:rFonts w:eastAsia="Times New Roman" w:cs="Times New Roman" w:ascii="Times New Roman" w:hAnsi="Times New Roman"/>
                <w:color w:themeColor="background1" w:val="FFFFFF"/>
                <w:kern w:val="0"/>
                <w:sz w:val="16"/>
                <w:szCs w:val="20"/>
              </w:rPr>
              <w:t>EGNUMSTAMP]</w:t>
            </w:r>
          </w:p>
        </w:tc>
      </w:tr>
    </w:tbl>
    <w:p>
      <w:pPr>
        <w:pStyle w:val="Normal"/>
        <w:spacing w:lineRule="auto" w:line="240" w:before="0" w:after="0"/>
        <w:jc w:val="both"/>
        <w:rPr>
          <w:rFonts w:ascii="Times New Roman" w:hAnsi="Times New Roman"/>
        </w:rPr>
      </w:pPr>
      <w:r>
        <w:rPr>
          <w:rFonts w:ascii="Times New Roman" w:hAnsi="Times New Roman"/>
        </w:rPr>
      </w:r>
    </w:p>
    <w:p>
      <w:pPr>
        <w:pStyle w:val="Normal"/>
        <w:spacing w:lineRule="auto" w:line="240" w:before="0" w:after="0"/>
        <w:jc w:val="center"/>
        <w:rPr>
          <w:rFonts w:ascii="Times New Roman" w:hAnsi="Times New Roman"/>
          <w:b/>
          <w:sz w:val="28"/>
        </w:rPr>
      </w:pPr>
      <w:r>
        <w:rPr>
          <w:rFonts w:ascii="Times New Roman" w:hAnsi="Times New Roman"/>
          <w:b/>
          <w:sz w:val="28"/>
        </w:rPr>
        <w:t>Перечень затрат на вложения, произведенные в проектные и (или) изыскательские работы</w:t>
      </w:r>
    </w:p>
    <w:p>
      <w:pPr>
        <w:pStyle w:val="Normal"/>
        <w:spacing w:lineRule="auto" w:line="240" w:before="0" w:after="0"/>
        <w:jc w:val="right"/>
        <w:rPr>
          <w:rFonts w:ascii="Times New Roman" w:hAnsi="Times New Roman"/>
          <w:b w:val="false"/>
          <w:sz w:val="28"/>
        </w:rPr>
      </w:pPr>
      <w:r>
        <w:rPr>
          <w:rFonts w:ascii="Times New Roman" w:hAnsi="Times New Roman"/>
          <w:b w:val="false"/>
          <w:sz w:val="28"/>
        </w:rPr>
        <w:tab/>
        <w:tab/>
        <w:tab/>
        <w:tab/>
        <w:tab/>
        <w:tab/>
        <w:tab/>
        <w:tab/>
        <w:tab/>
        <w:tab/>
        <w:tab/>
        <w:tab/>
        <w:tab/>
        <w:tab/>
        <w:tab/>
        <w:tab/>
        <w:tab/>
        <w:tab/>
        <w:tab/>
      </w:r>
    </w:p>
    <w:tbl>
      <w:tblPr>
        <w:tblStyle w:val="762"/>
        <w:tblW w:w="147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5"/>
        <w:gridCol w:w="1735"/>
        <w:gridCol w:w="3411"/>
        <w:gridCol w:w="3148"/>
        <w:gridCol w:w="1997"/>
        <w:gridCol w:w="1231"/>
        <w:gridCol w:w="1506"/>
        <w:gridCol w:w="1132"/>
      </w:tblGrid>
      <w:tr>
        <w:trPr>
          <w:trHeight w:val="3990" w:hRule="atLeast"/>
        </w:trPr>
        <w:tc>
          <w:tcPr>
            <w:tcW w:w="56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 xml:space="preserve">№ </w:t>
            </w:r>
            <w:r>
              <w:rPr>
                <w:rFonts w:eastAsia="Times New Roman" w:cs="Times New Roman" w:ascii="Times New Roman" w:hAnsi="Times New Roman"/>
                <w:color w:val="000000"/>
                <w:kern w:val="0"/>
                <w:sz w:val="24"/>
                <w:szCs w:val="20"/>
              </w:rPr>
              <w:t>п/п</w:t>
            </w:r>
          </w:p>
        </w:tc>
        <w:tc>
          <w:tcPr>
            <w:tcW w:w="17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Наименование главного распорядителя бюджетных средств</w:t>
            </w:r>
          </w:p>
        </w:tc>
        <w:tc>
          <w:tcPr>
            <w:tcW w:w="341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Наименование юридического лица, в бухгалтерском учете которого учтены производственные капитальные вложения</w:t>
            </w:r>
          </w:p>
        </w:tc>
        <w:tc>
          <w:tcPr>
            <w:tcW w:w="3148"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Наименование объекта, на создание которого произведены затраты</w:t>
            </w:r>
          </w:p>
        </w:tc>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Вид работ</w:t>
            </w:r>
          </w:p>
        </w:tc>
        <w:tc>
          <w:tcPr>
            <w:tcW w:w="123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Источник финансирования</w:t>
            </w:r>
          </w:p>
        </w:tc>
        <w:tc>
          <w:tcPr>
            <w:tcW w:w="150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Размер произведенных затрат, руб.</w:t>
            </w:r>
          </w:p>
        </w:tc>
        <w:tc>
          <w:tcPr>
            <w:tcW w:w="1132"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eastAsia="Times New Roman" w:cs="Times New Roman" w:ascii="Times New Roman" w:hAnsi="Times New Roman"/>
                <w:color w:val="000000"/>
                <w:kern w:val="0"/>
                <w:sz w:val="24"/>
                <w:szCs w:val="20"/>
              </w:rPr>
              <w:t>Период, в течение которого производились затраты</w:t>
            </w:r>
          </w:p>
        </w:tc>
      </w:tr>
    </w:tbl>
    <w:p>
      <w:pPr>
        <w:pStyle w:val="BodyText"/>
        <w:spacing w:lineRule="exact" w:line="28" w:before="0" w:after="0"/>
        <w:rPr>
          <w:sz w:val="4"/>
          <w:szCs w:val="4"/>
        </w:rPr>
      </w:pPr>
      <w:r>
        <w:rPr>
          <w:sz w:val="4"/>
          <w:szCs w:val="4"/>
        </w:rPr>
      </w:r>
    </w:p>
    <w:tbl>
      <w:tblPr>
        <w:tblStyle w:val="762"/>
        <w:tblW w:w="1472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65"/>
        <w:gridCol w:w="1735"/>
        <w:gridCol w:w="3410"/>
        <w:gridCol w:w="3149"/>
        <w:gridCol w:w="1997"/>
        <w:gridCol w:w="1236"/>
        <w:gridCol w:w="1501"/>
        <w:gridCol w:w="1134"/>
      </w:tblGrid>
      <w:tr>
        <w:trPr>
          <w:tblHeader w:val="true"/>
          <w:trHeight w:val="361" w:hRule="atLeast"/>
        </w:trPr>
        <w:tc>
          <w:tcPr>
            <w:tcW w:w="56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1</w:t>
            </w:r>
          </w:p>
        </w:tc>
        <w:tc>
          <w:tcPr>
            <w:tcW w:w="173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2</w:t>
            </w:r>
          </w:p>
        </w:tc>
        <w:tc>
          <w:tcPr>
            <w:tcW w:w="3410"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3</w:t>
            </w:r>
          </w:p>
        </w:tc>
        <w:tc>
          <w:tcPr>
            <w:tcW w:w="3149"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4</w:t>
            </w:r>
          </w:p>
        </w:tc>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5</w:t>
            </w:r>
          </w:p>
        </w:tc>
        <w:tc>
          <w:tcPr>
            <w:tcW w:w="1236"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6</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7</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Calibri" w:hAnsi="Calibri" w:eastAsia="Times New Roman" w:cs="Times New Roman"/>
                <w:color w:val="000000"/>
                <w:kern w:val="0"/>
                <w:sz w:val="22"/>
                <w:szCs w:val="20"/>
              </w:rPr>
            </w:pPr>
            <w:r>
              <w:rPr>
                <w:rFonts w:eastAsia="Times New Roman" w:cs="Times New Roman" w:ascii="Times New Roman" w:hAnsi="Times New Roman"/>
                <w:color w:val="000000"/>
                <w:kern w:val="0"/>
                <w:sz w:val="24"/>
                <w:szCs w:val="20"/>
              </w:rPr>
              <w:t>8</w:t>
            </w:r>
          </w:p>
        </w:tc>
      </w:tr>
      <w:tr>
        <w:trPr>
          <w:trHeight w:val="100" w:hRule="atLeast"/>
        </w:trPr>
        <w:tc>
          <w:tcPr>
            <w:tcW w:w="5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1</w:t>
            </w:r>
          </w:p>
        </w:tc>
        <w:tc>
          <w:tcPr>
            <w:tcW w:w="1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Министерство по чрезвычайным ситуациям Камчатского</w:t>
              <w:br/>
              <w:t>края</w:t>
            </w:r>
          </w:p>
        </w:tc>
        <w:tc>
          <w:tcPr>
            <w:tcW w:w="34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Краевое государственное казенное учреждение «Центр обеспечения действий по гражданской обороне, чрезвычайным ситуациям и пожарной безопасности в Камчатском крае»</w:t>
            </w:r>
          </w:p>
        </w:tc>
        <w:tc>
          <w:tcPr>
            <w:tcW w:w="31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Центр подготовки и реабилитации пожарных и спасателей КГКУ «ЦОД» по адресу: Камчатский край, Елизовский район, п. Паратунка, кордон</w:t>
              <w:br/>
            </w:r>
          </w:p>
        </w:tc>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Выполнение проектных работ для строительства</w:t>
            </w:r>
          </w:p>
        </w:tc>
        <w:tc>
          <w:tcPr>
            <w:tcW w:w="12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Краевой бюджет</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6 379 967,68</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2012,</w:t>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2013</w:t>
            </w:r>
          </w:p>
        </w:tc>
      </w:tr>
      <w:tr>
        <w:trPr>
          <w:trHeight w:val="100" w:hRule="atLeast"/>
        </w:trPr>
        <w:tc>
          <w:tcPr>
            <w:tcW w:w="56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73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410"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149"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997"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Государственная экспертиза проектно - сметной документации</w:t>
            </w:r>
          </w:p>
        </w:tc>
        <w:tc>
          <w:tcPr>
            <w:tcW w:w="1236"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527 300,00</w:t>
            </w:r>
          </w:p>
        </w:tc>
        <w:tc>
          <w:tcPr>
            <w:tcW w:w="1134"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rHeight w:val="125" w:hRule="atLeast"/>
        </w:trPr>
        <w:tc>
          <w:tcPr>
            <w:tcW w:w="565"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1527" w:type="dxa"/>
            <w:gridSpan w:val="5"/>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Итого</w:t>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6 907 267,68</w:t>
            </w:r>
          </w:p>
        </w:tc>
        <w:tc>
          <w:tcPr>
            <w:tcW w:w="1134"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c>
          <w:tcPr>
            <w:tcW w:w="5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w:t>
            </w:r>
          </w:p>
        </w:tc>
        <w:tc>
          <w:tcPr>
            <w:tcW w:w="1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Министерство по чрезвычайным ситуациям Камчатского</w:t>
              <w:br/>
              <w:t>края</w:t>
            </w:r>
          </w:p>
        </w:tc>
        <w:tc>
          <w:tcPr>
            <w:tcW w:w="34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Краевое государственное казенное учреждение «Центр обеспечения действий по гражданской обороне, чрезвычайным ситуациям и пожарной безопасности в Камчатском крае»</w:t>
              <w:br/>
            </w:r>
          </w:p>
        </w:tc>
        <w:tc>
          <w:tcPr>
            <w:tcW w:w="31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Учебно-тренировочная вышка многоцелевого назначения» для нужд КГКУ «ЦОД» по адресу: Камчатский край, г. Петропавловск-Камчатский, Халактырское шоссе, 5</w:t>
            </w:r>
          </w:p>
        </w:tc>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Инженерно - геологические изыскания</w:t>
            </w:r>
          </w:p>
        </w:tc>
        <w:tc>
          <w:tcPr>
            <w:tcW w:w="12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Краевой бюджет</w:t>
              <w:b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99 800,00</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2012,</w:t>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2013</w:t>
            </w:r>
          </w:p>
        </w:tc>
      </w:tr>
      <w:tr>
        <w:trPr/>
        <w:tc>
          <w:tcPr>
            <w:tcW w:w="56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73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410"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149"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997"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Выполнение проектно - изыскательских работы для строительства</w:t>
            </w:r>
          </w:p>
        </w:tc>
        <w:tc>
          <w:tcPr>
            <w:tcW w:w="1236"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906 066,36</w:t>
            </w:r>
          </w:p>
        </w:tc>
        <w:tc>
          <w:tcPr>
            <w:tcW w:w="1134"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c>
          <w:tcPr>
            <w:tcW w:w="56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73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410"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149"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997"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Государственная экспертиза проектно - сметной документации</w:t>
            </w:r>
          </w:p>
        </w:tc>
        <w:tc>
          <w:tcPr>
            <w:tcW w:w="1236"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239 813,00</w:t>
            </w:r>
          </w:p>
        </w:tc>
        <w:tc>
          <w:tcPr>
            <w:tcW w:w="1134"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rHeight w:val="112" w:hRule="atLeast"/>
        </w:trPr>
        <w:tc>
          <w:tcPr>
            <w:tcW w:w="565"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1527" w:type="dxa"/>
            <w:gridSpan w:val="5"/>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Итого</w:t>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1 245 679,36</w:t>
            </w:r>
          </w:p>
        </w:tc>
        <w:tc>
          <w:tcPr>
            <w:tcW w:w="1134"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s="Times New Roman"/>
                <w:sz w:val="24"/>
                <w:szCs w:val="24"/>
              </w:rPr>
            </w:pPr>
            <w:r>
              <w:rPr>
                <w:rFonts w:cs="Times New Roman" w:ascii="Times New Roman" w:hAnsi="Times New Roman"/>
                <w:sz w:val="24"/>
                <w:szCs w:val="24"/>
              </w:rPr>
            </w:r>
          </w:p>
        </w:tc>
      </w:tr>
      <w:tr>
        <w:trPr>
          <w:trHeight w:val="2982" w:hRule="atLeast"/>
        </w:trPr>
        <w:tc>
          <w:tcPr>
            <w:tcW w:w="565"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3</w:t>
            </w:r>
          </w:p>
        </w:tc>
        <w:tc>
          <w:tcPr>
            <w:tcW w:w="1735"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Министерство по чрезвычайным ситуациям Камчатского</w:t>
              <w:br/>
              <w:t>края</w:t>
            </w:r>
          </w:p>
        </w:tc>
        <w:tc>
          <w:tcPr>
            <w:tcW w:w="3410"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Краевое государственное казенное учреждение «Центр обеспечения действий по гражданской обороне, чрезвычайным ситуациям и пожарной безопасности в Камчатском крае»</w:t>
            </w:r>
          </w:p>
        </w:tc>
        <w:tc>
          <w:tcPr>
            <w:tcW w:w="3149"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Ливневая канализация для нужд КГКУ «ЦОД» по адресу: Камчатский край, г. Петропавловск-Камчатский, ул. шоссе Халактырское, 5</w:t>
            </w:r>
          </w:p>
        </w:tc>
        <w:tc>
          <w:tcPr>
            <w:tcW w:w="1997"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Выполнение проектно - сметной документации для строительства</w:t>
            </w:r>
          </w:p>
        </w:tc>
        <w:tc>
          <w:tcPr>
            <w:tcW w:w="1236"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Краевой бюджет</w:t>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821 592,69</w:t>
            </w:r>
          </w:p>
        </w:tc>
        <w:tc>
          <w:tcPr>
            <w:tcW w:w="1134"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2013</w:t>
            </w:r>
          </w:p>
        </w:tc>
      </w:tr>
      <w:tr>
        <w:trPr/>
        <w:tc>
          <w:tcPr>
            <w:tcW w:w="56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4</w:t>
            </w:r>
          </w:p>
        </w:tc>
        <w:tc>
          <w:tcPr>
            <w:tcW w:w="173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Министерство по чрезвычайным ситуациям Камчатского</w:t>
              <w:br/>
              <w:t>края</w:t>
            </w:r>
          </w:p>
        </w:tc>
        <w:tc>
          <w:tcPr>
            <w:tcW w:w="341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Краевое государственное казенное учреждение «Центр обеспечения действий по гражданской обороне, чрезвычайным ситуациям и пожарной безопасности в Камчатском крае»</w:t>
            </w:r>
          </w:p>
        </w:tc>
        <w:tc>
          <w:tcPr>
            <w:tcW w:w="314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themeColor="text1" w:val="000000"/>
                <w:sz w:val="24"/>
              </w:rPr>
            </w:pPr>
            <w:r>
              <w:rPr>
                <w:rFonts w:ascii="Times New Roman" w:hAnsi="Times New Roman"/>
                <w:color w:themeColor="text1" w:val="000000"/>
                <w:sz w:val="24"/>
              </w:rPr>
            </w:r>
          </w:p>
          <w:p>
            <w:pPr>
              <w:pStyle w:val="Normal"/>
              <w:widowControl/>
              <w:suppressAutoHyphens w:val="true"/>
              <w:spacing w:lineRule="auto" w:line="264" w:before="0" w:after="160"/>
              <w:jc w:val="center"/>
              <w:rPr/>
            </w:pPr>
            <w:r>
              <w:rPr>
                <w:rFonts w:eastAsia="Times New Roman" w:cs="Times New Roman" w:ascii="Times New Roman" w:hAnsi="Times New Roman"/>
                <w:color w:themeColor="text1" w:val="000000"/>
                <w:kern w:val="0"/>
                <w:sz w:val="24"/>
                <w:szCs w:val="20"/>
              </w:rPr>
              <w:t>Учебная башня и крытая стоянка по адресу: Камчатский край, УстьБольшерецкий район, с. Усть-Большерецк, ул. Калинина, 6</w:t>
            </w:r>
          </w:p>
        </w:tc>
        <w:tc>
          <w:tcPr>
            <w:tcW w:w="1997"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Государственная экспертиза проектно -сметной документации</w:t>
            </w:r>
            <w:r>
              <w:rPr>
                <w:rFonts w:eastAsia="Times New Roman" w:cs="Times New Roman" w:ascii="Times New Roman" w:hAnsi="Times New Roman"/>
                <w:color w:val="000000"/>
                <w:kern w:val="0"/>
                <w:sz w:val="24"/>
                <w:szCs w:val="20"/>
              </w:rPr>
              <w:br/>
            </w:r>
          </w:p>
        </w:tc>
        <w:tc>
          <w:tcPr>
            <w:tcW w:w="12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0"/>
              </w:rPr>
              <w:t>Краевой бюджет</w:t>
              <w:br/>
            </w:r>
          </w:p>
        </w:tc>
        <w:tc>
          <w:tcPr>
            <w:tcW w:w="1501" w:type="dxa"/>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257 800,00</w:t>
            </w:r>
          </w:p>
        </w:tc>
        <w:tc>
          <w:tcPr>
            <w:tcW w:w="113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2014,</w:t>
            </w:r>
          </w:p>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2017</w:t>
            </w:r>
          </w:p>
          <w:p>
            <w:pPr>
              <w:pStyle w:val="Normal"/>
              <w:widowControl/>
              <w:suppressAutoHyphens w:val="true"/>
              <w:spacing w:lineRule="auto" w:line="264" w:before="0" w:after="160"/>
              <w:jc w:val="center"/>
              <w:rPr>
                <w:rFonts w:ascii="Times New Roman" w:hAnsi="Times New Roman" w:cs="Times New Roman"/>
                <w:color w:val="000000"/>
                <w:sz w:val="24"/>
                <w:szCs w:val="24"/>
              </w:rPr>
            </w:pPr>
            <w:r>
              <w:rPr>
                <w:rFonts w:cs="Times New Roman" w:ascii="Times New Roman" w:hAnsi="Times New Roman"/>
                <w:color w:val="000000"/>
                <w:sz w:val="24"/>
                <w:szCs w:val="24"/>
              </w:rPr>
            </w:r>
          </w:p>
        </w:tc>
      </w:tr>
      <w:tr>
        <w:trPr/>
        <w:tc>
          <w:tcPr>
            <w:tcW w:w="56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735"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410"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3149"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themeColor="text1" w:val="000000"/>
                <w:sz w:val="24"/>
              </w:rPr>
            </w:pPr>
            <w:r>
              <w:rPr>
                <w:rFonts w:ascii="Times New Roman" w:hAnsi="Times New Roman"/>
                <w:color w:themeColor="text1" w:val="000000"/>
                <w:sz w:val="24"/>
              </w:rPr>
            </w:r>
          </w:p>
        </w:tc>
        <w:tc>
          <w:tcPr>
            <w:tcW w:w="1997"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Выполнение проектно - изыскательских работ для строительства</w:t>
            </w:r>
          </w:p>
        </w:tc>
        <w:tc>
          <w:tcPr>
            <w:tcW w:w="1236"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1 123 813,58</w:t>
            </w:r>
          </w:p>
        </w:tc>
        <w:tc>
          <w:tcPr>
            <w:tcW w:w="1134" w:type="dxa"/>
            <w:vMerge w:val="continue"/>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c>
          <w:tcPr>
            <w:tcW w:w="565"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c>
          <w:tcPr>
            <w:tcW w:w="11527" w:type="dxa"/>
            <w:gridSpan w:val="5"/>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Итого</w:t>
            </w:r>
          </w:p>
        </w:tc>
        <w:tc>
          <w:tcPr>
            <w:tcW w:w="1501"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color w:val="000000"/>
                <w:kern w:val="0"/>
                <w:sz w:val="24"/>
                <w:szCs w:val="24"/>
              </w:rPr>
              <w:t>1 381 613,58</w:t>
            </w:r>
          </w:p>
        </w:tc>
        <w:tc>
          <w:tcPr>
            <w:tcW w:w="1134" w:type="dxa"/>
            <w:tcBorders>
              <w:left w:val="single" w:sz="6" w:space="0" w:color="000000"/>
              <w:bottom w:val="single" w:sz="6" w:space="0" w:color="000000"/>
              <w:right w:val="single" w:sz="6" w:space="0" w:color="000000"/>
            </w:tcBorders>
            <w:vAlign w:val="center"/>
          </w:tcPr>
          <w:p>
            <w:pPr>
              <w:pStyle w:val="Normal"/>
              <w:widowControl/>
              <w:suppressAutoHyphens w:val="true"/>
              <w:spacing w:lineRule="auto" w:line="264" w:before="0" w:after="160"/>
              <w:jc w:val="center"/>
              <w:rPr>
                <w:rFonts w:ascii="Times New Roman" w:hAnsi="Times New Roman"/>
                <w:color w:val="000000"/>
                <w:sz w:val="24"/>
              </w:rPr>
            </w:pPr>
            <w:r>
              <w:rPr>
                <w:rFonts w:ascii="Times New Roman" w:hAnsi="Times New Roman"/>
                <w:color w:val="000000"/>
                <w:sz w:val="24"/>
              </w:rPr>
            </w:r>
          </w:p>
        </w:tc>
      </w:tr>
      <w:tr>
        <w:trPr/>
        <w:tc>
          <w:tcPr>
            <w:tcW w:w="12092"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b/>
                <w:color w:val="000000"/>
                <w:kern w:val="0"/>
                <w:sz w:val="24"/>
                <w:szCs w:val="20"/>
              </w:rPr>
              <w:t>Итого</w:t>
            </w:r>
          </w:p>
        </w:tc>
        <w:tc>
          <w:tcPr>
            <w:tcW w:w="2635"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suppressAutoHyphens w:val="true"/>
              <w:spacing w:lineRule="auto" w:line="264" w:before="0" w:after="160"/>
              <w:jc w:val="center"/>
              <w:rPr/>
            </w:pPr>
            <w:r>
              <w:rPr>
                <w:rFonts w:eastAsia="Times New Roman" w:cs="Times New Roman" w:ascii="Times New Roman" w:hAnsi="Times New Roman"/>
                <w:b/>
                <w:color w:val="000000"/>
                <w:kern w:val="0"/>
                <w:sz w:val="24"/>
                <w:szCs w:val="20"/>
              </w:rPr>
              <w:t>10 356 153,31</w:t>
            </w:r>
          </w:p>
        </w:tc>
      </w:tr>
    </w:tbl>
    <w:p>
      <w:pPr>
        <w:pStyle w:val="Normal"/>
        <w:spacing w:lineRule="auto" w:line="240" w:before="0" w:after="0"/>
        <w:jc w:val="center"/>
        <w:rPr>
          <w:rFonts w:ascii="Times New Roman" w:hAnsi="Times New Roman"/>
          <w:b/>
        </w:rPr>
      </w:pPr>
      <w:r>
        <w:rPr>
          <w:rFonts w:ascii="Times New Roman" w:hAnsi="Times New Roman"/>
          <w:b/>
        </w:rPr>
      </w:r>
    </w:p>
    <w:sectPr>
      <w:headerReference w:type="default" r:id="rId3"/>
      <w:type w:val="nextPage"/>
      <w:pgSz w:orient="landscape" w:w="16838" w:h="11906"/>
      <w:pgMar w:left="1417" w:right="850" w:gutter="0" w:header="567"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Arial">
    <w:charset w:val="01"/>
    <w:family w:val="roman"/>
    <w:pitch w:val="variable"/>
  </w:font>
  <w:font w:name="Segoe UI">
    <w:charset w:val="01"/>
    <w:family w:val="roman"/>
    <w:pitch w:val="variable"/>
  </w:font>
  <w:font w:name="Times New Roman">
    <w:charset w:val="01"/>
    <w:family w:val="roman"/>
    <w:pitch w:val="variable"/>
  </w:font>
  <w:font w:name="Open Sans">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cs="Times New Roman"/>
        <w:sz w:val="24"/>
        <w:szCs w:val="24"/>
      </w:rPr>
    </w:pP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4</w:t>
    </w:r>
    <w:r>
      <w:rPr>
        <w:sz w:val="24"/>
        <w:szCs w:val="24"/>
        <w:rFonts w:eastAsia="Times New Roman" w:cs="Times New Roman" w:ascii="Times New Roman" w:hAnsi="Times New Roman"/>
      </w:rPr>
      <w:fldChar w:fldCharType="end"/>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0"/>
    <w:qFormat/>
    <w:pPr>
      <w:widowControl/>
      <w:suppressAutoHyphens w:val="true"/>
      <w:bidi w:val="0"/>
      <w:spacing w:lineRule="auto" w:line="264"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Heading1">
    <w:name w:val="Heading 1"/>
    <w:next w:val="Normal"/>
    <w:uiPriority w:val="9"/>
    <w:qFormat/>
    <w:pPr>
      <w:widowControl/>
      <w:suppressAutoHyphens w:val="true"/>
      <w:bidi w:val="0"/>
      <w:spacing w:lineRule="auto" w:line="264" w:beforeAutospacing="0" w:before="120" w:afterAutospacing="0" w:after="120"/>
      <w:jc w:val="both"/>
      <w:outlineLvl w:val="0"/>
    </w:pPr>
    <w:rPr>
      <w:rFonts w:ascii="XO Thames" w:hAnsi="XO Thames" w:eastAsia="Times New Roman" w:cs="Times New Roman"/>
      <w:b/>
      <w:color w:val="000000"/>
      <w:kern w:val="0"/>
      <w:sz w:val="32"/>
      <w:szCs w:val="20"/>
      <w:lang w:val="ru-RU" w:eastAsia="zh-CN" w:bidi="hi-IN"/>
    </w:rPr>
  </w:style>
  <w:style w:type="paragraph" w:styleId="Heading2">
    <w:name w:val="Heading 2"/>
    <w:next w:val="Normal"/>
    <w:uiPriority w:val="9"/>
    <w:qFormat/>
    <w:pPr>
      <w:widowControl/>
      <w:suppressAutoHyphens w:val="true"/>
      <w:bidi w:val="0"/>
      <w:spacing w:lineRule="auto" w:line="264" w:beforeAutospacing="0" w:before="120" w:afterAutospacing="0" w:after="120"/>
      <w:jc w:val="both"/>
      <w:outlineLvl w:val="1"/>
    </w:pPr>
    <w:rPr>
      <w:rFonts w:ascii="XO Thames" w:hAnsi="XO Thames" w:eastAsia="Times New Roman" w:cs="Times New Roman"/>
      <w:b/>
      <w:color w:val="000000"/>
      <w:kern w:val="0"/>
      <w:sz w:val="28"/>
      <w:szCs w:val="20"/>
      <w:lang w:val="ru-RU" w:eastAsia="zh-CN" w:bidi="hi-IN"/>
    </w:rPr>
  </w:style>
  <w:style w:type="paragraph" w:styleId="Heading3">
    <w:name w:val="Heading 3"/>
    <w:next w:val="Normal"/>
    <w:uiPriority w:val="9"/>
    <w:qFormat/>
    <w:pPr>
      <w:widowControl/>
      <w:suppressAutoHyphens w:val="true"/>
      <w:bidi w:val="0"/>
      <w:spacing w:lineRule="auto" w:line="264" w:beforeAutospacing="0" w:before="120" w:afterAutospacing="0" w:after="120"/>
      <w:jc w:val="both"/>
      <w:outlineLvl w:val="2"/>
    </w:pPr>
    <w:rPr>
      <w:rFonts w:ascii="XO Thames" w:hAnsi="XO Thames" w:eastAsia="Times New Roman" w:cs="Times New Roman"/>
      <w:b/>
      <w:color w:val="00000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Autospacing="0" w:before="120" w:afterAutospacing="0" w:after="120"/>
      <w:jc w:val="both"/>
      <w:outlineLvl w:val="3"/>
    </w:pPr>
    <w:rPr>
      <w:rFonts w:ascii="XO Thames" w:hAnsi="XO Thames" w:eastAsia="Times New Roman" w:cs="Times New Roman"/>
      <w:b/>
      <w:color w:val="00000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Autospacing="0" w:before="120" w:afterAutospacing="0" w:after="120"/>
      <w:jc w:val="both"/>
      <w:outlineLvl w:val="4"/>
    </w:pPr>
    <w:rPr>
      <w:rFonts w:ascii="XO Thames" w:hAnsi="XO Thames" w:eastAsia="Times New Roman" w:cs="Times New Roman"/>
      <w:b/>
      <w:color w:val="000000"/>
      <w:kern w:val="0"/>
      <w:sz w:val="22"/>
      <w:szCs w:val="20"/>
      <w:lang w:val="ru-RU" w:eastAsia="zh-CN" w:bidi="hi-IN"/>
    </w:rPr>
  </w:style>
  <w:style w:type="paragraph" w:styleId="Heading6">
    <w:name w:val="Heading 6"/>
    <w:basedOn w:val="Normal"/>
    <w:next w:val="Normal"/>
    <w:uiPriority w:val="9"/>
    <w:qFormat/>
    <w:pPr>
      <w:keepNext w:val="true"/>
      <w:keepLines/>
      <w:spacing w:before="320" w:after="200"/>
      <w:outlineLvl w:val="5"/>
    </w:pPr>
    <w:rPr>
      <w:rFonts w:ascii="Arial" w:hAnsi="Arial"/>
      <w:b/>
      <w:sz w:val="22"/>
    </w:rPr>
  </w:style>
  <w:style w:type="paragraph" w:styleId="Heading7">
    <w:name w:val="Heading 7"/>
    <w:basedOn w:val="Normal"/>
    <w:next w:val="Normal"/>
    <w:uiPriority w:val="9"/>
    <w:qFormat/>
    <w:pPr>
      <w:keepNext w:val="true"/>
      <w:keepLines/>
      <w:spacing w:before="320" w:after="200"/>
      <w:outlineLvl w:val="6"/>
    </w:pPr>
    <w:rPr>
      <w:rFonts w:ascii="Arial" w:hAnsi="Arial"/>
      <w:b/>
      <w:i/>
      <w:sz w:val="22"/>
    </w:rPr>
  </w:style>
  <w:style w:type="paragraph" w:styleId="Heading8">
    <w:name w:val="Heading 8"/>
    <w:basedOn w:val="Normal"/>
    <w:next w:val="Normal"/>
    <w:uiPriority w:val="9"/>
    <w:qFormat/>
    <w:pPr>
      <w:keepNext w:val="true"/>
      <w:keepLines/>
      <w:spacing w:before="320" w:after="200"/>
      <w:outlineLvl w:val="7"/>
    </w:pPr>
    <w:rPr>
      <w:rFonts w:ascii="Arial" w:hAnsi="Arial"/>
      <w:i/>
      <w:sz w:val="22"/>
    </w:rPr>
  </w:style>
  <w:style w:type="paragraph" w:styleId="Heading9">
    <w:name w:val="Heading 9"/>
    <w:basedOn w:val="Normal"/>
    <w:next w:val="Normal"/>
    <w:uiPriority w:val="9"/>
    <w:qFormat/>
    <w:pPr>
      <w:keepNext w:val="true"/>
      <w:keepLines/>
      <w:spacing w:before="320" w:after="200"/>
      <w:outlineLvl w:val="8"/>
    </w:pPr>
    <w:rPr>
      <w:rFonts w:ascii="Arial" w:hAnsi="Arial"/>
      <w:i/>
      <w:sz w:val="21"/>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QuoteChar">
    <w:name w:val="Quote Char"/>
    <w:link w:val="Quote1"/>
    <w:uiPriority w:val="29"/>
    <w:qFormat/>
    <w:rPr>
      <w:i/>
    </w:rPr>
  </w:style>
  <w:style w:type="character" w:styleId="IntenseQuoteChar">
    <w:name w:val="Intense Quote Char"/>
    <w:link w:val="IntenseQuote1"/>
    <w:uiPriority w:val="30"/>
    <w:qFormat/>
    <w:rPr>
      <w:i/>
    </w:rPr>
  </w:style>
  <w:style w:type="character" w:styleId="CaptionChar">
    <w:name w:val="Caption Char"/>
    <w:basedOn w:val="DefaultParagraphFont"/>
    <w:uiPriority w:val="35"/>
    <w:qFormat/>
    <w:rPr>
      <w:b/>
      <w:bCs/>
      <w:color w:themeColor="accent1" w:val="4F81BD"/>
      <w:sz w:val="18"/>
      <w:szCs w:val="18"/>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PlainText">
    <w:name w:val="Plain Text"/>
    <w:link w:val="PlainText1"/>
    <w:qFormat/>
    <w:rPr>
      <w:rFonts w:ascii="Calibri" w:hAnsi="Calibri"/>
    </w:rPr>
  </w:style>
  <w:style w:type="character" w:styleId="ListParagraph">
    <w:name w:val="List Paragraph"/>
    <w:link w:val="ListParagraph1"/>
    <w:qFormat/>
    <w:rPr/>
  </w:style>
  <w:style w:type="character" w:styleId="Contents2">
    <w:name w:val="Contents 2"/>
    <w:qFormat/>
    <w:rPr>
      <w:rFonts w:ascii="XO Thames" w:hAnsi="XO Thames"/>
      <w:sz w:val="28"/>
    </w:rPr>
  </w:style>
  <w:style w:type="character" w:styleId="Contents4">
    <w:name w:val="Contents 4"/>
    <w:qFormat/>
    <w:rPr>
      <w:rFonts w:ascii="XO Thames" w:hAnsi="XO Thames"/>
      <w:sz w:val="28"/>
    </w:rPr>
  </w:style>
  <w:style w:type="character" w:styleId="Heading71">
    <w:name w:val="Heading 71"/>
    <w:qFormat/>
    <w:rPr>
      <w:rFonts w:ascii="Arial" w:hAnsi="Arial"/>
      <w:b/>
      <w:i/>
      <w:sz w:val="22"/>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Heading4Char">
    <w:name w:val="Heading 4 Char"/>
    <w:basedOn w:val="DefaultParagraphFont"/>
    <w:link w:val="Heading4Char1"/>
    <w:qFormat/>
    <w:rPr>
      <w:rFonts w:ascii="Arial" w:hAnsi="Arial"/>
      <w:b/>
      <w:sz w:val="26"/>
    </w:rPr>
  </w:style>
  <w:style w:type="character" w:styleId="IntenseQuote">
    <w:name w:val="Intense Quote"/>
    <w:link w:val="IntenseQuote1"/>
    <w:qFormat/>
    <w:rPr>
      <w:i/>
    </w:rPr>
  </w:style>
  <w:style w:type="character" w:styleId="Heading2Char">
    <w:name w:val="Heading 2 Char"/>
    <w:basedOn w:val="DefaultParagraphFont"/>
    <w:link w:val="Heading2Char1"/>
    <w:qFormat/>
    <w:rPr>
      <w:rFonts w:ascii="Arial" w:hAnsi="Arial"/>
      <w:sz w:val="34"/>
    </w:rPr>
  </w:style>
  <w:style w:type="character" w:styleId="1">
    <w:name w:val="Основной шрифт абзаца1"/>
    <w:link w:val="111"/>
    <w:qFormat/>
    <w:rPr/>
  </w:style>
  <w:style w:type="character" w:styleId="Endnote">
    <w:name w:val="Endnote"/>
    <w:link w:val="Endnote1"/>
    <w:qFormat/>
    <w:rPr>
      <w:rFonts w:ascii="XO Thames" w:hAnsi="XO Thames"/>
      <w:sz w:val="22"/>
    </w:rPr>
  </w:style>
  <w:style w:type="character" w:styleId="Heading31">
    <w:name w:val="Heading 31"/>
    <w:qFormat/>
    <w:rPr>
      <w:rFonts w:ascii="XO Thames" w:hAnsi="XO Thames"/>
      <w:b/>
      <w:sz w:val="26"/>
    </w:rPr>
  </w:style>
  <w:style w:type="character" w:styleId="BalloonText">
    <w:name w:val="Balloon Text"/>
    <w:link w:val="BalloonText1"/>
    <w:qFormat/>
    <w:rPr>
      <w:rFonts w:ascii="Segoe UI" w:hAnsi="Segoe UI"/>
      <w:sz w:val="18"/>
    </w:rPr>
  </w:style>
  <w:style w:type="character" w:styleId="Heading91">
    <w:name w:val="Heading 91"/>
    <w:qFormat/>
    <w:rPr>
      <w:rFonts w:ascii="Arial" w:hAnsi="Arial"/>
      <w:i/>
      <w:sz w:val="21"/>
    </w:rPr>
  </w:style>
  <w:style w:type="character" w:styleId="TitleChar">
    <w:name w:val="Title Char"/>
    <w:basedOn w:val="DefaultParagraphFont"/>
    <w:link w:val="TitleChar1"/>
    <w:qFormat/>
    <w:rPr>
      <w:sz w:val="48"/>
    </w:rPr>
  </w:style>
  <w:style w:type="character" w:styleId="Footer1">
    <w:name w:val="Footer1"/>
    <w:qFormat/>
    <w:rPr>
      <w:rFonts w:ascii="Times New Roman" w:hAnsi="Times New Roman"/>
      <w:sz w:val="28"/>
    </w:rPr>
  </w:style>
  <w:style w:type="character" w:styleId="ContentsHeading">
    <w:name w:val="Contents Heading"/>
    <w:qFormat/>
    <w:rPr/>
  </w:style>
  <w:style w:type="character" w:styleId="Style5">
    <w:name w:val="Символ сноски"/>
    <w:basedOn w:val="DefaultParagraphFont"/>
    <w:qFormat/>
    <w:rPr>
      <w:vertAlign w:val="superscript"/>
    </w:rPr>
  </w:style>
  <w:style w:type="character" w:styleId="FootnoteReference">
    <w:name w:val="Footnote Reference"/>
    <w:rPr>
      <w:vertAlign w:val="superscript"/>
    </w:rPr>
  </w:style>
  <w:style w:type="character" w:styleId="Caption1">
    <w:name w:val="Caption1"/>
    <w:qFormat/>
    <w:rPr>
      <w:b/>
      <w:color w:themeColor="accent1" w:val="5B9BD5"/>
      <w:sz w:val="18"/>
    </w:rPr>
  </w:style>
  <w:style w:type="character" w:styleId="NoSpacing">
    <w:name w:val="No Spacing"/>
    <w:link w:val="NoSpacing1"/>
    <w:qFormat/>
    <w:rPr/>
  </w:style>
  <w:style w:type="character" w:styleId="Contents3">
    <w:name w:val="Contents 3"/>
    <w:qFormat/>
    <w:rPr>
      <w:rFonts w:ascii="XO Thames" w:hAnsi="XO Thames"/>
      <w:sz w:val="28"/>
    </w:rPr>
  </w:style>
  <w:style w:type="character" w:styleId="SubtitleChar">
    <w:name w:val="Subtitle Char"/>
    <w:basedOn w:val="DefaultParagraphFont"/>
    <w:link w:val="SubtitleChar1"/>
    <w:qFormat/>
    <w:rPr>
      <w:sz w:val="24"/>
    </w:rPr>
  </w:style>
  <w:style w:type="character" w:styleId="11">
    <w:name w:val="Обычный1"/>
    <w:link w:val="112"/>
    <w:qFormat/>
    <w:rPr/>
  </w:style>
  <w:style w:type="character" w:styleId="FigureIndex1">
    <w:name w:val="Figure Index 1"/>
    <w:qFormat/>
    <w:rPr/>
  </w:style>
  <w:style w:type="character" w:styleId="Heading51">
    <w:name w:val="Heading 51"/>
    <w:qFormat/>
    <w:rPr>
      <w:rFonts w:ascii="XO Thames" w:hAnsi="XO Thames"/>
      <w:b/>
    </w:rPr>
  </w:style>
  <w:style w:type="character" w:styleId="Heading11">
    <w:name w:val="Heading 11"/>
    <w:qFormat/>
    <w:rPr>
      <w:rFonts w:ascii="XO Thames" w:hAnsi="XO Thames"/>
      <w:b/>
      <w:sz w:val="32"/>
    </w:rPr>
  </w:style>
  <w:style w:type="character" w:styleId="Quote">
    <w:name w:val="Quote"/>
    <w:link w:val="Quote1"/>
    <w:qFormat/>
    <w:rPr>
      <w:i/>
    </w:rPr>
  </w:style>
  <w:style w:type="character" w:styleId="DefaultParagraphFont">
    <w:name w:val="Default Paragraph Font"/>
    <w:link w:val="DefaultParagraphFont1"/>
    <w:qFormat/>
    <w:rPr/>
  </w:style>
  <w:style w:type="character" w:styleId="Hyperlink">
    <w:name w:val="Hyperlink"/>
    <w:rPr>
      <w:color w:val="0000FF"/>
      <w:u w:val="single"/>
    </w:rPr>
  </w:style>
  <w:style w:type="character" w:styleId="Footnote">
    <w:name w:val="Footnote"/>
    <w:link w:val="Footnote1"/>
    <w:qFormat/>
    <w:rPr>
      <w:rFonts w:ascii="XO Thames" w:hAnsi="XO Thames"/>
    </w:rPr>
  </w:style>
  <w:style w:type="character" w:styleId="Heading81">
    <w:name w:val="Heading 81"/>
    <w:qFormat/>
    <w:rPr>
      <w:rFonts w:ascii="Arial" w:hAnsi="Arial"/>
      <w:i/>
      <w:sz w:val="22"/>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0"/>
    </w:rPr>
  </w:style>
  <w:style w:type="character" w:styleId="Heading5Char">
    <w:name w:val="Heading 5 Char"/>
    <w:basedOn w:val="DefaultParagraphFont"/>
    <w:link w:val="Heading5Char1"/>
    <w:qFormat/>
    <w:rPr>
      <w:rFonts w:ascii="Arial" w:hAnsi="Arial"/>
      <w:b/>
      <w:sz w:val="24"/>
    </w:rPr>
  </w:style>
  <w:style w:type="character" w:styleId="Contents9">
    <w:name w:val="Contents 9"/>
    <w:qFormat/>
    <w:rPr>
      <w:rFonts w:ascii="XO Thames" w:hAnsi="XO Thames"/>
      <w:sz w:val="28"/>
    </w:rPr>
  </w:style>
  <w:style w:type="character" w:styleId="Heading1Char">
    <w:name w:val="Heading 1 Char"/>
    <w:basedOn w:val="DefaultParagraphFont"/>
    <w:link w:val="Heading1Char1"/>
    <w:qFormat/>
    <w:rPr>
      <w:rFonts w:ascii="Arial" w:hAnsi="Arial"/>
      <w:sz w:val="40"/>
    </w:rPr>
  </w:style>
  <w:style w:type="character" w:styleId="FooterChar">
    <w:name w:val="Footer Char"/>
    <w:basedOn w:val="DefaultParagraphFont"/>
    <w:link w:val="FooterChar1"/>
    <w:qFormat/>
    <w:rPr/>
  </w:style>
  <w:style w:type="character" w:styleId="HeaderChar">
    <w:name w:val="Header Char"/>
    <w:basedOn w:val="DefaultParagraphFont"/>
    <w:link w:val="HeaderChar1"/>
    <w:qFormat/>
    <w:rPr/>
  </w:style>
  <w:style w:type="character" w:styleId="Contents8">
    <w:name w:val="Contents 8"/>
    <w:qFormat/>
    <w:rPr>
      <w:rFonts w:ascii="XO Thames" w:hAnsi="XO Thames"/>
      <w:sz w:val="28"/>
    </w:rPr>
  </w:style>
  <w:style w:type="character" w:styleId="Contents5">
    <w:name w:val="Contents 5"/>
    <w:qFormat/>
    <w:rPr>
      <w:rFonts w:ascii="XO Thames" w:hAnsi="XO Thames"/>
      <w:sz w:val="28"/>
    </w:rPr>
  </w:style>
  <w:style w:type="character" w:styleId="Style6">
    <w:name w:val="Символ концевой сноски"/>
    <w:qFormat/>
    <w:rPr>
      <w:vertAlign w:val="superscript"/>
    </w:rPr>
  </w:style>
  <w:style w:type="character" w:styleId="EndnoteReference">
    <w:name w:val="Endnote Reference"/>
    <w:rPr>
      <w:vertAlign w:val="superscript"/>
    </w:rPr>
  </w:style>
  <w:style w:type="character" w:styleId="12">
    <w:name w:val="Гиперссылка1"/>
    <w:basedOn w:val="1"/>
    <w:link w:val="113"/>
    <w:qFormat/>
    <w:rPr>
      <w:color w:themeColor="hyperlink" w:val="0563C1"/>
      <w:u w:val="single"/>
    </w:rPr>
  </w:style>
  <w:style w:type="character" w:styleId="Subtitle1">
    <w:name w:val="Subtitle1"/>
    <w:qFormat/>
    <w:rPr>
      <w:rFonts w:ascii="XO Thames" w:hAnsi="XO Thames"/>
      <w:i/>
      <w:sz w:val="24"/>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Heading21">
    <w:name w:val="Heading 21"/>
    <w:qFormat/>
    <w:rPr>
      <w:rFonts w:ascii="XO Thames" w:hAnsi="XO Thames"/>
      <w:b/>
      <w:sz w:val="28"/>
    </w:rPr>
  </w:style>
  <w:style w:type="character" w:styleId="Header1">
    <w:name w:val="Header1"/>
    <w:qFormat/>
    <w:rPr/>
  </w:style>
  <w:style w:type="character" w:styleId="Heading3Char">
    <w:name w:val="Heading 3 Char"/>
    <w:basedOn w:val="DefaultParagraphFont"/>
    <w:link w:val="Heading3Char1"/>
    <w:qFormat/>
    <w:rPr>
      <w:rFonts w:ascii="Arial" w:hAnsi="Arial"/>
      <w:sz w:val="30"/>
    </w:rPr>
  </w:style>
  <w:style w:type="character" w:styleId="Heading61">
    <w:name w:val="Heading 61"/>
    <w:qFormat/>
    <w:rPr>
      <w:rFonts w:ascii="Arial" w:hAnsi="Arial"/>
      <w:b/>
      <w:sz w:val="22"/>
    </w:rPr>
  </w:style>
  <w:style w:type="paragraph" w:styleId="Style7">
    <w:name w:val="Заголовок"/>
    <w:basedOn w:val="Normal"/>
    <w:next w:val="BodyText"/>
    <w:qFormat/>
    <w:pPr>
      <w:keepNext w:val="true"/>
      <w:spacing w:before="240" w:after="120"/>
    </w:pPr>
    <w:rPr>
      <w:rFonts w:ascii="Open Sans" w:hAnsi="Open Sans" w:eastAsia="Tahoma"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next w:val="Normal"/>
    <w:qFormat/>
    <w:pPr>
      <w:spacing w:lineRule="auto" w:line="276"/>
    </w:pPr>
    <w:rPr>
      <w:b/>
      <w:color w:themeColor="accent1" w:val="5B9BD5"/>
      <w:sz w:val="18"/>
    </w:rPr>
  </w:style>
  <w:style w:type="paragraph" w:styleId="Style8">
    <w:name w:val="Указатель"/>
    <w:basedOn w:val="Normal"/>
    <w:qFormat/>
    <w:pPr>
      <w:suppressLineNumbers/>
    </w:pPr>
    <w:rPr>
      <w:rFonts w:cs="Lohit Devanagari"/>
    </w:rPr>
  </w:style>
  <w:style w:type="paragraph" w:styleId="FootnoteText">
    <w:name w:val="Footnote Text"/>
    <w:basedOn w:val="Normal"/>
    <w:link w:val="FootnoteTextChar"/>
    <w:uiPriority w:val="99"/>
    <w:semiHidden/>
    <w:unhideWhenUsed/>
    <w:pPr>
      <w:spacing w:lineRule="auto" w:line="240" w:before="0" w:after="40"/>
    </w:pPr>
    <w:rPr>
      <w:sz w:val="18"/>
    </w:rPr>
  </w:style>
  <w:style w:type="paragraph" w:styleId="EndnoteText">
    <w:name w:val="Endnote Text"/>
    <w:basedOn w:val="Normal"/>
    <w:link w:val="EndnoteTextChar"/>
    <w:uiPriority w:val="99"/>
    <w:semiHidden/>
    <w:unhideWhenUsed/>
    <w:pPr>
      <w:spacing w:lineRule="auto" w:line="240" w:before="0" w:after="0"/>
    </w:pPr>
    <w:rPr>
      <w:sz w:val="20"/>
    </w:rPr>
  </w:style>
  <w:style w:type="paragraph" w:styleId="PlainText1">
    <w:name w:val="Plain Text1"/>
    <w:basedOn w:val="Normal"/>
    <w:link w:val="PlainText"/>
    <w:qFormat/>
    <w:pPr>
      <w:spacing w:lineRule="auto" w:line="240" w:before="0" w:after="0"/>
    </w:pPr>
    <w:rPr>
      <w:rFonts w:ascii="Calibri" w:hAnsi="Calibri"/>
    </w:rPr>
  </w:style>
  <w:style w:type="paragraph" w:styleId="ListParagraph1">
    <w:name w:val="List Paragraph1"/>
    <w:basedOn w:val="Normal"/>
    <w:link w:val="ListParagraph"/>
    <w:qFormat/>
    <w:pPr>
      <w:spacing w:before="0" w:after="160"/>
      <w:ind w:hanging="0" w:left="720"/>
      <w:contextualSpacing/>
    </w:pPr>
    <w:rPr/>
  </w:style>
  <w:style w:type="paragraph" w:styleId="TOC2">
    <w:name w:val="TOC 2"/>
    <w:next w:val="Normal"/>
    <w:uiPriority w:val="39"/>
    <w:pPr>
      <w:widowControl/>
      <w:suppressAutoHyphens w:val="true"/>
      <w:bidi w:val="0"/>
      <w:spacing w:lineRule="auto" w:line="264" w:beforeAutospacing="0" w:before="0" w:afterAutospacing="0" w:after="160"/>
      <w:ind w:hanging="0" w:left="200"/>
      <w:jc w:val="left"/>
    </w:pPr>
    <w:rPr>
      <w:rFonts w:ascii="XO Thames" w:hAnsi="XO Thames" w:eastAsia="Times New Roman" w:cs="Times New Roman"/>
      <w:color w:val="000000"/>
      <w:kern w:val="0"/>
      <w:sz w:val="28"/>
      <w:szCs w:val="20"/>
      <w:lang w:val="ru-RU" w:eastAsia="zh-CN" w:bidi="hi-IN"/>
    </w:rPr>
  </w:style>
  <w:style w:type="paragraph" w:styleId="TOC4">
    <w:name w:val="TOC 4"/>
    <w:next w:val="Normal"/>
    <w:uiPriority w:val="39"/>
    <w:pPr>
      <w:widowControl/>
      <w:suppressAutoHyphens w:val="true"/>
      <w:bidi w:val="0"/>
      <w:spacing w:lineRule="auto" w:line="264" w:beforeAutospacing="0" w:before="0" w:afterAutospacing="0" w:after="160"/>
      <w:ind w:hanging="0" w:left="600"/>
      <w:jc w:val="left"/>
    </w:pPr>
    <w:rPr>
      <w:rFonts w:ascii="XO Thames" w:hAnsi="XO Thames" w:eastAsia="Times New Roman" w:cs="Times New Roman"/>
      <w:color w:val="000000"/>
      <w:kern w:val="0"/>
      <w:sz w:val="28"/>
      <w:szCs w:val="20"/>
      <w:lang w:val="ru-RU" w:eastAsia="zh-CN" w:bidi="hi-IN"/>
    </w:rPr>
  </w:style>
  <w:style w:type="paragraph" w:styleId="TOC6">
    <w:name w:val="TOC 6"/>
    <w:next w:val="Normal"/>
    <w:uiPriority w:val="39"/>
    <w:pPr>
      <w:widowControl/>
      <w:suppressAutoHyphens w:val="true"/>
      <w:bidi w:val="0"/>
      <w:spacing w:lineRule="auto" w:line="264" w:beforeAutospacing="0" w:before="0" w:afterAutospacing="0" w:after="160"/>
      <w:ind w:hanging="0" w:left="1000"/>
      <w:jc w:val="left"/>
    </w:pPr>
    <w:rPr>
      <w:rFonts w:ascii="XO Thames" w:hAnsi="XO Thames" w:eastAsia="Times New Roman" w:cs="Times New Roman"/>
      <w:color w:val="000000"/>
      <w:kern w:val="0"/>
      <w:sz w:val="28"/>
      <w:szCs w:val="20"/>
      <w:lang w:val="ru-RU" w:eastAsia="zh-CN" w:bidi="hi-IN"/>
    </w:rPr>
  </w:style>
  <w:style w:type="paragraph" w:styleId="TOC7">
    <w:name w:val="TOC 7"/>
    <w:next w:val="Normal"/>
    <w:uiPriority w:val="39"/>
    <w:pPr>
      <w:widowControl/>
      <w:suppressAutoHyphens w:val="true"/>
      <w:bidi w:val="0"/>
      <w:spacing w:lineRule="auto" w:line="264" w:beforeAutospacing="0" w:before="0" w:afterAutospacing="0" w:after="160"/>
      <w:ind w:hanging="0" w:left="1200"/>
      <w:jc w:val="left"/>
    </w:pPr>
    <w:rPr>
      <w:rFonts w:ascii="XO Thames" w:hAnsi="XO Thames" w:eastAsia="Times New Roman" w:cs="Times New Roman"/>
      <w:color w:val="000000"/>
      <w:kern w:val="0"/>
      <w:sz w:val="28"/>
      <w:szCs w:val="20"/>
      <w:lang w:val="ru-RU" w:eastAsia="zh-CN" w:bidi="hi-IN"/>
    </w:rPr>
  </w:style>
  <w:style w:type="paragraph" w:styleId="Heading4Char1">
    <w:name w:val="Heading 4 Char1"/>
    <w:basedOn w:val="DefaultParagraphFont1"/>
    <w:link w:val="Heading4Char"/>
    <w:qFormat/>
    <w:pPr/>
    <w:rPr>
      <w:rFonts w:ascii="Arial" w:hAnsi="Arial"/>
      <w:b/>
      <w:sz w:val="26"/>
    </w:rPr>
  </w:style>
  <w:style w:type="paragraph" w:styleId="IntenseQuote1">
    <w:name w:val="Intense Quote1"/>
    <w:basedOn w:val="Normal"/>
    <w:next w:val="Normal"/>
    <w:link w:val="IntenseQuote"/>
    <w:qFormat/>
    <w:pPr>
      <w:spacing w:before="0" w:after="160"/>
      <w:ind w:hanging="0" w:left="720" w:right="720"/>
    </w:pPr>
    <w:rPr>
      <w:i/>
    </w:rPr>
  </w:style>
  <w:style w:type="paragraph" w:styleId="Heading2Char1">
    <w:name w:val="Heading 2 Char1"/>
    <w:basedOn w:val="DefaultParagraphFont1"/>
    <w:link w:val="Heading2Char"/>
    <w:qFormat/>
    <w:pPr/>
    <w:rPr>
      <w:rFonts w:ascii="Arial" w:hAnsi="Arial"/>
      <w:sz w:val="34"/>
    </w:rPr>
  </w:style>
  <w:style w:type="paragraph" w:styleId="111">
    <w:name w:val="Основной шрифт абзаца11"/>
    <w:link w:val="1"/>
    <w:qFormat/>
    <w:pPr>
      <w:widowControl/>
      <w:suppressAutoHyphens w:val="true"/>
      <w:bidi w:val="0"/>
      <w:spacing w:lineRule="auto" w:line="264"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Endnote1">
    <w:name w:val="Endnote1"/>
    <w:link w:val="Endnote"/>
    <w:qFormat/>
    <w:pPr>
      <w:widowControl/>
      <w:suppressAutoHyphens w:val="true"/>
      <w:bidi w:val="0"/>
      <w:spacing w:lineRule="auto" w:line="264" w:beforeAutospacing="0" w:before="0" w:afterAutospacing="0" w:after="160"/>
      <w:ind w:firstLine="851" w:left="0"/>
      <w:jc w:val="both"/>
    </w:pPr>
    <w:rPr>
      <w:rFonts w:ascii="XO Thames" w:hAnsi="XO Thames" w:eastAsia="Times New Roman" w:cs="Times New Roman"/>
      <w:color w:val="000000"/>
      <w:kern w:val="0"/>
      <w:sz w:val="22"/>
      <w:szCs w:val="20"/>
      <w:lang w:val="ru-RU" w:eastAsia="zh-CN" w:bidi="hi-IN"/>
    </w:rPr>
  </w:style>
  <w:style w:type="paragraph" w:styleId="BalloonText1">
    <w:name w:val="Balloon Text1"/>
    <w:basedOn w:val="Normal"/>
    <w:link w:val="BalloonText"/>
    <w:qFormat/>
    <w:pPr>
      <w:spacing w:lineRule="auto" w:line="240" w:before="0" w:after="0"/>
    </w:pPr>
    <w:rPr>
      <w:rFonts w:ascii="Segoe UI" w:hAnsi="Segoe UI"/>
      <w:sz w:val="18"/>
    </w:rPr>
  </w:style>
  <w:style w:type="paragraph" w:styleId="TitleChar1">
    <w:name w:val="Title Char1"/>
    <w:basedOn w:val="DefaultParagraphFont1"/>
    <w:link w:val="TitleChar"/>
    <w:qFormat/>
    <w:pPr/>
    <w:rPr>
      <w:sz w:val="48"/>
    </w:rPr>
  </w:style>
  <w:style w:type="paragraph" w:styleId="Style9">
    <w:name w:val="Колонтитул"/>
    <w:qFormat/>
    <w:pPr>
      <w:widowControl/>
      <w:suppressAutoHyphens w:val="true"/>
      <w:bidi w:val="0"/>
      <w:spacing w:lineRule="auto" w:line="240" w:beforeAutospacing="0" w:before="0" w:afterAutospacing="0" w:after="160"/>
      <w:jc w:val="both"/>
    </w:pPr>
    <w:rPr>
      <w:rFonts w:ascii="XO Thames" w:hAnsi="XO Thames" w:eastAsia="Times New Roman" w:cs="Times New Roman"/>
      <w:color w:val="000000"/>
      <w:kern w:val="0"/>
      <w:sz w:val="20"/>
      <w:szCs w:val="20"/>
      <w:lang w:val="ru-RU" w:eastAsia="zh-CN" w:bidi="hi-IN"/>
    </w:rPr>
  </w:style>
  <w:style w:type="paragraph" w:styleId="Footer">
    <w:name w:val="Footer"/>
    <w:basedOn w:val="Normal"/>
    <w:pPr>
      <w:tabs>
        <w:tab w:val="clear" w:pos="708"/>
        <w:tab w:val="center" w:pos="4677" w:leader="none"/>
        <w:tab w:val="right" w:pos="9355" w:leader="none"/>
      </w:tabs>
      <w:spacing w:lineRule="auto" w:line="240" w:before="0" w:after="0"/>
    </w:pPr>
    <w:rPr>
      <w:rFonts w:ascii="Times New Roman" w:hAnsi="Times New Roman"/>
      <w:sz w:val="28"/>
    </w:rPr>
  </w:style>
  <w:style w:type="paragraph" w:styleId="IndexHeading">
    <w:name w:val="Index Heading"/>
    <w:basedOn w:val="Style7"/>
    <w:pPr/>
    <w:rPr/>
  </w:style>
  <w:style w:type="paragraph" w:styleId="TOCHeading">
    <w:name w:val="TOC Heading"/>
    <w:qFormat/>
    <w:pPr>
      <w:widowControl/>
      <w:suppressAutoHyphens w:val="true"/>
      <w:bidi w:val="0"/>
      <w:spacing w:lineRule="auto" w:line="264"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FootnoteSymbol">
    <w:name w:val="Footnote Symbol"/>
    <w:basedOn w:val="DefaultParagraphFont1"/>
    <w:qFormat/>
    <w:pPr/>
    <w:rPr>
      <w:vertAlign w:val="superscript"/>
    </w:rPr>
  </w:style>
  <w:style w:type="paragraph" w:styleId="NoSpacing1">
    <w:name w:val="No Spacing1"/>
    <w:link w:val="NoSpacing"/>
    <w:qFormat/>
    <w:pPr>
      <w:widowControl/>
      <w:suppressAutoHyphens w:val="true"/>
      <w:bidi w:val="0"/>
      <w:spacing w:lineRule="auto" w:line="240" w:beforeAutospacing="0" w:before="0" w:afterAutospacing="0" w:after="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OC3">
    <w:name w:val="TOC 3"/>
    <w:next w:val="Normal"/>
    <w:uiPriority w:val="39"/>
    <w:pPr>
      <w:widowControl/>
      <w:suppressAutoHyphens w:val="true"/>
      <w:bidi w:val="0"/>
      <w:spacing w:lineRule="auto" w:line="264" w:beforeAutospacing="0" w:before="0" w:afterAutospacing="0" w:after="160"/>
      <w:ind w:hanging="0" w:left="400"/>
      <w:jc w:val="left"/>
    </w:pPr>
    <w:rPr>
      <w:rFonts w:ascii="XO Thames" w:hAnsi="XO Thames" w:eastAsia="Times New Roman" w:cs="Times New Roman"/>
      <w:color w:val="000000"/>
      <w:kern w:val="0"/>
      <w:sz w:val="28"/>
      <w:szCs w:val="20"/>
      <w:lang w:val="ru-RU" w:eastAsia="zh-CN" w:bidi="hi-IN"/>
    </w:rPr>
  </w:style>
  <w:style w:type="paragraph" w:styleId="SubtitleChar1">
    <w:name w:val="Subtitle Char1"/>
    <w:basedOn w:val="DefaultParagraphFont1"/>
    <w:link w:val="SubtitleChar"/>
    <w:qFormat/>
    <w:pPr/>
    <w:rPr>
      <w:sz w:val="24"/>
    </w:rPr>
  </w:style>
  <w:style w:type="paragraph" w:styleId="112">
    <w:name w:val="Обычный11"/>
    <w:link w:val="11"/>
    <w:qFormat/>
    <w:pPr>
      <w:widowControl/>
      <w:suppressAutoHyphens w:val="true"/>
      <w:bidi w:val="0"/>
      <w:spacing w:lineRule="auto" w:line="264"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TableofFigures">
    <w:name w:val="Table of Figures"/>
    <w:basedOn w:val="Normal"/>
    <w:next w:val="Normal"/>
    <w:pPr>
      <w:spacing w:before="0" w:after="0"/>
    </w:pPr>
    <w:rPr/>
  </w:style>
  <w:style w:type="paragraph" w:styleId="Quote1">
    <w:name w:val="Quote1"/>
    <w:basedOn w:val="Normal"/>
    <w:next w:val="Normal"/>
    <w:link w:val="Quote"/>
    <w:qFormat/>
    <w:pPr>
      <w:ind w:hanging="0" w:left="720" w:right="720"/>
    </w:pPr>
    <w:rPr>
      <w:i/>
    </w:rPr>
  </w:style>
  <w:style w:type="paragraph" w:styleId="DefaultParagraphFont1">
    <w:name w:val="Default Paragraph Font1"/>
    <w:link w:val="DefaultParagraphFont"/>
    <w:qFormat/>
    <w:pPr>
      <w:widowControl/>
      <w:suppressAutoHyphens w:val="true"/>
      <w:bidi w:val="0"/>
      <w:spacing w:lineRule="auto" w:line="264" w:beforeAutospacing="0" w:before="0" w:afterAutospacing="0" w:after="160"/>
      <w:jc w:val="left"/>
    </w:pPr>
    <w:rPr>
      <w:rFonts w:ascii="Calibri" w:hAnsi="Calibri" w:eastAsia="Times New Roman" w:cs="Times New Roman" w:asciiTheme="minorAscii" w:hAnsiTheme="minorHAnsi"/>
      <w:color w:val="000000"/>
      <w:kern w:val="0"/>
      <w:sz w:val="22"/>
      <w:szCs w:val="20"/>
      <w:lang w:val="ru-RU" w:eastAsia="zh-CN" w:bidi="hi-IN"/>
    </w:rPr>
  </w:style>
  <w:style w:type="paragraph" w:styleId="Internetlink">
    <w:name w:val="Internet link"/>
    <w:qFormat/>
    <w:pPr>
      <w:widowControl/>
      <w:suppressAutoHyphens w:val="true"/>
      <w:bidi w:val="0"/>
      <w:spacing w:lineRule="auto" w:line="264" w:beforeAutospacing="0" w:before="0" w:afterAutospacing="0" w:after="160"/>
      <w:jc w:val="left"/>
    </w:pPr>
    <w:rPr>
      <w:rFonts w:ascii="Calibri" w:hAnsi="Calibri" w:eastAsia="Times New Roman" w:cs="Times New Roman"/>
      <w:color w:val="0000FF"/>
      <w:kern w:val="0"/>
      <w:sz w:val="22"/>
      <w:szCs w:val="20"/>
      <w:u w:val="single"/>
      <w:lang w:val="ru-RU" w:eastAsia="zh-CN" w:bidi="hi-IN"/>
    </w:rPr>
  </w:style>
  <w:style w:type="paragraph" w:styleId="Footnote1">
    <w:name w:val="Footnote1"/>
    <w:link w:val="Footnote"/>
    <w:qFormat/>
    <w:pPr>
      <w:widowControl/>
      <w:suppressAutoHyphens w:val="true"/>
      <w:bidi w:val="0"/>
      <w:spacing w:lineRule="auto" w:line="264" w:beforeAutospacing="0" w:before="0" w:afterAutospacing="0" w:after="160"/>
      <w:ind w:firstLine="851" w:left="0"/>
      <w:jc w:val="both"/>
    </w:pPr>
    <w:rPr>
      <w:rFonts w:ascii="XO Thames" w:hAnsi="XO Thames" w:eastAsia="Times New Roman" w:cs="Times New Roman"/>
      <w:color w:val="000000"/>
      <w:kern w:val="0"/>
      <w:sz w:val="22"/>
      <w:szCs w:val="20"/>
      <w:lang w:val="ru-RU" w:eastAsia="zh-CN" w:bidi="hi-IN"/>
    </w:rPr>
  </w:style>
  <w:style w:type="paragraph" w:styleId="TOC1">
    <w:name w:val="TOC 1"/>
    <w:next w:val="Normal"/>
    <w:uiPriority w:val="39"/>
    <w:pPr>
      <w:widowControl/>
      <w:suppressAutoHyphens w:val="true"/>
      <w:bidi w:val="0"/>
      <w:spacing w:lineRule="auto" w:line="264" w:beforeAutospacing="0" w:before="0" w:afterAutospacing="0" w:after="160"/>
      <w:jc w:val="left"/>
    </w:pPr>
    <w:rPr>
      <w:rFonts w:ascii="XO Thames" w:hAnsi="XO Thames" w:eastAsia="Times New Roman" w:cs="Times New Roman"/>
      <w:b/>
      <w:color w:val="000000"/>
      <w:kern w:val="0"/>
      <w:sz w:val="28"/>
      <w:szCs w:val="20"/>
      <w:lang w:val="ru-RU" w:eastAsia="zh-CN" w:bidi="hi-IN"/>
    </w:rPr>
  </w:style>
  <w:style w:type="paragraph" w:styleId="Heading5Char1">
    <w:name w:val="Heading 5 Char1"/>
    <w:basedOn w:val="DefaultParagraphFont1"/>
    <w:link w:val="Heading5Char"/>
    <w:qFormat/>
    <w:pPr/>
    <w:rPr>
      <w:rFonts w:ascii="Arial" w:hAnsi="Arial"/>
      <w:b/>
      <w:sz w:val="24"/>
    </w:rPr>
  </w:style>
  <w:style w:type="paragraph" w:styleId="TOC9">
    <w:name w:val="TOC 9"/>
    <w:next w:val="Normal"/>
    <w:uiPriority w:val="39"/>
    <w:pPr>
      <w:widowControl/>
      <w:suppressAutoHyphens w:val="true"/>
      <w:bidi w:val="0"/>
      <w:spacing w:lineRule="auto" w:line="264" w:beforeAutospacing="0" w:before="0" w:afterAutospacing="0" w:after="160"/>
      <w:ind w:hanging="0" w:left="1600"/>
      <w:jc w:val="left"/>
    </w:pPr>
    <w:rPr>
      <w:rFonts w:ascii="XO Thames" w:hAnsi="XO Thames" w:eastAsia="Times New Roman" w:cs="Times New Roman"/>
      <w:color w:val="000000"/>
      <w:kern w:val="0"/>
      <w:sz w:val="28"/>
      <w:szCs w:val="20"/>
      <w:lang w:val="ru-RU" w:eastAsia="zh-CN" w:bidi="hi-IN"/>
    </w:rPr>
  </w:style>
  <w:style w:type="paragraph" w:styleId="Heading1Char1">
    <w:name w:val="Heading 1 Char1"/>
    <w:basedOn w:val="DefaultParagraphFont1"/>
    <w:link w:val="Heading1Char"/>
    <w:qFormat/>
    <w:pPr/>
    <w:rPr>
      <w:rFonts w:ascii="Arial" w:hAnsi="Arial"/>
      <w:sz w:val="40"/>
    </w:rPr>
  </w:style>
  <w:style w:type="paragraph" w:styleId="FooterChar1">
    <w:name w:val="Footer Char1"/>
    <w:basedOn w:val="DefaultParagraphFont1"/>
    <w:link w:val="FooterChar"/>
    <w:qFormat/>
    <w:pPr/>
    <w:rPr/>
  </w:style>
  <w:style w:type="paragraph" w:styleId="HeaderChar1">
    <w:name w:val="Header Char1"/>
    <w:basedOn w:val="DefaultParagraphFont1"/>
    <w:link w:val="HeaderChar"/>
    <w:qFormat/>
    <w:pPr/>
    <w:rPr/>
  </w:style>
  <w:style w:type="paragraph" w:styleId="TOC8">
    <w:name w:val="TOC 8"/>
    <w:next w:val="Normal"/>
    <w:uiPriority w:val="39"/>
    <w:pPr>
      <w:widowControl/>
      <w:suppressAutoHyphens w:val="true"/>
      <w:bidi w:val="0"/>
      <w:spacing w:lineRule="auto" w:line="264" w:beforeAutospacing="0" w:before="0" w:afterAutospacing="0" w:after="160"/>
      <w:ind w:hanging="0" w:left="1400"/>
      <w:jc w:val="left"/>
    </w:pPr>
    <w:rPr>
      <w:rFonts w:ascii="XO Thames" w:hAnsi="XO Thames" w:eastAsia="Times New Roman" w:cs="Times New Roman"/>
      <w:color w:val="000000"/>
      <w:kern w:val="0"/>
      <w:sz w:val="28"/>
      <w:szCs w:val="20"/>
      <w:lang w:val="ru-RU" w:eastAsia="zh-CN" w:bidi="hi-IN"/>
    </w:rPr>
  </w:style>
  <w:style w:type="paragraph" w:styleId="TOC5">
    <w:name w:val="TOC 5"/>
    <w:next w:val="Normal"/>
    <w:uiPriority w:val="39"/>
    <w:pPr>
      <w:widowControl/>
      <w:suppressAutoHyphens w:val="true"/>
      <w:bidi w:val="0"/>
      <w:spacing w:lineRule="auto" w:line="264" w:beforeAutospacing="0" w:before="0" w:afterAutospacing="0" w:after="160"/>
      <w:ind w:hanging="0" w:left="800"/>
      <w:jc w:val="left"/>
    </w:pPr>
    <w:rPr>
      <w:rFonts w:ascii="XO Thames" w:hAnsi="XO Thames" w:eastAsia="Times New Roman" w:cs="Times New Roman"/>
      <w:color w:val="000000"/>
      <w:kern w:val="0"/>
      <w:sz w:val="28"/>
      <w:szCs w:val="20"/>
      <w:lang w:val="ru-RU" w:eastAsia="zh-CN" w:bidi="hi-IN"/>
    </w:rPr>
  </w:style>
  <w:style w:type="paragraph" w:styleId="EndnoteSymbol">
    <w:name w:val="Endnote Symbol"/>
    <w:basedOn w:val="DefaultParagraphFont1"/>
    <w:qFormat/>
    <w:pPr/>
    <w:rPr>
      <w:vertAlign w:val="superscript"/>
    </w:rPr>
  </w:style>
  <w:style w:type="paragraph" w:styleId="113">
    <w:name w:val="Гиперссылка11"/>
    <w:basedOn w:val="111"/>
    <w:link w:val="12"/>
    <w:qFormat/>
    <w:pPr/>
    <w:rPr>
      <w:color w:themeColor="hyperlink" w:val="0563C1"/>
      <w:u w:val="single"/>
    </w:rPr>
  </w:style>
  <w:style w:type="paragraph" w:styleId="Subtitle">
    <w:name w:val="Subtitle"/>
    <w:next w:val="Normal"/>
    <w:uiPriority w:val="11"/>
    <w:qFormat/>
    <w:pPr>
      <w:widowControl/>
      <w:suppressAutoHyphens w:val="true"/>
      <w:bidi w:val="0"/>
      <w:spacing w:lineRule="auto" w:line="264" w:beforeAutospacing="0" w:before="0" w:afterAutospacing="0" w:after="160"/>
      <w:jc w:val="both"/>
    </w:pPr>
    <w:rPr>
      <w:rFonts w:ascii="XO Thames" w:hAnsi="XO Thames" w:eastAsia="Times New Roman" w:cs="Times New Roman"/>
      <w:i/>
      <w:color w:val="000000"/>
      <w:kern w:val="0"/>
      <w:sz w:val="24"/>
      <w:szCs w:val="20"/>
      <w:lang w:val="ru-RU" w:eastAsia="zh-CN" w:bidi="hi-IN"/>
    </w:rPr>
  </w:style>
  <w:style w:type="paragraph" w:styleId="Title">
    <w:name w:val="Title"/>
    <w:next w:val="Normal"/>
    <w:uiPriority w:val="10"/>
    <w:qFormat/>
    <w:pPr>
      <w:widowControl/>
      <w:suppressAutoHyphens w:val="true"/>
      <w:bidi w:val="0"/>
      <w:spacing w:lineRule="auto" w:line="264" w:beforeAutospacing="0" w:before="567" w:afterAutospacing="0" w:after="567"/>
      <w:jc w:val="center"/>
    </w:pPr>
    <w:rPr>
      <w:rFonts w:ascii="XO Thames" w:hAnsi="XO Thames" w:eastAsia="Times New Roman" w:cs="Times New Roman"/>
      <w:b/>
      <w:caps/>
      <w:color w:val="000000"/>
      <w:kern w:val="0"/>
      <w:sz w:val="40"/>
      <w:szCs w:val="20"/>
      <w:lang w:val="ru-RU" w:eastAsia="zh-CN" w:bidi="hi-IN"/>
    </w:rPr>
  </w:style>
  <w:style w:type="paragraph" w:styleId="Header">
    <w:name w:val="Header"/>
    <w:basedOn w:val="Normal"/>
    <w:pPr>
      <w:tabs>
        <w:tab w:val="clear" w:pos="708"/>
        <w:tab w:val="center" w:pos="4677" w:leader="none"/>
        <w:tab w:val="right" w:pos="9355" w:leader="none"/>
      </w:tabs>
      <w:spacing w:lineRule="auto" w:line="240" w:before="0" w:after="0"/>
    </w:pPr>
    <w:rPr/>
  </w:style>
  <w:style w:type="paragraph" w:styleId="Heading3Char1">
    <w:name w:val="Heading 3 Char1"/>
    <w:basedOn w:val="DefaultParagraphFont1"/>
    <w:link w:val="Heading3Char"/>
    <w:qFormat/>
    <w:pPr/>
    <w:rPr>
      <w:rFonts w:ascii="Arial" w:hAnsi="Arial"/>
      <w:sz w:val="30"/>
    </w:rPr>
  </w:style>
  <w:style w:type="numbering" w:styleId="NoList" w:default="1">
    <w:name w:val="No List"/>
    <w:uiPriority w:val="99"/>
    <w:semiHidden/>
    <w:unhideWhenUsed/>
    <w:qFormat/>
  </w:style>
  <w:style w:type="table" w:styleId="757">
    <w:name w:val="Grid Table 1 Light - Accent 3"/>
    <w:basedOn w:val="762"/>
    <w:pPr>
      <w:spacing w:after="0" w:line="240" w:lineRule="auto"/>
    </w:pPr>
    <w:tblPr>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758">
    <w:name w:val="Grid Table 6 Colorful - Accent 2"/>
    <w:basedOn w:val="762"/>
    <w:pPr>
      <w:spacing w:after="0" w:line="240" w:lineRule="auto"/>
    </w:pPr>
    <w:tblPr>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759">
    <w:name w:val="List Table 4 - Accent 6"/>
    <w:basedOn w:val="762"/>
    <w:pPr>
      <w:spacing w:after="0" w:line="240" w:lineRule="auto"/>
    </w:pPr>
    <w:tblPr>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style>
  <w:style w:type="table" w:styleId="760">
    <w:name w:val="Grid Table 7 Colorful - Accent 6"/>
    <w:basedOn w:val="762"/>
    <w:pPr>
      <w:spacing w:after="0" w:line="240" w:lineRule="auto"/>
    </w:pPr>
    <w:tblPr>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761">
    <w:name w:val="List Table 5 Dark - Accent 1"/>
    <w:basedOn w:val="762"/>
    <w:pPr>
      <w:spacing w:after="0" w:line="240" w:lineRule="auto"/>
    </w:pPr>
    <w:tblPr>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style>
  <w:style w:type="table" w:default="1" w:styleId="762">
    <w:name w:val="Normal Table"/>
    <w:tblPr>
      <w:tblCellMar>
        <w:left w:w="108" w:type="dxa"/>
        <w:top w:w="0" w:type="dxa"/>
        <w:right w:w="108" w:type="dxa"/>
        <w:bottom w:w="0" w:type="dxa"/>
      </w:tblCellMar>
    </w:tblPr>
  </w:style>
  <w:style w:type="table" w:styleId="763">
    <w:name w:val="Lined - Accent 2"/>
    <w:basedOn w:val="762"/>
    <w:pPr>
      <w:spacing w:after="0" w:line="240" w:lineRule="auto"/>
    </w:pPr>
  </w:style>
  <w:style w:type="table" w:styleId="764">
    <w:name w:val="List Table 6 Colorful - Accent 5"/>
    <w:basedOn w:val="762"/>
    <w:pPr>
      <w:spacing w:after="0" w:line="240" w:lineRule="auto"/>
    </w:pPr>
    <w:tblPr>
      <w:tblBorders>
        <w:top w:val="single" w:color="000000" w:themeColor="accent5" w:themeTint="9a" w:sz="4" w:space="0"/>
        <w:bottom w:val="single" w:color="000000" w:themeColor="accent5" w:themeTint="9a" w:sz="4" w:space="0"/>
      </w:tblBorders>
    </w:tblPr>
  </w:style>
  <w:style w:type="table" w:styleId="765">
    <w:name w:val="List Table 3 - Accent 1"/>
    <w:basedOn w:val="762"/>
    <w:pPr>
      <w:spacing w:after="0" w:line="240" w:lineRule="auto"/>
    </w:pPr>
    <w:tblPr>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style>
  <w:style w:type="table" w:styleId="766">
    <w:name w:val="Grid Table 4 - Accent 1"/>
    <w:basedOn w:val="762"/>
    <w:pPr>
      <w:spacing w:after="0" w:line="240" w:lineRule="auto"/>
    </w:pPr>
    <w:tblPr>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style>
  <w:style w:type="table" w:styleId="767">
    <w:name w:val="Grid Table 2 - Accent 2"/>
    <w:basedOn w:val="762"/>
    <w:pPr>
      <w:spacing w:after="0" w:line="240" w:lineRule="auto"/>
    </w:pPr>
    <w:tblPr>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768">
    <w:name w:val="Lined - Accent 5"/>
    <w:basedOn w:val="762"/>
    <w:pPr>
      <w:spacing w:after="0" w:line="240" w:lineRule="auto"/>
    </w:pPr>
  </w:style>
  <w:style w:type="table" w:styleId="769">
    <w:name w:val="Grid Table 5 Dark - Accent 2"/>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770">
    <w:name w:val="Lined - Accent 4"/>
    <w:basedOn w:val="762"/>
    <w:pPr>
      <w:spacing w:after="0" w:line="240" w:lineRule="auto"/>
    </w:pPr>
  </w:style>
  <w:style w:type="table" w:styleId="771">
    <w:name w:val="List Table 1 Light"/>
    <w:basedOn w:val="762"/>
    <w:pPr>
      <w:spacing w:after="0" w:line="240" w:lineRule="auto"/>
    </w:pPr>
  </w:style>
  <w:style w:type="table" w:styleId="772">
    <w:name w:val="List Table 4 - Accent 2"/>
    <w:basedOn w:val="762"/>
    <w:pPr>
      <w:spacing w:after="0" w:line="240" w:lineRule="auto"/>
    </w:pPr>
    <w:tblPr>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style>
  <w:style w:type="table" w:styleId="773">
    <w:name w:val="Bordered &amp; Lined - Accent 2"/>
    <w:basedOn w:val="762"/>
    <w:pPr>
      <w:spacing w:after="0" w:line="240" w:lineRule="auto"/>
    </w:pPr>
    <w:tblPr>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style>
  <w:style w:type="table" w:styleId="774">
    <w:name w:val="Grid Table 6 Colorful - Accent 6"/>
    <w:basedOn w:val="762"/>
    <w:pPr>
      <w:spacing w:after="0" w:line="240" w:lineRule="auto"/>
    </w:pPr>
    <w:tblPr>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775">
    <w:name w:val="List Table 5 Dark - Accent 2"/>
    <w:basedOn w:val="762"/>
    <w:pPr>
      <w:spacing w:after="0" w:line="240" w:lineRule="auto"/>
    </w:pPr>
    <w:tblPr>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style>
  <w:style w:type="table" w:styleId="776">
    <w:name w:val="Bordered - Accent 2"/>
    <w:basedOn w:val="762"/>
    <w:pPr>
      <w:spacing w:after="0" w:line="240" w:lineRule="auto"/>
    </w:pPr>
    <w:tblPr>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777">
    <w:name w:val="Plain Table 1"/>
    <w:basedOn w:val="762"/>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78">
    <w:name w:val="Bordered - Accent 6"/>
    <w:basedOn w:val="762"/>
    <w:pPr>
      <w:spacing w:after="0" w:line="240" w:lineRule="auto"/>
    </w:pPr>
    <w:tblPr>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779">
    <w:name w:val="Grid Table 7 Colorful - Accent 5"/>
    <w:basedOn w:val="762"/>
    <w:pPr>
      <w:spacing w:after="0" w:line="240" w:lineRule="auto"/>
    </w:pPr>
    <w:tblPr>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780">
    <w:name w:val="Plain Table 3"/>
    <w:basedOn w:val="762"/>
    <w:pPr>
      <w:spacing w:after="0" w:line="240" w:lineRule="auto"/>
    </w:pPr>
  </w:style>
  <w:style w:type="table" w:styleId="781">
    <w:name w:val="Bordered &amp; Lined - Accent 1"/>
    <w:basedOn w:val="762"/>
    <w:pPr>
      <w:spacing w:after="0" w:line="240" w:lineRule="auto"/>
    </w:pPr>
    <w:tblPr>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style>
  <w:style w:type="table" w:styleId="782">
    <w:name w:val="Table Grid"/>
    <w:basedOn w:val="762"/>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83">
    <w:name w:val="Grid Table 6 Colorful - Accent 1"/>
    <w:basedOn w:val="762"/>
    <w:pPr>
      <w:spacing w:after="0" w:line="240" w:lineRule="auto"/>
    </w:pPr>
    <w:tblPr>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784">
    <w:name w:val="Grid Table 7 Colorful"/>
    <w:basedOn w:val="762"/>
    <w:pPr>
      <w:spacing w:after="0" w:line="240" w:lineRule="auto"/>
    </w:pPr>
    <w:tblPr>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785">
    <w:name w:val="List Table 6 Colorful"/>
    <w:basedOn w:val="762"/>
    <w:pPr>
      <w:spacing w:after="0" w:line="240" w:lineRule="auto"/>
    </w:pPr>
    <w:tblPr>
      <w:tblBorders>
        <w:top w:val="single" w:color="000000" w:themeColor="text1" w:themeTint="80" w:sz="4" w:space="0"/>
        <w:bottom w:val="single" w:color="000000" w:themeColor="text1" w:themeTint="80" w:sz="4" w:space="0"/>
      </w:tblBorders>
    </w:tblPr>
  </w:style>
  <w:style w:type="table" w:styleId="786">
    <w:name w:val="Grid Table 7 Colorful - Accent 1"/>
    <w:basedOn w:val="762"/>
    <w:pPr>
      <w:spacing w:after="0" w:line="240" w:lineRule="auto"/>
    </w:pPr>
    <w:tblPr>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style>
  <w:style w:type="table" w:styleId="787">
    <w:name w:val="Grid Table 3 - Accent 6"/>
    <w:basedOn w:val="762"/>
    <w:pPr>
      <w:spacing w:after="0" w:line="240" w:lineRule="auto"/>
    </w:pPr>
    <w:tblPr>
      <w:tblBorders>
        <w:bottom w:val="single" w:color="000000" w:themeColor="accent6" w:sz="4" w:space="0"/>
        <w:insideH w:val="single" w:color="000000" w:themeColor="accent6" w:sz="4" w:space="0"/>
        <w:insideV w:val="single" w:color="000000" w:themeColor="accent6" w:sz="4" w:space="0"/>
      </w:tblBorders>
    </w:tblPr>
  </w:style>
  <w:style w:type="table" w:styleId="788">
    <w:name w:val="List Table 7 Colorful - Accent 2"/>
    <w:basedOn w:val="762"/>
    <w:pPr>
      <w:spacing w:after="0" w:line="240" w:lineRule="auto"/>
    </w:pPr>
    <w:tblPr>
      <w:tblBorders>
        <w:right w:val="single" w:color="000000" w:themeColor="accent2" w:themeTint="97" w:sz="4" w:space="0"/>
      </w:tblBorders>
    </w:tblPr>
  </w:style>
  <w:style w:type="table" w:styleId="789">
    <w:name w:val="List Table 2 - Accent 1"/>
    <w:basedOn w:val="762"/>
    <w:pPr>
      <w:spacing w:after="0" w:line="240" w:lineRule="auto"/>
    </w:pPr>
    <w:tblPr>
      <w:tblBorders>
        <w:top w:val="single" w:color="000000" w:themeColor="accent1" w:themeTint="90" w:sz="4" w:space="0"/>
        <w:bottom w:val="single" w:color="000000" w:themeColor="accent1" w:themeTint="90" w:sz="4" w:space="0"/>
        <w:insideH w:val="single" w:color="000000" w:themeColor="accent1" w:themeTint="90" w:sz="4" w:space="0"/>
      </w:tblBorders>
    </w:tblPr>
  </w:style>
  <w:style w:type="table" w:styleId="790">
    <w:name w:val="Grid Table 3 - Accent 1"/>
    <w:basedOn w:val="762"/>
    <w:pPr>
      <w:spacing w:after="0" w:line="240" w:lineRule="auto"/>
    </w:pPr>
    <w:tblPr>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791">
    <w:name w:val="Grid Table 4 - Accent 6"/>
    <w:basedOn w:val="762"/>
    <w:pPr>
      <w:spacing w:after="0" w:line="240" w:lineRule="auto"/>
    </w:pPr>
    <w:tblPr>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style>
  <w:style w:type="table" w:styleId="792">
    <w:name w:val="Grid Table 3 - Accent 4"/>
    <w:basedOn w:val="762"/>
    <w:pPr>
      <w:spacing w:after="0" w:line="240" w:lineRule="auto"/>
    </w:pPr>
    <w:tblPr>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793">
    <w:name w:val="Grid Table 3 - Accent 2"/>
    <w:basedOn w:val="762"/>
    <w:pPr>
      <w:spacing w:after="0" w:line="240" w:lineRule="auto"/>
    </w:pPr>
    <w:tblPr>
      <w:tblBorders>
        <w:bottom w:val="single" w:color="000000" w:themeColor="accent2" w:themeTint="97" w:sz="4" w:space="0"/>
        <w:insideH w:val="single" w:color="000000" w:themeColor="accent2" w:themeTint="97" w:sz="4" w:space="0"/>
        <w:insideV w:val="single" w:color="000000" w:themeColor="accent2" w:themeTint="97" w:sz="4" w:space="0"/>
      </w:tblBorders>
    </w:tblPr>
  </w:style>
  <w:style w:type="table" w:styleId="794">
    <w:name w:val="Grid Table 2 - Accent 5"/>
    <w:basedOn w:val="762"/>
    <w:pPr>
      <w:spacing w:after="0" w:line="240" w:lineRule="auto"/>
    </w:pPr>
    <w:tblPr>
      <w:tblBorders>
        <w:bottom w:val="single" w:color="000000" w:themeColor="accent5" w:sz="4" w:space="0"/>
        <w:insideH w:val="single" w:color="000000" w:themeColor="accent5" w:sz="4" w:space="0"/>
        <w:insideV w:val="single" w:color="000000" w:themeColor="accent5" w:sz="4" w:space="0"/>
      </w:tblBorders>
    </w:tblPr>
  </w:style>
  <w:style w:type="table" w:styleId="795">
    <w:name w:val="Grid Table 3 - Accent 5"/>
    <w:basedOn w:val="762"/>
    <w:pPr>
      <w:spacing w:after="0" w:line="240" w:lineRule="auto"/>
    </w:pPr>
    <w:tblPr>
      <w:tblBorders>
        <w:bottom w:val="single" w:color="000000" w:themeColor="accent5" w:sz="4" w:space="0"/>
        <w:insideH w:val="single" w:color="000000" w:themeColor="accent5" w:sz="4" w:space="0"/>
        <w:insideV w:val="single" w:color="000000" w:themeColor="accent5" w:sz="4" w:space="0"/>
      </w:tblBorders>
    </w:tblPr>
  </w:style>
  <w:style w:type="table" w:styleId="796">
    <w:name w:val="Grid Table 7 Colorful - Accent 4"/>
    <w:basedOn w:val="762"/>
    <w:pPr>
      <w:spacing w:after="0" w:line="240" w:lineRule="auto"/>
    </w:pPr>
    <w:tblPr>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797">
    <w:name w:val="List Table 3"/>
    <w:basedOn w:val="76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style>
  <w:style w:type="table" w:styleId="798">
    <w:name w:val="List Table 5 Dark"/>
    <w:basedOn w:val="762"/>
    <w:pPr>
      <w:spacing w:after="0" w:line="240" w:lineRule="auto"/>
    </w:pPr>
    <w:tblPr>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style>
  <w:style w:type="table" w:styleId="799">
    <w:name w:val="List Table 7 Colorful - Accent 3"/>
    <w:basedOn w:val="762"/>
    <w:pPr>
      <w:spacing w:after="0" w:line="240" w:lineRule="auto"/>
    </w:pPr>
    <w:tblPr>
      <w:tblBorders>
        <w:right w:val="single" w:color="000000" w:themeColor="accent3" w:themeTint="98" w:sz="4" w:space="0"/>
      </w:tblBorders>
    </w:tblPr>
  </w:style>
  <w:style w:type="table" w:styleId="800">
    <w:name w:val="List Table 5 Dark - Accent 3"/>
    <w:basedOn w:val="762"/>
    <w:pPr>
      <w:spacing w:after="0" w:line="240" w:lineRule="auto"/>
    </w:pPr>
    <w:tblPr>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style>
  <w:style w:type="table" w:styleId="801">
    <w:name w:val="Grid Table 4 - Accent 3"/>
    <w:basedOn w:val="762"/>
    <w:pPr>
      <w:spacing w:after="0" w:line="240" w:lineRule="auto"/>
    </w:pPr>
    <w:tblPr>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style>
  <w:style w:type="table" w:styleId="802">
    <w:name w:val="Grid Table 7 Colorful - Accent 3"/>
    <w:basedOn w:val="762"/>
    <w:pPr>
      <w:spacing w:after="0" w:line="240" w:lineRule="auto"/>
    </w:pPr>
    <w:tblPr>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03">
    <w:name w:val="Сетка таблицы2"/>
    <w:basedOn w:val="762"/>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04">
    <w:name w:val="Grid Table 2 - Accent 1"/>
    <w:basedOn w:val="762"/>
    <w:pPr>
      <w:spacing w:after="0" w:line="240" w:lineRule="auto"/>
    </w:pPr>
    <w:tblPr>
      <w:tblBorders>
        <w:bottom w:val="single" w:color="000000" w:themeColor="accent1" w:themeTint="ea" w:sz="4" w:space="0"/>
        <w:insideH w:val="single" w:color="000000" w:themeColor="accent1" w:themeTint="ea" w:sz="4" w:space="0"/>
        <w:insideV w:val="single" w:color="000000" w:themeColor="accent1" w:themeTint="ea" w:sz="4" w:space="0"/>
      </w:tblBorders>
    </w:tblPr>
  </w:style>
  <w:style w:type="table" w:styleId="805">
    <w:name w:val="List Table 7 Colorful - Accent 4"/>
    <w:basedOn w:val="762"/>
    <w:pPr>
      <w:spacing w:after="0" w:line="240" w:lineRule="auto"/>
    </w:pPr>
    <w:tblPr>
      <w:tblBorders>
        <w:right w:val="single" w:color="000000" w:themeColor="accent4" w:themeTint="9a" w:sz="4" w:space="0"/>
      </w:tblBorders>
    </w:tblPr>
  </w:style>
  <w:style w:type="table" w:styleId="806">
    <w:name w:val="Grid Table 5 Dark - Accent 5"/>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07">
    <w:name w:val="List Table 6 Colorful - Accent 2"/>
    <w:basedOn w:val="762"/>
    <w:pPr>
      <w:spacing w:after="0" w:line="240" w:lineRule="auto"/>
    </w:pPr>
    <w:tblPr>
      <w:tblBorders>
        <w:top w:val="single" w:color="000000" w:themeColor="accent2" w:themeTint="97" w:sz="4" w:space="0"/>
        <w:bottom w:val="single" w:color="000000" w:themeColor="accent2" w:themeTint="97" w:sz="4" w:space="0"/>
      </w:tblBorders>
    </w:tblPr>
  </w:style>
  <w:style w:type="table" w:styleId="808">
    <w:name w:val="List Table 7 Colorful - Accent 5"/>
    <w:basedOn w:val="762"/>
    <w:pPr>
      <w:spacing w:after="0" w:line="240" w:lineRule="auto"/>
    </w:pPr>
    <w:tblPr>
      <w:tblBorders>
        <w:right w:val="single" w:color="000000" w:themeColor="accent5" w:themeTint="9a" w:sz="4" w:space="0"/>
      </w:tblBorders>
    </w:tblPr>
  </w:style>
  <w:style w:type="table" w:styleId="809">
    <w:name w:val="List Table 2 - Accent 5"/>
    <w:basedOn w:val="762"/>
    <w:pPr>
      <w:spacing w:after="0" w:line="240" w:lineRule="auto"/>
    </w:pPr>
    <w:tblPr>
      <w:tblBorders>
        <w:top w:val="single" w:color="000000" w:themeColor="accent5" w:themeTint="90" w:sz="4" w:space="0"/>
        <w:bottom w:val="single" w:color="000000" w:themeColor="accent5" w:themeTint="90" w:sz="4" w:space="0"/>
        <w:insideH w:val="single" w:color="000000" w:themeColor="accent5" w:themeTint="90" w:sz="4" w:space="0"/>
      </w:tblBorders>
    </w:tblPr>
  </w:style>
  <w:style w:type="table" w:styleId="810">
    <w:name w:val="Bordered &amp; Lined - Accent"/>
    <w:basedOn w:val="762"/>
    <w:pPr>
      <w:spacing w:after="0" w:line="240" w:lineRule="auto"/>
    </w:pPr>
    <w:tblPr>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style>
  <w:style w:type="table" w:styleId="811">
    <w:name w:val="Grid Table 5 Dark"/>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12">
    <w:name w:val="List Table 4 - Accent 4"/>
    <w:basedOn w:val="762"/>
    <w:pPr>
      <w:spacing w:after="0" w:line="240" w:lineRule="auto"/>
    </w:pPr>
    <w:tblPr>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style>
  <w:style w:type="table" w:styleId="813">
    <w:name w:val="Grid Table 5 Dark - Accent 6"/>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14">
    <w:name w:val="List Table 3 - Accent 2"/>
    <w:basedOn w:val="762"/>
    <w:pPr>
      <w:spacing w:after="0" w:line="240" w:lineRule="auto"/>
    </w:pPr>
    <w:tblPr>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style>
  <w:style w:type="table" w:styleId="815">
    <w:name w:val="List Table 7 Colorful - Accent 6"/>
    <w:basedOn w:val="762"/>
    <w:pPr>
      <w:spacing w:after="0" w:line="240" w:lineRule="auto"/>
    </w:pPr>
    <w:tblPr>
      <w:tblBorders>
        <w:right w:val="single" w:color="000000" w:themeColor="accent6" w:themeTint="98" w:sz="4" w:space="0"/>
      </w:tblBorders>
    </w:tblPr>
  </w:style>
  <w:style w:type="table" w:styleId="816">
    <w:name w:val="List Table 6 Colorful - Accent 4"/>
    <w:basedOn w:val="762"/>
    <w:pPr>
      <w:spacing w:after="0" w:line="240" w:lineRule="auto"/>
    </w:pPr>
    <w:tblPr>
      <w:tblBorders>
        <w:top w:val="single" w:color="000000" w:themeColor="accent4" w:themeTint="9a" w:sz="4" w:space="0"/>
        <w:bottom w:val="single" w:color="000000" w:themeColor="accent4" w:themeTint="9a" w:sz="4" w:space="0"/>
      </w:tblBorders>
    </w:tblPr>
  </w:style>
  <w:style w:type="table" w:styleId="817">
    <w:name w:val="Lined - Accent 6"/>
    <w:basedOn w:val="762"/>
    <w:pPr>
      <w:spacing w:after="0" w:line="240" w:lineRule="auto"/>
    </w:pPr>
  </w:style>
  <w:style w:type="table" w:styleId="818">
    <w:name w:val="Grid Table 4 - Accent 4"/>
    <w:basedOn w:val="762"/>
    <w:pPr>
      <w:spacing w:after="0" w:line="240" w:lineRule="auto"/>
    </w:pPr>
    <w:tblPr>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style>
  <w:style w:type="table" w:styleId="819">
    <w:name w:val="List Table 4"/>
    <w:basedOn w:val="762"/>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style>
  <w:style w:type="table" w:styleId="820">
    <w:name w:val="Grid Table 5 Dark - Accent 3"/>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21">
    <w:name w:val="List Table 4 - Accent 1"/>
    <w:basedOn w:val="762"/>
    <w:pPr>
      <w:spacing w:after="0" w:line="240" w:lineRule="auto"/>
    </w:pPr>
    <w:tblPr>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style>
  <w:style w:type="table" w:styleId="822">
    <w:name w:val="Grid Table 4 - Accent 2"/>
    <w:basedOn w:val="762"/>
    <w:pPr>
      <w:spacing w:after="0" w:line="240" w:lineRule="auto"/>
    </w:pPr>
    <w:tblPr>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style>
  <w:style w:type="table" w:styleId="823">
    <w:name w:val="Grid Table 2"/>
    <w:basedOn w:val="762"/>
    <w:pPr>
      <w:spacing w:after="0" w:line="240" w:lineRule="auto"/>
    </w:pPr>
    <w:tblPr>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824">
    <w:name w:val="Grid Table 6 Colorful - Accent 5"/>
    <w:basedOn w:val="762"/>
    <w:pPr>
      <w:spacing w:after="0" w:line="240" w:lineRule="auto"/>
    </w:pPr>
    <w:tblPr>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825">
    <w:name w:val="List Table 1 Light - Accent 3"/>
    <w:basedOn w:val="762"/>
    <w:pPr>
      <w:spacing w:after="0" w:line="240" w:lineRule="auto"/>
    </w:pPr>
  </w:style>
  <w:style w:type="table" w:styleId="826">
    <w:name w:val="List Table 5 Dark - Accent 5"/>
    <w:basedOn w:val="762"/>
    <w:pPr>
      <w:spacing w:after="0" w:line="240" w:lineRule="auto"/>
    </w:pPr>
    <w:tblPr>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style>
  <w:style w:type="table" w:styleId="827">
    <w:name w:val="List Table 1 Light - Accent 6"/>
    <w:basedOn w:val="762"/>
    <w:pPr>
      <w:spacing w:after="0" w:line="240" w:lineRule="auto"/>
    </w:pPr>
  </w:style>
  <w:style w:type="table" w:styleId="828">
    <w:name w:val="Grid Table 5 Dark- Accent 4"/>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29">
    <w:name w:val="Grid Table 1 Light - Accent 4"/>
    <w:basedOn w:val="762"/>
    <w:pPr>
      <w:spacing w:after="0" w:line="240" w:lineRule="auto"/>
    </w:pPr>
    <w:tblPr>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30">
    <w:name w:val="Grid Table 1 Light - Accent 2"/>
    <w:basedOn w:val="762"/>
    <w:pPr>
      <w:spacing w:after="0" w:line="240" w:lineRule="auto"/>
    </w:pPr>
    <w:tblPr>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style>
  <w:style w:type="table" w:styleId="831">
    <w:name w:val="Table Grid Light"/>
    <w:basedOn w:val="762"/>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2">
    <w:name w:val="Lined - Accent 1"/>
    <w:basedOn w:val="762"/>
    <w:pPr>
      <w:spacing w:after="0" w:line="240" w:lineRule="auto"/>
    </w:pPr>
  </w:style>
  <w:style w:type="table" w:styleId="833">
    <w:name w:val="Сетка таблицы1"/>
    <w:basedOn w:val="762"/>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34">
    <w:name w:val="Grid Table 4 - Accent 5"/>
    <w:basedOn w:val="762"/>
    <w:pPr>
      <w:spacing w:after="0" w:line="240" w:lineRule="auto"/>
    </w:pPr>
    <w:tblPr>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style>
  <w:style w:type="table" w:styleId="835">
    <w:name w:val="Plain Table 5"/>
    <w:basedOn w:val="762"/>
    <w:pPr>
      <w:spacing w:after="0" w:line="240" w:lineRule="auto"/>
    </w:pPr>
  </w:style>
  <w:style w:type="table" w:styleId="836">
    <w:name w:val="List Table 1 Light - Accent 4"/>
    <w:basedOn w:val="762"/>
    <w:pPr>
      <w:spacing w:after="0" w:line="240" w:lineRule="auto"/>
    </w:pPr>
  </w:style>
  <w:style w:type="table" w:styleId="837">
    <w:name w:val="Plain Table 4"/>
    <w:basedOn w:val="762"/>
    <w:pPr>
      <w:spacing w:after="0" w:line="240" w:lineRule="auto"/>
    </w:pPr>
  </w:style>
  <w:style w:type="table" w:styleId="838">
    <w:name w:val="List Table 2 - Accent 3"/>
    <w:basedOn w:val="762"/>
    <w:pPr>
      <w:spacing w:after="0" w:line="240" w:lineRule="auto"/>
    </w:pPr>
    <w:tblPr>
      <w:tblBorders>
        <w:top w:val="single" w:color="000000" w:themeColor="accent3" w:themeTint="90" w:sz="4" w:space="0"/>
        <w:bottom w:val="single" w:color="000000" w:themeColor="accent3" w:themeTint="90" w:sz="4" w:space="0"/>
        <w:insideH w:val="single" w:color="000000" w:themeColor="accent3" w:themeTint="90" w:sz="4" w:space="0"/>
      </w:tblBorders>
    </w:tblPr>
  </w:style>
  <w:style w:type="table" w:styleId="839">
    <w:name w:val="Bordered &amp; Lined - Accent 5"/>
    <w:basedOn w:val="762"/>
    <w:pPr>
      <w:spacing w:after="0" w:line="240" w:lineRule="auto"/>
    </w:pPr>
    <w:tblPr>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style>
  <w:style w:type="table" w:styleId="840">
    <w:name w:val="List Table 7 Colorful - Accent 1"/>
    <w:basedOn w:val="762"/>
    <w:pPr>
      <w:spacing w:after="0" w:line="240" w:lineRule="auto"/>
    </w:pPr>
    <w:tblPr>
      <w:tblBorders>
        <w:right w:val="single" w:color="000000" w:themeColor="accent1" w:sz="4" w:space="0"/>
      </w:tblBorders>
    </w:tblPr>
  </w:style>
  <w:style w:type="table" w:styleId="841">
    <w:name w:val="Bordered &amp; Lined - Accent 3"/>
    <w:basedOn w:val="762"/>
    <w:pPr>
      <w:spacing w:after="0" w:line="240" w:lineRule="auto"/>
    </w:pPr>
    <w:tblPr>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style>
  <w:style w:type="table" w:styleId="842">
    <w:name w:val="List Table 6 Colorful - Accent 3"/>
    <w:basedOn w:val="762"/>
    <w:pPr>
      <w:spacing w:after="0" w:line="240" w:lineRule="auto"/>
    </w:pPr>
    <w:tblPr>
      <w:tblBorders>
        <w:top w:val="single" w:color="000000" w:themeColor="accent3" w:themeTint="98" w:sz="4" w:space="0"/>
        <w:bottom w:val="single" w:color="000000" w:themeColor="accent3" w:themeTint="98" w:sz="4" w:space="0"/>
      </w:tblBorders>
    </w:tblPr>
  </w:style>
  <w:style w:type="table" w:styleId="843">
    <w:name w:val="List Table 2 - Accent 2"/>
    <w:basedOn w:val="762"/>
    <w:pPr>
      <w:spacing w:after="0" w:line="240" w:lineRule="auto"/>
    </w:pPr>
    <w:tblPr>
      <w:tblBorders>
        <w:top w:val="single" w:color="000000" w:themeColor="accent2" w:themeTint="90" w:sz="4" w:space="0"/>
        <w:bottom w:val="single" w:color="000000" w:themeColor="accent2" w:themeTint="90" w:sz="4" w:space="0"/>
        <w:insideH w:val="single" w:color="000000" w:themeColor="accent2" w:themeTint="90" w:sz="4" w:space="0"/>
      </w:tblBorders>
    </w:tblPr>
  </w:style>
  <w:style w:type="table" w:styleId="844">
    <w:name w:val="Bordered - Accent 5"/>
    <w:basedOn w:val="762"/>
    <w:pPr>
      <w:spacing w:after="0" w:line="240" w:lineRule="auto"/>
    </w:pPr>
    <w:tblPr>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45">
    <w:name w:val="Bordered &amp; Lined - Accent 4"/>
    <w:basedOn w:val="762"/>
    <w:pPr>
      <w:spacing w:after="0" w:line="240" w:lineRule="auto"/>
    </w:pPr>
    <w:tblPr>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style>
  <w:style w:type="table" w:styleId="846">
    <w:name w:val="Grid Table 2 - Accent 6"/>
    <w:basedOn w:val="762"/>
    <w:pPr>
      <w:spacing w:after="0" w:line="240" w:lineRule="auto"/>
    </w:pPr>
    <w:tblPr>
      <w:tblBorders>
        <w:bottom w:val="single" w:color="000000" w:themeColor="accent6" w:sz="4" w:space="0"/>
        <w:insideH w:val="single" w:color="000000" w:themeColor="accent6" w:sz="4" w:space="0"/>
        <w:insideV w:val="single" w:color="000000" w:themeColor="accent6" w:sz="4" w:space="0"/>
      </w:tblBorders>
    </w:tblPr>
  </w:style>
  <w:style w:type="table" w:styleId="847">
    <w:name w:val="Grid Table 1 Light - Accent 5"/>
    <w:basedOn w:val="762"/>
    <w:pPr>
      <w:spacing w:after="0" w:line="240" w:lineRule="auto"/>
    </w:pPr>
    <w:tblPr>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style>
  <w:style w:type="table" w:styleId="848">
    <w:name w:val="List Table 5 Dark - Accent 6"/>
    <w:basedOn w:val="762"/>
    <w:pPr>
      <w:spacing w:after="0" w:line="240" w:lineRule="auto"/>
    </w:pPr>
    <w:tblPr>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style>
  <w:style w:type="table" w:styleId="849">
    <w:name w:val="List Table 3 - Accent 3"/>
    <w:basedOn w:val="762"/>
    <w:pPr>
      <w:spacing w:after="0" w:line="240" w:lineRule="auto"/>
    </w:pPr>
    <w:tblPr>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style>
  <w:style w:type="table" w:styleId="850">
    <w:name w:val="List Table 1 Light - Accent 2"/>
    <w:basedOn w:val="762"/>
    <w:pPr>
      <w:spacing w:after="0" w:line="240" w:lineRule="auto"/>
    </w:pPr>
  </w:style>
  <w:style w:type="table" w:styleId="851">
    <w:name w:val="Grid Table 1 Light - Accent 1"/>
    <w:basedOn w:val="762"/>
    <w:pPr>
      <w:spacing w:after="0" w:line="240" w:lineRule="auto"/>
    </w:pPr>
    <w:tblPr>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52">
    <w:name w:val="Bordered - Accent 3"/>
    <w:basedOn w:val="762"/>
    <w:pPr>
      <w:spacing w:after="0" w:line="240" w:lineRule="auto"/>
    </w:pPr>
    <w:tblPr>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style>
  <w:style w:type="table" w:styleId="853">
    <w:name w:val="Bordered - Accent 4"/>
    <w:basedOn w:val="762"/>
    <w:pPr>
      <w:spacing w:after="0" w:line="240" w:lineRule="auto"/>
    </w:pPr>
    <w:tblPr>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style>
  <w:style w:type="table" w:styleId="854">
    <w:name w:val="Grid Table 7 Colorful - Accent 2"/>
    <w:basedOn w:val="762"/>
    <w:pPr>
      <w:spacing w:after="0" w:line="240" w:lineRule="auto"/>
    </w:pPr>
    <w:tblPr>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style>
  <w:style w:type="table" w:styleId="855">
    <w:name w:val="Bordered - Accent 1"/>
    <w:basedOn w:val="762"/>
    <w:pPr>
      <w:spacing w:after="0" w:line="240" w:lineRule="auto"/>
    </w:pPr>
    <w:tblPr>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style>
  <w:style w:type="table" w:styleId="856">
    <w:name w:val="List Table 2 - Accent 4"/>
    <w:basedOn w:val="762"/>
    <w:pPr>
      <w:spacing w:after="0" w:line="240" w:lineRule="auto"/>
    </w:pPr>
    <w:tblPr>
      <w:tblBorders>
        <w:top w:val="single" w:color="000000" w:themeColor="accent4" w:themeTint="90" w:sz="4" w:space="0"/>
        <w:bottom w:val="single" w:color="000000" w:themeColor="accent4" w:themeTint="90" w:sz="4" w:space="0"/>
        <w:insideH w:val="single" w:color="000000" w:themeColor="accent4" w:themeTint="90" w:sz="4" w:space="0"/>
      </w:tblBorders>
    </w:tblPr>
  </w:style>
  <w:style w:type="table" w:styleId="857">
    <w:name w:val="List Table 5 Dark - Accent 4"/>
    <w:basedOn w:val="762"/>
    <w:pPr>
      <w:spacing w:after="0" w:line="240" w:lineRule="auto"/>
    </w:pPr>
    <w:tblPr>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style>
  <w:style w:type="table" w:styleId="858">
    <w:name w:val="Bordered &amp; Lined - Accent 6"/>
    <w:basedOn w:val="762"/>
    <w:pPr>
      <w:spacing w:after="0" w:line="240" w:lineRule="auto"/>
    </w:pPr>
    <w:tblPr>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style>
  <w:style w:type="table" w:styleId="859">
    <w:name w:val="List Table 1 Light - Accent 5"/>
    <w:basedOn w:val="762"/>
    <w:pPr>
      <w:spacing w:after="0" w:line="240" w:lineRule="auto"/>
    </w:pPr>
  </w:style>
  <w:style w:type="table" w:styleId="860">
    <w:name w:val="Grid Table 3 - Accent 3"/>
    <w:basedOn w:val="762"/>
    <w:pPr>
      <w:spacing w:after="0" w:line="240" w:lineRule="auto"/>
    </w:pPr>
    <w:tblPr>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61">
    <w:name w:val="Grid Table 1 Light"/>
    <w:basedOn w:val="762"/>
    <w:pPr>
      <w:spacing w:after="0" w:line="240" w:lineRule="auto"/>
    </w:pPr>
    <w:tblPr>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style>
  <w:style w:type="table" w:styleId="862">
    <w:name w:val="List Table 6 Colorful - Accent 1"/>
    <w:basedOn w:val="762"/>
    <w:pPr>
      <w:spacing w:after="0" w:line="240" w:lineRule="auto"/>
    </w:pPr>
    <w:tblPr>
      <w:tblBorders>
        <w:top w:val="single" w:color="000000" w:themeColor="accent1" w:sz="4" w:space="0"/>
        <w:bottom w:val="single" w:color="000000" w:themeColor="accent1" w:sz="4" w:space="0"/>
      </w:tblBorders>
    </w:tblPr>
  </w:style>
  <w:style w:type="table" w:styleId="863">
    <w:name w:val="Grid Table 6 Colorful"/>
    <w:basedOn w:val="762"/>
    <w:pPr>
      <w:spacing w:after="0" w:line="240" w:lineRule="auto"/>
    </w:pPr>
    <w:tblPr>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style>
  <w:style w:type="table" w:styleId="864">
    <w:name w:val="Grid Table 3"/>
    <w:basedOn w:val="762"/>
    <w:pPr>
      <w:spacing w:after="0" w:line="240" w:lineRule="auto"/>
    </w:pPr>
    <w:tblPr>
      <w:tblBorders>
        <w:bottom w:val="single" w:color="000000" w:themeColor="text1" w:themeTint="95" w:sz="4" w:space="0"/>
        <w:insideH w:val="single" w:color="000000" w:themeColor="text1" w:themeTint="95" w:sz="4" w:space="0"/>
        <w:insideV w:val="single" w:color="000000" w:themeColor="text1" w:themeTint="95" w:sz="4" w:space="0"/>
      </w:tblBorders>
    </w:tblPr>
  </w:style>
  <w:style w:type="table" w:styleId="865">
    <w:name w:val="List Table 6 Colorful - Accent 6"/>
    <w:basedOn w:val="762"/>
    <w:pPr>
      <w:spacing w:after="0" w:line="240" w:lineRule="auto"/>
    </w:pPr>
    <w:tblPr>
      <w:tblBorders>
        <w:top w:val="single" w:color="000000" w:themeColor="accent6" w:themeTint="98" w:sz="4" w:space="0"/>
        <w:bottom w:val="single" w:color="000000" w:themeColor="accent6" w:themeTint="98" w:sz="4" w:space="0"/>
      </w:tblBorders>
    </w:tblPr>
  </w:style>
  <w:style w:type="table" w:styleId="866">
    <w:name w:val="Lined - Accent"/>
    <w:basedOn w:val="762"/>
    <w:pPr>
      <w:spacing w:after="0" w:line="240" w:lineRule="auto"/>
    </w:pPr>
  </w:style>
  <w:style w:type="table" w:styleId="867">
    <w:name w:val="List Table 4 - Accent 3"/>
    <w:basedOn w:val="762"/>
    <w:pPr>
      <w:spacing w:after="0" w:line="240" w:lineRule="auto"/>
    </w:pPr>
    <w:tblPr>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style>
  <w:style w:type="table" w:styleId="868">
    <w:name w:val="Grid Table 2 - Accent 3"/>
    <w:basedOn w:val="762"/>
    <w:pPr>
      <w:spacing w:after="0" w:line="240" w:lineRule="auto"/>
    </w:pPr>
    <w:tblPr>
      <w:tblBorders>
        <w:bottom w:val="single" w:color="000000" w:themeColor="accent3" w:themeTint="fe" w:sz="4" w:space="0"/>
        <w:insideH w:val="single" w:color="000000" w:themeColor="accent3" w:themeTint="fe" w:sz="4" w:space="0"/>
        <w:insideV w:val="single" w:color="000000" w:themeColor="accent3" w:themeTint="fe" w:sz="4" w:space="0"/>
      </w:tblBorders>
    </w:tblPr>
  </w:style>
  <w:style w:type="table" w:styleId="869">
    <w:name w:val="List Table 4 - Accent 5"/>
    <w:basedOn w:val="762"/>
    <w:pPr>
      <w:spacing w:after="0" w:line="240" w:lineRule="auto"/>
    </w:pPr>
    <w:tblPr>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style>
  <w:style w:type="table" w:styleId="870">
    <w:name w:val="Grid Table 1 Light - Accent 6"/>
    <w:basedOn w:val="762"/>
    <w:pPr>
      <w:spacing w:after="0" w:line="240" w:lineRule="auto"/>
    </w:pPr>
    <w:tblPr>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style>
  <w:style w:type="table" w:styleId="871">
    <w:name w:val="Bordered"/>
    <w:basedOn w:val="762"/>
    <w:pPr>
      <w:spacing w:after="0" w:line="240" w:lineRule="auto"/>
    </w:pPr>
    <w:tblPr>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style>
  <w:style w:type="table" w:styleId="872">
    <w:name w:val="Grid Table 6 Colorful - Accent 4"/>
    <w:basedOn w:val="762"/>
    <w:pPr>
      <w:spacing w:after="0" w:line="240" w:lineRule="auto"/>
    </w:pPr>
    <w:tblPr>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style>
  <w:style w:type="table" w:styleId="873">
    <w:name w:val="Lined - Accent 3"/>
    <w:basedOn w:val="762"/>
    <w:pPr>
      <w:spacing w:after="0" w:line="240" w:lineRule="auto"/>
    </w:pPr>
  </w:style>
  <w:style w:type="table" w:styleId="874">
    <w:name w:val="Plain Table 2"/>
    <w:basedOn w:val="762"/>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style>
  <w:style w:type="table" w:styleId="875">
    <w:name w:val="List Table 3 - Accent 6"/>
    <w:basedOn w:val="762"/>
    <w:pPr>
      <w:spacing w:after="0" w:line="240" w:lineRule="auto"/>
    </w:pPr>
    <w:tblPr>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style>
  <w:style w:type="table" w:styleId="876">
    <w:name w:val="List Table 2 - Accent 6"/>
    <w:basedOn w:val="762"/>
    <w:pPr>
      <w:spacing w:after="0" w:line="240" w:lineRule="auto"/>
    </w:pPr>
    <w:tblPr>
      <w:tblBorders>
        <w:top w:val="single" w:color="000000" w:themeColor="accent6" w:themeTint="90" w:sz="4" w:space="0"/>
        <w:bottom w:val="single" w:color="000000" w:themeColor="accent6" w:themeTint="90" w:sz="4" w:space="0"/>
        <w:insideH w:val="single" w:color="000000" w:themeColor="accent6" w:themeTint="90" w:sz="4" w:space="0"/>
      </w:tblBorders>
    </w:tblPr>
  </w:style>
  <w:style w:type="table" w:styleId="877">
    <w:name w:val="List Table 7 Colorful"/>
    <w:basedOn w:val="762"/>
    <w:pPr>
      <w:spacing w:after="0" w:line="240" w:lineRule="auto"/>
    </w:pPr>
    <w:tblPr>
      <w:tblBorders>
        <w:right w:val="single" w:color="000000" w:themeColor="text1" w:themeTint="80" w:sz="4" w:space="0"/>
      </w:tblBorders>
    </w:tblPr>
  </w:style>
  <w:style w:type="table" w:styleId="878">
    <w:name w:val="List Table 3 - Accent 5"/>
    <w:basedOn w:val="762"/>
    <w:pPr>
      <w:spacing w:after="0" w:line="240" w:lineRule="auto"/>
    </w:pPr>
    <w:tblPr>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style>
  <w:style w:type="table" w:styleId="879">
    <w:name w:val="List Table 1 Light - Accent 1"/>
    <w:basedOn w:val="762"/>
    <w:pPr>
      <w:spacing w:after="0" w:line="240" w:lineRule="auto"/>
    </w:pPr>
  </w:style>
  <w:style w:type="table" w:styleId="880">
    <w:name w:val="List Table 3 - Accent 4"/>
    <w:basedOn w:val="762"/>
    <w:pPr>
      <w:spacing w:after="0" w:line="240" w:lineRule="auto"/>
    </w:pPr>
    <w:tblPr>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style>
  <w:style w:type="table" w:styleId="881">
    <w:name w:val="Grid Table 5 Dark- Accent 1"/>
    <w:basedOn w:val="762"/>
    <w:pPr>
      <w:spacing w:after="0" w:line="240" w:lineRule="auto"/>
    </w:pPr>
    <w:tblPr>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style>
  <w:style w:type="table" w:styleId="882">
    <w:name w:val="Grid Table 6 Colorful - Accent 3"/>
    <w:basedOn w:val="762"/>
    <w:pPr>
      <w:spacing w:after="0" w:line="240" w:lineRule="auto"/>
    </w:pPr>
    <w:tblPr>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style>
  <w:style w:type="table" w:styleId="883">
    <w:name w:val="Grid Table 2 - Accent 4"/>
    <w:basedOn w:val="762"/>
    <w:pPr>
      <w:spacing w:after="0" w:line="240" w:lineRule="auto"/>
    </w:pPr>
    <w:tblPr>
      <w:tblBorders>
        <w:bottom w:val="single" w:color="000000" w:themeColor="accent4" w:themeTint="9a" w:sz="4" w:space="0"/>
        <w:insideH w:val="single" w:color="000000" w:themeColor="accent4" w:themeTint="9a" w:sz="4" w:space="0"/>
        <w:insideV w:val="single" w:color="000000" w:themeColor="accent4" w:themeTint="9a" w:sz="4" w:space="0"/>
      </w:tblBorders>
    </w:tblPr>
  </w:style>
  <w:style w:type="table" w:styleId="884">
    <w:name w:val="List Table 2"/>
    <w:basedOn w:val="762"/>
    <w:pPr>
      <w:spacing w:after="0" w:line="240" w:lineRule="auto"/>
    </w:pPr>
    <w:tblPr>
      <w:tblBorders>
        <w:top w:val="single" w:color="000000" w:themeColor="text1" w:themeTint="90" w:sz="4" w:space="0"/>
        <w:bottom w:val="single" w:color="000000" w:themeColor="text1" w:themeTint="90" w:sz="4" w:space="0"/>
        <w:insideH w:val="single" w:color="000000" w:themeColor="text1" w:themeTint="90" w:sz="4" w:space="0"/>
      </w:tblBorders>
    </w:tblPr>
  </w:style>
  <w:style w:type="table" w:styleId="885">
    <w:name w:val="Grid Table 4"/>
    <w:basedOn w:val="762"/>
    <w:pPr>
      <w:spacing w:after="0" w:line="240" w:lineRule="auto"/>
    </w:pPr>
    <w:tblPr>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47</TotalTime>
  <Application>LibreOffice/7.6.7.2$Linux_X86_64 LibreOffice_project/60$Build-2</Application>
  <AppVersion>15.0000</AppVersion>
  <Pages>4</Pages>
  <Words>469</Words>
  <Characters>3278</Characters>
  <CharactersWithSpaces>3685</CharactersWithSpaces>
  <Paragraphs>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2026-06-10T15:57:03Z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