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  <w:lang w:val="ru-RU"/>
        </w:rPr>
        <w:t xml:space="preserve">О внесении изменения в часть 22.5 приложения 1 к постановлению Правительства Камчатского края от 10.06.2023 № 208-П «Об утверждении Положения о Министерстве по чрезвычайным ситуациям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Камчатского края</w:t>
      </w:r>
      <w:r>
        <w:rPr>
          <w:rFonts w:ascii="Times New Roman" w:hAnsi="Times New Roman"/>
          <w:b/>
          <w:sz w:val="28"/>
          <w:lang w:val="ru-RU"/>
        </w:rPr>
        <w:t xml:space="preserve">»</w:t>
      </w:r>
      <w:r>
        <w:rPr>
          <w:rFonts w:ascii="Times New Roman" w:hAnsi="Times New Roman"/>
          <w:b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8"/>
        <w:numPr>
          <w:ilvl w:val="0"/>
          <w:numId w:val="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Внести </w:t>
      </w:r>
      <w:r>
        <w:rPr>
          <w:rFonts w:ascii="Times New Roman" w:hAnsi="Times New Roman"/>
          <w:sz w:val="28"/>
          <w:lang w:val="ru-RU"/>
        </w:rPr>
        <w:t xml:space="preserve">в в часть 22.5 приложения 1 к постановлению Правительства Камчатского края от 10.06.2023 № 208-П «Об утверждении Положения о Министерстве по чрезвычайным ситуациям Камчатского края» изменение, заменив слова «материальных и культурных ценностей в безопасные районы» словами «по подготовке к защите и защите материальных и культурных ценностей».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2. Настоящее постановление вступает в силу после дня его официального </w:t>
      </w:r>
      <w:r>
        <w:rPr>
          <w:rFonts w:ascii="Times New Roman" w:hAnsi="Times New Roman"/>
          <w:sz w:val="28"/>
          <w:lang w:val="ru-RU"/>
        </w:rPr>
        <w:t xml:space="preserve">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4252"/>
        <w:gridCol w:w="2411"/>
      </w:tblGrid>
      <w:tr>
        <w:tblPrEx/>
        <w:trPr>
          <w:trHeight w:val="1251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010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1" w:name="_GoBack"/>
            <w:r>
              <w:rPr>
                <w:highlight w:val="white"/>
              </w:rPr>
            </w:r>
            <w:bookmarkEnd w:id="1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252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" w:hanging="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contextualSpacing w:val="0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  <w:highlight w:val="white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41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1134" w:left="1418" w:header="567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9"/>
    <w:link w:val="85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6">
    <w:name w:val="Heading 2 Char"/>
    <w:basedOn w:val="859"/>
    <w:link w:val="855"/>
    <w:uiPriority w:val="9"/>
    <w:rPr>
      <w:rFonts w:ascii="Liberation Sans" w:hAnsi="Liberation Sans" w:eastAsia="Liberation Sans" w:cs="Liberation Sans"/>
      <w:sz w:val="34"/>
    </w:rPr>
  </w:style>
  <w:style w:type="character" w:styleId="697">
    <w:name w:val="Heading 3 Char"/>
    <w:basedOn w:val="859"/>
    <w:link w:val="85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8">
    <w:name w:val="Heading 4 Char"/>
    <w:basedOn w:val="859"/>
    <w:link w:val="8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9">
    <w:name w:val="Heading 5 Char"/>
    <w:basedOn w:val="859"/>
    <w:link w:val="85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0">
    <w:name w:val="Heading 6"/>
    <w:basedOn w:val="853"/>
    <w:next w:val="85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1">
    <w:name w:val="Heading 6 Char"/>
    <w:basedOn w:val="859"/>
    <w:link w:val="70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2">
    <w:name w:val="Heading 7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3">
    <w:name w:val="Heading 7 Char"/>
    <w:basedOn w:val="859"/>
    <w:link w:val="70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4">
    <w:name w:val="Heading 8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5">
    <w:name w:val="Heading 8 Char"/>
    <w:basedOn w:val="859"/>
    <w:link w:val="70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6">
    <w:name w:val="Heading 9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7">
    <w:name w:val="Heading 9 Char"/>
    <w:basedOn w:val="859"/>
    <w:link w:val="70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8">
    <w:name w:val="List Paragraph"/>
    <w:basedOn w:val="853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basedOn w:val="859"/>
    <w:link w:val="899"/>
    <w:uiPriority w:val="10"/>
    <w:rPr>
      <w:sz w:val="48"/>
      <w:szCs w:val="48"/>
    </w:rPr>
  </w:style>
  <w:style w:type="character" w:styleId="711">
    <w:name w:val="Subtitle Char"/>
    <w:basedOn w:val="859"/>
    <w:link w:val="895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67"/>
    <w:uiPriority w:val="99"/>
  </w:style>
  <w:style w:type="character" w:styleId="717">
    <w:name w:val="Footer Char"/>
    <w:basedOn w:val="859"/>
    <w:link w:val="897"/>
    <w:uiPriority w:val="99"/>
  </w:style>
  <w:style w:type="paragraph" w:styleId="718">
    <w:name w:val="Caption"/>
    <w:basedOn w:val="853"/>
    <w:next w:val="853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59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2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7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9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4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53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59"/>
    <w:uiPriority w:val="99"/>
    <w:unhideWhenUsed/>
    <w:rPr>
      <w:vertAlign w:val="superscript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</w:style>
  <w:style w:type="paragraph" w:styleId="854">
    <w:name w:val="Heading 1"/>
    <w:next w:val="853"/>
    <w:link w:val="87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5">
    <w:name w:val="Heading 2"/>
    <w:next w:val="853"/>
    <w:link w:val="90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6">
    <w:name w:val="Heading 3"/>
    <w:next w:val="853"/>
    <w:link w:val="87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7">
    <w:name w:val="Heading 4"/>
    <w:next w:val="853"/>
    <w:link w:val="90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8">
    <w:name w:val="Heading 5"/>
    <w:next w:val="853"/>
    <w:link w:val="87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</w:style>
  <w:style w:type="paragraph" w:styleId="863">
    <w:name w:val="toc 2"/>
    <w:next w:val="853"/>
    <w:link w:val="864"/>
    <w:uiPriority w:val="39"/>
    <w:pPr>
      <w:ind w:left="200"/>
    </w:pPr>
    <w:rPr>
      <w:rFonts w:ascii="XO Thames" w:hAnsi="XO Thames"/>
      <w:sz w:val="28"/>
    </w:rPr>
  </w:style>
  <w:style w:type="character" w:styleId="864" w:customStyle="1">
    <w:name w:val="Оглавление 2 Знак"/>
    <w:link w:val="863"/>
    <w:rPr>
      <w:rFonts w:ascii="XO Thames" w:hAnsi="XO Thames"/>
      <w:sz w:val="28"/>
    </w:rPr>
  </w:style>
  <w:style w:type="paragraph" w:styleId="865">
    <w:name w:val="toc 4"/>
    <w:next w:val="853"/>
    <w:link w:val="866"/>
    <w:uiPriority w:val="39"/>
    <w:pPr>
      <w:ind w:left="600"/>
    </w:pPr>
    <w:rPr>
      <w:rFonts w:ascii="XO Thames" w:hAnsi="XO Thames"/>
      <w:sz w:val="28"/>
    </w:rPr>
  </w:style>
  <w:style w:type="character" w:styleId="866" w:customStyle="1">
    <w:name w:val="Оглавление 4 Знак"/>
    <w:link w:val="865"/>
    <w:rPr>
      <w:rFonts w:ascii="XO Thames" w:hAnsi="XO Thames"/>
      <w:sz w:val="28"/>
    </w:rPr>
  </w:style>
  <w:style w:type="paragraph" w:styleId="867">
    <w:name w:val="Header"/>
    <w:basedOn w:val="853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62"/>
    <w:link w:val="867"/>
    <w:uiPriority w:val="99"/>
  </w:style>
  <w:style w:type="paragraph" w:styleId="869">
    <w:name w:val="toc 6"/>
    <w:next w:val="853"/>
    <w:link w:val="870"/>
    <w:uiPriority w:val="39"/>
    <w:pPr>
      <w:ind w:left="1000"/>
    </w:pPr>
    <w:rPr>
      <w:rFonts w:ascii="XO Thames" w:hAnsi="XO Thames"/>
      <w:sz w:val="28"/>
    </w:rPr>
  </w:style>
  <w:style w:type="character" w:styleId="870" w:customStyle="1">
    <w:name w:val="Оглавление 6 Знак"/>
    <w:link w:val="869"/>
    <w:rPr>
      <w:rFonts w:ascii="XO Thames" w:hAnsi="XO Thames"/>
      <w:sz w:val="28"/>
    </w:rPr>
  </w:style>
  <w:style w:type="paragraph" w:styleId="871">
    <w:name w:val="toc 7"/>
    <w:next w:val="853"/>
    <w:link w:val="872"/>
    <w:uiPriority w:val="39"/>
    <w:pPr>
      <w:ind w:left="1200"/>
    </w:pPr>
    <w:rPr>
      <w:rFonts w:ascii="XO Thames" w:hAnsi="XO Thames"/>
      <w:sz w:val="28"/>
    </w:rPr>
  </w:style>
  <w:style w:type="character" w:styleId="872" w:customStyle="1">
    <w:name w:val="Оглавление 7 Знак"/>
    <w:link w:val="871"/>
    <w:rPr>
      <w:rFonts w:ascii="XO Thames" w:hAnsi="XO Thames"/>
      <w:sz w:val="28"/>
    </w:rPr>
  </w:style>
  <w:style w:type="character" w:styleId="873" w:customStyle="1">
    <w:name w:val="Заголовок 3 Знак"/>
    <w:link w:val="856"/>
    <w:rPr>
      <w:rFonts w:ascii="XO Thames" w:hAnsi="XO Thames"/>
      <w:b/>
      <w:sz w:val="26"/>
    </w:rPr>
  </w:style>
  <w:style w:type="paragraph" w:styleId="874">
    <w:name w:val="Plain Text"/>
    <w:basedOn w:val="853"/>
    <w:link w:val="875"/>
    <w:pPr>
      <w:spacing w:after="0" w:line="240" w:lineRule="auto"/>
    </w:pPr>
    <w:rPr>
      <w:rFonts w:ascii="Calibri" w:hAnsi="Calibri"/>
    </w:rPr>
  </w:style>
  <w:style w:type="character" w:styleId="875" w:customStyle="1">
    <w:name w:val="Текст Знак"/>
    <w:basedOn w:val="862"/>
    <w:link w:val="874"/>
    <w:rPr>
      <w:rFonts w:ascii="Calibri" w:hAnsi="Calibri"/>
    </w:rPr>
  </w:style>
  <w:style w:type="paragraph" w:styleId="876">
    <w:name w:val="toc 3"/>
    <w:next w:val="853"/>
    <w:link w:val="877"/>
    <w:uiPriority w:val="39"/>
    <w:pPr>
      <w:ind w:left="400"/>
    </w:pPr>
    <w:rPr>
      <w:rFonts w:ascii="XO Thames" w:hAnsi="XO Thames"/>
      <w:sz w:val="28"/>
    </w:rPr>
  </w:style>
  <w:style w:type="character" w:styleId="877" w:customStyle="1">
    <w:name w:val="Оглавление 3 Знак"/>
    <w:link w:val="876"/>
    <w:rPr>
      <w:rFonts w:ascii="XO Thames" w:hAnsi="XO Thames"/>
      <w:sz w:val="28"/>
    </w:rPr>
  </w:style>
  <w:style w:type="character" w:styleId="878" w:customStyle="1">
    <w:name w:val="Заголовок 5 Знак"/>
    <w:link w:val="858"/>
    <w:rPr>
      <w:rFonts w:ascii="XO Thames" w:hAnsi="XO Thames"/>
      <w:b/>
      <w:sz w:val="22"/>
    </w:rPr>
  </w:style>
  <w:style w:type="character" w:styleId="879" w:customStyle="1">
    <w:name w:val="Заголовок 1 Знак"/>
    <w:link w:val="854"/>
    <w:rPr>
      <w:rFonts w:ascii="XO Thames" w:hAnsi="XO Thames"/>
      <w:b/>
      <w:sz w:val="32"/>
    </w:rPr>
  </w:style>
  <w:style w:type="paragraph" w:styleId="880" w:customStyle="1">
    <w:name w:val="Гиперссылка1"/>
    <w:basedOn w:val="888"/>
    <w:link w:val="881"/>
    <w:rPr>
      <w:color w:val="0563c1" w:themeColor="hyperlink"/>
      <w:u w:val="single"/>
    </w:rPr>
  </w:style>
  <w:style w:type="character" w:styleId="881">
    <w:name w:val="Hyperlink"/>
    <w:basedOn w:val="859"/>
    <w:link w:val="880"/>
    <w:rPr>
      <w:color w:val="0563c1" w:themeColor="hyperlink"/>
      <w:u w:val="single"/>
    </w:rPr>
  </w:style>
  <w:style w:type="paragraph" w:styleId="882" w:customStyle="1">
    <w:name w:val="Footnote"/>
    <w:link w:val="883"/>
    <w:pPr>
      <w:ind w:firstLine="851"/>
      <w:jc w:val="both"/>
    </w:pPr>
    <w:rPr>
      <w:rFonts w:ascii="XO Thames" w:hAnsi="XO Thames"/>
    </w:rPr>
  </w:style>
  <w:style w:type="character" w:styleId="883" w:customStyle="1">
    <w:name w:val="Footnote"/>
    <w:link w:val="882"/>
    <w:rPr>
      <w:rFonts w:ascii="XO Thames" w:hAnsi="XO Thames"/>
      <w:sz w:val="22"/>
    </w:rPr>
  </w:style>
  <w:style w:type="paragraph" w:styleId="884">
    <w:name w:val="toc 1"/>
    <w:next w:val="853"/>
    <w:link w:val="885"/>
    <w:uiPriority w:val="39"/>
    <w:rPr>
      <w:rFonts w:ascii="XO Thames" w:hAnsi="XO Thames"/>
      <w:b/>
      <w:sz w:val="28"/>
    </w:rPr>
  </w:style>
  <w:style w:type="character" w:styleId="885" w:customStyle="1">
    <w:name w:val="Оглавление 1 Знак"/>
    <w:link w:val="884"/>
    <w:rPr>
      <w:rFonts w:ascii="XO Thames" w:hAnsi="XO Thames"/>
      <w:b/>
      <w:sz w:val="28"/>
    </w:rPr>
  </w:style>
  <w:style w:type="paragraph" w:styleId="886" w:customStyle="1">
    <w:name w:val="Header and Footer"/>
    <w:link w:val="887"/>
    <w:pPr>
      <w:jc w:val="both"/>
      <w:spacing w:line="240" w:lineRule="auto"/>
    </w:pPr>
    <w:rPr>
      <w:rFonts w:ascii="XO Thames" w:hAnsi="XO Thames"/>
      <w:sz w:val="20"/>
    </w:rPr>
  </w:style>
  <w:style w:type="character" w:styleId="887" w:customStyle="1">
    <w:name w:val="Header and Footer"/>
    <w:link w:val="886"/>
    <w:rPr>
      <w:rFonts w:ascii="XO Thames" w:hAnsi="XO Thames"/>
      <w:sz w:val="20"/>
    </w:rPr>
  </w:style>
  <w:style w:type="paragraph" w:styleId="888" w:customStyle="1">
    <w:name w:val="Основной шрифт абзаца1"/>
  </w:style>
  <w:style w:type="paragraph" w:styleId="889">
    <w:name w:val="toc 9"/>
    <w:next w:val="853"/>
    <w:link w:val="890"/>
    <w:uiPriority w:val="39"/>
    <w:pPr>
      <w:ind w:left="1600"/>
    </w:pPr>
    <w:rPr>
      <w:rFonts w:ascii="XO Thames" w:hAnsi="XO Thames"/>
      <w:sz w:val="28"/>
    </w:rPr>
  </w:style>
  <w:style w:type="character" w:styleId="890" w:customStyle="1">
    <w:name w:val="Оглавление 9 Знак"/>
    <w:link w:val="889"/>
    <w:rPr>
      <w:rFonts w:ascii="XO Thames" w:hAnsi="XO Thames"/>
      <w:sz w:val="28"/>
    </w:rPr>
  </w:style>
  <w:style w:type="paragraph" w:styleId="891">
    <w:name w:val="toc 8"/>
    <w:next w:val="853"/>
    <w:link w:val="892"/>
    <w:uiPriority w:val="39"/>
    <w:pPr>
      <w:ind w:left="1400"/>
    </w:pPr>
    <w:rPr>
      <w:rFonts w:ascii="XO Thames" w:hAnsi="XO Thames"/>
      <w:sz w:val="28"/>
    </w:rPr>
  </w:style>
  <w:style w:type="character" w:styleId="892" w:customStyle="1">
    <w:name w:val="Оглавление 8 Знак"/>
    <w:link w:val="891"/>
    <w:rPr>
      <w:rFonts w:ascii="XO Thames" w:hAnsi="XO Thames"/>
      <w:sz w:val="28"/>
    </w:rPr>
  </w:style>
  <w:style w:type="paragraph" w:styleId="893">
    <w:name w:val="toc 5"/>
    <w:next w:val="853"/>
    <w:link w:val="894"/>
    <w:uiPriority w:val="39"/>
    <w:pPr>
      <w:ind w:left="800"/>
    </w:pPr>
    <w:rPr>
      <w:rFonts w:ascii="XO Thames" w:hAnsi="XO Thames"/>
      <w:sz w:val="28"/>
    </w:rPr>
  </w:style>
  <w:style w:type="character" w:styleId="894" w:customStyle="1">
    <w:name w:val="Оглавление 5 Знак"/>
    <w:link w:val="893"/>
    <w:rPr>
      <w:rFonts w:ascii="XO Thames" w:hAnsi="XO Thames"/>
      <w:sz w:val="28"/>
    </w:rPr>
  </w:style>
  <w:style w:type="paragraph" w:styleId="895">
    <w:name w:val="Subtitle"/>
    <w:next w:val="853"/>
    <w:link w:val="89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6" w:customStyle="1">
    <w:name w:val="Подзаголовок Знак"/>
    <w:link w:val="895"/>
    <w:rPr>
      <w:rFonts w:ascii="XO Thames" w:hAnsi="XO Thames"/>
      <w:i/>
      <w:sz w:val="24"/>
    </w:rPr>
  </w:style>
  <w:style w:type="paragraph" w:styleId="897">
    <w:name w:val="Footer"/>
    <w:basedOn w:val="853"/>
    <w:link w:val="89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8" w:customStyle="1">
    <w:name w:val="Нижний колонтитул Знак"/>
    <w:basedOn w:val="862"/>
    <w:link w:val="897"/>
    <w:rPr>
      <w:rFonts w:ascii="Times New Roman" w:hAnsi="Times New Roman"/>
      <w:sz w:val="28"/>
    </w:rPr>
  </w:style>
  <w:style w:type="paragraph" w:styleId="899">
    <w:name w:val="Title"/>
    <w:next w:val="853"/>
    <w:link w:val="90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00" w:customStyle="1">
    <w:name w:val="Название Знак"/>
    <w:link w:val="899"/>
    <w:rPr>
      <w:rFonts w:ascii="XO Thames" w:hAnsi="XO Thames"/>
      <w:b/>
      <w:caps/>
      <w:sz w:val="40"/>
    </w:rPr>
  </w:style>
  <w:style w:type="paragraph" w:styleId="901">
    <w:name w:val="Balloon Text"/>
    <w:basedOn w:val="853"/>
    <w:link w:val="902"/>
    <w:pPr>
      <w:spacing w:after="0" w:line="240" w:lineRule="auto"/>
    </w:pPr>
    <w:rPr>
      <w:rFonts w:ascii="Segoe UI" w:hAnsi="Segoe UI"/>
      <w:sz w:val="18"/>
    </w:rPr>
  </w:style>
  <w:style w:type="character" w:styleId="902" w:customStyle="1">
    <w:name w:val="Текст выноски Знак"/>
    <w:basedOn w:val="862"/>
    <w:link w:val="901"/>
    <w:rPr>
      <w:rFonts w:ascii="Segoe UI" w:hAnsi="Segoe UI"/>
      <w:sz w:val="18"/>
    </w:rPr>
  </w:style>
  <w:style w:type="character" w:styleId="903" w:customStyle="1">
    <w:name w:val="Заголовок 4 Знак"/>
    <w:link w:val="857"/>
    <w:rPr>
      <w:rFonts w:ascii="XO Thames" w:hAnsi="XO Thames"/>
      <w:b/>
      <w:sz w:val="24"/>
    </w:rPr>
  </w:style>
  <w:style w:type="character" w:styleId="904" w:customStyle="1">
    <w:name w:val="Заголовок 2 Знак"/>
    <w:link w:val="855"/>
    <w:rPr>
      <w:rFonts w:ascii="XO Thames" w:hAnsi="XO Thames"/>
      <w:b/>
      <w:sz w:val="28"/>
    </w:rPr>
  </w:style>
  <w:style w:type="table" w:styleId="905">
    <w:name w:val="Table Grid"/>
    <w:basedOn w:val="86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6" w:customStyle="1">
    <w:name w:val="Сетка таблицы1"/>
    <w:basedOn w:val="8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7" w:customStyle="1">
    <w:name w:val="Сетка таблицы2"/>
    <w:basedOn w:val="8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chernyavskiymv</cp:lastModifiedBy>
  <cp:revision>27</cp:revision>
  <dcterms:created xsi:type="dcterms:W3CDTF">2025-01-31T01:52:00Z</dcterms:created>
  <dcterms:modified xsi:type="dcterms:W3CDTF">2026-06-04T00:52:58Z</dcterms:modified>
</cp:coreProperties>
</file>