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eastAsia="ru-RU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26" y="0"/>
                    <wp:lineTo x="-26" y="20864"/>
                    <wp:lineTo x="20942" y="20864"/>
                    <wp:lineTo x="20942" y="0"/>
                    <wp:lineTo x="-26" y="0"/>
                  </wp:wrapPolygon>
                </wp:wrapTight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119 0 -119 96593 96954 96593 96954 0 -119 0" stroked="false">
                <v:path textboxrect="0,0,0,0"/>
                <w10:wrap type="tight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ПО ЧРЕЗВЫЧАЙНЫМ СИТУАЦИЯМ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tbl>
      <w:tblPr>
        <w:tblW w:w="42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935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ind w:left="30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Об утверждении Положения об организации осуществления ведомственно</w:t>
            </w:r>
            <w:r>
              <w:rPr>
                <w:rFonts w:ascii="Times New Roman" w:hAnsi="Times New Roman"/>
                <w:b/>
                <w:sz w:val="28"/>
              </w:rPr>
              <w:t xml:space="preserve">го контроля за соблюдением трудового законодательства и иных нормативных правовых актов, содержащих нормы трудового права, в отношении организаций, функции и полномочия учредителя которых осуществляет Министерство по чрезвычайным ситуациям Камчатского края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реализации положений Закона Камчатского края </w:t>
      </w:r>
      <w:r>
        <w:rPr>
          <w:rFonts w:ascii="Times New Roman" w:hAnsi="Times New Roman"/>
          <w:sz w:val="28"/>
        </w:rPr>
        <w:br/>
        <w:t xml:space="preserve">от 07.11.2019 № 381 «О ведомственном контроле за соблюдением трудового законодательства и иных нормативных правовых актов, содержащих нормы трудового права, в Камчатском крае»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ПРИКАЗЫВАЮ: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Положение об организации осуществления ведомственног</w:t>
      </w:r>
      <w:r>
        <w:rPr>
          <w:rFonts w:ascii="Times New Roman" w:hAnsi="Times New Roman"/>
          <w:sz w:val="28"/>
        </w:rPr>
        <w:t xml:space="preserve">о контроля за соблюдением трудового законодательства и иных нормативных правовых актов, содержащих нормы трудового права, в отношении организаций, функции и полномочия учредителя которых осуществляет Министерство по чрезвычайным ситуациям Камчатского края.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Настоящий приказ вступает в силу после дня его официального опубликования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/>
      <w:r/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5"/>
        <w:gridCol w:w="4394"/>
        <w:gridCol w:w="2270"/>
      </w:tblGrid>
      <w:tr>
        <w:tblPrEx/>
        <w:trPr>
          <w:trHeight w:val="1665"/>
        </w:trPr>
        <w:tc>
          <w:tcPr>
            <w:shd w:val="clear" w:color="auto" w:fill="auto"/>
            <w:tcW w:w="2975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Исполняющий обязанности Министра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ризонтальный штамп подписи 1]</w:t>
            </w:r>
            <w:bookmarkEnd w:id="1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2270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Л.А. Столярова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35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5"/>
        <w:gridCol w:w="480"/>
        <w:gridCol w:w="1871"/>
        <w:gridCol w:w="486"/>
        <w:gridCol w:w="1705"/>
      </w:tblGrid>
      <w:tr>
        <w:tblPrEx/>
        <w:trPr>
          <w:trHeight w:val="23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5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2" w:type="dxa"/>
            <w:textDirection w:val="lrTb"/>
            <w:noWrap w:val="false"/>
          </w:tcPr>
          <w:p>
            <w:pPr>
              <w:ind w:left="8080" w:hanging="8080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приказу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trHeight w:val="68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5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2" w:type="dxa"/>
            <w:textDirection w:val="lrTb"/>
            <w:noWrap w:val="false"/>
          </w:tcPr>
          <w:p>
            <w:pPr>
              <w:ind w:left="8080" w:hanging="8080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Министерства по чрезвычайным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8080" w:hanging="8080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ситуациям Камчатского края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5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80" w:hanging="8080"/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1" w:type="dxa"/>
            <w:textDirection w:val="lrTb"/>
            <w:noWrap w:val="false"/>
          </w:tcPr>
          <w:p>
            <w:pPr>
              <w:ind w:left="8080" w:hanging="8080"/>
              <w:jc w:val="right"/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lang w:val="en-US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lang w:val="en-US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80" w:hanging="8080"/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3" w:type="dxa"/>
            <w:textDirection w:val="lrTb"/>
            <w:noWrap w:val="false"/>
          </w:tcPr>
          <w:p>
            <w:pPr>
              <w:ind w:left="8080" w:hanging="8080"/>
              <w:jc w:val="right"/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lang w:val="en-US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lang w:val="en-US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Положение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организации </w:t>
      </w:r>
      <w:r>
        <w:rPr>
          <w:rFonts w:ascii="Times New Roman" w:hAnsi="Times New Roman"/>
          <w:sz w:val="28"/>
        </w:rPr>
        <w:t xml:space="preserve">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отношении организаций, функции и полномочия учредителя которых осуществляет Министерство по чрезвычайным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ситуациям </w:t>
      </w:r>
      <w:r>
        <w:rPr>
          <w:rFonts w:ascii="Times New Roman" w:hAnsi="Times New Roman"/>
          <w:sz w:val="28"/>
        </w:rPr>
        <w:t xml:space="preserve">Камчатского 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Style w:val="938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Style w:val="938"/>
          <w:rFonts w:ascii="Times New Roman" w:hAnsi="Times New Roman"/>
          <w:sz w:val="28"/>
        </w:rPr>
      </w:r>
      <w:r>
        <w:rPr>
          <w:rStyle w:val="938"/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1. Предмет регулирования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1. Настоящее Положение</w:t>
      </w:r>
      <w:r>
        <w:rPr>
          <w:rFonts w:ascii="Times New Roman" w:hAnsi="Times New Roman"/>
          <w:sz w:val="28"/>
        </w:rPr>
        <w:t xml:space="preserve"> </w:t>
      </w:r>
      <w:r>
        <w:rPr>
          <w:rStyle w:val="938"/>
          <w:rFonts w:ascii="Times New Roman" w:hAnsi="Times New Roman"/>
          <w:sz w:val="28"/>
        </w:rPr>
        <w:t xml:space="preserve">регулирует организационные вопросы по реализации </w:t>
      </w:r>
      <w:r>
        <w:rPr>
          <w:rFonts w:ascii="Times New Roman" w:hAnsi="Times New Roman"/>
          <w:sz w:val="28"/>
        </w:rPr>
        <w:t xml:space="preserve">Министерство по чрезвычайным ситуациям  Камчатского края </w:t>
      </w:r>
      <w:r>
        <w:rPr>
          <w:rStyle w:val="938"/>
          <w:rFonts w:ascii="Times New Roman" w:hAnsi="Times New Roman"/>
          <w:sz w:val="28"/>
        </w:rPr>
        <w:t xml:space="preserve"> (далее – Министерство) полномочий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/>
          <w:sz w:val="28"/>
        </w:rPr>
        <w:t xml:space="preserve">, в отношении организаций, функции и полномочия учредителя которых осуществляет Министерство</w:t>
      </w:r>
      <w:r>
        <w:rPr>
          <w:rStyle w:val="938"/>
          <w:rFonts w:ascii="Times New Roman" w:hAnsi="Times New Roman"/>
          <w:sz w:val="28"/>
        </w:rPr>
        <w:t xml:space="preserve"> (далее – подведомственные организации).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2. Положение «Об</w:t>
      </w:r>
      <w:r>
        <w:rPr>
          <w:rFonts w:ascii="Times New Roman" w:hAnsi="Times New Roman"/>
          <w:sz w:val="28"/>
        </w:rPr>
        <w:t xml:space="preserve"> организации осуществления ведомственног</w:t>
      </w:r>
      <w:r>
        <w:rPr>
          <w:rFonts w:ascii="Times New Roman" w:hAnsi="Times New Roman"/>
          <w:sz w:val="28"/>
        </w:rPr>
        <w:t xml:space="preserve">о контроля за соблюдением трудового законодательства и иных нормативных правовых актов, содержащих нормы трудового права, в отношении организаций, функции и полномочия учредителя которых осуществляет Министерство по чрезвычайным ситуациям  Камчатского края</w:t>
      </w:r>
      <w:r>
        <w:rPr>
          <w:rStyle w:val="938"/>
          <w:rFonts w:ascii="Times New Roman" w:hAnsi="Times New Roman"/>
          <w:sz w:val="28"/>
        </w:rPr>
        <w:t xml:space="preserve">» не подменяет порядок</w:t>
      </w:r>
      <w:r>
        <w:rPr>
          <w:rStyle w:val="938"/>
          <w:rFonts w:ascii="Times New Roman" w:hAnsi="Times New Roman"/>
          <w:sz w:val="28"/>
        </w:rPr>
        <w:t xml:space="preserve"> и условия, предусмотренные Законом Камчатского края от 07.11.2019 № 381                           «О ведомственном контроле за соблюдением трудового законодательства и иных нормативных правовых актов, содержащих нормы трудового права, в Камчатском крае».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2. Основные понятия, используемые в настоящем положении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3. </w:t>
      </w:r>
      <w:r>
        <w:rPr>
          <w:rStyle w:val="938"/>
          <w:rFonts w:ascii="Times New Roman" w:hAnsi="Times New Roman"/>
          <w:sz w:val="28"/>
        </w:rPr>
        <w:t xml:space="preserve">Основные понятия, используемые в настоящем Положении, применяются в том же значении, что и в Трудовом кодексе Российской Федерации, и в Законе Камчатского края от 07.11.2019 № 381 </w:t>
      </w:r>
      <w:r>
        <w:rPr>
          <w:rStyle w:val="938"/>
          <w:rFonts w:ascii="Times New Roman" w:hAnsi="Times New Roman"/>
          <w:sz w:val="28"/>
        </w:rPr>
        <w:br/>
        <w:t xml:space="preserve">«О ведомственном контроле за соблюдением трудового законодательства и иных нормативных правовых актов, содержащих нормы трудового права, в Камчатском крае» (далее – Закон Камчатского края от 07.11.2019 № 381).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3. Общие сведения об организации ведомственного контроля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4. Ведомственный контроль осуществляется в форме плановых и внеплановых проверок (часть 1 статьи 3 Закона Камчатского края от 07.11.2019 № 381).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5. </w:t>
      </w:r>
      <w:r>
        <w:rPr>
          <w:rStyle w:val="938"/>
          <w:rFonts w:ascii="Times New Roman" w:hAnsi="Times New Roman"/>
          <w:sz w:val="28"/>
        </w:rPr>
        <w:t xml:space="preserve">Предметом плановой проверки является соблюдение подведомственными организациями при осуществлении их деятельности </w:t>
      </w:r>
      <w:hyperlink r:id="rId14" w:tooltip="garantF1://12025268.5" w:history="1">
        <w:r>
          <w:rPr>
            <w:rStyle w:val="938"/>
            <w:rFonts w:ascii="Times New Roman" w:hAnsi="Times New Roman"/>
            <w:sz w:val="28"/>
          </w:rPr>
          <w:t xml:space="preserve">трудового законодательства</w:t>
        </w:r>
      </w:hyperlink>
      <w:r>
        <w:rPr>
          <w:rStyle w:val="938"/>
          <w:rFonts w:ascii="Times New Roman" w:hAnsi="Times New Roman"/>
          <w:sz w:val="28"/>
        </w:rPr>
        <w:t xml:space="preserve"> и иных нормативных правовых актов, содержащих нормы трудового права.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6. Плановые проверки проводятся не чаще чем один раз в три года.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7. Плановые проверки проводятся на основании разрабатываемого отделом организационно-правового обеспечения Министерства ежегодного плана прове</w:t>
      </w:r>
      <w:r>
        <w:rPr>
          <w:rStyle w:val="938"/>
          <w:rFonts w:ascii="Times New Roman" w:hAnsi="Times New Roman"/>
          <w:sz w:val="28"/>
        </w:rPr>
        <w:t xml:space="preserve">рок по форме согласно Приложению 1 к настоящему Положению, который предоставляется Министру по чрезвычайным ситуациям Камчатского края (далее – Министр) для утверждения не позднее 10 ноября года, предшествующего году проведения проверок, включенных в план.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8. Ежегодный план проверок утверждается приказом Министерства в срок до 20 ноября года, предшествующего году проведения плановых проверок.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9. Ежегодный</w:t>
      </w:r>
      <w:r>
        <w:rPr>
          <w:rStyle w:val="938"/>
          <w:rFonts w:ascii="Times New Roman" w:hAnsi="Times New Roman"/>
          <w:sz w:val="28"/>
        </w:rPr>
        <w:t xml:space="preserve"> план проверок в течение десяти рабочих дней после его утверждения размещается на официальном сайте Министерства в информационно-телекоммуникационной сети «Интернет» уполномоченным должностным лицом отдела организационно-правового обеспечения Министерства.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10. В ежегодном плане проверок указываются сведения, указанные в части 3 статьи 3 Закона Камчатского края от 07.11.2019 № 381, а именно: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1) наименования и места нахождения подведомственных организаций, в отношении которых планируется осуществление ведомственного контроля;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2) цель и основание проведения плановой проверки;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3) форма планируемых проверок – документарные и (или) выездные формы проверки;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4) даты начала и окончания проведения плановой проверки.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11. Основанием для включения плановой проверки в ежегодный план проверок является истечение трех лет со дня: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1) </w:t>
      </w:r>
      <w:r>
        <w:rPr>
          <w:rStyle w:val="938"/>
          <w:rFonts w:ascii="Times New Roman" w:hAnsi="Times New Roman"/>
          <w:sz w:val="28"/>
        </w:rPr>
        <w:t xml:space="preserve">государственной регистрации подведомственной организации в качестве юридического лица;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2) </w:t>
      </w:r>
      <w:r>
        <w:rPr>
          <w:rStyle w:val="938"/>
          <w:rFonts w:ascii="Times New Roman" w:hAnsi="Times New Roman"/>
          <w:sz w:val="28"/>
        </w:rPr>
        <w:t xml:space="preserve">окончания проведения последней плановой проверки подведомственной организации.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12. Предметом внеплановой проверки является соблюдение подведомственными организациями </w:t>
      </w:r>
      <w:hyperlink r:id="rId15" w:tooltip="garantF1://12025268.5" w:history="1">
        <w:r>
          <w:rPr>
            <w:rStyle w:val="938"/>
            <w:rFonts w:ascii="Times New Roman" w:hAnsi="Times New Roman"/>
            <w:sz w:val="28"/>
          </w:rPr>
          <w:t xml:space="preserve">трудового законодательства</w:t>
        </w:r>
      </w:hyperlink>
      <w:r>
        <w:rPr>
          <w:rStyle w:val="938"/>
          <w:rFonts w:ascii="Times New Roman" w:hAnsi="Times New Roman"/>
          <w:sz w:val="28"/>
        </w:rPr>
        <w:t xml:space="preserve"> и иных нормативных правовых актов, содержащих нормы трудового права, устранение нарушений, выявленных ранее проведенной проверкой.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13. Внеплановые проверки осуществляются по следующим основаниям: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1) поступление в Министерство информации обращений граждан и организаций, информации от органов государственной власти, органов местного самоуправления, из средств массовой информации о фактах нарушения подведомственной организацией требований трудового </w:t>
      </w:r>
      <w:r>
        <w:rPr>
          <w:rStyle w:val="938"/>
          <w:rFonts w:ascii="Times New Roman" w:hAnsi="Times New Roman"/>
          <w:sz w:val="28"/>
        </w:rPr>
        <w:t xml:space="preserve">законодательства и иных нормативных правовых актов, содержащих нормы трудового права;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2) истечение срока устранения подведомственной организацией выявленных нарушений требований трудового законодательства и иных нормативных правовых актов, содержащих нормы трудового права, установленного в акте предыдущей проверки.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14. Министр принимает решение о проведении внеплановой проверки в течение пяти рабочих дней со дня поступления информации либо других обстоятельств, указанных в части 13 настоящего положения.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Style w:val="938"/>
          <w:rFonts w:ascii="Times New Roman" w:hAnsi="Times New Roman"/>
          <w:sz w:val="28"/>
          <w:szCs w:val="28"/>
        </w:rPr>
      </w:pPr>
      <w:r>
        <w:rPr>
          <w:rStyle w:val="938"/>
          <w:rFonts w:ascii="Times New Roman" w:hAnsi="Times New Roman"/>
          <w:sz w:val="28"/>
        </w:rPr>
        <w:t xml:space="preserve">15. Плановая (внеплановая) проверка проводится в виде документарной и (или) выездной проверки в порядке, установленном в разделах 4 и 5 настоящего положения.</w:t>
      </w:r>
      <w:r>
        <w:rPr>
          <w:rStyle w:val="938"/>
          <w:rFonts w:ascii="Times New Roman" w:hAnsi="Times New Roman"/>
          <w:sz w:val="28"/>
          <w:szCs w:val="28"/>
        </w:rPr>
      </w:r>
      <w:r>
        <w:rPr>
          <w:rStyle w:val="938"/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4. Основные формы проверок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16. Предметом документарной проверки являются сведения, </w:t>
      </w:r>
      <w:r>
        <w:rPr>
          <w:rStyle w:val="938"/>
          <w:rFonts w:ascii="Times New Roman" w:hAnsi="Times New Roman"/>
          <w:sz w:val="28"/>
        </w:rPr>
        <w:t xml:space="preserve">содержащиеся в документах подведомственных организаций, устанавливающих организационно-правовую форму этих организаций, их права и обязанности, документы, используемые при осуществлении их деятельности и связанные с исполнением ими обязательных требований </w:t>
      </w:r>
      <w:hyperlink r:id="rId16" w:tooltip="garantF1://12025268.5" w:history="1">
        <w:r>
          <w:rPr>
            <w:rStyle w:val="938"/>
            <w:rFonts w:ascii="Times New Roman" w:hAnsi="Times New Roman"/>
            <w:sz w:val="28"/>
          </w:rPr>
          <w:t xml:space="preserve">трудового законодательства</w:t>
        </w:r>
      </w:hyperlink>
      <w:r>
        <w:rPr>
          <w:rStyle w:val="938"/>
          <w:rFonts w:ascii="Times New Roman" w:hAnsi="Times New Roman"/>
          <w:sz w:val="28"/>
        </w:rPr>
        <w:t xml:space="preserve">, иных нормативных правовых актов, содержащих нормы трудового права.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Документарная проверка (плановая и внеплановая) проводится по месту нахождения Министерства.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17. В процессе документарной проверки рассматриваются документы подведомственной организации, представленные в виде оригин</w:t>
      </w:r>
      <w:r>
        <w:rPr>
          <w:rStyle w:val="938"/>
          <w:rFonts w:ascii="Times New Roman" w:hAnsi="Times New Roman"/>
          <w:sz w:val="28"/>
        </w:rPr>
        <w:t xml:space="preserve">алов либо копий, заверенных печатью (при наличии печати) и подписью руководителя или иного уполномоченного представителя подведомственной организации, в соответствии с перечнем, указанным в приказе Министерства о проведении плановой (внеплановой) проверки.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Документы, необходимые для проведения проверки, должны быть представлены в Министерство в течение трех рабочих дней со дня получения копии приказа Министерства о проведении проверки.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18. Выездная проверка проводится в случае, если при документарной проверке не представляется возможным оценить соответствие деятельности подведомственной организации требованиям </w:t>
      </w:r>
      <w:hyperlink r:id="rId17" w:tooltip="garantF1://12025268.5" w:history="1">
        <w:r>
          <w:rPr>
            <w:rStyle w:val="938"/>
            <w:rFonts w:ascii="Times New Roman" w:hAnsi="Times New Roman"/>
            <w:sz w:val="28"/>
          </w:rPr>
          <w:t xml:space="preserve">трудового законодательства</w:t>
        </w:r>
      </w:hyperlink>
      <w:r>
        <w:rPr>
          <w:rStyle w:val="938"/>
          <w:rFonts w:ascii="Times New Roman" w:hAnsi="Times New Roman"/>
          <w:sz w:val="28"/>
        </w:rPr>
        <w:t xml:space="preserve"> и иных нормативных правовых актов, содержащих нормы трудового права.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Выездная проверка (плановая и внеплановая) проводится по месту нахождения и (или) по месту фактического осуществления деятельности подведомственной организации.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5. Основные вопросы подготовки к проведению проверки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19. Проверка проводится на основании приказа Министерства должностными лицами, указанными в данном приказе, по форме согласно Приложению 2 к настоящему Положению.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20. В приказе Министерства указываются: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1)</w:t>
      </w:r>
      <w:r>
        <w:rPr>
          <w:rStyle w:val="938"/>
          <w:rFonts w:ascii="Times New Roman" w:hAnsi="Times New Roman"/>
          <w:sz w:val="28"/>
        </w:rPr>
        <w:tab/>
        <w:t xml:space="preserve">наименование Министерства;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2)</w:t>
      </w:r>
      <w:r>
        <w:rPr>
          <w:rStyle w:val="938"/>
          <w:rFonts w:ascii="Times New Roman" w:hAnsi="Times New Roman"/>
          <w:sz w:val="28"/>
        </w:rPr>
        <w:tab/>
        <w:t xml:space="preserve">фамилии, имена, отчества (отчество – при наличии) и должности должностных лиц, уполномоченных на проведение проверки, а также привлекаемых к проведению проверки экспертов;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3)</w:t>
      </w:r>
      <w:r>
        <w:rPr>
          <w:rStyle w:val="938"/>
          <w:rFonts w:ascii="Times New Roman" w:hAnsi="Times New Roman"/>
          <w:sz w:val="28"/>
        </w:rPr>
        <w:tab/>
        <w:t xml:space="preserve">наименование и место нахождения подведомственной организации, в отношении которой проводится проверка;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4)</w:t>
      </w:r>
      <w:r>
        <w:rPr>
          <w:rStyle w:val="938"/>
          <w:rFonts w:ascii="Times New Roman" w:hAnsi="Times New Roman"/>
          <w:sz w:val="28"/>
        </w:rPr>
        <w:tab/>
        <w:t xml:space="preserve">цели, задачи, предмет проверки и срок ее проведения;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5)</w:t>
      </w:r>
      <w:r>
        <w:rPr>
          <w:rStyle w:val="938"/>
          <w:rFonts w:ascii="Times New Roman" w:hAnsi="Times New Roman"/>
          <w:sz w:val="28"/>
        </w:rPr>
        <w:tab/>
        <w:t xml:space="preserve">правовые основания проведения проверки;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6)</w:t>
      </w:r>
      <w:r>
        <w:rPr>
          <w:rStyle w:val="938"/>
          <w:rFonts w:ascii="Times New Roman" w:hAnsi="Times New Roman"/>
          <w:sz w:val="28"/>
        </w:rPr>
        <w:tab/>
        <w:t xml:space="preserve">перечень документов, представление которых подведомственной организацией необходимо для достижения целей и задач проведения проверки;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7)</w:t>
      </w:r>
      <w:r>
        <w:rPr>
          <w:rStyle w:val="938"/>
          <w:rFonts w:ascii="Times New Roman" w:hAnsi="Times New Roman"/>
          <w:sz w:val="28"/>
        </w:rPr>
        <w:tab/>
        <w:t xml:space="preserve">даты начала и окончания проведения проверки.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21. Срок проведения проверки не может превышать сроки, установленные частью 5 статьи 4 Закона Камчатского края от 07.11.2019 № 381.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22. Заверенная печатью копия приказа Министерства о проведении пр</w:t>
      </w:r>
      <w:r>
        <w:rPr>
          <w:rStyle w:val="938"/>
          <w:rFonts w:ascii="Times New Roman" w:hAnsi="Times New Roman"/>
          <w:sz w:val="28"/>
        </w:rPr>
        <w:t xml:space="preserve">оверки вручается должностным лицом, осуществляющим проверку, руководителю подведомственной организации под расписку, включающую сведения о дате ее вручения, с одновременным предъявлением служебного удостоверения должностного лица, осуществляющего проверку.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23. Должностные лица имеют право беспрепятственно посещать подведомственную организацию при проведении мероприятий по контролю, а </w:t>
      </w:r>
      <w:r>
        <w:rPr>
          <w:rStyle w:val="938"/>
          <w:rFonts w:ascii="Times New Roman" w:hAnsi="Times New Roman"/>
          <w:sz w:val="28"/>
        </w:rPr>
        <w:t xml:space="preserve">также запрашивать и бесплатно получать от руководителя, иного уполномоченного представителя подведомственной организации документы, сведения, справки, объяснения и иную информацию по вопросам, возникающим в ходе проверки, и относящуюся к предмету проверки.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Указанные документы, сведения, справки, объяснения и иная информация должны быть представлены должностному лицу не позднее трех рабочих дней со дня получения его запроса подведомственной организацией.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6. Ограничения при проверке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24. Должностные лица в силу требований Закона Камчатского края от 07.11.2019 № 381 и не вправе: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1) проверять выполнение требований, не относящихся к предмету проверки;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2)</w:t>
      </w:r>
      <w:r>
        <w:rPr>
          <w:rStyle w:val="938"/>
          <w:rFonts w:ascii="Times New Roman" w:hAnsi="Times New Roman"/>
          <w:sz w:val="28"/>
        </w:rPr>
        <w:tab/>
        <w:t xml:space="preserve">осуществлять выездную проверку в случае отсутствия при ее проведении руководителя или иного должностного лица подведомственной организации;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3) требовать представления документов, информации, не относящихся к предмету проверки;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4) распространять информацию, полученную в результате проверки и составляющую </w:t>
      </w:r>
      <w:hyperlink r:id="rId18" w:tooltip="garantF1://10002673.101" w:history="1">
        <w:r>
          <w:rPr>
            <w:rStyle w:val="938"/>
            <w:rFonts w:ascii="Times New Roman" w:hAnsi="Times New Roman"/>
            <w:sz w:val="28"/>
          </w:rPr>
          <w:t xml:space="preserve">государственную</w:t>
        </w:r>
      </w:hyperlink>
      <w:r>
        <w:rPr>
          <w:rStyle w:val="938"/>
          <w:rFonts w:ascii="Times New Roman" w:hAnsi="Times New Roman"/>
          <w:sz w:val="28"/>
        </w:rPr>
        <w:t xml:space="preserve">, </w:t>
      </w:r>
      <w:hyperlink r:id="rId19" w:tooltip="garantF1://12036454.301" w:history="1">
        <w:r>
          <w:rPr>
            <w:rStyle w:val="938"/>
            <w:rFonts w:ascii="Times New Roman" w:hAnsi="Times New Roman"/>
            <w:sz w:val="28"/>
          </w:rPr>
          <w:t xml:space="preserve">коммерческую</w:t>
        </w:r>
      </w:hyperlink>
      <w:r>
        <w:rPr>
          <w:rStyle w:val="938"/>
          <w:rFonts w:ascii="Times New Roman" w:hAnsi="Times New Roman"/>
          <w:sz w:val="28"/>
        </w:rPr>
        <w:t xml:space="preserve">, служебную или иную </w:t>
      </w:r>
      <w:r>
        <w:rPr>
          <w:rStyle w:val="938"/>
          <w:rFonts w:ascii="Times New Roman" w:hAnsi="Times New Roman"/>
          <w:sz w:val="28"/>
        </w:rPr>
        <w:t xml:space="preserve">охраняемую законом тайну, за исключением случаев, предусмотренных законодательством Российской Федерации;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5) превышать установленные сроки проведения проверки.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Style w:val="938"/>
          <w:rFonts w:ascii="Times New Roman" w:hAnsi="Times New Roman"/>
          <w:sz w:val="28"/>
        </w:rPr>
        <w:t xml:space="preserve">7. Оформление результатов проверки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25. По результатам проверки должностными лицами в соответствии с положениями статьи 6 Закона Камчатского края от 07.11.2019 № 381 составляется акт проверки по форме согласно Приложению 3 к настоящему Положению.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26. В акте проверки указываются: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1) </w:t>
      </w:r>
      <w:r>
        <w:rPr>
          <w:rStyle w:val="938"/>
          <w:rFonts w:ascii="Times New Roman" w:hAnsi="Times New Roman"/>
          <w:sz w:val="28"/>
        </w:rPr>
        <w:t xml:space="preserve">дата, время и место составления акта проверки;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2) </w:t>
      </w:r>
      <w:r>
        <w:rPr>
          <w:rStyle w:val="938"/>
          <w:rFonts w:ascii="Times New Roman" w:hAnsi="Times New Roman"/>
          <w:sz w:val="28"/>
        </w:rPr>
        <w:t xml:space="preserve">наименование Министерства;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3) </w:t>
      </w:r>
      <w:r>
        <w:rPr>
          <w:rStyle w:val="938"/>
          <w:rFonts w:ascii="Times New Roman" w:hAnsi="Times New Roman"/>
          <w:sz w:val="28"/>
        </w:rPr>
        <w:t xml:space="preserve">реквизиты правового акта, на основании которого проведена проверка;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4) </w:t>
      </w:r>
      <w:r>
        <w:rPr>
          <w:rStyle w:val="938"/>
          <w:rFonts w:ascii="Times New Roman" w:hAnsi="Times New Roman"/>
          <w:sz w:val="28"/>
        </w:rPr>
        <w:t xml:space="preserve">фамилии, имена, отчества (отчество – при наличии) и должности должностных лиц, проводивших проверку, а также привлеченных к проведению проверки экспертов;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5) </w:t>
      </w:r>
      <w:r>
        <w:rPr>
          <w:rStyle w:val="938"/>
          <w:rFonts w:ascii="Times New Roman" w:hAnsi="Times New Roman"/>
          <w:sz w:val="28"/>
        </w:rPr>
        <w:t xml:space="preserve">наименование проверяемой подведомственной организации, фамилия, имя, отчество (отчество – при наличии) и должность руководителя или иного должностного лица подведомственной организации, присутствовавших при проведении проверки;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6) </w:t>
      </w:r>
      <w:r>
        <w:rPr>
          <w:rStyle w:val="938"/>
          <w:rFonts w:ascii="Times New Roman" w:hAnsi="Times New Roman"/>
          <w:sz w:val="28"/>
        </w:rPr>
        <w:t xml:space="preserve">дата, время, продолжительность и место проведения проверки;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7) </w:t>
      </w:r>
      <w:r>
        <w:rPr>
          <w:rStyle w:val="938"/>
          <w:rFonts w:ascii="Times New Roman" w:hAnsi="Times New Roman"/>
          <w:sz w:val="28"/>
        </w:rPr>
        <w:t xml:space="preserve">сведения о</w:t>
      </w:r>
      <w:r>
        <w:rPr>
          <w:rStyle w:val="938"/>
          <w:rFonts w:ascii="Times New Roman" w:hAnsi="Times New Roman"/>
          <w:sz w:val="28"/>
        </w:rPr>
        <w:t xml:space="preserve"> результатах проверки, в том числе о выявленных нарушениях требований трудового законодательства и иных нормативных правовых актов, содержащих нормы трудового права (далее – выявленные нарушения), об их характере и о лицах, допустивших указанные нарушения;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8) </w:t>
      </w:r>
      <w:r>
        <w:rPr>
          <w:rStyle w:val="938"/>
          <w:rFonts w:ascii="Times New Roman" w:hAnsi="Times New Roman"/>
          <w:sz w:val="28"/>
        </w:rPr>
        <w:t xml:space="preserve">срок устранения выявленных нарушений;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9) </w:t>
      </w:r>
      <w:r>
        <w:rPr>
          <w:rStyle w:val="938"/>
          <w:rFonts w:ascii="Times New Roman" w:hAnsi="Times New Roman"/>
          <w:sz w:val="28"/>
        </w:rPr>
        <w:t xml:space="preserve">сведения об ознакомлении или отказе в ознакомлении с актом проверки руководителя или иного должностного лица подведомственной организации, присутствовавших при проведении проверки, о наличии их подписей или об отказе от совершения подписи;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10) </w:t>
      </w:r>
      <w:r>
        <w:rPr>
          <w:rStyle w:val="938"/>
          <w:rFonts w:ascii="Times New Roman" w:hAnsi="Times New Roman"/>
          <w:sz w:val="28"/>
        </w:rPr>
        <w:t xml:space="preserve">подписи должностных лиц, проводивших проверку.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27. Акт проверки оформляется в течение трех рабочих </w:t>
      </w:r>
      <w:r>
        <w:rPr>
          <w:rStyle w:val="938"/>
          <w:rFonts w:ascii="Times New Roman" w:hAnsi="Times New Roman"/>
          <w:sz w:val="28"/>
        </w:rPr>
        <w:t xml:space="preserve">дней после ее завершения в двух экземплярах, один из которых в течение указанного срока вручается руководителю или иному уполномоченному представителю подведомственной организации под расписку об ознакомлении или об отказе в ознакомлении с актом проверки.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В случае отсутствия руководителя или иного должностного лица подведомственной организации, а также в случае отказа руководителя или иного должностного лица подведомственной организации дать расписку об</w:t>
      </w:r>
      <w:r>
        <w:rPr>
          <w:rStyle w:val="938"/>
          <w:rFonts w:ascii="Times New Roman" w:hAnsi="Times New Roman"/>
          <w:sz w:val="28"/>
        </w:rPr>
        <w:t xml:space="preserve"> ознакомлении либо об отказе в ознакомлении с актом проверки акт проверки направляется в подведомственную организацию заказным почтовым отправлением с уведомлением о вручении, которое приобщается к экземпляру акта проверки, хранящемуся в деле Министерства.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28. Руководитель или иное уполномоченное должностное ли</w:t>
      </w:r>
      <w:r>
        <w:rPr>
          <w:rStyle w:val="938"/>
          <w:rFonts w:ascii="Times New Roman" w:hAnsi="Times New Roman"/>
          <w:sz w:val="28"/>
        </w:rPr>
        <w:t xml:space="preserve">цо подведомственной организации в случае несогласия с актом проверки в течение десяти рабочих дней с даты получения акта проверки вправе представить в Министерство в письменной форме возражения в отношении акта проверки в целом или его отдельных положений.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29. Министр обязан рассмотреть возражения подведомственной организации и направить ей ответ в течение пяти рабочих дней со дня их получения.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30. Руководитель или иное уполномоченное должностное лицо подведом</w:t>
      </w:r>
      <w:r>
        <w:rPr>
          <w:rStyle w:val="938"/>
          <w:rFonts w:ascii="Times New Roman" w:hAnsi="Times New Roman"/>
          <w:sz w:val="28"/>
        </w:rPr>
        <w:t xml:space="preserve">ственной организации обязан устранить нарушения, выявленные при проведении проверки, и представить в Министерство отчет об устранении нарушений в течение десяти рабочих дней со дня истечения указанного в акте проверки срока устранения выявленных нарушений.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К отчету прилагаются копии документов и материалов, подтверждающие устранение нарушений.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8. Организация учета мероприятий по ведомственному контролю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31. Министерство, осуществляющее функции и полномочия учредителя подведомственных организаций, ведет учет проводимых должностными лицами Министерства мероприятий по ведомственному контролю в отношении объектов проверки.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938"/>
          <w:rFonts w:ascii="Times New Roman" w:hAnsi="Times New Roman"/>
          <w:sz w:val="28"/>
        </w:rPr>
        <w:t xml:space="preserve">32. Учет мероприятий по ведомственному контролю осуществляется путем ведения Журнала учета проводимых мероприятий по форме согласно Приложению 4 к настоящему Положению, который должен быть прошит, пронумерован и заверен печатью Министерства.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Style w:val="938"/>
          <w:rFonts w:ascii="Times New Roman" w:hAnsi="Times New Roman"/>
          <w:sz w:val="28"/>
          <w:szCs w:val="28"/>
        </w:rPr>
      </w:pPr>
      <w:r>
        <w:rPr>
          <w:rStyle w:val="938"/>
          <w:rFonts w:ascii="Times New Roman" w:hAnsi="Times New Roman"/>
          <w:sz w:val="28"/>
        </w:rPr>
        <w:t xml:space="preserve">33. По результатам осуществления мероприятий по ведомственному контролю, ежегодно в срок не позднее 25 декабря, составляется информация о проведенных мероприятиях по ведомственному контролю в отношении подведомственных организаций.</w:t>
      </w:r>
      <w:r>
        <w:rPr>
          <w:rStyle w:val="938"/>
          <w:rFonts w:ascii="Times New Roman" w:hAnsi="Times New Roman"/>
          <w:sz w:val="28"/>
          <w:szCs w:val="28"/>
        </w:rPr>
      </w:r>
      <w:r>
        <w:rPr>
          <w:rStyle w:val="938"/>
          <w:rFonts w:ascii="Times New Roman" w:hAnsi="Times New Roman"/>
          <w:sz w:val="28"/>
          <w:szCs w:val="28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980"/>
      </w:tblGrid>
      <w:tr>
        <w:tblPrEx/>
        <w:trPr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0" w:type="dxa"/>
            <w:textDirection w:val="lrTb"/>
            <w:noWrap w:val="false"/>
          </w:tcPr>
          <w:p>
            <w:pPr>
              <w:spacing w:after="0" w:line="240" w:lineRule="auto"/>
              <w:rPr>
                <w:sz w:val="28"/>
              </w:rPr>
            </w:pPr>
            <w:r>
              <w:rPr>
                <w:rStyle w:val="938"/>
                <w:rFonts w:ascii="Times New Roman" w:hAnsi="Times New Roman"/>
                <w:sz w:val="28"/>
              </w:rPr>
              <w:t xml:space="preserve">Приложение 1 к Положению</w:t>
            </w:r>
            <w:r>
              <w:rPr>
                <w:rFonts w:ascii="Times New Roman" w:hAnsi="Times New Roman"/>
                <w:sz w:val="28"/>
              </w:rPr>
              <w:t xml:space="preserve"> об организации осуществления ведомственног</w:t>
            </w:r>
            <w:r>
              <w:rPr>
                <w:rFonts w:ascii="Times New Roman" w:hAnsi="Times New Roman"/>
                <w:sz w:val="28"/>
              </w:rPr>
              <w:t xml:space="preserve">о контроля за соблюдением трудового законодательства и иных нормативных правовых актов, содержащих нормы трудового права, в отношении организаций, функции и полномочия учредителя которых осуществляет Министерство по чрезвычайным ситуациям Камчатского края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jc w:val="right"/>
        <w:spacing w:after="0" w:line="240" w:lineRule="auto"/>
      </w:pPr>
      <w:r/>
      <w:r/>
    </w:p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</w:pPr>
      <w:r>
        <w:rPr>
          <w:rFonts w:ascii="Times New Roman" w:hAnsi="Times New Roman"/>
          <w:sz w:val="28"/>
        </w:rPr>
        <w:t xml:space="preserve">План</w:t>
      </w:r>
      <w:r>
        <w:rPr>
          <w:rFonts w:ascii="Times New Roman" w:hAnsi="Times New Roman"/>
          <w:sz w:val="28"/>
        </w:rPr>
        <w:br/>
        <w:t xml:space="preserve">проверок соблюдения трудового законодательства и иных нормативных правовых актов, содержащих нормы трудового права, в отношении организаций, функции и полномочия учредителя которых осуществляет Министерство по чрезвычайным ситуациям Камчатского края</w:t>
      </w:r>
      <w:r/>
    </w:p>
    <w:p>
      <w:pPr>
        <w:spacing w:after="0" w:line="24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842"/>
        <w:gridCol w:w="1850"/>
        <w:gridCol w:w="1985"/>
        <w:gridCol w:w="1824"/>
        <w:gridCol w:w="1559"/>
      </w:tblGrid>
      <w:tr>
        <w:tblPrEx/>
        <w:trPr>
          <w:trHeight w:val="11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подведомствен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нахождение подведомствен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организации, подлежащей ведомствен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ному контролю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и основание проверки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проведения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(документар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выездная,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документарная 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выездная)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начала и окончания проведения плановой проверки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r/>
      <w:r/>
    </w:p>
    <w:p>
      <w:r>
        <w:br w:type="page" w:clear="all"/>
      </w:r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980"/>
      </w:tblGrid>
      <w:tr>
        <w:tblPrEx/>
        <w:trPr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0" w:type="dxa"/>
            <w:textDirection w:val="lrTb"/>
            <w:noWrap w:val="false"/>
          </w:tcPr>
          <w:p>
            <w:pPr>
              <w:spacing w:after="0" w:line="240" w:lineRule="auto"/>
              <w:rPr>
                <w:sz w:val="28"/>
              </w:rPr>
            </w:pPr>
            <w:r>
              <w:rPr>
                <w:rStyle w:val="938"/>
                <w:rFonts w:ascii="Times New Roman" w:hAnsi="Times New Roman"/>
                <w:sz w:val="28"/>
              </w:rPr>
              <w:t xml:space="preserve">Приложение 2 к Положению</w:t>
            </w:r>
            <w:r>
              <w:rPr>
                <w:rFonts w:ascii="Times New Roman" w:hAnsi="Times New Roman"/>
                <w:sz w:val="28"/>
              </w:rPr>
              <w:t xml:space="preserve"> об организации осуществления ведомственно</w:t>
            </w:r>
            <w:r>
              <w:rPr>
                <w:rFonts w:ascii="Times New Roman" w:hAnsi="Times New Roman"/>
                <w:sz w:val="28"/>
              </w:rPr>
              <w:t xml:space="preserve">го контроля за соблюдением трудового законодательства и иных нормативных правовых актов, содержащих нормы трудового права, в отношении организаций, функции и полномочия учредителя которых осуществляет Министерство по чрезвычайным ситуациям Камчатского края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jc w:val="right"/>
        <w:spacing w:after="0" w:line="240" w:lineRule="auto"/>
      </w:pPr>
      <w:r/>
      <w:r/>
    </w:p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right"/>
        <w:spacing w:after="0" w:line="240" w:lineRule="auto"/>
      </w:pPr>
      <w:r/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Times New Roman" w:hAnsi="Times New Roman"/>
        </w:rPr>
        <w:t xml:space="preserve">__________________________________________________________________</w:t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</w:rPr>
        <w:t xml:space="preserve">(наименование уполномоченного органа)</w:t>
      </w:r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Times New Roman" w:hAnsi="Times New Roman"/>
          <w:color w:val="26282f"/>
          <w:sz w:val="28"/>
        </w:rPr>
        <w:t xml:space="preserve">Приказ</w:t>
      </w:r>
      <w:r/>
    </w:p>
    <w:p>
      <w:pPr>
        <w:ind w:firstLine="709"/>
        <w:jc w:val="center"/>
        <w:spacing w:after="0" w:line="240" w:lineRule="auto"/>
      </w:pPr>
      <w:r>
        <w:rPr>
          <w:rFonts w:ascii="Times New Roman" w:hAnsi="Times New Roman"/>
          <w:sz w:val="28"/>
        </w:rPr>
        <w:t xml:space="preserve">о проведении проверки (плановой/внеплановой)</w:t>
      </w:r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от «____» ______ 20___ г. № ______</w:t>
      </w:r>
      <w:r/>
    </w:p>
    <w:p>
      <w:pPr>
        <w:ind w:firstLine="709"/>
        <w:spacing w:after="0" w:line="24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1. Провести проверку в отношении (наименование подведомственной организации).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2. Место нахождения подведомственной организации: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_______________________________________________________________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3. Назначить лицом(ми), уполномоченным(ми) на проведение проверки: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_______________________________________________________________</w:t>
      </w:r>
      <w:r/>
    </w:p>
    <w:p>
      <w:pPr>
        <w:ind w:firstLine="709"/>
        <w:jc w:val="center"/>
        <w:spacing w:after="0" w:line="240" w:lineRule="auto"/>
      </w:pPr>
      <w:r>
        <w:rPr>
          <w:rFonts w:ascii="Times New Roman" w:hAnsi="Times New Roman"/>
          <w:sz w:val="28"/>
        </w:rPr>
        <w:t xml:space="preserve">(</w:t>
      </w:r>
      <w:r>
        <w:rPr>
          <w:rFonts w:ascii="Times New Roman" w:hAnsi="Times New Roman"/>
        </w:rPr>
        <w:t xml:space="preserve">фамилия, имя, отчество (отчество – при наличии), должность должностного лица</w:t>
      </w:r>
      <w:r/>
    </w:p>
    <w:p>
      <w:pPr>
        <w:ind w:firstLine="709"/>
        <w:jc w:val="center"/>
        <w:spacing w:after="0" w:line="240" w:lineRule="auto"/>
      </w:pPr>
      <w:r>
        <w:rPr>
          <w:rFonts w:ascii="Times New Roman" w:hAnsi="Times New Roman"/>
        </w:rPr>
        <w:t xml:space="preserve">(должностных лиц), уполномоченного(ых) на проведение проверки)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4. Установить, что настоящая проверка проводится с целью: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_______________________________________________________________При установлении целей проводимой проверки указывается следующая информация: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а) в случае проведения плановой проверки ссылка на утвержденный ежегодный план проведения плановых проверок;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б) в случае проведения внеплановой проверки: реквизиты ранее выдан</w:t>
      </w:r>
      <w:r>
        <w:rPr>
          <w:rFonts w:ascii="Times New Roman" w:hAnsi="Times New Roman"/>
          <w:sz w:val="28"/>
        </w:rPr>
        <w:t xml:space="preserve">ного Акта проверки проверяемой подведомственной организации в котором указан срок для устранения выявленного нарушения, срок для исполнения которого истек; реквизиты информации, жалобы или иного обращения, поступивших в уполномоченный орган о нарушениях в </w:t>
      </w:r>
      <w:r>
        <w:rPr>
          <w:rFonts w:ascii="Times New Roman" w:hAnsi="Times New Roman"/>
          <w:sz w:val="28"/>
        </w:rPr>
        <w:t xml:space="preserve">подведомственной организации </w:t>
      </w:r>
      <w:hyperlink r:id="rId20" w:tooltip="garantF1://12025268.5" w:history="1">
        <w:r>
          <w:rPr>
            <w:rFonts w:ascii="Times New Roman" w:hAnsi="Times New Roman"/>
            <w:sz w:val="28"/>
          </w:rPr>
          <w:t xml:space="preserve">трудового законодательства</w:t>
        </w:r>
      </w:hyperlink>
      <w:r>
        <w:rPr>
          <w:rFonts w:ascii="Times New Roman" w:hAnsi="Times New Roman"/>
          <w:sz w:val="28"/>
        </w:rPr>
        <w:t xml:space="preserve"> и иных нормативных правовых актов, содержащих нормы трудового права.</w:t>
      </w:r>
      <w:r/>
    </w:p>
    <w:p>
      <w:pPr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5. Задачами настоящей проверки являются: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_______________________________________________________________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6. Предметом настоящей проверки является: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_______________________________________________________________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7. Срок проведения проверки: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_______________________________________________________________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1) к проведению (указать форму проверки) проверки приступить с </w:t>
      </w:r>
      <w:r>
        <w:rPr>
          <w:rFonts w:ascii="Times New Roman" w:hAnsi="Times New Roman"/>
          <w:sz w:val="28"/>
        </w:rPr>
        <w:br/>
        <w:t xml:space="preserve">«____»  ______  20__ г.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2) проверку окончить не позднее  «___»  ________  20___  г.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8. Правовые основания проведения проверки:</w:t>
      </w:r>
      <w:r/>
    </w:p>
    <w:p>
      <w:pPr>
        <w:ind w:firstLine="709"/>
        <w:jc w:val="center"/>
        <w:spacing w:after="0" w:line="240" w:lineRule="auto"/>
      </w:pPr>
      <w:r>
        <w:rPr>
          <w:rFonts w:ascii="Times New Roman" w:hAnsi="Times New Roman"/>
          <w:sz w:val="28"/>
        </w:rPr>
        <w:t xml:space="preserve">_______________________________________________________________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</w:rPr>
        <w:t xml:space="preserve">(ссылка на положение нормативного правового акта, в соответствии с которым осуществляется проверка; ссылка на положения (нормативных) правовых актов, устанавливающих требования, которые являются предметом проверки)</w:t>
      </w:r>
      <w:r/>
    </w:p>
    <w:p>
      <w:pPr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9. В процессе проверки провести следующие мероприятия по контролю, необходимые для достижения целей и задач проведения проверки: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________________________________________________________________________________________________________________________________________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10. Перечень документов, представление которых необходимо для достижения целей и задач проведения проверки: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_______________________________________________________________</w:t>
      </w:r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</w:rPr>
        <w:t xml:space="preserve">_____________________           ________________________            __________________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</w:rPr>
        <w:t xml:space="preserve">(должность руководителя                     подпись                                             Ф.И.О.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</w:rPr>
        <w:t xml:space="preserve"> уполномоченного органа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</w:rPr>
        <w:t xml:space="preserve">издавшего приказ о 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</w:rPr>
        <w:t xml:space="preserve">проведении проверки)</w:t>
      </w:r>
      <w:r/>
    </w:p>
    <w:p>
      <w:pPr>
        <w:spacing w:after="0" w:line="240" w:lineRule="auto"/>
      </w:pPr>
      <w:r/>
      <w:r/>
    </w:p>
    <w:p>
      <w:pPr>
        <w:spacing w:after="0" w:line="240" w:lineRule="auto"/>
      </w:pPr>
      <w:r>
        <w:rPr>
          <w:rFonts w:ascii="Times New Roman" w:hAnsi="Times New Roman"/>
        </w:rPr>
        <w:t xml:space="preserve">             МП</w:t>
      </w:r>
      <w:r/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</w:rPr>
        <w:t xml:space="preserve">__________________________________________________________________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</w:rPr>
        <w:t xml:space="preserve">     (фамилия, имя, отчество (отчество – при наличии) и должность лица, непосредственно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подготовившего проект приказа, контактный телефон)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980"/>
      </w:tblGrid>
      <w:tr>
        <w:tblPrEx/>
        <w:trPr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0" w:type="dxa"/>
            <w:textDirection w:val="lrTb"/>
            <w:noWrap w:val="false"/>
          </w:tcPr>
          <w:p>
            <w:pPr>
              <w:spacing w:after="0" w:line="240" w:lineRule="auto"/>
              <w:rPr>
                <w:sz w:val="28"/>
              </w:rPr>
            </w:pPr>
            <w:r>
              <w:rPr>
                <w:rStyle w:val="938"/>
                <w:rFonts w:ascii="Times New Roman" w:hAnsi="Times New Roman"/>
                <w:sz w:val="28"/>
              </w:rPr>
              <w:t xml:space="preserve">Приложение 3 к Положению</w:t>
            </w:r>
            <w:r>
              <w:rPr>
                <w:rFonts w:ascii="Times New Roman" w:hAnsi="Times New Roman"/>
                <w:sz w:val="28"/>
              </w:rPr>
              <w:t xml:space="preserve"> об организации осуществления ведомственно</w:t>
            </w:r>
            <w:r>
              <w:rPr>
                <w:rFonts w:ascii="Times New Roman" w:hAnsi="Times New Roman"/>
                <w:sz w:val="28"/>
              </w:rPr>
              <w:t xml:space="preserve">го контроля за соблюдением трудового законодательства и иных нормативных правовых актов, содержащих нормы трудового права, в отношении организаций, функции и полномочия учредителя которых осуществляет Министерство по чрезвычайным ситуациям Камчатского края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jc w:val="right"/>
        <w:spacing w:after="0" w:line="240" w:lineRule="auto"/>
      </w:pPr>
      <w:r/>
      <w:r/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</w:pPr>
      <w:r/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Times New Roman" w:hAnsi="Times New Roman"/>
        </w:rPr>
        <w:t xml:space="preserve">____________________________________________________________________</w:t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</w:rPr>
        <w:t xml:space="preserve">(наименование уполномоченного органа)</w:t>
      </w:r>
      <w:r/>
    </w:p>
    <w:p>
      <w:pPr>
        <w:spacing w:after="0" w:line="240" w:lineRule="auto"/>
      </w:pPr>
      <w:r/>
      <w:r/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</w:pPr>
      <w:r>
        <w:rPr>
          <w:rFonts w:ascii="Times New Roman" w:hAnsi="Times New Roman"/>
        </w:rPr>
        <w:t xml:space="preserve">            _________________________       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 xml:space="preserve">«____» ________ 20__ г.</w:t>
      </w:r>
      <w:r/>
    </w:p>
    <w:p>
      <w:pPr>
        <w:spacing w:after="0" w:line="240" w:lineRule="auto"/>
      </w:pPr>
      <w:r>
        <w:rPr>
          <w:rFonts w:ascii="Times New Roman" w:hAnsi="Times New Roman"/>
        </w:rPr>
        <w:t xml:space="preserve">              (место составления акта)                                                                             (дата составления акта)</w:t>
      </w:r>
      <w:r/>
    </w:p>
    <w:p>
      <w:pPr>
        <w:spacing w:after="0" w:line="240" w:lineRule="auto"/>
      </w:pPr>
      <w:r>
        <w:rPr>
          <w:rFonts w:ascii="Times New Roman" w:hAnsi="Times New Roman"/>
        </w:rPr>
        <w:t xml:space="preserve">           _________________________</w:t>
      </w:r>
      <w:r/>
    </w:p>
    <w:p>
      <w:pPr>
        <w:spacing w:after="0" w:line="240" w:lineRule="auto"/>
      </w:pPr>
      <w:r>
        <w:rPr>
          <w:rFonts w:ascii="Times New Roman" w:hAnsi="Times New Roman"/>
        </w:rPr>
        <w:t xml:space="preserve">              (время составления акта)</w:t>
      </w:r>
      <w:r/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</w:pPr>
      <w:r>
        <w:rPr>
          <w:rFonts w:ascii="Times New Roman" w:hAnsi="Times New Roman"/>
          <w:color w:val="26282f"/>
          <w:sz w:val="28"/>
        </w:rPr>
        <w:t xml:space="preserve">Акт проверки № ____</w:t>
      </w:r>
      <w:r/>
    </w:p>
    <w:p>
      <w:pPr>
        <w:spacing w:after="0" w:line="240" w:lineRule="auto"/>
      </w:pPr>
      <w:r/>
      <w:r/>
    </w:p>
    <w:p>
      <w:pPr>
        <w:ind w:firstLine="567"/>
        <w:spacing w:after="0" w:line="240" w:lineRule="auto"/>
      </w:pPr>
      <w:r>
        <w:rPr>
          <w:rFonts w:ascii="Times New Roman" w:hAnsi="Times New Roman"/>
          <w:sz w:val="28"/>
        </w:rPr>
        <w:t xml:space="preserve">По адресу:</w:t>
      </w:r>
      <w:r>
        <w:rPr>
          <w:sz w:val="28"/>
        </w:rPr>
        <w:t xml:space="preserve"> </w:t>
      </w:r>
      <w:r>
        <w:rPr>
          <w:rFonts w:ascii="Times New Roman" w:hAnsi="Times New Roman"/>
        </w:rPr>
        <w:t xml:space="preserve">_____________________________________________________________________</w:t>
      </w:r>
      <w:r/>
    </w:p>
    <w:p>
      <w:pPr>
        <w:ind w:firstLine="567"/>
        <w:spacing w:after="0" w:line="240" w:lineRule="auto"/>
      </w:pP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 xml:space="preserve">(место проведения проверки)</w:t>
      </w:r>
      <w:r/>
    </w:p>
    <w:p>
      <w:pPr>
        <w:ind w:firstLine="567"/>
        <w:spacing w:after="0" w:line="240" w:lineRule="auto"/>
      </w:pPr>
      <w:r>
        <w:rPr>
          <w:rFonts w:ascii="Times New Roman" w:hAnsi="Times New Roman"/>
          <w:sz w:val="28"/>
        </w:rPr>
        <w:t xml:space="preserve">На основании: </w:t>
      </w:r>
      <w:r>
        <w:rPr>
          <w:rFonts w:ascii="Times New Roman" w:hAnsi="Times New Roman"/>
        </w:rPr>
        <w:t xml:space="preserve">________________________________________________________________</w:t>
      </w:r>
      <w:r/>
    </w:p>
    <w:p>
      <w:pPr>
        <w:ind w:firstLine="567"/>
        <w:spacing w:after="0" w:line="240" w:lineRule="auto"/>
      </w:pPr>
      <w:r>
        <w:rPr>
          <w:rFonts w:ascii="Times New Roman" w:hAnsi="Times New Roman"/>
        </w:rPr>
        <w:t xml:space="preserve">                                          (вид документа с указанием реквизитов – номер, дата)</w:t>
      </w:r>
      <w:r/>
    </w:p>
    <w:p>
      <w:pPr>
        <w:ind w:firstLine="567"/>
        <w:spacing w:after="0" w:line="240" w:lineRule="auto"/>
        <w:rPr>
          <w:sz w:val="28"/>
        </w:rPr>
      </w:pPr>
      <w:r>
        <w:rPr>
          <w:rFonts w:ascii="Times New Roman" w:hAnsi="Times New Roman"/>
          <w:sz w:val="28"/>
        </w:rPr>
        <w:t xml:space="preserve">была проведена</w:t>
      </w:r>
      <w:r>
        <w:rPr>
          <w:sz w:val="28"/>
        </w:rPr>
        <w:t xml:space="preserve"> </w:t>
      </w:r>
      <w:r>
        <w:rPr>
          <w:rFonts w:ascii="Times New Roman" w:hAnsi="Times New Roman"/>
        </w:rPr>
        <w:t xml:space="preserve">_____________________________________</w:t>
      </w:r>
      <w:r>
        <w:t xml:space="preserve">  </w:t>
      </w:r>
      <w:r>
        <w:rPr>
          <w:rFonts w:ascii="Times New Roman" w:hAnsi="Times New Roman"/>
          <w:sz w:val="28"/>
        </w:rPr>
        <w:t xml:space="preserve">проверка в отношении:</w:t>
      </w:r>
      <w:r>
        <w:rPr>
          <w:sz w:val="28"/>
        </w:rPr>
      </w:r>
      <w:r>
        <w:rPr>
          <w:sz w:val="28"/>
        </w:rPr>
      </w:r>
    </w:p>
    <w:p>
      <w:pPr>
        <w:ind w:firstLine="567"/>
        <w:spacing w:after="0" w:line="240" w:lineRule="auto"/>
      </w:pPr>
      <w:r>
        <w:rPr>
          <w:rFonts w:ascii="Times New Roman" w:hAnsi="Times New Roman"/>
        </w:rPr>
        <w:t xml:space="preserve">                                            (плановая/внеплановая)</w:t>
      </w:r>
      <w:r/>
    </w:p>
    <w:p>
      <w:pPr>
        <w:ind w:firstLine="567"/>
        <w:jc w:val="center"/>
        <w:spacing w:after="0" w:line="240" w:lineRule="auto"/>
      </w:pPr>
      <w:r>
        <w:rPr>
          <w:rFonts w:ascii="Times New Roman" w:hAnsi="Times New Roman"/>
          <w:sz w:val="28"/>
        </w:rPr>
        <w:t xml:space="preserve">________________________________________________________________</w:t>
      </w:r>
      <w:r>
        <w:rPr>
          <w:rFonts w:ascii="Times New Roman" w:hAnsi="Times New Roman"/>
        </w:rPr>
        <w:br/>
        <w:t xml:space="preserve">(наименование по</w:t>
      </w:r>
      <w:r>
        <w:rPr>
          <w:rFonts w:ascii="Times New Roman" w:hAnsi="Times New Roman"/>
        </w:rPr>
        <w:t xml:space="preserve">дведомственной организации, фамилия, имя, отчество (отчество – при наличии) и должность руководителя или иного уполномоченного представителя подведомственной организации, присутствовавшего при проведении проверки (подпись или сведения об отказе от подписи)</w:t>
      </w:r>
      <w:r/>
    </w:p>
    <w:p>
      <w:pPr>
        <w:ind w:firstLine="567"/>
        <w:spacing w:after="0" w:line="240" w:lineRule="auto"/>
      </w:pPr>
      <w:r/>
      <w:r/>
    </w:p>
    <w:p>
      <w:pPr>
        <w:ind w:firstLine="567"/>
        <w:spacing w:after="0" w:line="240" w:lineRule="auto"/>
        <w:rPr>
          <w:sz w:val="28"/>
        </w:rPr>
      </w:pPr>
      <w:r>
        <w:rPr>
          <w:rFonts w:ascii="Times New Roman" w:hAnsi="Times New Roman"/>
          <w:sz w:val="28"/>
        </w:rPr>
        <w:t xml:space="preserve">Дата и время проведения проверки:</w:t>
      </w:r>
      <w:r>
        <w:rPr>
          <w:sz w:val="28"/>
        </w:rPr>
      </w:r>
      <w:r>
        <w:rPr>
          <w:sz w:val="28"/>
        </w:rPr>
      </w:r>
    </w:p>
    <w:p>
      <w:pPr>
        <w:ind w:firstLine="567"/>
        <w:spacing w:after="0" w:line="240" w:lineRule="auto"/>
        <w:rPr>
          <w:sz w:val="28"/>
        </w:rPr>
      </w:pPr>
      <w:r>
        <w:rPr>
          <w:rFonts w:ascii="Times New Roman" w:hAnsi="Times New Roman"/>
          <w:sz w:val="28"/>
        </w:rPr>
        <w:t xml:space="preserve">«__» __ 20__ г. с __час. __мин. до __час. __мин. Продолжительность _____</w:t>
      </w:r>
      <w:r>
        <w:rPr>
          <w:sz w:val="28"/>
        </w:rPr>
      </w:r>
      <w:r>
        <w:rPr>
          <w:sz w:val="28"/>
        </w:rPr>
      </w:r>
    </w:p>
    <w:p>
      <w:pPr>
        <w:ind w:firstLine="567"/>
        <w:spacing w:after="0" w:line="240" w:lineRule="auto"/>
        <w:rPr>
          <w:sz w:val="28"/>
        </w:rPr>
      </w:pPr>
      <w:r>
        <w:rPr>
          <w:rFonts w:ascii="Times New Roman" w:hAnsi="Times New Roman"/>
          <w:sz w:val="28"/>
        </w:rPr>
        <w:t xml:space="preserve">«__» __ 20__ г. с __час. __мин. до __час. __мин. Продолжительность _____</w:t>
      </w:r>
      <w:r>
        <w:rPr>
          <w:sz w:val="28"/>
        </w:rPr>
      </w:r>
      <w:r>
        <w:rPr>
          <w:sz w:val="28"/>
        </w:rPr>
      </w:r>
    </w:p>
    <w:p>
      <w:pPr>
        <w:ind w:firstLine="567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567"/>
        <w:spacing w:after="0" w:line="240" w:lineRule="auto"/>
        <w:rPr>
          <w:sz w:val="28"/>
        </w:rPr>
      </w:pPr>
      <w:r>
        <w:rPr>
          <w:rFonts w:ascii="Times New Roman" w:hAnsi="Times New Roman"/>
          <w:sz w:val="28"/>
        </w:rPr>
        <w:t xml:space="preserve">Общая продолжительность проверки: _______________________________</w:t>
      </w:r>
      <w:r>
        <w:rPr>
          <w:sz w:val="28"/>
        </w:rPr>
      </w:r>
      <w:r>
        <w:rPr>
          <w:sz w:val="28"/>
        </w:rPr>
      </w:r>
    </w:p>
    <w:p>
      <w:pPr>
        <w:ind w:firstLine="567"/>
        <w:spacing w:after="0" w:line="240" w:lineRule="auto"/>
      </w:pPr>
      <w:r>
        <w:t xml:space="preserve">                            </w:t>
      </w:r>
      <w:r>
        <w:rPr>
          <w:rStyle w:val="938"/>
          <w:rFonts w:ascii="Times New Roman" w:hAnsi="Times New Roman"/>
        </w:rPr>
        <w:t xml:space="preserve"> </w:t>
      </w:r>
      <w:r>
        <w:rPr>
          <w:rStyle w:val="938"/>
          <w:rFonts w:ascii="Times New Roman" w:hAnsi="Times New Roman"/>
        </w:rPr>
        <w:tab/>
      </w:r>
      <w:r>
        <w:rPr>
          <w:rStyle w:val="938"/>
          <w:rFonts w:ascii="Times New Roman" w:hAnsi="Times New Roman"/>
        </w:rPr>
        <w:tab/>
      </w:r>
      <w:r>
        <w:rPr>
          <w:rStyle w:val="938"/>
          <w:rFonts w:ascii="Times New Roman" w:hAnsi="Times New Roman"/>
        </w:rPr>
        <w:tab/>
      </w:r>
      <w:r>
        <w:rPr>
          <w:rStyle w:val="938"/>
          <w:rFonts w:ascii="Times New Roman" w:hAnsi="Times New Roman"/>
        </w:rPr>
        <w:tab/>
      </w:r>
      <w:r>
        <w:rPr>
          <w:rStyle w:val="938"/>
          <w:rFonts w:ascii="Times New Roman" w:hAnsi="Times New Roman"/>
        </w:rPr>
        <w:tab/>
      </w:r>
      <w:r>
        <w:rPr>
          <w:rStyle w:val="938"/>
          <w:rFonts w:ascii="Times New Roman" w:hAnsi="Times New Roman"/>
        </w:rPr>
        <w:tab/>
      </w:r>
      <w:r>
        <w:rPr>
          <w:rStyle w:val="938"/>
          <w:rFonts w:ascii="Times New Roman" w:hAnsi="Times New Roman"/>
        </w:rPr>
        <w:tab/>
        <w:t xml:space="preserve"> (рабочих дней/часов)</w:t>
      </w:r>
      <w:r/>
    </w:p>
    <w:p>
      <w:pPr>
        <w:ind w:firstLine="567"/>
        <w:spacing w:after="0" w:line="240" w:lineRule="auto"/>
        <w:rPr>
          <w:sz w:val="28"/>
        </w:rPr>
      </w:pPr>
      <w:r>
        <w:rPr>
          <w:rFonts w:ascii="Times New Roman" w:hAnsi="Times New Roman"/>
          <w:sz w:val="28"/>
        </w:rPr>
        <w:t xml:space="preserve">Акт составлен: ___________________________________________________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ind w:firstLine="567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567"/>
        <w:spacing w:after="0" w:line="240" w:lineRule="auto"/>
        <w:rPr>
          <w:sz w:val="28"/>
        </w:rPr>
      </w:pPr>
      <w:r>
        <w:rPr>
          <w:rFonts w:ascii="Times New Roman" w:hAnsi="Times New Roman"/>
          <w:sz w:val="28"/>
        </w:rPr>
        <w:t xml:space="preserve">С копией распоряжения о проведении проверки ознакомлен(ы):</w:t>
      </w:r>
      <w:r>
        <w:rPr>
          <w:sz w:val="28"/>
        </w:rPr>
      </w:r>
      <w:r>
        <w:rPr>
          <w:sz w:val="28"/>
        </w:rPr>
      </w:r>
    </w:p>
    <w:p>
      <w:pPr>
        <w:ind w:firstLine="567"/>
        <w:jc w:val="center"/>
        <w:spacing w:after="0" w:line="240" w:lineRule="auto"/>
      </w:pPr>
      <w:r>
        <w:rPr>
          <w:rFonts w:ascii="Times New Roman" w:hAnsi="Times New Roman"/>
        </w:rPr>
        <w:t xml:space="preserve">__________________________________________________________________________________</w:t>
      </w:r>
      <w:r>
        <w:rPr>
          <w:rFonts w:ascii="Times New Roman" w:hAnsi="Times New Roman"/>
        </w:rPr>
        <w:br/>
        <w:t xml:space="preserve">(фамилии, инициалы, подпись, дата, время)</w:t>
      </w:r>
      <w:r/>
    </w:p>
    <w:p>
      <w:pPr>
        <w:ind w:firstLine="567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567"/>
        <w:spacing w:after="0" w:line="240" w:lineRule="auto"/>
        <w:rPr>
          <w:sz w:val="28"/>
        </w:rPr>
      </w:pPr>
      <w:r>
        <w:rPr>
          <w:rFonts w:ascii="Times New Roman" w:hAnsi="Times New Roman"/>
          <w:sz w:val="28"/>
        </w:rPr>
        <w:t xml:space="preserve">Лицо (а), проводившее проверку:</w:t>
      </w:r>
      <w:r>
        <w:rPr>
          <w:sz w:val="28"/>
        </w:rPr>
      </w:r>
      <w:r>
        <w:rPr>
          <w:sz w:val="28"/>
        </w:rPr>
      </w:r>
    </w:p>
    <w:p>
      <w:pPr>
        <w:ind w:firstLine="567"/>
        <w:jc w:val="center"/>
        <w:spacing w:after="0" w:line="240" w:lineRule="auto"/>
        <w:rPr>
          <w:sz w:val="28"/>
        </w:rPr>
      </w:pPr>
      <w:r>
        <w:rPr>
          <w:rFonts w:ascii="Times New Roman" w:hAnsi="Times New Roman"/>
        </w:rPr>
        <w:t xml:space="preserve">__________________________________________________________________________________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ind w:firstLine="567"/>
        <w:jc w:val="center"/>
        <w:spacing w:after="0" w:line="240" w:lineRule="auto"/>
        <w:rPr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ind w:firstLine="567"/>
        <w:jc w:val="center"/>
        <w:spacing w:after="0" w:line="240" w:lineRule="auto"/>
      </w:pPr>
      <w:r>
        <w:rPr>
          <w:rFonts w:ascii="Times New Roman" w:hAnsi="Times New Roman"/>
        </w:rPr>
        <w:t xml:space="preserve">(фамилия, имя, отчество (отчество – при наличии), должность должностного лица</w:t>
      </w:r>
      <w:r/>
    </w:p>
    <w:p>
      <w:pPr>
        <w:ind w:firstLine="567"/>
        <w:jc w:val="center"/>
        <w:spacing w:after="0" w:line="240" w:lineRule="auto"/>
      </w:pPr>
      <w:r>
        <w:rPr>
          <w:rFonts w:ascii="Times New Roman" w:hAnsi="Times New Roman"/>
        </w:rPr>
        <w:t xml:space="preserve">(должностных лиц) Министерства по внутренней политике и развитию Корякского округа Камчатского края, проводившего (их) проверку)</w:t>
      </w:r>
      <w:r/>
    </w:p>
    <w:p>
      <w:pPr>
        <w:ind w:firstLine="567"/>
        <w:spacing w:after="0" w:line="240" w:lineRule="auto"/>
      </w:pPr>
      <w:r/>
      <w:r/>
    </w:p>
    <w:p>
      <w:pPr>
        <w:ind w:firstLine="567"/>
        <w:spacing w:after="0" w:line="240" w:lineRule="auto"/>
        <w:rPr>
          <w:sz w:val="28"/>
        </w:rPr>
      </w:pPr>
      <w:r>
        <w:rPr>
          <w:rFonts w:ascii="Times New Roman" w:hAnsi="Times New Roman"/>
          <w:sz w:val="28"/>
        </w:rPr>
        <w:t xml:space="preserve">При проведении проверки присутствовали:</w:t>
      </w:r>
      <w:r>
        <w:rPr>
          <w:sz w:val="28"/>
        </w:rPr>
      </w:r>
      <w:r>
        <w:rPr>
          <w:sz w:val="28"/>
        </w:rPr>
      </w:r>
    </w:p>
    <w:p>
      <w:pPr>
        <w:ind w:firstLine="567"/>
        <w:jc w:val="center"/>
        <w:spacing w:after="0" w:line="240" w:lineRule="auto"/>
        <w:rPr>
          <w:sz w:val="28"/>
        </w:rPr>
      </w:pPr>
      <w:r>
        <w:rPr>
          <w:rFonts w:ascii="Times New Roman" w:hAnsi="Times New Roman"/>
        </w:rPr>
        <w:t xml:space="preserve">__________________________________________________________________________________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ind w:firstLine="567"/>
        <w:jc w:val="center"/>
        <w:spacing w:after="0" w:line="240" w:lineRule="auto"/>
        <w:rPr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ind w:firstLine="567"/>
        <w:jc w:val="center"/>
        <w:spacing w:after="0" w:line="240" w:lineRule="auto"/>
      </w:pPr>
      <w:r>
        <w:rPr>
          <w:rFonts w:ascii="Times New Roman" w:hAnsi="Times New Roman"/>
        </w:rPr>
        <w:t xml:space="preserve">(фамилия, имя, отчество (отчество – при наличии) и должность руководителя подведомственной организации или уполномоченного им должностного лица организации присутствовавшего при проведении мероприятий по проверке)</w:t>
      </w:r>
      <w:r/>
    </w:p>
    <w:p>
      <w:pPr>
        <w:ind w:firstLine="567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567"/>
        <w:spacing w:after="0" w:line="240" w:lineRule="auto"/>
        <w:rPr>
          <w:sz w:val="28"/>
        </w:rPr>
      </w:pPr>
      <w:r>
        <w:rPr>
          <w:rFonts w:ascii="Times New Roman" w:hAnsi="Times New Roman"/>
          <w:sz w:val="28"/>
        </w:rPr>
        <w:t xml:space="preserve">Сведения о результатах проведенной проверки:</w:t>
      </w:r>
      <w:r>
        <w:rPr>
          <w:sz w:val="28"/>
        </w:rPr>
      </w:r>
      <w:r>
        <w:rPr>
          <w:sz w:val="28"/>
        </w:rPr>
      </w:r>
    </w:p>
    <w:p>
      <w:pPr>
        <w:ind w:firstLine="567"/>
        <w:jc w:val="center"/>
        <w:spacing w:after="0" w:line="240" w:lineRule="auto"/>
        <w:rPr>
          <w:sz w:val="28"/>
        </w:rPr>
      </w:pPr>
      <w:r>
        <w:rPr>
          <w:rFonts w:ascii="Times New Roman" w:hAnsi="Times New Roman"/>
        </w:rPr>
        <w:t xml:space="preserve">__________________________________________________________________________________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ind w:firstLine="567"/>
        <w:jc w:val="center"/>
        <w:spacing w:after="0" w:line="240" w:lineRule="auto"/>
        <w:rPr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ind w:firstLine="567"/>
        <w:jc w:val="center"/>
        <w:spacing w:after="0" w:line="240" w:lineRule="auto"/>
      </w:pPr>
      <w:r>
        <w:rPr>
          <w:rFonts w:ascii="Times New Roman" w:hAnsi="Times New Roman"/>
        </w:rPr>
        <w:t xml:space="preserve">(выявленные нарушения </w:t>
      </w:r>
      <w:hyperlink r:id="rId21" w:tooltip="garantF1://12025268.5" w:history="1">
        <w:r>
          <w:rPr>
            <w:rFonts w:ascii="Times New Roman" w:hAnsi="Times New Roman"/>
          </w:rPr>
          <w:t xml:space="preserve">трудового законодательства</w:t>
        </w:r>
      </w:hyperlink>
      <w:r>
        <w:rPr>
          <w:rFonts w:ascii="Times New Roman" w:hAnsi="Times New Roman"/>
        </w:rPr>
        <w:t xml:space="preserve"> и иных нормативных правовых актов, содержащих нормы трудового права, об их характере и о лицах, допустивших указанные нарушения)</w:t>
      </w:r>
      <w:r/>
    </w:p>
    <w:p>
      <w:pPr>
        <w:ind w:firstLine="567"/>
        <w:spacing w:after="0" w:line="240" w:lineRule="auto"/>
      </w:pPr>
      <w:r/>
      <w:r/>
    </w:p>
    <w:p>
      <w:pPr>
        <w:ind w:firstLine="567"/>
        <w:spacing w:after="0" w:line="240" w:lineRule="auto"/>
        <w:rPr>
          <w:sz w:val="28"/>
        </w:rPr>
      </w:pPr>
      <w:r>
        <w:rPr>
          <w:rFonts w:ascii="Times New Roman" w:hAnsi="Times New Roman"/>
          <w:sz w:val="28"/>
        </w:rPr>
        <w:t xml:space="preserve">Сроки для устранения нарушений:</w:t>
      </w:r>
      <w:r>
        <w:rPr>
          <w:sz w:val="28"/>
        </w:rPr>
      </w:r>
      <w:r>
        <w:rPr>
          <w:sz w:val="28"/>
        </w:rPr>
      </w:r>
    </w:p>
    <w:p>
      <w:pPr>
        <w:ind w:firstLine="567"/>
        <w:spacing w:after="0" w:line="240" w:lineRule="auto"/>
      </w:pPr>
      <w:r/>
      <w:r/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677"/>
        <w:gridCol w:w="2545"/>
        <w:gridCol w:w="170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</w:rPr>
              <w:t xml:space="preserve">№ 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bookmarkStart w:id="2" w:name="_GoBack"/>
            <w:r/>
            <w:bookmarkEnd w:id="2"/>
            <w:r>
              <w:rPr>
                <w:rFonts w:ascii="Times New Roman" w:hAnsi="Times New Roman"/>
              </w:rPr>
              <w:t xml:space="preserve">Перечень выявленных нарушений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</w:rPr>
              <w:t xml:space="preserve">Сроки устранения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</w:rPr>
              <w:t xml:space="preserve">Отметки об устранении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</w:rPr>
              <w:t xml:space="preserve">5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firstLine="567"/>
        <w:spacing w:after="0" w:line="24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567"/>
        <w:spacing w:after="0" w:line="24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567"/>
        <w:spacing w:after="0" w:line="240" w:lineRule="auto"/>
        <w:rPr>
          <w:sz w:val="28"/>
        </w:rPr>
      </w:pPr>
      <w:r>
        <w:rPr>
          <w:rFonts w:ascii="Times New Roman" w:hAnsi="Times New Roman"/>
          <w:sz w:val="28"/>
        </w:rPr>
        <w:t xml:space="preserve">Прилагаемые к акту документы:</w:t>
      </w:r>
      <w:r>
        <w:rPr>
          <w:sz w:val="28"/>
        </w:rPr>
      </w:r>
      <w:r>
        <w:rPr>
          <w:sz w:val="28"/>
        </w:rPr>
      </w:r>
    </w:p>
    <w:p>
      <w:pPr>
        <w:ind w:firstLine="567"/>
        <w:jc w:val="center"/>
        <w:spacing w:after="0" w:line="240" w:lineRule="auto"/>
        <w:rPr>
          <w:sz w:val="28"/>
        </w:rPr>
      </w:pPr>
      <w:r>
        <w:rPr>
          <w:rFonts w:ascii="Times New Roman" w:hAnsi="Times New Roman"/>
        </w:rPr>
        <w:t xml:space="preserve">__________________________________________________________________________________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ind w:firstLine="567"/>
        <w:jc w:val="center"/>
        <w:spacing w:after="0" w:line="240" w:lineRule="auto"/>
        <w:rPr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ind w:firstLine="567"/>
        <w:spacing w:after="0" w:line="240" w:lineRule="auto"/>
        <w:rPr>
          <w:sz w:val="28"/>
        </w:rPr>
      </w:pPr>
      <w:r>
        <w:rPr>
          <w:rFonts w:ascii="Times New Roman" w:hAnsi="Times New Roman"/>
          <w:sz w:val="28"/>
        </w:rPr>
        <w:t xml:space="preserve">Подписи должностных лиц, проводивших проверку</w:t>
      </w:r>
      <w:r>
        <w:rPr>
          <w:sz w:val="28"/>
        </w:rPr>
        <w:t xml:space="preserve">:</w:t>
      </w:r>
      <w:r>
        <w:rPr>
          <w:sz w:val="28"/>
        </w:rPr>
      </w:r>
      <w:r>
        <w:rPr>
          <w:sz w:val="28"/>
        </w:rPr>
      </w:r>
    </w:p>
    <w:p>
      <w:pPr>
        <w:ind w:firstLine="567"/>
        <w:spacing w:after="0" w:line="240" w:lineRule="auto"/>
        <w:rPr>
          <w:sz w:val="28"/>
        </w:rPr>
      </w:pPr>
      <w:r>
        <w:rPr>
          <w:rFonts w:ascii="Times New Roman" w:hAnsi="Times New Roman"/>
        </w:rPr>
        <w:t xml:space="preserve">__________________________________________________________________________________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ind w:firstLine="567"/>
        <w:spacing w:after="0" w:line="240" w:lineRule="auto"/>
        <w:rPr>
          <w:sz w:val="28"/>
        </w:rPr>
      </w:pPr>
      <w:r>
        <w:rPr>
          <w:rFonts w:ascii="Times New Roman" w:hAnsi="Times New Roman"/>
          <w:sz w:val="28"/>
        </w:rPr>
        <w:t xml:space="preserve">С актом проверки ознакомлен (а), копию акта со всеми приложениями</w:t>
      </w:r>
      <w:r>
        <w:rPr>
          <w:sz w:val="28"/>
        </w:rPr>
      </w:r>
      <w:r>
        <w:rPr>
          <w:sz w:val="28"/>
        </w:rPr>
      </w:r>
    </w:p>
    <w:p>
      <w:pPr>
        <w:ind w:firstLine="567"/>
        <w:spacing w:after="0" w:line="240" w:lineRule="auto"/>
      </w:pPr>
      <w:r>
        <w:rPr>
          <w:rFonts w:ascii="Times New Roman" w:hAnsi="Times New Roman"/>
          <w:sz w:val="28"/>
        </w:rPr>
        <w:t xml:space="preserve">получил(а)</w:t>
      </w:r>
      <w:r>
        <w:rPr>
          <w:sz w:val="28"/>
        </w:rPr>
        <w:t xml:space="preserve">:</w:t>
      </w:r>
      <w:r>
        <w:rPr>
          <w:rFonts w:ascii="Times New Roman" w:hAnsi="Times New Roman"/>
        </w:rPr>
        <w:t xml:space="preserve">_____________________________________________________________________</w:t>
      </w:r>
      <w:r/>
    </w:p>
    <w:p>
      <w:pPr>
        <w:ind w:firstLine="567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567"/>
        <w:jc w:val="center"/>
        <w:spacing w:after="0" w:line="240" w:lineRule="auto"/>
      </w:pPr>
      <w:r>
        <w:rPr>
          <w:rFonts w:ascii="Times New Roman" w:hAnsi="Times New Roman"/>
        </w:rPr>
        <w:t xml:space="preserve">(фамилия, имя, отчество (отчество – при наличии), должность руководителя подведомственной организации или уполномоченного им должностного лица)</w:t>
      </w:r>
      <w:r/>
    </w:p>
    <w:p>
      <w:pPr>
        <w:ind w:firstLine="567"/>
        <w:spacing w:after="0" w:line="24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567"/>
        <w:spacing w:after="0" w:line="24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567"/>
        <w:spacing w:after="0" w:line="240" w:lineRule="auto"/>
        <w:rPr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«____» ___________ 20___ г.</w:t>
      </w:r>
      <w:r>
        <w:rPr>
          <w:sz w:val="28"/>
        </w:rPr>
      </w:r>
      <w:r>
        <w:rPr>
          <w:sz w:val="28"/>
        </w:rPr>
      </w:r>
    </w:p>
    <w:p>
      <w:pPr>
        <w:ind w:firstLine="567"/>
        <w:spacing w:after="0" w:line="24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567"/>
        <w:spacing w:after="0" w:line="240" w:lineRule="auto"/>
        <w:rPr>
          <w:rFonts w:ascii="Times New Roman" w:hAnsi="Times New Roman"/>
          <w:sz w:val="28"/>
        </w:rPr>
      </w:pPr>
      <w:r>
        <w:rPr>
          <w:sz w:val="28"/>
        </w:rPr>
        <w:t xml:space="preserve">                                </w:t>
      </w:r>
      <w:r>
        <w:rPr>
          <w:rStyle w:val="938"/>
          <w:rFonts w:ascii="Times New Roman" w:hAnsi="Times New Roman"/>
          <w:sz w:val="28"/>
        </w:rPr>
        <w:t xml:space="preserve">        </w:t>
      </w:r>
      <w:r>
        <w:rPr>
          <w:rStyle w:val="938"/>
          <w:rFonts w:ascii="Times New Roman" w:hAnsi="Times New Roman"/>
          <w:sz w:val="28"/>
        </w:rPr>
        <w:tab/>
      </w:r>
      <w:r>
        <w:rPr>
          <w:rStyle w:val="938"/>
          <w:rFonts w:ascii="Times New Roman" w:hAnsi="Times New Roman"/>
          <w:sz w:val="28"/>
        </w:rPr>
        <w:tab/>
      </w:r>
      <w:r>
        <w:rPr>
          <w:rStyle w:val="938"/>
          <w:rFonts w:ascii="Times New Roman" w:hAnsi="Times New Roman"/>
          <w:sz w:val="28"/>
        </w:rPr>
        <w:tab/>
      </w:r>
      <w:r>
        <w:rPr>
          <w:rStyle w:val="938"/>
          <w:rFonts w:ascii="Times New Roman" w:hAnsi="Times New Roman"/>
          <w:sz w:val="28"/>
        </w:rPr>
        <w:tab/>
        <w:t xml:space="preserve">  __________________________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567"/>
        <w:spacing w:after="0" w:line="240" w:lineRule="auto"/>
      </w:pPr>
      <w:r>
        <w:rPr>
          <w:rStyle w:val="938"/>
          <w:rFonts w:ascii="Times New Roman" w:hAnsi="Times New Roman"/>
        </w:rPr>
        <w:t xml:space="preserve">                                                    </w:t>
      </w:r>
      <w:r>
        <w:rPr>
          <w:rStyle w:val="938"/>
          <w:rFonts w:ascii="Times New Roman" w:hAnsi="Times New Roman"/>
        </w:rPr>
        <w:tab/>
      </w:r>
      <w:r>
        <w:rPr>
          <w:rStyle w:val="938"/>
          <w:rFonts w:ascii="Times New Roman" w:hAnsi="Times New Roman"/>
        </w:rPr>
        <w:tab/>
      </w:r>
      <w:r>
        <w:rPr>
          <w:rStyle w:val="938"/>
          <w:rFonts w:ascii="Times New Roman" w:hAnsi="Times New Roman"/>
        </w:rPr>
        <w:tab/>
      </w:r>
      <w:r>
        <w:rPr>
          <w:rStyle w:val="938"/>
          <w:rFonts w:ascii="Times New Roman" w:hAnsi="Times New Roman"/>
        </w:rPr>
        <w:tab/>
      </w:r>
      <w:r>
        <w:rPr>
          <w:rStyle w:val="938"/>
          <w:rFonts w:ascii="Times New Roman" w:hAnsi="Times New Roman"/>
        </w:rPr>
        <w:tab/>
        <w:t xml:space="preserve"> </w:t>
      </w:r>
      <w:r>
        <w:rPr>
          <w:rStyle w:val="938"/>
          <w:rFonts w:ascii="Times New Roman" w:hAnsi="Times New Roman"/>
        </w:rPr>
        <w:tab/>
        <w:t xml:space="preserve">(Подпись)</w:t>
      </w:r>
      <w:r/>
    </w:p>
    <w:p>
      <w:pPr>
        <w:ind w:firstLine="567"/>
        <w:spacing w:after="0" w:line="240" w:lineRule="auto"/>
      </w:pPr>
      <w:r/>
      <w:r/>
    </w:p>
    <w:p>
      <w:pPr>
        <w:ind w:firstLine="567"/>
        <w:spacing w:after="0" w:line="24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567"/>
        <w:spacing w:after="0" w:line="240" w:lineRule="auto"/>
        <w:rPr>
          <w:sz w:val="28"/>
        </w:rPr>
      </w:pPr>
      <w:r>
        <w:rPr>
          <w:rFonts w:ascii="Times New Roman" w:hAnsi="Times New Roman"/>
          <w:sz w:val="28"/>
        </w:rPr>
        <w:t xml:space="preserve">Пометка в случае отказа в ознакомлении с актом проверки:</w:t>
      </w:r>
      <w:r>
        <w:rPr>
          <w:sz w:val="28"/>
        </w:rPr>
      </w:r>
      <w:r>
        <w:rPr>
          <w:sz w:val="28"/>
        </w:rPr>
      </w:r>
    </w:p>
    <w:p>
      <w:pPr>
        <w:ind w:firstLine="567"/>
        <w:spacing w:after="0" w:line="240" w:lineRule="auto"/>
        <w:rPr>
          <w:sz w:val="28"/>
        </w:rPr>
      </w:pPr>
      <w:r>
        <w:rPr>
          <w:rFonts w:ascii="Times New Roman" w:hAnsi="Times New Roman"/>
        </w:rPr>
        <w:t xml:space="preserve">__________________________________________________________________________________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ind w:left="4252" w:firstLine="567"/>
        <w:spacing w:after="0" w:line="240" w:lineRule="auto"/>
        <w:rPr>
          <w:sz w:val="28"/>
        </w:rPr>
      </w:pPr>
      <w:r>
        <w:rPr>
          <w:rFonts w:ascii="Times New Roman" w:hAnsi="Times New Roman"/>
        </w:rPr>
        <w:t xml:space="preserve">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ind w:firstLine="567"/>
        <w:jc w:val="center"/>
        <w:spacing w:after="0" w:line="240" w:lineRule="auto"/>
      </w:pPr>
      <w:r>
        <w:rPr>
          <w:rFonts w:ascii="Times New Roman" w:hAnsi="Times New Roman"/>
        </w:rPr>
        <w:t xml:space="preserve">                                                                             подпись уполномоченного должностного лица</w:t>
      </w:r>
      <w:r/>
    </w:p>
    <w:p>
      <w:pPr>
        <w:ind w:firstLine="567"/>
        <w:jc w:val="center"/>
        <w:spacing w:after="0" w:line="240" w:lineRule="auto"/>
      </w:pPr>
      <w:r>
        <w:rPr>
          <w:rFonts w:ascii="Times New Roman" w:hAnsi="Times New Roman"/>
        </w:rPr>
        <w:t xml:space="preserve">                                                                   (лиц), проводившего (ших) проверку)</w:t>
      </w:r>
      <w:r/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 w:line="240" w:lineRule="auto"/>
        <w:rPr>
          <w:rFonts w:ascii="Times New Roman" w:hAnsi="Times New Roman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6" w:h="16838" w:orient="portrait"/>
          <w:pgMar w:top="1134" w:right="851" w:bottom="1134" w:left="1418" w:header="709" w:footer="0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00"/>
        <w:gridCol w:w="4980"/>
      </w:tblGrid>
      <w:tr>
        <w:tblPrEx/>
        <w:trPr>
          <w:trHeight w:val="384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0" w:type="dxa"/>
            <w:textDirection w:val="lrTb"/>
            <w:noWrap w:val="false"/>
          </w:tcPr>
          <w:p>
            <w:pPr>
              <w:spacing w:after="0" w:line="240" w:lineRule="auto"/>
              <w:rPr>
                <w:sz w:val="28"/>
              </w:rPr>
            </w:pPr>
            <w:r>
              <w:rPr>
                <w:rStyle w:val="938"/>
                <w:rFonts w:ascii="Times New Roman" w:hAnsi="Times New Roman"/>
                <w:sz w:val="28"/>
              </w:rPr>
              <w:t xml:space="preserve">Приложение 4 к Положению</w:t>
            </w:r>
            <w:r>
              <w:rPr>
                <w:rFonts w:ascii="Times New Roman" w:hAnsi="Times New Roman"/>
                <w:sz w:val="28"/>
              </w:rPr>
              <w:t xml:space="preserve"> об</w:t>
            </w:r>
            <w:r>
              <w:rPr>
                <w:rFonts w:ascii="Times New Roman" w:hAnsi="Times New Roman"/>
                <w:sz w:val="28"/>
              </w:rPr>
              <w:t xml:space="preserve"> организации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отношении организаций, функции и полномочия учредителя которых осуществляет Министерство по </w:t>
            </w:r>
            <w:r>
              <w:rPr>
                <w:rFonts w:ascii="Times New Roman" w:hAnsi="Times New Roman"/>
                <w:sz w:val="28"/>
              </w:rPr>
              <w:t xml:space="preserve">чрезвычайным ситуациям </w:t>
            </w:r>
            <w:r>
              <w:rPr>
                <w:rFonts w:ascii="Times New Roman" w:hAnsi="Times New Roman"/>
                <w:sz w:val="28"/>
              </w:rPr>
              <w:t xml:space="preserve">Камчатского края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jc w:val="right"/>
        <w:spacing w:after="0" w:line="240" w:lineRule="auto"/>
      </w:pPr>
      <w:r/>
      <w:r/>
    </w:p>
    <w:p>
      <w:pPr>
        <w:ind w:firstLine="709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</w:pPr>
      <w:r>
        <w:rPr>
          <w:rFonts w:ascii="Times New Roman" w:hAnsi="Times New Roman"/>
          <w:sz w:val="28"/>
        </w:rPr>
        <w:t xml:space="preserve">Журнал</w:t>
      </w:r>
      <w:r>
        <w:rPr>
          <w:rFonts w:ascii="Times New Roman" w:hAnsi="Times New Roman"/>
          <w:sz w:val="28"/>
        </w:rPr>
        <w:br/>
        <w:t xml:space="preserve">учета проверок, проводимых Министерством по </w:t>
      </w:r>
      <w:r>
        <w:rPr>
          <w:rFonts w:ascii="Times New Roman" w:hAnsi="Times New Roman"/>
          <w:sz w:val="28"/>
        </w:rPr>
        <w:t xml:space="preserve">чрезвычайным ситуациям </w:t>
      </w:r>
      <w:r>
        <w:rPr>
          <w:rFonts w:ascii="Times New Roman" w:hAnsi="Times New Roman"/>
          <w:sz w:val="28"/>
        </w:rPr>
        <w:t xml:space="preserve">Камчатского края, осуществляющей подведомственный контроль в отношении подведомственных организаций</w:t>
      </w:r>
      <w:r/>
    </w:p>
    <w:p>
      <w:pPr>
        <w:ind w:firstLine="709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after="0"/>
      </w:pPr>
      <w:r>
        <w:rPr>
          <w:rFonts w:ascii="Times New Roman" w:hAnsi="Times New Roman"/>
        </w:rPr>
        <w:t xml:space="preserve">   </w:t>
      </w:r>
      <w:r/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444"/>
        <w:gridCol w:w="975"/>
        <w:gridCol w:w="859"/>
        <w:gridCol w:w="1271"/>
        <w:gridCol w:w="900"/>
        <w:gridCol w:w="1290"/>
        <w:gridCol w:w="1713"/>
        <w:gridCol w:w="1602"/>
        <w:gridCol w:w="2205"/>
        <w:gridCol w:w="175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</w:t>
            </w: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</w:rPr>
              <w:t xml:space="preserve">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одведом</w:t>
            </w: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</w:rPr>
              <w:t xml:space="preserve">ственной организации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провер-ки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проведения мероприятий по контролю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Правовые основания для проведения проверки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(План, приказ, обращение и т.д.)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составления и номер акта, оформленного по результатам проверки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</w:rPr>
              <w:t xml:space="preserve">Должностное лицо уполномоченного органа, ответственное за проведение проверок (Ф.И.О., подпись)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</w:rPr>
              <w:t xml:space="preserve">Дата и номер сообщения об устранении выявленных нарушений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соответствии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Планом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начала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окончания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начала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окончания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11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5" w:type="dxa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5" w:type="dxa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5" w:type="dxa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5" w:type="dxa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5" w:type="dxa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5" w:type="dxa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footnotePr/>
      <w:endnotePr/>
      <w:type w:val="nextPage"/>
      <w:pgSz w:w="16838" w:h="11906" w:orient="landscape"/>
      <w:pgMar w:top="851" w:right="1134" w:bottom="1418" w:left="1134" w:header="709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XO Thames">
    <w:panose1 w:val="02000603000000000000"/>
  </w:font>
  <w:font w:name="Liberation Sans">
    <w:panose1 w:val="020B0604020202020204"/>
  </w:font>
  <w:font w:name="NSimSun">
    <w:panose1 w:val="02000506000000020000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  <w:rPr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12</w:t>
    </w:r>
    <w:r>
      <w:rPr>
        <w:rFonts w:ascii="Times New Roman" w:hAnsi="Times New Roman"/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NSimSun" w:cs="Arial" w:asciiTheme="minorHAnsi" w:hAnsiTheme="minorHAnsi"/>
        <w:color w:val="000000"/>
        <w:sz w:val="22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727"/>
    <w:link w:val="71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00">
    <w:name w:val="Heading 2 Char"/>
    <w:basedOn w:val="727"/>
    <w:link w:val="719"/>
    <w:uiPriority w:val="9"/>
    <w:rPr>
      <w:rFonts w:ascii="Liberation Sans" w:hAnsi="Liberation Sans" w:eastAsia="Liberation Sans" w:cs="Liberation Sans"/>
      <w:sz w:val="34"/>
    </w:rPr>
  </w:style>
  <w:style w:type="character" w:styleId="701">
    <w:name w:val="Heading 3 Char"/>
    <w:basedOn w:val="727"/>
    <w:link w:val="72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02">
    <w:name w:val="Heading 4 Char"/>
    <w:basedOn w:val="727"/>
    <w:link w:val="72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3">
    <w:name w:val="Heading 5 Char"/>
    <w:basedOn w:val="727"/>
    <w:link w:val="7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4">
    <w:name w:val="Heading 6 Char"/>
    <w:basedOn w:val="727"/>
    <w:link w:val="72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5">
    <w:name w:val="Heading 7 Char"/>
    <w:basedOn w:val="727"/>
    <w:link w:val="72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6">
    <w:name w:val="Heading 8 Char"/>
    <w:basedOn w:val="727"/>
    <w:link w:val="72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7">
    <w:name w:val="Heading 9 Char"/>
    <w:basedOn w:val="727"/>
    <w:link w:val="72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8">
    <w:name w:val="Title Char"/>
    <w:basedOn w:val="727"/>
    <w:link w:val="907"/>
    <w:uiPriority w:val="10"/>
    <w:rPr>
      <w:sz w:val="48"/>
      <w:szCs w:val="48"/>
    </w:rPr>
  </w:style>
  <w:style w:type="character" w:styleId="709">
    <w:name w:val="Subtitle Char"/>
    <w:basedOn w:val="727"/>
    <w:link w:val="929"/>
    <w:uiPriority w:val="11"/>
    <w:rPr>
      <w:sz w:val="24"/>
      <w:szCs w:val="24"/>
    </w:rPr>
  </w:style>
  <w:style w:type="character" w:styleId="710">
    <w:name w:val="Quote Char"/>
    <w:link w:val="743"/>
    <w:uiPriority w:val="29"/>
    <w:rPr>
      <w:i/>
    </w:rPr>
  </w:style>
  <w:style w:type="character" w:styleId="711">
    <w:name w:val="Intense Quote Char"/>
    <w:link w:val="745"/>
    <w:uiPriority w:val="30"/>
    <w:rPr>
      <w:i/>
    </w:rPr>
  </w:style>
  <w:style w:type="character" w:styleId="712">
    <w:name w:val="Header Char"/>
    <w:basedOn w:val="727"/>
    <w:link w:val="913"/>
    <w:uiPriority w:val="99"/>
  </w:style>
  <w:style w:type="character" w:styleId="713">
    <w:name w:val="Footer Char"/>
    <w:basedOn w:val="727"/>
    <w:link w:val="915"/>
    <w:uiPriority w:val="99"/>
  </w:style>
  <w:style w:type="character" w:styleId="714">
    <w:name w:val="Caption Char"/>
    <w:basedOn w:val="727"/>
    <w:link w:val="910"/>
    <w:uiPriority w:val="35"/>
    <w:rPr>
      <w:b/>
      <w:bCs/>
      <w:color w:val="4f81bd" w:themeColor="accent1"/>
      <w:sz w:val="18"/>
      <w:szCs w:val="18"/>
    </w:rPr>
  </w:style>
  <w:style w:type="character" w:styleId="715">
    <w:name w:val="Footnote Text Char"/>
    <w:link w:val="875"/>
    <w:uiPriority w:val="99"/>
    <w:rPr>
      <w:sz w:val="18"/>
    </w:rPr>
  </w:style>
  <w:style w:type="character" w:styleId="716">
    <w:name w:val="Endnote Text Char"/>
    <w:link w:val="878"/>
    <w:uiPriority w:val="99"/>
    <w:rPr>
      <w:sz w:val="20"/>
    </w:rPr>
  </w:style>
  <w:style w:type="paragraph" w:styleId="717" w:default="1">
    <w:name w:val="Normal"/>
    <w:qFormat/>
    <w:pPr>
      <w:spacing w:after="160" w:line="264" w:lineRule="auto"/>
    </w:pPr>
  </w:style>
  <w:style w:type="paragraph" w:styleId="718">
    <w:name w:val="Heading 1"/>
    <w:next w:val="717"/>
    <w:link w:val="730"/>
    <w:uiPriority w:val="9"/>
    <w:qFormat/>
    <w:pPr>
      <w:jc w:val="both"/>
      <w:spacing w:before="120" w:after="120" w:line="264" w:lineRule="auto"/>
      <w:outlineLvl w:val="0"/>
    </w:pPr>
    <w:rPr>
      <w:rFonts w:ascii="XO Thames" w:hAnsi="XO Thames"/>
      <w:b/>
      <w:sz w:val="32"/>
    </w:rPr>
  </w:style>
  <w:style w:type="paragraph" w:styleId="719">
    <w:name w:val="Heading 2"/>
    <w:next w:val="717"/>
    <w:link w:val="731"/>
    <w:uiPriority w:val="9"/>
    <w:qFormat/>
    <w:pPr>
      <w:jc w:val="both"/>
      <w:spacing w:before="120" w:after="120" w:line="264" w:lineRule="auto"/>
      <w:outlineLvl w:val="1"/>
    </w:pPr>
    <w:rPr>
      <w:rFonts w:ascii="XO Thames" w:hAnsi="XO Thames"/>
      <w:b/>
      <w:sz w:val="28"/>
    </w:rPr>
  </w:style>
  <w:style w:type="paragraph" w:styleId="720">
    <w:name w:val="Heading 3"/>
    <w:next w:val="717"/>
    <w:link w:val="732"/>
    <w:uiPriority w:val="9"/>
    <w:qFormat/>
    <w:pPr>
      <w:jc w:val="both"/>
      <w:spacing w:before="120" w:after="120" w:line="264" w:lineRule="auto"/>
      <w:outlineLvl w:val="2"/>
    </w:pPr>
    <w:rPr>
      <w:rFonts w:ascii="XO Thames" w:hAnsi="XO Thames"/>
      <w:b/>
      <w:sz w:val="26"/>
    </w:rPr>
  </w:style>
  <w:style w:type="paragraph" w:styleId="721">
    <w:name w:val="Heading 4"/>
    <w:next w:val="717"/>
    <w:link w:val="733"/>
    <w:uiPriority w:val="9"/>
    <w:qFormat/>
    <w:pPr>
      <w:jc w:val="both"/>
      <w:spacing w:before="120" w:after="120" w:line="264" w:lineRule="auto"/>
      <w:outlineLvl w:val="3"/>
    </w:pPr>
    <w:rPr>
      <w:rFonts w:ascii="XO Thames" w:hAnsi="XO Thames"/>
      <w:b/>
      <w:sz w:val="24"/>
    </w:rPr>
  </w:style>
  <w:style w:type="paragraph" w:styleId="722">
    <w:name w:val="Heading 5"/>
    <w:next w:val="717"/>
    <w:link w:val="734"/>
    <w:uiPriority w:val="9"/>
    <w:qFormat/>
    <w:pPr>
      <w:jc w:val="both"/>
      <w:spacing w:before="120" w:after="120" w:line="264" w:lineRule="auto"/>
      <w:outlineLvl w:val="4"/>
    </w:pPr>
    <w:rPr>
      <w:rFonts w:ascii="XO Thames" w:hAnsi="XO Thames"/>
      <w:b/>
    </w:rPr>
  </w:style>
  <w:style w:type="paragraph" w:styleId="723">
    <w:name w:val="Heading 6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Cs w:val="22"/>
    </w:rPr>
  </w:style>
  <w:style w:type="paragraph" w:styleId="724">
    <w:name w:val="Heading 7"/>
    <w:basedOn w:val="717"/>
    <w:next w:val="717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Cs w:val="22"/>
    </w:rPr>
  </w:style>
  <w:style w:type="paragraph" w:styleId="725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Cs w:val="22"/>
    </w:rPr>
  </w:style>
  <w:style w:type="paragraph" w:styleId="726">
    <w:name w:val="Heading 9"/>
    <w:basedOn w:val="717"/>
    <w:next w:val="717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Заголовок 1 Знак"/>
    <w:basedOn w:val="727"/>
    <w:link w:val="71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31" w:customStyle="1">
    <w:name w:val="Заголовок 2 Знак"/>
    <w:basedOn w:val="727"/>
    <w:link w:val="719"/>
    <w:uiPriority w:val="9"/>
    <w:rPr>
      <w:rFonts w:ascii="Liberation Sans" w:hAnsi="Liberation Sans" w:eastAsia="Liberation Sans" w:cs="Liberation Sans"/>
      <w:sz w:val="34"/>
    </w:rPr>
  </w:style>
  <w:style w:type="character" w:styleId="732" w:customStyle="1">
    <w:name w:val="Заголовок 3 Знак"/>
    <w:basedOn w:val="727"/>
    <w:link w:val="72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33" w:customStyle="1">
    <w:name w:val="Заголовок 4 Знак"/>
    <w:basedOn w:val="727"/>
    <w:link w:val="72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34" w:customStyle="1">
    <w:name w:val="Заголовок 5 Знак"/>
    <w:basedOn w:val="727"/>
    <w:link w:val="7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35" w:customStyle="1">
    <w:name w:val="Заголовок 6 Знак"/>
    <w:basedOn w:val="727"/>
    <w:link w:val="72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36" w:customStyle="1">
    <w:name w:val="Заголовок 7 Знак"/>
    <w:basedOn w:val="727"/>
    <w:link w:val="72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7" w:customStyle="1">
    <w:name w:val="Заголовок 8 Знак"/>
    <w:basedOn w:val="727"/>
    <w:link w:val="72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8" w:customStyle="1">
    <w:name w:val="Заголовок 9 Знак"/>
    <w:basedOn w:val="727"/>
    <w:link w:val="72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39">
    <w:name w:val="List Paragraph"/>
    <w:basedOn w:val="717"/>
    <w:uiPriority w:val="34"/>
    <w:qFormat/>
    <w:pPr>
      <w:contextualSpacing/>
      <w:ind w:left="720"/>
    </w:pPr>
  </w:style>
  <w:style w:type="paragraph" w:styleId="740">
    <w:name w:val="No Spacing"/>
    <w:uiPriority w:val="1"/>
    <w:qFormat/>
  </w:style>
  <w:style w:type="character" w:styleId="741" w:customStyle="1">
    <w:name w:val="Заголовок Знак"/>
    <w:basedOn w:val="727"/>
    <w:link w:val="907"/>
    <w:uiPriority w:val="10"/>
    <w:rPr>
      <w:sz w:val="48"/>
      <w:szCs w:val="48"/>
    </w:rPr>
  </w:style>
  <w:style w:type="character" w:styleId="742" w:customStyle="1">
    <w:name w:val="Подзаголовок Знак"/>
    <w:basedOn w:val="727"/>
    <w:link w:val="929"/>
    <w:uiPriority w:val="11"/>
    <w:rPr>
      <w:sz w:val="24"/>
      <w:szCs w:val="24"/>
    </w:rPr>
  </w:style>
  <w:style w:type="paragraph" w:styleId="743">
    <w:name w:val="Quote"/>
    <w:basedOn w:val="717"/>
    <w:next w:val="717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17"/>
    <w:next w:val="717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character" w:styleId="747" w:customStyle="1">
    <w:name w:val="Верхний колонтитул Знак"/>
    <w:basedOn w:val="727"/>
    <w:link w:val="913"/>
    <w:uiPriority w:val="99"/>
  </w:style>
  <w:style w:type="character" w:styleId="748" w:customStyle="1">
    <w:name w:val="Нижний колонтитул Знак"/>
    <w:basedOn w:val="727"/>
    <w:link w:val="915"/>
    <w:uiPriority w:val="99"/>
  </w:style>
  <w:style w:type="character" w:styleId="749" w:customStyle="1">
    <w:name w:val="Название объекта Знак"/>
    <w:basedOn w:val="727"/>
    <w:link w:val="910"/>
    <w:uiPriority w:val="35"/>
    <w:rPr>
      <w:b/>
      <w:bCs/>
      <w:color w:val="5b9bd5" w:themeColor="accent1"/>
      <w:sz w:val="18"/>
      <w:szCs w:val="18"/>
    </w:rPr>
  </w:style>
  <w:style w:type="table" w:styleId="750" w:customStyle="1">
    <w:name w:val="Table Grid Light"/>
    <w:basedOn w:val="72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1">
    <w:name w:val="Plain Table 1"/>
    <w:basedOn w:val="72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2">
    <w:name w:val="Plain Table 2"/>
    <w:basedOn w:val="72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3">
    <w:name w:val="Plain Table 3"/>
    <w:basedOn w:val="728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728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728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72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1"/>
    <w:basedOn w:val="72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2"/>
    <w:basedOn w:val="72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3"/>
    <w:basedOn w:val="72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4"/>
    <w:basedOn w:val="72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5"/>
    <w:basedOn w:val="72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6"/>
    <w:basedOn w:val="72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72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1"/>
    <w:basedOn w:val="72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2"/>
    <w:basedOn w:val="72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3"/>
    <w:basedOn w:val="72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4"/>
    <w:basedOn w:val="72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5"/>
    <w:basedOn w:val="72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6"/>
    <w:basedOn w:val="72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72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1"/>
    <w:basedOn w:val="72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2"/>
    <w:basedOn w:val="72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3"/>
    <w:basedOn w:val="72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4"/>
    <w:basedOn w:val="72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5"/>
    <w:basedOn w:val="728"/>
    <w:link w:val="93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6"/>
    <w:basedOn w:val="72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72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 w:customStyle="1">
    <w:name w:val="Grid Table 4 - Accent 1"/>
    <w:basedOn w:val="728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9" w:customStyle="1">
    <w:name w:val="Grid Table 4 - Accent 2"/>
    <w:basedOn w:val="728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0" w:customStyle="1">
    <w:name w:val="Grid Table 4 - Accent 3"/>
    <w:basedOn w:val="728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1" w:customStyle="1">
    <w:name w:val="Grid Table 4 - Accent 4"/>
    <w:basedOn w:val="728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2" w:customStyle="1">
    <w:name w:val="Grid Table 4 - Accent 5"/>
    <w:basedOn w:val="728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3" w:customStyle="1">
    <w:name w:val="Grid Table 4 - Accent 6"/>
    <w:basedOn w:val="728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4">
    <w:name w:val="Grid Table 5 Dark"/>
    <w:basedOn w:val="7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1"/>
    <w:basedOn w:val="7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2"/>
    <w:basedOn w:val="7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3"/>
    <w:basedOn w:val="7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4"/>
    <w:basedOn w:val="7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5"/>
    <w:basedOn w:val="7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6"/>
    <w:basedOn w:val="7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1">
    <w:name w:val="Grid Table 6 Colorful"/>
    <w:basedOn w:val="72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2" w:customStyle="1">
    <w:name w:val="Grid Table 6 Colorful - Accent 1"/>
    <w:basedOn w:val="728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3" w:customStyle="1">
    <w:name w:val="Grid Table 6 Colorful - Accent 2"/>
    <w:basedOn w:val="72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4" w:customStyle="1">
    <w:name w:val="Grid Table 6 Colorful - Accent 3"/>
    <w:basedOn w:val="728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5" w:customStyle="1">
    <w:name w:val="Grid Table 6 Colorful - Accent 4"/>
    <w:basedOn w:val="72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6" w:customStyle="1">
    <w:name w:val="Grid Table 6 Colorful - Accent 5"/>
    <w:basedOn w:val="728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7" w:customStyle="1">
    <w:name w:val="Grid Table 6 Colorful - Accent 6"/>
    <w:basedOn w:val="728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>
    <w:name w:val="Grid Table 7 Colorful"/>
    <w:basedOn w:val="72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1"/>
    <w:basedOn w:val="728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2"/>
    <w:basedOn w:val="728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3"/>
    <w:basedOn w:val="728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4"/>
    <w:basedOn w:val="728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5"/>
    <w:basedOn w:val="728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rFonts w:ascii="Liberation Sans" w:hAnsi="Liberation Sans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6"/>
    <w:basedOn w:val="728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72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1"/>
    <w:basedOn w:val="728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2"/>
    <w:basedOn w:val="728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3"/>
    <w:basedOn w:val="728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4"/>
    <w:basedOn w:val="728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5"/>
    <w:basedOn w:val="728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6"/>
    <w:basedOn w:val="728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72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1"/>
    <w:basedOn w:val="728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2"/>
    <w:basedOn w:val="728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3"/>
    <w:basedOn w:val="728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4"/>
    <w:basedOn w:val="728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5"/>
    <w:basedOn w:val="728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6"/>
    <w:basedOn w:val="728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72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1"/>
    <w:basedOn w:val="728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2"/>
    <w:basedOn w:val="72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3"/>
    <w:basedOn w:val="728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4"/>
    <w:basedOn w:val="72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5"/>
    <w:basedOn w:val="728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6"/>
    <w:basedOn w:val="728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72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1"/>
    <w:basedOn w:val="728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2"/>
    <w:basedOn w:val="728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3"/>
    <w:basedOn w:val="728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4"/>
    <w:basedOn w:val="728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5"/>
    <w:basedOn w:val="728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6"/>
    <w:basedOn w:val="728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72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34" w:customStyle="1">
    <w:name w:val="List Table 5 Dark - Accent 1"/>
    <w:basedOn w:val="728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35" w:customStyle="1">
    <w:name w:val="List Table 5 Dark - Accent 2"/>
    <w:basedOn w:val="728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36" w:customStyle="1">
    <w:name w:val="List Table 5 Dark - Accent 3"/>
    <w:basedOn w:val="728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37" w:customStyle="1">
    <w:name w:val="List Table 5 Dark - Accent 4"/>
    <w:basedOn w:val="728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38" w:customStyle="1">
    <w:name w:val="List Table 5 Dark - Accent 5"/>
    <w:basedOn w:val="728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39" w:customStyle="1">
    <w:name w:val="List Table 5 Dark - Accent 6"/>
    <w:basedOn w:val="728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0">
    <w:name w:val="List Table 6 Colorful"/>
    <w:basedOn w:val="72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1" w:customStyle="1">
    <w:name w:val="List Table 6 Colorful - Accent 1"/>
    <w:basedOn w:val="728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2" w:customStyle="1">
    <w:name w:val="List Table 6 Colorful - Accent 2"/>
    <w:basedOn w:val="728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3" w:customStyle="1">
    <w:name w:val="List Table 6 Colorful - Accent 3"/>
    <w:basedOn w:val="728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4" w:customStyle="1">
    <w:name w:val="List Table 6 Colorful - Accent 4"/>
    <w:basedOn w:val="728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5" w:customStyle="1">
    <w:name w:val="List Table 6 Colorful - Accent 5"/>
    <w:basedOn w:val="728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6" w:customStyle="1">
    <w:name w:val="List Table 6 Colorful - Accent 6"/>
    <w:basedOn w:val="728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7">
    <w:name w:val="List Table 7 Colorful"/>
    <w:basedOn w:val="72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1"/>
    <w:basedOn w:val="728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rFonts w:ascii="Liberation Sans" w:hAnsi="Liberation Sans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2"/>
    <w:basedOn w:val="728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3"/>
    <w:basedOn w:val="728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4"/>
    <w:basedOn w:val="728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5"/>
    <w:basedOn w:val="728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6"/>
    <w:basedOn w:val="728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ned - Accent"/>
    <w:basedOn w:val="728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Lined - Accent 1"/>
    <w:basedOn w:val="728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Lined - Accent 2"/>
    <w:basedOn w:val="728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Lined - Accent 3"/>
    <w:basedOn w:val="728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Lined - Accent 4"/>
    <w:basedOn w:val="728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Lined - Accent 5"/>
    <w:basedOn w:val="728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Lined - Accent 6"/>
    <w:basedOn w:val="728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 &amp; Lined - Accent"/>
    <w:basedOn w:val="728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Bordered &amp; Lined - Accent 1"/>
    <w:basedOn w:val="728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3" w:customStyle="1">
    <w:name w:val="Bordered &amp; Lined - Accent 2"/>
    <w:basedOn w:val="728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4" w:customStyle="1">
    <w:name w:val="Bordered &amp; Lined - Accent 3"/>
    <w:basedOn w:val="728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5" w:customStyle="1">
    <w:name w:val="Bordered &amp; Lined - Accent 4"/>
    <w:basedOn w:val="728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6" w:customStyle="1">
    <w:name w:val="Bordered &amp; Lined - Accent 5"/>
    <w:basedOn w:val="728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7" w:customStyle="1">
    <w:name w:val="Bordered &amp; Lined - Accent 6"/>
    <w:basedOn w:val="728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8" w:customStyle="1">
    <w:name w:val="Bordered"/>
    <w:basedOn w:val="72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9" w:customStyle="1">
    <w:name w:val="Bordered - Accent 1"/>
    <w:basedOn w:val="72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0" w:customStyle="1">
    <w:name w:val="Bordered - Accent 2"/>
    <w:basedOn w:val="72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1" w:customStyle="1">
    <w:name w:val="Bordered - Accent 3"/>
    <w:basedOn w:val="72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2" w:customStyle="1">
    <w:name w:val="Bordered - Accent 4"/>
    <w:basedOn w:val="72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3" w:customStyle="1">
    <w:name w:val="Bordered - Accent 5"/>
    <w:basedOn w:val="72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4" w:customStyle="1">
    <w:name w:val="Bordered - Accent 6"/>
    <w:basedOn w:val="72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5">
    <w:name w:val="footnote text"/>
    <w:basedOn w:val="717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 w:customStyle="1">
    <w:name w:val="Текст сноски Знак"/>
    <w:link w:val="875"/>
    <w:uiPriority w:val="99"/>
    <w:rPr>
      <w:sz w:val="18"/>
    </w:rPr>
  </w:style>
  <w:style w:type="character" w:styleId="877">
    <w:name w:val="footnote reference"/>
    <w:basedOn w:val="727"/>
    <w:uiPriority w:val="99"/>
    <w:unhideWhenUsed/>
    <w:rPr>
      <w:vertAlign w:val="superscript"/>
    </w:rPr>
  </w:style>
  <w:style w:type="paragraph" w:styleId="878">
    <w:name w:val="endnote text"/>
    <w:basedOn w:val="717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 w:customStyle="1">
    <w:name w:val="Текст концевой сноски Знак"/>
    <w:link w:val="878"/>
    <w:uiPriority w:val="99"/>
    <w:rPr>
      <w:sz w:val="20"/>
    </w:rPr>
  </w:style>
  <w:style w:type="character" w:styleId="880">
    <w:name w:val="endnote reference"/>
    <w:basedOn w:val="727"/>
    <w:uiPriority w:val="99"/>
    <w:semiHidden/>
    <w:unhideWhenUsed/>
    <w:rPr>
      <w:vertAlign w:val="superscript"/>
    </w:rPr>
  </w:style>
  <w:style w:type="paragraph" w:styleId="881">
    <w:name w:val="TOC Heading"/>
    <w:uiPriority w:val="39"/>
    <w:unhideWhenUsed/>
  </w:style>
  <w:style w:type="paragraph" w:styleId="882">
    <w:name w:val="table of figures"/>
    <w:basedOn w:val="717"/>
    <w:next w:val="717"/>
    <w:uiPriority w:val="99"/>
    <w:unhideWhenUsed/>
    <w:pPr>
      <w:spacing w:after="0"/>
    </w:pPr>
  </w:style>
  <w:style w:type="character" w:styleId="883" w:customStyle="1">
    <w:name w:val="Header1"/>
    <w:qFormat/>
  </w:style>
  <w:style w:type="character" w:styleId="884" w:customStyle="1">
    <w:name w:val="Contents 2"/>
    <w:qFormat/>
    <w:rPr>
      <w:rFonts w:ascii="XO Thames" w:hAnsi="XO Thames"/>
      <w:sz w:val="28"/>
    </w:rPr>
  </w:style>
  <w:style w:type="character" w:styleId="885" w:customStyle="1">
    <w:name w:val="Footer1"/>
    <w:qFormat/>
    <w:rPr>
      <w:rFonts w:ascii="Times New Roman" w:hAnsi="Times New Roman"/>
      <w:sz w:val="28"/>
    </w:rPr>
  </w:style>
  <w:style w:type="character" w:styleId="886" w:customStyle="1">
    <w:name w:val="Contents 4"/>
    <w:qFormat/>
    <w:rPr>
      <w:rFonts w:ascii="XO Thames" w:hAnsi="XO Thames"/>
      <w:sz w:val="28"/>
    </w:rPr>
  </w:style>
  <w:style w:type="character" w:styleId="887" w:customStyle="1">
    <w:name w:val="Contents 6"/>
    <w:qFormat/>
    <w:rPr>
      <w:rFonts w:ascii="XO Thames" w:hAnsi="XO Thames"/>
      <w:sz w:val="28"/>
    </w:rPr>
  </w:style>
  <w:style w:type="character" w:styleId="888" w:customStyle="1">
    <w:name w:val="Contents 7"/>
    <w:qFormat/>
    <w:rPr>
      <w:rFonts w:ascii="XO Thames" w:hAnsi="XO Thames"/>
      <w:sz w:val="28"/>
    </w:rPr>
  </w:style>
  <w:style w:type="character" w:styleId="889" w:customStyle="1">
    <w:name w:val="Endnote"/>
    <w:link w:val="919"/>
    <w:qFormat/>
    <w:rPr>
      <w:rFonts w:ascii="XO Thames" w:hAnsi="XO Thames"/>
      <w:sz w:val="22"/>
    </w:rPr>
  </w:style>
  <w:style w:type="character" w:styleId="890" w:customStyle="1">
    <w:name w:val="Heading 31"/>
    <w:qFormat/>
    <w:rPr>
      <w:rFonts w:ascii="XO Thames" w:hAnsi="XO Thames"/>
      <w:b/>
      <w:sz w:val="26"/>
    </w:rPr>
  </w:style>
  <w:style w:type="character" w:styleId="891" w:customStyle="1">
    <w:name w:val="Contents 3"/>
    <w:qFormat/>
    <w:rPr>
      <w:rFonts w:ascii="XO Thames" w:hAnsi="XO Thames"/>
      <w:sz w:val="28"/>
    </w:rPr>
  </w:style>
  <w:style w:type="character" w:styleId="892" w:customStyle="1">
    <w:name w:val="Текст1"/>
    <w:link w:val="921"/>
    <w:qFormat/>
    <w:rPr>
      <w:rFonts w:ascii="Calibri" w:hAnsi="Calibri"/>
    </w:rPr>
  </w:style>
  <w:style w:type="character" w:styleId="893" w:customStyle="1">
    <w:name w:val="Heading 51"/>
    <w:qFormat/>
    <w:rPr>
      <w:rFonts w:ascii="XO Thames" w:hAnsi="XO Thames"/>
      <w:b/>
      <w:sz w:val="22"/>
    </w:rPr>
  </w:style>
  <w:style w:type="character" w:styleId="894" w:customStyle="1">
    <w:name w:val="Heading 11"/>
    <w:qFormat/>
    <w:rPr>
      <w:rFonts w:ascii="XO Thames" w:hAnsi="XO Thames"/>
      <w:b/>
      <w:sz w:val="32"/>
    </w:rPr>
  </w:style>
  <w:style w:type="character" w:styleId="895">
    <w:name w:val="Hyperlink"/>
    <w:basedOn w:val="727"/>
    <w:rPr>
      <w:color w:val="0563c1" w:themeColor="hyperlink"/>
      <w:u w:val="single"/>
    </w:rPr>
  </w:style>
  <w:style w:type="character" w:styleId="896" w:customStyle="1">
    <w:name w:val="Footnote"/>
    <w:link w:val="923"/>
    <w:qFormat/>
    <w:rPr>
      <w:rFonts w:ascii="XO Thames" w:hAnsi="XO Thames"/>
      <w:sz w:val="22"/>
    </w:rPr>
  </w:style>
  <w:style w:type="character" w:styleId="897" w:customStyle="1">
    <w:name w:val="Contents 1"/>
    <w:qFormat/>
    <w:rPr>
      <w:rFonts w:ascii="XO Thames" w:hAnsi="XO Thames"/>
      <w:b/>
      <w:sz w:val="28"/>
    </w:rPr>
  </w:style>
  <w:style w:type="character" w:styleId="898" w:customStyle="1">
    <w:name w:val="Header and Footer"/>
    <w:qFormat/>
    <w:rPr>
      <w:rFonts w:ascii="XO Thames" w:hAnsi="XO Thames"/>
      <w:sz w:val="28"/>
    </w:rPr>
  </w:style>
  <w:style w:type="character" w:styleId="899" w:customStyle="1">
    <w:name w:val="Contents 9"/>
    <w:qFormat/>
    <w:rPr>
      <w:rFonts w:ascii="XO Thames" w:hAnsi="XO Thames"/>
      <w:sz w:val="28"/>
    </w:rPr>
  </w:style>
  <w:style w:type="character" w:styleId="900" w:customStyle="1">
    <w:name w:val="Contents 8"/>
    <w:qFormat/>
    <w:rPr>
      <w:rFonts w:ascii="XO Thames" w:hAnsi="XO Thames"/>
      <w:sz w:val="28"/>
    </w:rPr>
  </w:style>
  <w:style w:type="character" w:styleId="901" w:customStyle="1">
    <w:name w:val="Contents 5"/>
    <w:qFormat/>
    <w:rPr>
      <w:rFonts w:ascii="XO Thames" w:hAnsi="XO Thames"/>
      <w:sz w:val="28"/>
    </w:rPr>
  </w:style>
  <w:style w:type="character" w:styleId="902" w:customStyle="1">
    <w:name w:val="Текст выноски1"/>
    <w:link w:val="928"/>
    <w:qFormat/>
    <w:rPr>
      <w:rFonts w:ascii="Segoe UI" w:hAnsi="Segoe UI"/>
      <w:sz w:val="18"/>
    </w:rPr>
  </w:style>
  <w:style w:type="character" w:styleId="903" w:customStyle="1">
    <w:name w:val="Subtitle1"/>
    <w:qFormat/>
    <w:rPr>
      <w:rFonts w:ascii="XO Thames" w:hAnsi="XO Thames"/>
      <w:i/>
      <w:sz w:val="24"/>
    </w:rPr>
  </w:style>
  <w:style w:type="character" w:styleId="904" w:customStyle="1">
    <w:name w:val="Title1"/>
    <w:qFormat/>
    <w:rPr>
      <w:rFonts w:ascii="XO Thames" w:hAnsi="XO Thames"/>
      <w:b/>
      <w:caps/>
      <w:sz w:val="40"/>
    </w:rPr>
  </w:style>
  <w:style w:type="character" w:styleId="905" w:customStyle="1">
    <w:name w:val="Heading 41"/>
    <w:qFormat/>
    <w:rPr>
      <w:rFonts w:ascii="XO Thames" w:hAnsi="XO Thames"/>
      <w:b/>
      <w:sz w:val="24"/>
    </w:rPr>
  </w:style>
  <w:style w:type="character" w:styleId="906" w:customStyle="1">
    <w:name w:val="Heading 21"/>
    <w:qFormat/>
    <w:rPr>
      <w:rFonts w:ascii="XO Thames" w:hAnsi="XO Thames"/>
      <w:b/>
      <w:sz w:val="28"/>
    </w:rPr>
  </w:style>
  <w:style w:type="paragraph" w:styleId="907">
    <w:name w:val="Title"/>
    <w:next w:val="908"/>
    <w:link w:val="741"/>
    <w:uiPriority w:val="10"/>
    <w:qFormat/>
    <w:pPr>
      <w:jc w:val="center"/>
      <w:spacing w:before="567" w:after="567" w:line="264" w:lineRule="auto"/>
    </w:pPr>
    <w:rPr>
      <w:rFonts w:ascii="XO Thames" w:hAnsi="XO Thames"/>
      <w:b/>
      <w:caps/>
      <w:sz w:val="40"/>
    </w:rPr>
  </w:style>
  <w:style w:type="paragraph" w:styleId="908">
    <w:name w:val="Body Text"/>
    <w:basedOn w:val="717"/>
    <w:pPr>
      <w:spacing w:after="140" w:line="276" w:lineRule="auto"/>
    </w:pPr>
  </w:style>
  <w:style w:type="paragraph" w:styleId="909">
    <w:name w:val="List"/>
    <w:basedOn w:val="908"/>
  </w:style>
  <w:style w:type="paragraph" w:styleId="910">
    <w:name w:val="Caption"/>
    <w:basedOn w:val="717"/>
    <w:link w:val="749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911">
    <w:name w:val="index heading"/>
    <w:basedOn w:val="717"/>
    <w:qFormat/>
    <w:pPr>
      <w:suppressLineNumbers/>
    </w:pPr>
  </w:style>
  <w:style w:type="paragraph" w:styleId="912" w:customStyle="1">
    <w:name w:val="Колонтитул"/>
    <w:qFormat/>
    <w:pPr>
      <w:jc w:val="both"/>
      <w:spacing w:after="160"/>
    </w:pPr>
    <w:rPr>
      <w:rFonts w:ascii="XO Thames" w:hAnsi="XO Thames"/>
      <w:sz w:val="28"/>
    </w:rPr>
  </w:style>
  <w:style w:type="paragraph" w:styleId="913">
    <w:name w:val="Header"/>
    <w:basedOn w:val="717"/>
    <w:link w:val="747"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14">
    <w:name w:val="toc 2"/>
    <w:next w:val="717"/>
    <w:uiPriority w:val="39"/>
    <w:pPr>
      <w:ind w:left="200"/>
      <w:spacing w:after="160" w:line="264" w:lineRule="auto"/>
    </w:pPr>
    <w:rPr>
      <w:rFonts w:ascii="XO Thames" w:hAnsi="XO Thames"/>
      <w:sz w:val="28"/>
    </w:rPr>
  </w:style>
  <w:style w:type="paragraph" w:styleId="915">
    <w:name w:val="Footer"/>
    <w:basedOn w:val="717"/>
    <w:link w:val="748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916">
    <w:name w:val="toc 4"/>
    <w:next w:val="717"/>
    <w:uiPriority w:val="39"/>
    <w:pPr>
      <w:ind w:left="600"/>
      <w:spacing w:after="160" w:line="264" w:lineRule="auto"/>
    </w:pPr>
    <w:rPr>
      <w:rFonts w:ascii="XO Thames" w:hAnsi="XO Thames"/>
      <w:sz w:val="28"/>
    </w:rPr>
  </w:style>
  <w:style w:type="paragraph" w:styleId="917">
    <w:name w:val="toc 6"/>
    <w:next w:val="717"/>
    <w:uiPriority w:val="39"/>
    <w:pPr>
      <w:ind w:left="1000"/>
      <w:spacing w:after="160" w:line="264" w:lineRule="auto"/>
    </w:pPr>
    <w:rPr>
      <w:rFonts w:ascii="XO Thames" w:hAnsi="XO Thames"/>
      <w:sz w:val="28"/>
    </w:rPr>
  </w:style>
  <w:style w:type="paragraph" w:styleId="918">
    <w:name w:val="toc 7"/>
    <w:next w:val="717"/>
    <w:uiPriority w:val="39"/>
    <w:pPr>
      <w:ind w:left="1200"/>
      <w:spacing w:after="160" w:line="264" w:lineRule="auto"/>
    </w:pPr>
    <w:rPr>
      <w:rFonts w:ascii="XO Thames" w:hAnsi="XO Thames"/>
      <w:sz w:val="28"/>
    </w:rPr>
  </w:style>
  <w:style w:type="paragraph" w:styleId="919" w:customStyle="1">
    <w:name w:val="Endnote1"/>
    <w:link w:val="889"/>
    <w:qFormat/>
    <w:pPr>
      <w:ind w:firstLine="851"/>
      <w:jc w:val="both"/>
      <w:spacing w:after="160" w:line="264" w:lineRule="auto"/>
    </w:pPr>
    <w:rPr>
      <w:rFonts w:ascii="XO Thames" w:hAnsi="XO Thames"/>
    </w:rPr>
  </w:style>
  <w:style w:type="paragraph" w:styleId="920">
    <w:name w:val="toc 3"/>
    <w:next w:val="717"/>
    <w:uiPriority w:val="39"/>
    <w:pPr>
      <w:ind w:left="400"/>
      <w:spacing w:after="160" w:line="264" w:lineRule="auto"/>
    </w:pPr>
    <w:rPr>
      <w:rFonts w:ascii="XO Thames" w:hAnsi="XO Thames"/>
      <w:sz w:val="28"/>
    </w:rPr>
  </w:style>
  <w:style w:type="paragraph" w:styleId="921" w:customStyle="1">
    <w:name w:val="Plain Text1"/>
    <w:basedOn w:val="717"/>
    <w:link w:val="892"/>
    <w:qFormat/>
    <w:pPr>
      <w:spacing w:after="0" w:line="240" w:lineRule="auto"/>
    </w:pPr>
    <w:rPr>
      <w:rFonts w:ascii="Calibri" w:hAnsi="Calibri"/>
    </w:rPr>
  </w:style>
  <w:style w:type="paragraph" w:styleId="922" w:customStyle="1">
    <w:name w:val="Internet link"/>
    <w:basedOn w:val="930"/>
    <w:qFormat/>
    <w:rPr>
      <w:color w:val="0563c1" w:themeColor="hyperlink"/>
      <w:u w:val="single"/>
    </w:rPr>
  </w:style>
  <w:style w:type="paragraph" w:styleId="923" w:customStyle="1">
    <w:name w:val="Footnote1"/>
    <w:link w:val="896"/>
    <w:qFormat/>
    <w:pPr>
      <w:ind w:firstLine="851"/>
      <w:jc w:val="both"/>
      <w:spacing w:after="160" w:line="264" w:lineRule="auto"/>
    </w:pPr>
    <w:rPr>
      <w:rFonts w:ascii="XO Thames" w:hAnsi="XO Thames"/>
    </w:rPr>
  </w:style>
  <w:style w:type="paragraph" w:styleId="924">
    <w:name w:val="toc 1"/>
    <w:next w:val="717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styleId="925">
    <w:name w:val="toc 9"/>
    <w:next w:val="717"/>
    <w:uiPriority w:val="39"/>
    <w:pPr>
      <w:ind w:left="1600"/>
      <w:spacing w:after="160" w:line="264" w:lineRule="auto"/>
    </w:pPr>
    <w:rPr>
      <w:rFonts w:ascii="XO Thames" w:hAnsi="XO Thames"/>
      <w:sz w:val="28"/>
    </w:rPr>
  </w:style>
  <w:style w:type="paragraph" w:styleId="926">
    <w:name w:val="toc 8"/>
    <w:next w:val="717"/>
    <w:uiPriority w:val="39"/>
    <w:pPr>
      <w:ind w:left="1400"/>
      <w:spacing w:after="160" w:line="264" w:lineRule="auto"/>
    </w:pPr>
    <w:rPr>
      <w:rFonts w:ascii="XO Thames" w:hAnsi="XO Thames"/>
      <w:sz w:val="28"/>
    </w:rPr>
  </w:style>
  <w:style w:type="paragraph" w:styleId="927">
    <w:name w:val="toc 5"/>
    <w:next w:val="717"/>
    <w:uiPriority w:val="39"/>
    <w:pPr>
      <w:ind w:left="800"/>
      <w:spacing w:after="160" w:line="264" w:lineRule="auto"/>
    </w:pPr>
    <w:rPr>
      <w:rFonts w:ascii="XO Thames" w:hAnsi="XO Thames"/>
      <w:sz w:val="28"/>
    </w:rPr>
  </w:style>
  <w:style w:type="paragraph" w:styleId="928" w:customStyle="1">
    <w:name w:val="Balloon Text1"/>
    <w:basedOn w:val="717"/>
    <w:link w:val="902"/>
    <w:qFormat/>
    <w:pPr>
      <w:spacing w:after="0" w:line="240" w:lineRule="auto"/>
    </w:pPr>
    <w:rPr>
      <w:rFonts w:ascii="Segoe UI" w:hAnsi="Segoe UI"/>
      <w:sz w:val="18"/>
    </w:rPr>
  </w:style>
  <w:style w:type="paragraph" w:styleId="929">
    <w:name w:val="Subtitle"/>
    <w:next w:val="717"/>
    <w:link w:val="742"/>
    <w:uiPriority w:val="11"/>
    <w:qFormat/>
    <w:pPr>
      <w:jc w:val="both"/>
      <w:spacing w:after="160" w:line="264" w:lineRule="auto"/>
    </w:pPr>
    <w:rPr>
      <w:rFonts w:ascii="XO Thames" w:hAnsi="XO Thames"/>
      <w:i/>
      <w:sz w:val="24"/>
    </w:rPr>
  </w:style>
  <w:style w:type="paragraph" w:styleId="930" w:customStyle="1">
    <w:name w:val="Default Paragraph Font1"/>
    <w:qFormat/>
    <w:pPr>
      <w:spacing w:after="160" w:line="264" w:lineRule="auto"/>
    </w:pPr>
  </w:style>
  <w:style w:type="paragraph" w:styleId="931" w:customStyle="1">
    <w:name w:val="Содержимое таблицы"/>
    <w:basedOn w:val="717"/>
    <w:qFormat/>
    <w:pPr>
      <w:widowControl w:val="off"/>
      <w:suppressLineNumbers/>
    </w:pPr>
  </w:style>
  <w:style w:type="paragraph" w:styleId="932" w:customStyle="1">
    <w:name w:val="Заголовок таблицы"/>
    <w:basedOn w:val="931"/>
    <w:qFormat/>
    <w:pPr>
      <w:jc w:val="center"/>
    </w:pPr>
    <w:rPr>
      <w:b/>
      <w:bCs/>
    </w:rPr>
  </w:style>
  <w:style w:type="table" w:styleId="933" w:customStyle="1">
    <w:name w:val="Сетка таблицы2"/>
    <w:basedOn w:val="728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4" w:customStyle="1">
    <w:name w:val="Сетка таблицы1"/>
    <w:basedOn w:val="728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5">
    <w:name w:val="Table Grid"/>
    <w:basedOn w:val="72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6" w:customStyle="1">
    <w:name w:val="docdata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auto"/>
      <w:sz w:val="24"/>
      <w:szCs w:val="24"/>
      <w:lang w:eastAsia="ru-RU" w:bidi="ar-SA"/>
    </w:rPr>
  </w:style>
  <w:style w:type="paragraph" w:styleId="937" w:customStyle="1">
    <w:name w:val="Обычный (веб)1"/>
    <w:uiPriority w:val="99"/>
    <w:semiHidden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auto"/>
      <w:sz w:val="24"/>
      <w:szCs w:val="24"/>
      <w:lang w:eastAsia="ru-RU" w:bidi="ar-SA"/>
    </w:rPr>
  </w:style>
  <w:style w:type="character" w:styleId="938" w:customStyle="1">
    <w:name w:val="Обычный1"/>
    <w:link w:val="77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Relationship Id="rId14" Type="http://schemas.openxmlformats.org/officeDocument/2006/relationships/hyperlink" Target="garantF1://12025268.5" TargetMode="External"/><Relationship Id="rId15" Type="http://schemas.openxmlformats.org/officeDocument/2006/relationships/hyperlink" Target="garantF1://12025268.5" TargetMode="External"/><Relationship Id="rId16" Type="http://schemas.openxmlformats.org/officeDocument/2006/relationships/hyperlink" Target="garantF1://12025268.5" TargetMode="External"/><Relationship Id="rId17" Type="http://schemas.openxmlformats.org/officeDocument/2006/relationships/hyperlink" Target="garantF1://12025268.5" TargetMode="External"/><Relationship Id="rId18" Type="http://schemas.openxmlformats.org/officeDocument/2006/relationships/hyperlink" Target="garantF1://10002673.101" TargetMode="External"/><Relationship Id="rId19" Type="http://schemas.openxmlformats.org/officeDocument/2006/relationships/hyperlink" Target="garantF1://12036454.301" TargetMode="External"/><Relationship Id="rId20" Type="http://schemas.openxmlformats.org/officeDocument/2006/relationships/hyperlink" Target="garantF1://12025268.5" TargetMode="External"/><Relationship Id="rId21" Type="http://schemas.openxmlformats.org/officeDocument/2006/relationships/hyperlink" Target="garantF1://12025268.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56FC5-3186-4B6C-844A-4396BD2E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chernyavskiymv</cp:lastModifiedBy>
  <cp:revision>65</cp:revision>
  <dcterms:created xsi:type="dcterms:W3CDTF">2026-06-01T08:53:00Z</dcterms:created>
  <dcterms:modified xsi:type="dcterms:W3CDTF">2026-06-01T22:20:44Z</dcterms:modified>
</cp:coreProperties>
</file>