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1"/>
        <w:spacing w:after="0" w:before="0" w:line="240" w:lineRule="auto"/>
        <w:ind/>
        <w:rPr>
          <w:rFonts w:ascii="Tempora LGC Uni" w:hAnsi="Tempora LGC Uni"/>
          <w:sz w:val="28"/>
        </w:rPr>
      </w:pPr>
    </w:p>
    <w:p w14:paraId="05000000">
      <w:pPr>
        <w:pStyle w:val="Style_1"/>
        <w:spacing w:after="0" w:before="0" w:line="240" w:lineRule="auto"/>
        <w:ind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99" y="0"/>
                <wp:lineTo x="-99" y="20807"/>
                <wp:lineTo x="20869" y="20807"/>
                <wp:lineTo x="20869" y="0"/>
                <wp:lineTo x="-99" y="0"/>
              </wp:wrapPolygon>
            </wp:wrapTight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" w:name="_GoBack"/>
      <w:bookmarkEnd w:id="2"/>
    </w:p>
    <w:p w14:paraId="06000000">
      <w:pPr>
        <w:pStyle w:val="Style_1"/>
        <w:spacing w:after="0" w:before="0" w:line="240" w:lineRule="auto"/>
        <w:ind/>
        <w:jc w:val="center"/>
        <w:rPr>
          <w:rFonts w:ascii="Tempora LGC Uni" w:hAnsi="Tempora LGC Uni"/>
          <w:sz w:val="28"/>
        </w:rPr>
      </w:pPr>
    </w:p>
    <w:p w14:paraId="07000000">
      <w:pPr>
        <w:pStyle w:val="Style_1"/>
        <w:spacing w:after="0" w:before="0" w:line="240" w:lineRule="auto"/>
        <w:ind/>
        <w:jc w:val="center"/>
        <w:rPr>
          <w:rFonts w:ascii="Tempora LGC Uni" w:hAnsi="Tempora LGC Uni"/>
          <w:b w:val="1"/>
          <w:sz w:val="28"/>
        </w:rPr>
      </w:pPr>
    </w:p>
    <w:p w14:paraId="08000000">
      <w:pPr>
        <w:pStyle w:val="Style_1"/>
        <w:spacing w:after="0" w:before="0" w:line="240" w:lineRule="auto"/>
        <w:ind/>
        <w:rPr>
          <w:rFonts w:ascii="Tempora LGC Uni" w:hAnsi="Tempora LGC Uni"/>
          <w:b w:val="1"/>
          <w:sz w:val="28"/>
        </w:rPr>
      </w:pPr>
    </w:p>
    <w:p w14:paraId="09000000">
      <w:pPr>
        <w:pStyle w:val="Style_1"/>
        <w:spacing w:after="0" w:before="0" w:line="240" w:lineRule="auto"/>
        <w:ind/>
        <w:jc w:val="center"/>
        <w:rPr>
          <w:rFonts w:ascii="Tempora LGC Uni" w:hAnsi="Tempora LGC Uni"/>
          <w:sz w:val="28"/>
        </w:rPr>
      </w:pPr>
      <w:r>
        <w:rPr>
          <w:rFonts w:ascii="Tempora LGC Uni" w:hAnsi="Tempora LGC Uni"/>
          <w:b w:val="1"/>
          <w:sz w:val="28"/>
        </w:rPr>
        <w:t xml:space="preserve">МИНИСТЕРСТВО ЗДРАВООХРАНЕНИЯ </w:t>
      </w:r>
    </w:p>
    <w:p w14:paraId="0A000000">
      <w:pPr>
        <w:pStyle w:val="Style_1"/>
        <w:spacing w:after="0" w:before="0" w:line="240" w:lineRule="auto"/>
        <w:ind/>
        <w:jc w:val="center"/>
        <w:rPr>
          <w:rFonts w:ascii="Tempora LGC Uni" w:hAnsi="Tempora LGC Uni"/>
          <w:sz w:val="28"/>
        </w:rPr>
      </w:pPr>
      <w:r>
        <w:rPr>
          <w:rFonts w:ascii="Tempora LGC Uni" w:hAnsi="Tempora LGC Uni"/>
          <w:b w:val="1"/>
          <w:sz w:val="28"/>
        </w:rPr>
        <w:t>КАМЧАТСКОГО КРАЯ</w:t>
      </w:r>
    </w:p>
    <w:p w14:paraId="0B000000">
      <w:pPr>
        <w:pStyle w:val="Style_1"/>
        <w:spacing w:after="0" w:before="0" w:line="240" w:lineRule="auto"/>
        <w:ind/>
        <w:jc w:val="center"/>
        <w:rPr>
          <w:rFonts w:ascii="Tempora LGC Uni" w:hAnsi="Tempora LGC Uni"/>
          <w:sz w:val="28"/>
        </w:rPr>
      </w:pPr>
    </w:p>
    <w:p w14:paraId="0C000000">
      <w:pPr>
        <w:pStyle w:val="Style_1"/>
        <w:spacing w:after="0" w:before="0" w:line="240" w:lineRule="auto"/>
        <w:ind/>
        <w:jc w:val="center"/>
        <w:rPr>
          <w:rFonts w:ascii="Tempora LGC Uni" w:hAnsi="Tempora LGC Uni"/>
          <w:sz w:val="28"/>
        </w:rPr>
      </w:pPr>
      <w:r>
        <w:rPr>
          <w:rFonts w:ascii="Tempora LGC Uni" w:hAnsi="Tempora LGC Uni"/>
          <w:b w:val="1"/>
          <w:sz w:val="28"/>
        </w:rPr>
        <w:t>ПРИКАЗ</w:t>
      </w:r>
    </w:p>
    <w:tbl>
      <w:tblPr>
        <w:tblStyle w:val="Style_2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1"/>
              <w:spacing w:after="0" w:before="0" w:line="240" w:lineRule="auto"/>
              <w:ind w:hanging="142" w:left="142" w:right="0"/>
              <w:jc w:val="left"/>
              <w:rPr>
                <w:rFonts w:ascii="Tempora LGC Uni" w:hAnsi="Tempora LGC Uni"/>
                <w:color w:val="FFFFFF"/>
                <w:spacing w:val="0"/>
                <w:sz w:val="28"/>
              </w:rPr>
            </w:pPr>
          </w:p>
          <w:p w14:paraId="0E000000">
            <w:pPr>
              <w:pStyle w:val="Style_1"/>
              <w:spacing w:after="0" w:before="0" w:line="240" w:lineRule="auto"/>
              <w:ind w:hanging="142" w:left="142" w:right="0"/>
              <w:jc w:val="left"/>
              <w:rPr>
                <w:rFonts w:ascii="Tempora LGC Uni" w:hAnsi="Tempora LGC Uni"/>
                <w:sz w:val="28"/>
              </w:rPr>
            </w:pPr>
            <w:bookmarkStart w:id="3" w:name="REGNUMDATESTAMP"/>
            <w:r>
              <w:rPr>
                <w:rFonts w:ascii="Tempora LGC Uni" w:hAnsi="Tempora LGC Uni"/>
                <w:color w:val="FFFFFF"/>
                <w:spacing w:val="0"/>
                <w:sz w:val="28"/>
              </w:rPr>
              <w:t>[Дата регистрации] № [Номер документа]</w:t>
            </w:r>
            <w:bookmarkEnd w:id="3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1"/>
              <w:spacing w:after="0" w:before="0" w:line="240" w:lineRule="auto"/>
              <w:ind w:firstLine="0" w:left="0" w:right="0"/>
              <w:jc w:val="center"/>
              <w:rPr>
                <w:rFonts w:ascii="Tempora LGC Uni" w:hAnsi="Tempora LGC Uni"/>
                <w:sz w:val="24"/>
              </w:rPr>
            </w:pPr>
            <w:r>
              <w:rPr>
                <w:rFonts w:ascii="Tempora LGC Uni" w:hAnsi="Tempora LGC Uni"/>
                <w:spacing w:val="0"/>
                <w:sz w:val="24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pStyle w:val="Style_1"/>
              <w:spacing w:after="0" w:before="0" w:line="240" w:lineRule="auto"/>
              <w:ind w:firstLine="0" w:left="0" w:right="0"/>
              <w:jc w:val="both"/>
              <w:rPr>
                <w:rFonts w:ascii="Tempora LGC Uni" w:hAnsi="Tempora LGC Uni"/>
                <w:sz w:val="28"/>
              </w:rPr>
            </w:pPr>
          </w:p>
        </w:tc>
      </w:tr>
    </w:tbl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7"/>
      </w:tblGrid>
      <w:tr>
        <w:tc>
          <w:tcPr>
            <w:tcW w:type="dxa" w:w="96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00000">
            <w:pPr>
              <w:spacing w:after="0" w:line="240" w:lineRule="auto"/>
              <w:ind/>
              <w:jc w:val="center"/>
              <w:rPr>
                <w:rFonts w:ascii="Tempora LGC Uni" w:hAnsi="Tempora LGC Uni"/>
                <w:b w:val="1"/>
                <w:sz w:val="28"/>
              </w:rPr>
            </w:pPr>
            <w:r>
              <w:rPr>
                <w:rFonts w:ascii="Tempora LGC Uni" w:hAnsi="Tempora LGC Uni"/>
                <w:b w:val="1"/>
                <w:sz w:val="28"/>
              </w:rPr>
              <w:t>Об организации</w:t>
            </w:r>
            <w:r>
              <w:rPr>
                <w:rFonts w:ascii="Tempora LGC Uni" w:hAnsi="Tempora LGC Uni"/>
                <w:b w:val="1"/>
                <w:spacing w:val="-1"/>
                <w:sz w:val="28"/>
              </w:rPr>
              <w:t xml:space="preserve">  </w:t>
            </w:r>
            <w:r>
              <w:rPr>
                <w:rFonts w:ascii="Tempora LGC Uni" w:hAnsi="Tempora LGC Uni"/>
                <w:b w:val="1"/>
                <w:sz w:val="28"/>
              </w:rPr>
              <w:t>медицинской</w:t>
            </w:r>
            <w:r>
              <w:rPr>
                <w:rFonts w:ascii="Tempora LGC Uni" w:hAnsi="Tempora LGC Uni"/>
                <w:b w:val="1"/>
                <w:spacing w:val="22"/>
                <w:sz w:val="28"/>
              </w:rPr>
              <w:t xml:space="preserve"> </w:t>
            </w:r>
            <w:r>
              <w:rPr>
                <w:rFonts w:ascii="Tempora LGC Uni" w:hAnsi="Tempora LGC Uni"/>
                <w:b w:val="1"/>
                <w:sz w:val="28"/>
              </w:rPr>
              <w:t xml:space="preserve">помощи взрослому </w:t>
            </w:r>
            <w:r>
              <w:rPr>
                <w:rFonts w:ascii="Tempora LGC Uni" w:hAnsi="Tempora LGC Uni"/>
                <w:b w:val="1"/>
                <w:spacing w:val="9"/>
                <w:sz w:val="28"/>
              </w:rPr>
              <w:t>населению</w:t>
            </w:r>
          </w:p>
          <w:p w14:paraId="12000000">
            <w:pPr>
              <w:spacing w:line="240" w:lineRule="auto"/>
              <w:ind/>
              <w:jc w:val="center"/>
              <w:rPr>
                <w:rFonts w:ascii="Tempora LGC Uni" w:hAnsi="Tempora LGC Uni"/>
                <w:b w:val="1"/>
                <w:sz w:val="28"/>
              </w:rPr>
            </w:pPr>
            <w:r>
              <w:rPr>
                <w:rFonts w:ascii="Tempora LGC Uni" w:hAnsi="Tempora LGC Uni"/>
                <w:b w:val="1"/>
                <w:spacing w:val="-6"/>
                <w:sz w:val="28"/>
              </w:rPr>
              <w:t>Камчатского</w:t>
            </w:r>
            <w:r>
              <w:rPr>
                <w:rFonts w:ascii="Tempora LGC Uni" w:hAnsi="Tempora LGC Uni"/>
                <w:b w:val="1"/>
                <w:sz w:val="28"/>
              </w:rPr>
              <w:t xml:space="preserve"> края </w:t>
            </w:r>
            <w:r>
              <w:rPr>
                <w:rFonts w:ascii="Tempora LGC Uni" w:hAnsi="Tempora LGC Uni"/>
                <w:b w:val="1"/>
                <w:sz w:val="28"/>
              </w:rPr>
              <w:t>по профилю «нефрология» в государственных бюджетных учреждениях здравоохранения Камчатского края</w:t>
            </w:r>
          </w:p>
        </w:tc>
      </w:tr>
    </w:tbl>
    <w:p w14:paraId="13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sz w:val="28"/>
        </w:rPr>
      </w:pPr>
    </w:p>
    <w:p w14:paraId="14000000">
      <w:pPr>
        <w:spacing w:after="0" w:line="240" w:lineRule="auto"/>
        <w:ind/>
        <w:jc w:val="center"/>
        <w:rPr>
          <w:rFonts w:ascii="Tempora LGC Uni" w:hAnsi="Tempora LGC Uni"/>
          <w:b w:val="1"/>
          <w:sz w:val="28"/>
        </w:rPr>
      </w:pPr>
    </w:p>
    <w:p w14:paraId="15000000">
      <w:pPr>
        <w:widowControl w:val="1"/>
        <w:spacing w:after="0" w:before="0" w:line="240" w:lineRule="auto"/>
        <w:ind w:firstLine="851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В соответствии со статьей 37 Федерального закона № 323-ФЗ от 21.11.2011 «Об основах охраны здоровья граждан в Российской Федерации», приказом Министерства здравоохранения и социального развития Российской Федерации от 18.01.2012 № 17н «Об утверждении порядка оказания медицинской помощи взрослому населению по профилю «нефрология» </w:t>
      </w:r>
    </w:p>
    <w:p w14:paraId="16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color w:val="000000"/>
          <w:sz w:val="28"/>
        </w:rPr>
      </w:pPr>
    </w:p>
    <w:p w14:paraId="17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ПРИКАЗЫВАЮ:</w:t>
      </w:r>
    </w:p>
    <w:p w14:paraId="18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sz w:val="28"/>
        </w:rPr>
      </w:pPr>
    </w:p>
    <w:p w14:paraId="19000000">
      <w:pPr>
        <w:pStyle w:val="Style_1"/>
        <w:numPr>
          <w:ilvl w:val="0"/>
          <w:numId w:val="1"/>
        </w:numPr>
        <w:spacing w:after="0" w:before="0" w:line="276" w:lineRule="auto"/>
        <w:ind w:firstLine="709" w:left="0" w:righ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Утвердить:</w:t>
      </w:r>
    </w:p>
    <w:p w14:paraId="1A000000">
      <w:pPr>
        <w:pStyle w:val="Style_1"/>
        <w:widowControl w:val="1"/>
        <w:numPr>
          <w:ilvl w:val="0"/>
          <w:numId w:val="2"/>
        </w:numPr>
        <w:spacing w:after="0" w:before="0" w:line="276" w:lineRule="auto"/>
        <w:ind w:firstLine="737" w:left="0" w:righ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Правила оказания медицинской помощи взрослому населению по профилю «нефрология» пациентам с нефрологическими заболеваниями в Камчатском крае</w:t>
      </w:r>
      <w:r>
        <w:rPr>
          <w:rFonts w:ascii="Tempora LGC Uni" w:hAnsi="Tempora LGC Uni"/>
          <w:sz w:val="28"/>
        </w:rPr>
        <w:t>, согласно приложению 1 к настоящему приказу</w:t>
      </w:r>
      <w:r>
        <w:rPr>
          <w:rFonts w:ascii="Tempora LGC Uni" w:hAnsi="Tempora LGC Uni"/>
          <w:sz w:val="28"/>
        </w:rPr>
        <w:t>.</w:t>
      </w:r>
    </w:p>
    <w:p w14:paraId="1B000000">
      <w:pPr>
        <w:pStyle w:val="Style_1"/>
        <w:widowControl w:val="1"/>
        <w:numPr>
          <w:ilvl w:val="0"/>
          <w:numId w:val="2"/>
        </w:numPr>
        <w:spacing w:after="0" w:before="0" w:line="276" w:lineRule="auto"/>
        <w:ind w:firstLine="737" w:left="0" w:righ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Перечень медицинских показаний для направления на консультацию </w:t>
      </w:r>
      <w:r>
        <w:rPr>
          <w:rFonts w:ascii="Tempora LGC Uni" w:hAnsi="Tempora LGC Uni"/>
          <w:sz w:val="28"/>
        </w:rPr>
        <w:t xml:space="preserve">к </w:t>
      </w:r>
      <w:r>
        <w:rPr>
          <w:rFonts w:ascii="Tempora LGC Uni" w:hAnsi="Tempora LGC Uni"/>
          <w:sz w:val="28"/>
        </w:rPr>
        <w:t>врачу-нефрологу ГБУЗ «Камчатская кр</w:t>
      </w:r>
      <w:r>
        <w:rPr>
          <w:rFonts w:ascii="Tempora LGC Uni" w:hAnsi="Tempora LGC Uni"/>
          <w:sz w:val="28"/>
        </w:rPr>
        <w:t>аевая больница им. А. С. Лукашевского»</w:t>
      </w:r>
      <w:r>
        <w:rPr>
          <w:rFonts w:ascii="Tempora LGC Uni" w:hAnsi="Tempora LGC Uni"/>
          <w:color w:val="000000"/>
          <w:sz w:val="28"/>
        </w:rPr>
        <w:t xml:space="preserve">, </w:t>
      </w:r>
      <w:r>
        <w:rPr>
          <w:rFonts w:ascii="Tempora LGC Uni" w:hAnsi="Tempora LGC Uni"/>
          <w:sz w:val="28"/>
        </w:rPr>
        <w:t xml:space="preserve">согласно </w:t>
      </w:r>
      <w:r>
        <w:rPr>
          <w:rFonts w:ascii="Tempora LGC Uni" w:hAnsi="Tempora LGC Uni"/>
          <w:sz w:val="28"/>
        </w:rPr>
        <w:t xml:space="preserve"> прил</w:t>
      </w:r>
      <w:r>
        <w:rPr>
          <w:rFonts w:ascii="Tempora LGC Uni" w:hAnsi="Tempora LGC Uni"/>
          <w:sz w:val="28"/>
        </w:rPr>
        <w:t>ожению</w:t>
      </w:r>
      <w:r>
        <w:rPr>
          <w:rFonts w:ascii="Tempora LGC Uni" w:hAnsi="Tempora LGC Uni"/>
          <w:sz w:val="28"/>
        </w:rPr>
        <w:t xml:space="preserve"> 2 </w:t>
      </w:r>
      <w:r>
        <w:rPr>
          <w:rFonts w:ascii="Tempora LGC Uni" w:hAnsi="Tempora LGC Uni"/>
          <w:sz w:val="28"/>
        </w:rPr>
        <w:t xml:space="preserve"> к настоящему приказу.</w:t>
      </w:r>
    </w:p>
    <w:p w14:paraId="1C000000">
      <w:pPr>
        <w:pStyle w:val="Style_1"/>
        <w:numPr>
          <w:ilvl w:val="0"/>
          <w:numId w:val="2"/>
        </w:numPr>
        <w:spacing w:after="0" w:before="0" w:line="276" w:lineRule="auto"/>
        <w:ind w:firstLine="709" w:left="0" w:righ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Перечень лабораторных и инструментальных методов обследования, необходимый для направления на консультацию к врачу-нефрологу ГБУЗ «Камчатская краевая больница им. А. С. Лукашевского»</w:t>
      </w:r>
      <w:r>
        <w:rPr>
          <w:rFonts w:ascii="Tempora LGC Uni" w:hAnsi="Tempora LGC Uni"/>
          <w:color w:val="000000"/>
          <w:sz w:val="28"/>
        </w:rPr>
        <w:t>,</w:t>
      </w:r>
      <w:r>
        <w:rPr>
          <w:rFonts w:ascii="Tempora LGC Uni" w:hAnsi="Tempora LGC Uni"/>
          <w:sz w:val="28"/>
        </w:rPr>
        <w:t xml:space="preserve"> согласно </w:t>
      </w:r>
      <w:r>
        <w:rPr>
          <w:rFonts w:ascii="Tempora LGC Uni" w:hAnsi="Tempora LGC Uni"/>
          <w:sz w:val="28"/>
        </w:rPr>
        <w:t xml:space="preserve"> приложению</w:t>
      </w:r>
      <w:r>
        <w:rPr>
          <w:rFonts w:ascii="Tempora LGC Uni" w:hAnsi="Tempora LGC Uni"/>
          <w:sz w:val="28"/>
        </w:rPr>
        <w:t xml:space="preserve"> 3</w:t>
      </w:r>
      <w:r>
        <w:rPr>
          <w:rFonts w:ascii="Tempora LGC Uni" w:hAnsi="Tempora LGC Uni"/>
          <w:sz w:val="28"/>
        </w:rPr>
        <w:t xml:space="preserve"> к настоящему приказу.</w:t>
      </w:r>
    </w:p>
    <w:p w14:paraId="1D000000">
      <w:pPr>
        <w:pStyle w:val="Style_1"/>
        <w:numPr>
          <w:ilvl w:val="0"/>
          <w:numId w:val="2"/>
        </w:numPr>
        <w:spacing w:after="0" w:before="0" w:line="276" w:lineRule="auto"/>
        <w:ind w:firstLine="709" w:left="0" w:righ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Алгоритм направления пациентов для формирования и коррекции сосудистого доступа для заместительной почечной терапии методом программного гемодиализа</w:t>
      </w:r>
      <w:r>
        <w:rPr>
          <w:rFonts w:ascii="Tempora LGC Uni" w:hAnsi="Tempora LGC Uni"/>
          <w:color w:val="000000"/>
          <w:sz w:val="28"/>
        </w:rPr>
        <w:t xml:space="preserve">, </w:t>
      </w:r>
      <w:r>
        <w:rPr>
          <w:rFonts w:ascii="Tempora LGC Uni" w:hAnsi="Tempora LGC Uni"/>
          <w:sz w:val="28"/>
        </w:rPr>
        <w:t xml:space="preserve">согласно </w:t>
      </w:r>
      <w:r>
        <w:rPr>
          <w:rFonts w:ascii="Tempora LGC Uni" w:hAnsi="Tempora LGC Uni"/>
          <w:sz w:val="28"/>
        </w:rPr>
        <w:t xml:space="preserve"> приложению </w:t>
      </w:r>
      <w:r>
        <w:rPr>
          <w:rFonts w:ascii="Tempora LGC Uni" w:hAnsi="Tempora LGC Uni"/>
          <w:sz w:val="28"/>
        </w:rPr>
        <w:t xml:space="preserve">4 </w:t>
      </w:r>
      <w:r>
        <w:rPr>
          <w:rFonts w:ascii="Tempora LGC Uni" w:hAnsi="Tempora LGC Uni"/>
          <w:sz w:val="28"/>
        </w:rPr>
        <w:t xml:space="preserve"> к настоящему приказу</w:t>
      </w:r>
      <w:r>
        <w:rPr>
          <w:rFonts w:ascii="Tempora LGC Uni" w:hAnsi="Tempora LGC Uni"/>
          <w:sz w:val="28"/>
        </w:rPr>
        <w:t>.</w:t>
      </w:r>
    </w:p>
    <w:p w14:paraId="1E000000">
      <w:pPr>
        <w:pStyle w:val="Style_1"/>
        <w:spacing w:after="0" w:before="0" w:line="276" w:lineRule="auto"/>
        <w:ind w:firstLine="709" w:left="0" w:righ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val="000000"/>
          <w:sz w:val="28"/>
        </w:rPr>
        <w:t>5)</w:t>
      </w:r>
      <w:r>
        <w:rPr>
          <w:rFonts w:ascii="Tempora LGC Uni" w:hAnsi="Tempora LGC Uni"/>
          <w:color w:val="000000"/>
          <w:sz w:val="28"/>
        </w:rPr>
        <w:t xml:space="preserve"> </w:t>
      </w:r>
      <w:r>
        <w:rPr>
          <w:rFonts w:ascii="Tempora LGC Uni" w:hAnsi="Tempora LGC Uni"/>
          <w:sz w:val="28"/>
        </w:rPr>
        <w:t>Уровни оказания медицинской помощи по профилю «нефрология» на территории Камчатского края</w:t>
      </w:r>
      <w:r>
        <w:rPr>
          <w:rFonts w:ascii="Tempora LGC Uni" w:hAnsi="Tempora LGC Uni"/>
          <w:color w:val="000000"/>
          <w:sz w:val="28"/>
        </w:rPr>
        <w:t xml:space="preserve">, </w:t>
      </w:r>
      <w:r>
        <w:rPr>
          <w:rFonts w:ascii="Tempora LGC Uni" w:hAnsi="Tempora LGC Uni"/>
          <w:sz w:val="28"/>
        </w:rPr>
        <w:t xml:space="preserve">согласно </w:t>
      </w:r>
      <w:r>
        <w:rPr>
          <w:rFonts w:ascii="Tempora LGC Uni" w:hAnsi="Tempora LGC Uni"/>
          <w:sz w:val="28"/>
        </w:rPr>
        <w:t>приложению</w:t>
      </w:r>
      <w:r>
        <w:rPr>
          <w:rFonts w:ascii="Tempora LGC Uni" w:hAnsi="Tempora LGC Uni"/>
          <w:sz w:val="28"/>
        </w:rPr>
        <w:t xml:space="preserve"> 5 </w:t>
      </w:r>
      <w:r>
        <w:rPr>
          <w:rFonts w:ascii="Tempora LGC Uni" w:hAnsi="Tempora LGC Uni"/>
          <w:sz w:val="28"/>
        </w:rPr>
        <w:t>к настоящему приказу.</w:t>
      </w:r>
    </w:p>
    <w:p w14:paraId="1F000000">
      <w:pPr>
        <w:pStyle w:val="Style_1"/>
        <w:spacing w:after="0" w:before="0" w:line="276" w:lineRule="auto"/>
        <w:ind w:firstLine="709" w:left="0" w:righ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val="000000"/>
          <w:sz w:val="28"/>
        </w:rPr>
        <w:t xml:space="preserve">6) </w:t>
      </w:r>
      <w:r>
        <w:rPr>
          <w:rFonts w:ascii="Tempora LGC Uni" w:hAnsi="Tempora LGC Uni"/>
          <w:color w:val="000000"/>
          <w:sz w:val="28"/>
        </w:rPr>
        <w:t xml:space="preserve"> </w:t>
      </w:r>
      <w:r>
        <w:rPr>
          <w:rFonts w:ascii="Tempora LGC Uni" w:hAnsi="Tempora LGC Uni"/>
          <w:sz w:val="28"/>
        </w:rPr>
        <w:t>Правила организации деятельности отделения диализа и гравитационной хирургии крови с трансфузиологическим кабинетом ГБУЗ «Камчатская краевая больница им. А. С. Лукашевского»</w:t>
      </w:r>
      <w:r>
        <w:rPr>
          <w:rFonts w:ascii="Tempora LGC Uni" w:hAnsi="Tempora LGC Uni"/>
          <w:color w:val="000000"/>
          <w:sz w:val="28"/>
        </w:rPr>
        <w:t xml:space="preserve">, </w:t>
      </w:r>
      <w:r>
        <w:rPr>
          <w:rFonts w:ascii="Tempora LGC Uni" w:hAnsi="Tempora LGC Uni"/>
          <w:sz w:val="28"/>
        </w:rPr>
        <w:t xml:space="preserve">согласно </w:t>
      </w:r>
      <w:r>
        <w:rPr>
          <w:rFonts w:ascii="Tempora LGC Uni" w:hAnsi="Tempora LGC Uni"/>
          <w:sz w:val="28"/>
        </w:rPr>
        <w:t xml:space="preserve">приложению </w:t>
      </w:r>
      <w:r>
        <w:rPr>
          <w:rFonts w:ascii="Tempora LGC Uni" w:hAnsi="Tempora LGC Uni"/>
          <w:sz w:val="28"/>
        </w:rPr>
        <w:t xml:space="preserve">6 </w:t>
      </w:r>
      <w:r>
        <w:rPr>
          <w:rFonts w:ascii="Tempora LGC Uni" w:hAnsi="Tempora LGC Uni"/>
          <w:sz w:val="28"/>
        </w:rPr>
        <w:t xml:space="preserve"> </w:t>
      </w:r>
      <w:r>
        <w:rPr>
          <w:rFonts w:ascii="Tempora LGC Uni" w:hAnsi="Tempora LGC Uni"/>
          <w:sz w:val="28"/>
        </w:rPr>
        <w:t>к настоящему приказу.</w:t>
      </w:r>
    </w:p>
    <w:p w14:paraId="20000000">
      <w:pPr>
        <w:pStyle w:val="Style_1"/>
        <w:spacing w:after="0" w:before="0" w:line="276" w:lineRule="auto"/>
        <w:ind w:firstLine="709" w:left="0" w:righ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val="000000"/>
          <w:sz w:val="28"/>
        </w:rPr>
        <w:t xml:space="preserve">7) </w:t>
      </w:r>
      <w:r>
        <w:rPr>
          <w:rFonts w:ascii="Tempora LGC Uni" w:hAnsi="Tempora LGC Uni"/>
          <w:sz w:val="28"/>
        </w:rPr>
        <w:t>Положение о диализной комиссии ГБУЗ «Камчатская краевая больница им. А. С. Лукашевского»</w:t>
      </w:r>
      <w:r>
        <w:rPr>
          <w:rFonts w:ascii="Tempora LGC Uni" w:hAnsi="Tempora LGC Uni"/>
          <w:color w:val="000000"/>
          <w:sz w:val="28"/>
        </w:rPr>
        <w:t>,</w:t>
      </w:r>
      <w:r>
        <w:rPr>
          <w:rFonts w:ascii="Tempora LGC Uni" w:hAnsi="Tempora LGC Uni"/>
          <w:color w:val="000000"/>
          <w:sz w:val="28"/>
        </w:rPr>
        <w:t xml:space="preserve"> </w:t>
      </w:r>
      <w:r>
        <w:rPr>
          <w:rFonts w:ascii="Tempora LGC Uni" w:hAnsi="Tempora LGC Uni"/>
          <w:sz w:val="28"/>
        </w:rPr>
        <w:t>согласно приложению 7 к настоящему приказу.</w:t>
      </w:r>
    </w:p>
    <w:p w14:paraId="21000000">
      <w:pPr>
        <w:pStyle w:val="Style_1"/>
        <w:spacing w:after="0" w:before="0" w:line="276" w:lineRule="auto"/>
        <w:ind w:firstLine="709" w:left="0" w:righ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8) </w:t>
      </w:r>
      <w:r>
        <w:rPr>
          <w:rFonts w:ascii="Tempora LGC Uni" w:hAnsi="Tempora LGC Uni"/>
          <w:sz w:val="28"/>
        </w:rPr>
        <w:t>Состав диализной комиссии ГБУЗ «Камчатская краевая больница им. А. С. Лукашевского»</w:t>
      </w:r>
      <w:r>
        <w:rPr>
          <w:rFonts w:ascii="Tempora LGC Uni" w:hAnsi="Tempora LGC Uni"/>
          <w:color w:val="000000"/>
          <w:sz w:val="28"/>
        </w:rPr>
        <w:t xml:space="preserve">, </w:t>
      </w:r>
      <w:r>
        <w:rPr>
          <w:rFonts w:ascii="Tempora LGC Uni" w:hAnsi="Tempora LGC Uni"/>
          <w:sz w:val="28"/>
        </w:rPr>
        <w:t>согласно приложению 8 к настоящему приказу.</w:t>
      </w:r>
    </w:p>
    <w:p w14:paraId="22000000">
      <w:pPr>
        <w:pStyle w:val="Style_1"/>
        <w:spacing w:after="0" w:before="0" w:line="276" w:lineRule="auto"/>
        <w:ind w:firstLine="709" w:left="0" w:righ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9) </w:t>
      </w:r>
      <w:r>
        <w:rPr>
          <w:rFonts w:ascii="Tempora LGC Uni" w:hAnsi="Tempora LGC Uni"/>
          <w:sz w:val="28"/>
        </w:rPr>
        <w:t xml:space="preserve"> </w:t>
      </w:r>
      <w:r>
        <w:rPr>
          <w:rFonts w:ascii="Tempora LGC Uni" w:hAnsi="Tempora LGC Uni"/>
          <w:color w:themeColor="text1" w:val="000000"/>
          <w:sz w:val="28"/>
        </w:rPr>
        <w:t xml:space="preserve">Бланк заявления пациента на включение в реестр пациентов с </w:t>
      </w:r>
      <w:r>
        <w:rPr>
          <w:rFonts w:ascii="Tempora LGC Uni" w:hAnsi="Tempora LGC Uni"/>
          <w:color w:themeColor="text1" w:val="000000"/>
          <w:sz w:val="28"/>
        </w:rPr>
        <w:t>хронической болезнью почек</w:t>
      </w:r>
      <w:r>
        <w:rPr>
          <w:rFonts w:ascii="Tempora LGC Uni" w:hAnsi="Tempora LGC Uni"/>
          <w:color w:themeColor="text1" w:val="000000"/>
          <w:sz w:val="28"/>
        </w:rPr>
        <w:t xml:space="preserve">, </w:t>
      </w:r>
      <w:r>
        <w:rPr>
          <w:rFonts w:ascii="Tempora LGC Uni" w:hAnsi="Tempora LGC Uni"/>
          <w:sz w:val="28"/>
        </w:rPr>
        <w:t>согласно приложению 9 к настоящему приказу.</w:t>
      </w:r>
    </w:p>
    <w:p w14:paraId="23000000">
      <w:pPr>
        <w:pStyle w:val="Style_1"/>
        <w:spacing w:after="0" w:before="0" w:line="276" w:lineRule="auto"/>
        <w:ind w:firstLine="709" w:left="0" w:righ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val="000000"/>
          <w:sz w:val="28"/>
        </w:rPr>
        <w:t xml:space="preserve">10) </w:t>
      </w:r>
      <w:r>
        <w:rPr>
          <w:rFonts w:ascii="Tempora LGC Uni" w:hAnsi="Tempora LGC Uni"/>
          <w:sz w:val="28"/>
        </w:rPr>
        <w:t>Отчет о движении больных по диализным центрам</w:t>
      </w:r>
      <w:r>
        <w:rPr>
          <w:rFonts w:ascii="Tempora LGC Uni" w:hAnsi="Tempora LGC Uni"/>
          <w:color w:val="000000"/>
          <w:sz w:val="28"/>
        </w:rPr>
        <w:t>, согласно приложению 10 к настоящему приказу.</w:t>
      </w:r>
    </w:p>
    <w:p w14:paraId="24000000">
      <w:pPr>
        <w:pStyle w:val="Style_1"/>
        <w:spacing w:after="0" w:before="0" w:line="276" w:lineRule="auto"/>
        <w:ind w:firstLine="709" w:left="0" w:righ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11) </w:t>
      </w:r>
      <w:r>
        <w:rPr>
          <w:rFonts w:ascii="Tempora LGC Uni" w:hAnsi="Tempora LGC Uni"/>
          <w:sz w:val="28"/>
        </w:rPr>
        <w:t>Отчет о количестве пациентов, находящихся на лечении в диализных отделениях (центрах)</w:t>
      </w:r>
      <w:r>
        <w:rPr>
          <w:rFonts w:ascii="Tempora LGC Uni" w:hAnsi="Tempora LGC Uni"/>
          <w:color w:val="000000"/>
          <w:sz w:val="28"/>
        </w:rPr>
        <w:t xml:space="preserve">, </w:t>
      </w:r>
      <w:r>
        <w:rPr>
          <w:rFonts w:ascii="Tempora LGC Uni" w:hAnsi="Tempora LGC Uni"/>
          <w:sz w:val="28"/>
        </w:rPr>
        <w:t>согласно приложению 11 к настоящему приказу.</w:t>
      </w:r>
    </w:p>
    <w:p w14:paraId="25000000">
      <w:pPr>
        <w:pStyle w:val="Style_1"/>
        <w:spacing w:after="0" w:before="0" w:line="276" w:lineRule="auto"/>
        <w:ind w:firstLine="709" w:left="0" w:righ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b w:val="0"/>
          <w:color w:val="000000"/>
          <w:sz w:val="28"/>
        </w:rPr>
        <w:t xml:space="preserve">2. </w:t>
      </w:r>
      <w:r>
        <w:rPr>
          <w:rFonts w:ascii="Tempora LGC Uni" w:hAnsi="Tempora LGC Uni"/>
          <w:sz w:val="28"/>
        </w:rPr>
        <w:t xml:space="preserve">Руководителям государственных бюджетных учреждений здравоохранения Камчатского края обеспечить оказание медицинской помощи взрослым больным по профилю «нефрология» в соответствие с приказом </w:t>
      </w:r>
      <w:r>
        <w:rPr>
          <w:rFonts w:ascii="Tempora LGC Uni" w:hAnsi="Tempora LGC Uni"/>
          <w:sz w:val="28"/>
        </w:rPr>
        <w:t>Министерства здравоохранения и социального развития Российской Федерации от 18.01.2012 № 17н</w:t>
      </w:r>
      <w:r>
        <w:rPr>
          <w:rFonts w:ascii="Tempora LGC Uni" w:hAnsi="Tempora LGC Uni"/>
          <w:sz w:val="28"/>
        </w:rPr>
        <w:t>, стандартами оказания медицинской помощи больным с заболеваниями почек, клиническими рекомендациями, действующими на территории Российской Федерации и настоящим приказом:</w:t>
      </w:r>
    </w:p>
    <w:p w14:paraId="26000000">
      <w:pPr>
        <w:numPr>
          <w:numId w:val="3"/>
        </w:numPr>
        <w:spacing w:after="0" w:before="0" w:line="276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направление пациентов, находящихся на амбулаторном (дневной стационар) диализе, при возникновении острой патологии, осложнений диализной терапии или декомпенсации сопутствующей патологии на госпитализацию в стационарные отделения ГБУЗ «Камчатская краевая больница им. А.С. Лукашевского»;</w:t>
      </w:r>
    </w:p>
    <w:p w14:paraId="27000000">
      <w:pPr>
        <w:numPr>
          <w:numId w:val="3"/>
        </w:numPr>
        <w:spacing w:after="0" w:before="0" w:line="276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 xml:space="preserve">направление пациентов, получающих </w:t>
      </w:r>
      <w:r>
        <w:rPr>
          <w:rFonts w:ascii="YS Text" w:hAnsi="YS Text"/>
          <w:b w:val="0"/>
          <w:i w:val="0"/>
          <w:caps w:val="0"/>
          <w:color w:val="333333"/>
          <w:spacing w:val="0"/>
          <w:sz w:val="28"/>
          <w:highlight w:val="white"/>
        </w:rPr>
        <w:t>заместительную почечную терапи</w:t>
      </w:r>
      <w:r>
        <w:rPr>
          <w:rFonts w:ascii="Tempora LGC Uni" w:hAnsi="Tempora LGC Uni"/>
          <w:color w:themeColor="text1" w:val="000000"/>
          <w:sz w:val="28"/>
        </w:rPr>
        <w:t>ю методом гемодиализа и имеющих признаки дисфункции сосудистого доступа, для проведения дополнительного обследования (ультразвуковое исследование сосудов, рентгенэндоваскулярные исследования и т.д.) в хирургическое отделение ГБУЗ «Камчатская краевая больница им. А.С. Лукашевского» в соответствии с порядком направления пациентов для формирования и коррекции сосудистого доступа для</w:t>
      </w:r>
      <w:r>
        <w:rPr>
          <w:rFonts w:ascii="YS Text" w:hAnsi="YS Text"/>
          <w:b w:val="0"/>
          <w:i w:val="0"/>
          <w:caps w:val="0"/>
          <w:color w:val="333333"/>
          <w:spacing w:val="0"/>
          <w:sz w:val="28"/>
          <w:highlight w:val="white"/>
        </w:rPr>
        <w:t xml:space="preserve"> заместительной почечной терапи</w:t>
      </w:r>
      <w:r>
        <w:rPr>
          <w:rFonts w:ascii="Tempora LGC Uni" w:hAnsi="Tempora LGC Uni"/>
          <w:color w:themeColor="text1" w:val="000000"/>
          <w:sz w:val="28"/>
        </w:rPr>
        <w:t>и, утвержденным настоящим приказом.</w:t>
      </w:r>
    </w:p>
    <w:p w14:paraId="28000000">
      <w:pPr>
        <w:spacing w:after="0" w:before="0" w:line="276" w:lineRule="auto"/>
        <w:ind w:firstLine="709" w:left="0"/>
        <w:jc w:val="both"/>
        <w:rPr>
          <w:rFonts w:ascii="Tempora LGC Uni" w:hAnsi="Tempora LGC Uni"/>
          <w:color w:themeColor="text1" w:val="000000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3. Главному внештатному специалисту - нефрологу Министерства здравоохранения Камчатского края обеспечить контроль за соблюдением алгоритма направления и обследования пациентов для включения в реестр хронической болезни почек и начала заместительной почечной терапии.</w:t>
      </w:r>
    </w:p>
    <w:p w14:paraId="29000000">
      <w:pPr>
        <w:tabs>
          <w:tab w:leader="none" w:pos="708" w:val="clear"/>
          <w:tab w:leader="none" w:pos="3327" w:val="left"/>
        </w:tabs>
        <w:spacing w:after="0" w:before="0" w:line="276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4. </w:t>
      </w:r>
      <w:r>
        <w:rPr>
          <w:rFonts w:ascii="Tempora LGC Uni" w:hAnsi="Tempora LGC Uni"/>
          <w:color w:val="000000"/>
          <w:sz w:val="28"/>
        </w:rPr>
        <w:t>Контроль за исполнением настоящего приказа оставляю за собой.</w:t>
      </w:r>
    </w:p>
    <w:p w14:paraId="2A000000">
      <w:pPr>
        <w:spacing w:after="0" w:before="0" w:line="240" w:lineRule="auto"/>
        <w:ind w:firstLine="0" w:left="0"/>
        <w:jc w:val="both"/>
        <w:rPr>
          <w:rFonts w:ascii="Tempora LGC Uni" w:hAnsi="Tempora LGC Uni"/>
          <w:color w:themeColor="text1" w:val="000000"/>
          <w:sz w:val="28"/>
        </w:rPr>
      </w:pPr>
    </w:p>
    <w:p w14:paraId="2B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sz w:val="28"/>
        </w:rPr>
      </w:pPr>
    </w:p>
    <w:p w14:paraId="2C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sz w:val="28"/>
        </w:rPr>
      </w:pPr>
    </w:p>
    <w:p w14:paraId="2D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sz w:val="28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969"/>
        <w:gridCol w:w="4397"/>
        <w:gridCol w:w="2271"/>
      </w:tblGrid>
      <w:tr>
        <w:trPr>
          <w:trHeight w:hRule="atLeast" w:val="1779"/>
        </w:trPr>
        <w:tc>
          <w:tcPr>
            <w:tcW w:type="dxa" w:w="2969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pStyle w:val="Style_1"/>
              <w:spacing w:after="0" w:before="0" w:line="240" w:lineRule="auto"/>
              <w:ind w:firstLine="0" w:left="0" w:right="27"/>
              <w:jc w:val="left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spacing w:val="0"/>
                <w:sz w:val="28"/>
              </w:rPr>
              <w:t>Министр</w:t>
            </w:r>
          </w:p>
          <w:p w14:paraId="2F000000">
            <w:pPr>
              <w:pStyle w:val="Style_1"/>
              <w:spacing w:after="0" w:before="0" w:line="240" w:lineRule="auto"/>
              <w:ind w:firstLine="0" w:left="30" w:right="27"/>
              <w:jc w:val="left"/>
              <w:rPr>
                <w:rFonts w:ascii="Tempora LGC Uni" w:hAnsi="Tempora LGC Uni"/>
                <w:sz w:val="28"/>
              </w:rPr>
            </w:pPr>
          </w:p>
        </w:tc>
        <w:tc>
          <w:tcPr>
            <w:tcW w:type="dxa" w:w="4397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pStyle w:val="Style_1"/>
              <w:spacing w:after="0" w:before="0" w:line="240" w:lineRule="auto"/>
              <w:ind w:firstLine="0" w:left="0" w:right="0"/>
              <w:jc w:val="left"/>
              <w:rPr>
                <w:rFonts w:ascii="Tempora LGC Uni" w:hAnsi="Tempora LGC Uni"/>
                <w:sz w:val="28"/>
              </w:rPr>
            </w:pPr>
            <w:bookmarkStart w:id="4" w:name="SIGNERSTAMP1"/>
            <w:r>
              <w:rPr>
                <w:rFonts w:ascii="Tempora LGC Uni" w:hAnsi="Tempora LGC Uni"/>
                <w:color w:themeColor="background1" w:val="FFFFFF"/>
                <w:spacing w:val="0"/>
                <w:sz w:val="28"/>
              </w:rPr>
              <w:t>[горизонтальный штамп подписи 1]</w:t>
            </w:r>
            <w:bookmarkEnd w:id="4"/>
          </w:p>
        </w:tc>
        <w:tc>
          <w:tcPr>
            <w:tcW w:type="dxa" w:w="2271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pStyle w:val="Style_1"/>
              <w:spacing w:after="0" w:before="0" w:line="240" w:lineRule="auto"/>
              <w:ind w:firstLine="0" w:left="0" w:right="0"/>
              <w:jc w:val="right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spacing w:val="0"/>
                <w:sz w:val="28"/>
              </w:rPr>
              <w:t>А.В. Нохрин</w:t>
            </w:r>
          </w:p>
        </w:tc>
      </w:tr>
    </w:tbl>
    <w:p w14:paraId="32000000">
      <w:pPr>
        <w:spacing w:after="0" w:line="240" w:lineRule="auto"/>
        <w:ind w:firstLine="709" w:left="0"/>
        <w:jc w:val="both"/>
        <w:rPr>
          <w:rFonts w:ascii="Tempora LGC Uni" w:hAnsi="Tempora LGC Uni"/>
          <w:sz w:val="28"/>
        </w:rPr>
      </w:pPr>
    </w:p>
    <w:p w14:paraId="33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34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35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36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37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38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39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3A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3B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3C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3D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3E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3F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40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41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42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43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44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45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46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47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48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49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4A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4B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4C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4D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4E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4F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5000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>Приложение 1 к приказу</w:t>
      </w:r>
    </w:p>
    <w:p w14:paraId="5100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 xml:space="preserve">Министерства </w:t>
      </w:r>
      <w:r>
        <w:rPr>
          <w:rFonts w:ascii="Tempora LGC Uni" w:hAnsi="Tempora LGC Uni"/>
          <w:sz w:val="28"/>
        </w:rPr>
        <w:t>здравоохранения</w:t>
      </w:r>
    </w:p>
    <w:p w14:paraId="5200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>Камчатского края</w:t>
      </w:r>
    </w:p>
    <w:tbl>
      <w:tblPr>
        <w:tblStyle w:val="Style_2"/>
        <w:tblInd w:type="dxa" w:w="506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0"/>
        <w:gridCol w:w="1869"/>
        <w:gridCol w:w="487"/>
        <w:gridCol w:w="1700"/>
      </w:tblGrid>
      <w:tr>
        <w:tc>
          <w:tcPr>
            <w:tcW w:type="dxa" w:w="5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1"/>
              <w:widowControl w:val="1"/>
              <w:spacing w:after="60" w:before="0" w:line="240" w:lineRule="auto"/>
              <w:ind w:firstLine="0" w:left="-65"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color w:themeColor="background1" w:val="FFFFFF"/>
                <w:sz w:val="28"/>
              </w:rPr>
              <w:t>[</w:t>
            </w:r>
            <w:r>
              <w:rPr>
                <w:rFonts w:ascii="Tempora LGC Uni" w:hAnsi="Tempora LGC Uni"/>
                <w:color w:themeColor="background1" w:val="FFFFFF"/>
                <w:sz w:val="28"/>
              </w:rPr>
              <w:t>R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EGDATESTAMP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№</w:t>
            </w:r>
          </w:p>
        </w:tc>
        <w:tc>
          <w:tcPr>
            <w:tcW w:type="dxa" w:w="17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color w:themeColor="background1" w:val="FFFFFF"/>
                <w:sz w:val="28"/>
              </w:rPr>
              <w:t>[R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EGNUMSTAMP]</w:t>
            </w:r>
          </w:p>
        </w:tc>
      </w:tr>
    </w:tbl>
    <w:p w14:paraId="57000000">
      <w:pPr>
        <w:pStyle w:val="Style_1"/>
        <w:spacing w:after="0" w:before="0" w:line="240" w:lineRule="auto"/>
        <w:ind w:firstLine="0" w:left="-30" w:right="0"/>
        <w:jc w:val="center"/>
        <w:rPr>
          <w:rFonts w:ascii="Tempora LGC Uni" w:hAnsi="Tempora LGC Uni"/>
          <w:sz w:val="28"/>
        </w:rPr>
      </w:pPr>
    </w:p>
    <w:p w14:paraId="58000000">
      <w:pPr>
        <w:pStyle w:val="Style_1"/>
        <w:spacing w:after="0" w:before="0" w:line="240" w:lineRule="auto"/>
        <w:ind w:firstLine="709" w:left="0" w:right="0"/>
        <w:jc w:val="center"/>
        <w:rPr>
          <w:rFonts w:ascii="Tempora LGC Uni" w:hAnsi="Tempora LGC Uni"/>
          <w:sz w:val="28"/>
        </w:rPr>
      </w:pPr>
    </w:p>
    <w:p w14:paraId="59000000">
      <w:pPr>
        <w:spacing w:after="0" w:before="0" w:line="240" w:lineRule="auto"/>
        <w:ind w:firstLine="0" w:left="0"/>
        <w:jc w:val="center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sz w:val="28"/>
        </w:rPr>
        <w:t xml:space="preserve">Правила </w:t>
      </w:r>
    </w:p>
    <w:p w14:paraId="5A000000">
      <w:pPr>
        <w:spacing w:after="0" w:before="0" w:line="240" w:lineRule="auto"/>
        <w:ind w:firstLine="0" w:left="0"/>
        <w:jc w:val="center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sz w:val="28"/>
        </w:rPr>
        <w:t xml:space="preserve">оказания медицинской помощи взрослому населению </w:t>
      </w:r>
      <w:r>
        <w:rPr>
          <w:rFonts w:ascii="Tempora LGC Uni" w:hAnsi="Tempora LGC Uni"/>
          <w:b w:val="0"/>
          <w:sz w:val="28"/>
        </w:rPr>
        <w:t xml:space="preserve">по профилю «нефрология» пациентам с нефрологическими заболеваниями </w:t>
      </w:r>
      <w:r>
        <w:rPr>
          <w:rFonts w:ascii="Tempora LGC Uni" w:hAnsi="Tempora LGC Uni"/>
          <w:b w:val="0"/>
          <w:sz w:val="28"/>
        </w:rPr>
        <w:t>в Камчатском крае</w:t>
      </w:r>
    </w:p>
    <w:p w14:paraId="5B000000">
      <w:pPr>
        <w:spacing w:after="0" w:before="0" w:line="240" w:lineRule="auto"/>
        <w:ind w:firstLine="709" w:left="0"/>
        <w:jc w:val="both"/>
        <w:rPr>
          <w:rFonts w:ascii="Tempora LGC Uni" w:hAnsi="Tempora LGC Uni"/>
          <w:b w:val="0"/>
          <w:sz w:val="28"/>
        </w:rPr>
      </w:pPr>
    </w:p>
    <w:p w14:paraId="5C000000">
      <w:pPr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Медицинская помощь взрослому населению по профилю «нефрология» оказывается в виде: скорой, в том числе скорой специализированной, медицинской помощи; первичной медико-санитарной помощи; специализированной, </w:t>
      </w:r>
      <w:r>
        <w:rPr>
          <w:rFonts w:ascii="Tempora LGC Uni" w:hAnsi="Tempora LGC Uni"/>
          <w:sz w:val="28"/>
        </w:rPr>
        <w:t xml:space="preserve">в том числе высокотехнологичной, </w:t>
      </w:r>
      <w:r>
        <w:rPr>
          <w:rFonts w:ascii="Tempora LGC Uni" w:hAnsi="Tempora LGC Uni"/>
          <w:sz w:val="28"/>
        </w:rPr>
        <w:t>медицинской помощи.</w:t>
      </w:r>
    </w:p>
    <w:p w14:paraId="5D000000">
      <w:pPr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Медицинская помощь взрослому населению по профилю «нефрология» оказывается амбулаторно, в условиях дневного стационара, круглосуточного стационара.</w:t>
      </w:r>
    </w:p>
    <w:p w14:paraId="5E000000">
      <w:pPr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Пациенты с диагнозом хроническая болезнь почек (далее — ХБП) имеют право на получение паллиативной медицинской помощи.</w:t>
      </w:r>
    </w:p>
    <w:p w14:paraId="5F000000">
      <w:pPr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Скорая, в том числе скорая специализированная, медицинская помощь по профилю «нефрология» (в том числе пациентам с острой почечной недостаточностью различной этиологии) оказывается общепрофильными фельдшерскими выездными бригадами скорой медицинской помощи, общепрофильными врачебными выездными бригадами скорой медицинской помощи, специализированными выездными бригадами скорой медицинской помощи анестезиологии-реанимации в соответствии с Порядком оказания скорой, в том числе скорой специализированной, медицинской помощи, утвержденным приказом Министерства здравоохранения Российской Федерации от 20.06.2013 № 388н «Об утверждении Порядка оказания скорой, в том числе скорой специализированной, медицинской помощи».</w:t>
      </w:r>
    </w:p>
    <w:p w14:paraId="60000000">
      <w:pPr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Бригада скорой медицинской помощи доставляет больных с нефрологическими заболеваниями в ГБУЗ «Камчатская краевая больница им. А. С. Лукашевского», оказывающее круглосуточную помощь по профилю «нефрология» и «анестезиология и реаниматология».</w:t>
      </w:r>
    </w:p>
    <w:p w14:paraId="61000000">
      <w:pPr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В ходе оказания скорой медицинской помощи, при установленном диагнозе нефрологического заболевания, после устранения угрожающего жизни состояния, больным проводится телемедицинская консультация со специалистами ГБУЗ «Камчатская краевая больница им. А. С. Лукашевского», в том числе для решения вопроса госпитализации в терапевтическое отделение ГБУЗ «Камчатская краевая больница им. А. С. Лукашевского» (нефрологические койки) для оказания специализированной медицинской помощи. </w:t>
      </w:r>
    </w:p>
    <w:p w14:paraId="62000000">
      <w:pPr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Первичная медико-санитарная помощь в медицинских организациях оказывается врачом-терапевтом участковым, врачом общей практики (семейным врачом).</w:t>
      </w:r>
    </w:p>
    <w:p w14:paraId="63000000">
      <w:pPr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В медицинских организациях, оказывающих первичную медико-санитарную помощь, врачи-терапевты участковые, врачи общей практики (семейные врачи): </w:t>
      </w:r>
    </w:p>
    <w:p w14:paraId="6400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1) выявляют больных с признаками поражений почек, а также с риском развития нефрологических заболеваний и их осложнений; </w:t>
      </w:r>
    </w:p>
    <w:p w14:paraId="6500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2) разрабатывают план мероприятий по профилактике хронических болезней почек для больных с признаками поражений почек, а также с риском развития нефрологических заболеваний и их осложнений;</w:t>
      </w:r>
    </w:p>
    <w:p w14:paraId="6600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3) осуществляют амбулаторное лечение больных с нефрологическими заболеваниями в соответствии с установленными клиническими рекомендациями и стандартами медицинской помощи;</w:t>
      </w:r>
    </w:p>
    <w:p w14:paraId="6700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4) направляют при необходимости больных с риском развития нефрологических заболеваний и их осложнений к врачу-нефрологу; </w:t>
      </w:r>
    </w:p>
    <w:p w14:paraId="6800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5) осуществляют диспансерное наблюдение пациентов, страдающих хронической почечной недостаточностью, в том числе нуждающихся в начале лечения диализом, а также получающих специализированную медицинскую помощь методами заместительной почечной терапии (гемодиализ, перитонеальный диализ) и высокотехнологичную медицинскую помощь (трансплантация почки).</w:t>
      </w:r>
    </w:p>
    <w:p w14:paraId="69000000">
      <w:pPr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В амбулаторных условиях медицинской организации выявление больных с признаками поражений почек, а также с риском развития нефрологических заболеваний и их осложнений проводится по схеме проведения обследования, согласно приложения 2 к настоящему приказу.</w:t>
      </w:r>
    </w:p>
    <w:p w14:paraId="6A000000">
      <w:pPr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В амбулаторных условиях медицинской организации врачи-терапевты участковые, врачи общей практики (семейные врачи) осуществляют динамическое наблюдение и лечение с регулярным контролем не менее 4 раз в год состояния функции почек следующих категорий больных:</w:t>
      </w:r>
    </w:p>
    <w:p w14:paraId="6B00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1) перенесших острую почечную недостаточность;</w:t>
      </w:r>
    </w:p>
    <w:p w14:paraId="6C00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2) страдающих хронической болезнью почек (независимо от ее причины и стадии); </w:t>
      </w:r>
    </w:p>
    <w:p w14:paraId="6D00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3) относящихся к группам риска поражения почек;</w:t>
      </w:r>
    </w:p>
    <w:p w14:paraId="6E00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4) реципиентов трансплантированной почки;</w:t>
      </w:r>
    </w:p>
    <w:p w14:paraId="6F00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5) страдающих хронической почечной недостаточностью.</w:t>
      </w:r>
    </w:p>
    <w:p w14:paraId="70000000">
      <w:pPr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empora LGC Uni" w:hAnsi="Tempora LGC Uni"/>
          <w:color w:val="000000"/>
          <w:sz w:val="28"/>
        </w:rPr>
      </w:pPr>
      <w:r>
        <w:rPr>
          <w:rFonts w:ascii="Tempora LGC Uni" w:hAnsi="Tempora LGC Uni"/>
          <w:sz w:val="28"/>
        </w:rPr>
        <w:t xml:space="preserve">В амбулаторных условиях медицинской организации больным старше 45 лет, обратившимся за медицинской помощью или консультацией к врачу-терапевту участковому, врачу общей практики (семейному врачу) или в кабинет медицинской профилактики, проводится оценка риска нефрологических заболеваний. Результаты объективных, лабораторных и инструментальных методов обследования вносятся в медицинскую </w:t>
      </w:r>
      <w:r>
        <w:rPr>
          <w:rFonts w:ascii="Tempora LGC Uni" w:hAnsi="Tempora LGC Uni"/>
          <w:color w:val="000000"/>
          <w:sz w:val="28"/>
        </w:rPr>
        <w:t>документацию пациентов.</w:t>
      </w:r>
    </w:p>
    <w:p w14:paraId="71000000">
      <w:pPr>
        <w:numPr>
          <w:ilvl w:val="0"/>
          <w:numId w:val="4"/>
        </w:num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color w:val="000000"/>
          <w:sz w:val="28"/>
        </w:rPr>
      </w:pPr>
      <w:r>
        <w:rPr>
          <w:rFonts w:ascii="Tempora LGC Uni" w:hAnsi="Tempora LGC Uni"/>
          <w:color w:val="000000"/>
          <w:sz w:val="28"/>
        </w:rPr>
        <w:t>При наличии данных, свидетельствующих о хроническом нарушении функции почек, пациент с результатами обследования согл</w:t>
      </w:r>
      <w:r>
        <w:rPr>
          <w:rFonts w:ascii="Tempora LGC Uni" w:hAnsi="Tempora LGC Uni"/>
          <w:color w:val="000000"/>
          <w:sz w:val="28"/>
        </w:rPr>
        <w:t xml:space="preserve">асно приложению 3 </w:t>
      </w:r>
      <w:r>
        <w:rPr>
          <w:rFonts w:ascii="Tempora LGC Uni" w:hAnsi="Tempora LGC Uni"/>
          <w:color w:val="000000"/>
          <w:sz w:val="28"/>
        </w:rPr>
        <w:t xml:space="preserve">к настоящему приказу направляется на консультацию к врачу-нефрологу в ГБУЗ «Камчатская краевая больница им. А. С. Лукашевского» </w:t>
      </w:r>
      <w:r>
        <w:rPr>
          <w:rFonts w:ascii="Tempora LGC Uni" w:hAnsi="Tempora LGC Uni"/>
          <w:color w:val="000000"/>
          <w:sz w:val="28"/>
        </w:rPr>
        <w:t>д</w:t>
      </w:r>
      <w:r>
        <w:rPr>
          <w:rFonts w:ascii="Tempora LGC Uni" w:hAnsi="Tempora LGC Uni"/>
          <w:color w:val="000000"/>
          <w:sz w:val="28"/>
        </w:rPr>
        <w:t>ля дальнейшей консультации</w:t>
      </w:r>
      <w:r>
        <w:rPr>
          <w:rFonts w:ascii="Tempora LGC Uni" w:hAnsi="Tempora LGC Uni"/>
          <w:color w:val="000000"/>
          <w:sz w:val="28"/>
        </w:rPr>
        <w:t>:</w:t>
      </w:r>
    </w:p>
    <w:p w14:paraId="7200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color w:val="000000"/>
          <w:sz w:val="28"/>
        </w:rPr>
      </w:pPr>
      <w:r>
        <w:rPr>
          <w:rFonts w:ascii="Tempora LGC Uni" w:hAnsi="Tempora LGC Uni"/>
          <w:color w:val="000000"/>
          <w:sz w:val="28"/>
        </w:rPr>
        <w:t xml:space="preserve">1) установление окончательного диагноза, в том числе в связи с нетипичностью течения заболевания, и внесения пациента в краевой регистр; </w:t>
      </w:r>
    </w:p>
    <w:p w14:paraId="7300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color w:val="000000"/>
          <w:sz w:val="28"/>
        </w:rPr>
      </w:pPr>
      <w:r>
        <w:rPr>
          <w:rFonts w:ascii="Tempora LGC Uni" w:hAnsi="Tempora LGC Uni"/>
          <w:color w:val="000000"/>
          <w:sz w:val="28"/>
        </w:rPr>
        <w:t>2) интенсификации лечения в связи с осложненным течением основного заболевания;</w:t>
      </w:r>
    </w:p>
    <w:p w14:paraId="7400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color w:val="000000"/>
          <w:sz w:val="28"/>
        </w:rPr>
      </w:pPr>
      <w:r>
        <w:rPr>
          <w:rFonts w:ascii="Tempora LGC Uni" w:hAnsi="Tempora LGC Uni"/>
          <w:color w:val="000000"/>
          <w:sz w:val="28"/>
        </w:rPr>
        <w:t>3) решение вопроса о необходимости оказания высокотехнологичной медицинской помощи;</w:t>
      </w:r>
    </w:p>
    <w:p w14:paraId="7500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color w:val="000000"/>
          <w:sz w:val="28"/>
        </w:rPr>
      </w:pPr>
      <w:r>
        <w:rPr>
          <w:rFonts w:ascii="Tempora LGC Uni" w:hAnsi="Tempora LGC Uni"/>
          <w:color w:val="000000"/>
          <w:sz w:val="28"/>
        </w:rPr>
        <w:t>4) проведение очередного курса специализированного лечения или выполнение рекомендаций федеральных специализированных нефрологических центров (институтов).</w:t>
      </w:r>
    </w:p>
    <w:p w14:paraId="76000000">
      <w:pPr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empora LGC Uni" w:hAnsi="Tempora LGC Uni"/>
          <w:color w:val="000000"/>
          <w:sz w:val="28"/>
        </w:rPr>
      </w:pPr>
      <w:r>
        <w:rPr>
          <w:rFonts w:ascii="Tempora LGC Uni" w:hAnsi="Tempora LGC Uni"/>
          <w:color w:val="000000"/>
          <w:sz w:val="28"/>
        </w:rPr>
        <w:t>Госпитализация в стационар может быть осуществлена при самостоятельном обращении больного, по направлению врача-терапевта участкового, врача общей практики (семейного врача), врача-нефролога нефрологического кабинета</w:t>
      </w:r>
      <w:r>
        <w:rPr>
          <w:rFonts w:ascii="Tempora LGC Uni" w:hAnsi="Tempora LGC Uni"/>
          <w:color w:val="000000"/>
          <w:sz w:val="28"/>
        </w:rPr>
        <w:t xml:space="preserve"> </w:t>
      </w:r>
      <w:r>
        <w:rPr>
          <w:rFonts w:ascii="Tempora LGC Uni" w:hAnsi="Tempora LGC Uni"/>
          <w:color w:val="000000"/>
          <w:sz w:val="28"/>
        </w:rPr>
        <w:t>консультативно-диагностического отделения</w:t>
      </w:r>
      <w:r>
        <w:rPr>
          <w:rFonts w:ascii="Tempora LGC Uni" w:hAnsi="Tempora LGC Uni"/>
          <w:color w:val="000000"/>
          <w:sz w:val="28"/>
        </w:rPr>
        <w:t xml:space="preserve"> Г</w:t>
      </w:r>
      <w:r>
        <w:rPr>
          <w:rFonts w:ascii="Tempora LGC Uni" w:hAnsi="Tempora LGC Uni"/>
          <w:color w:val="000000"/>
          <w:sz w:val="28"/>
        </w:rPr>
        <w:t xml:space="preserve">БУЗ «Камчатская краевая больница им. А. С. Лукашевского», а также бригадой скорой медицинской помощи. </w:t>
      </w:r>
    </w:p>
    <w:p w14:paraId="77000000">
      <w:pPr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empora LGC Uni" w:hAnsi="Tempora LGC Uni"/>
          <w:color w:val="000000"/>
          <w:sz w:val="28"/>
        </w:rPr>
      </w:pPr>
      <w:r>
        <w:rPr>
          <w:rFonts w:ascii="Tempora LGC Uni" w:hAnsi="Tempora LGC Uni"/>
          <w:color w:val="000000"/>
          <w:sz w:val="28"/>
        </w:rPr>
        <w:t xml:space="preserve">При поступлении на стационарное лечение больной осматривается в приемном отделении врачом-терапевтом и при наличии медицинских показаний направляется в терапевтическое отделение ГБУЗ «Камчатская краевая больница им. А. С. Лукашевского». </w:t>
      </w:r>
    </w:p>
    <w:p w14:paraId="78000000">
      <w:pPr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empora LGC Uni" w:hAnsi="Tempora LGC Uni"/>
          <w:color w:val="000000"/>
          <w:sz w:val="28"/>
        </w:rPr>
      </w:pPr>
      <w:r>
        <w:rPr>
          <w:rFonts w:ascii="Tempora LGC Uni" w:hAnsi="Tempora LGC Uni"/>
          <w:color w:val="000000"/>
          <w:sz w:val="28"/>
        </w:rPr>
        <w:t>При наличии или угрозе возникновения нарушений жизненно важных функций больной госпитализируется в отделение интенсивной терапии, реанимационное отделение, отделение анестезиологии-реанимации, отделение интенсивной терапии и реанимации.</w:t>
      </w:r>
    </w:p>
    <w:p w14:paraId="79000000">
      <w:pPr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empora LGC Uni" w:hAnsi="Tempora LGC Uni"/>
          <w:color w:val="000000"/>
          <w:sz w:val="28"/>
        </w:rPr>
      </w:pPr>
      <w:r>
        <w:rPr>
          <w:rFonts w:ascii="Tempora LGC Uni" w:hAnsi="Tempora LGC Uni"/>
          <w:color w:val="000000"/>
          <w:sz w:val="28"/>
        </w:rPr>
        <w:t>Медицинская помощь больным, имеющим острые или хронические заболевания почек нефрологического профиля, входящие в компетенцию врача-нефролога, оказывается на нефрологических койках терапевтического отделения ГБУЗ «Камчатская краевая больница им. А. С. Лукашевского».</w:t>
      </w:r>
    </w:p>
    <w:p w14:paraId="7A000000">
      <w:pPr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empora LGC Uni" w:hAnsi="Tempora LGC Uni"/>
          <w:color w:val="000000"/>
          <w:sz w:val="28"/>
        </w:rPr>
      </w:pPr>
      <w:r>
        <w:rPr>
          <w:rFonts w:ascii="Tempora LGC Uni" w:hAnsi="Tempora LGC Uni"/>
          <w:color w:val="000000"/>
          <w:sz w:val="28"/>
        </w:rPr>
        <w:t>Первичная специализированная помощь больным, имеющим острые или хронические заболевания почек нефрологического профиля, оказывается в медицинских организациях, имеющих лицензию на оказание первичной специализированной помощи по профилю «нефрология» и участвующих в реализации Территориальной  программы государственных гарантий бесплатного оказания гражданам медицинской помощи на территории Камчатского края.</w:t>
      </w:r>
    </w:p>
    <w:p w14:paraId="7B000000">
      <w:pPr>
        <w:numPr>
          <w:ilvl w:val="0"/>
          <w:numId w:val="4"/>
        </w:num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color w:val="000000"/>
          <w:sz w:val="28"/>
        </w:rPr>
      </w:pPr>
      <w:r>
        <w:rPr>
          <w:rFonts w:ascii="Tempora LGC Uni" w:hAnsi="Tempora LGC Uni"/>
          <w:color w:val="000000"/>
          <w:sz w:val="28"/>
        </w:rPr>
        <w:t>Специализированная медицинская помощь по профилю «нефрология» на территории Камчатского края оказывается в ГБУЗ «Камчатская краевая больница им. А. С. Лукашевского» (нефрологические койки в составе терапевтического отделения).</w:t>
      </w:r>
    </w:p>
    <w:p w14:paraId="7C000000">
      <w:pPr>
        <w:pStyle w:val="Style_1"/>
        <w:numPr>
          <w:ilvl w:val="0"/>
          <w:numId w:val="4"/>
        </w:numPr>
        <w:spacing w:after="0" w:line="240" w:lineRule="auto"/>
        <w:ind w:firstLine="709" w:left="0"/>
        <w:jc w:val="both"/>
        <w:rPr>
          <w:rFonts w:ascii="Tempora LGC Uni" w:hAnsi="Tempora LGC Uni"/>
          <w:color w:val="000000"/>
          <w:sz w:val="28"/>
        </w:rPr>
      </w:pPr>
      <w:r>
        <w:rPr>
          <w:rFonts w:ascii="Tempora LGC Uni" w:hAnsi="Tempora LGC Uni"/>
          <w:color w:val="000000"/>
          <w:sz w:val="28"/>
        </w:rPr>
        <w:t>Специализированная медицинская помощь по профилю «нефрология» в условиях дневного стационара</w:t>
      </w:r>
      <w:r>
        <w:rPr>
          <w:rFonts w:ascii="Tempora LGC Uni" w:hAnsi="Tempora LGC Uni"/>
          <w:color w:val="000000"/>
          <w:sz w:val="28"/>
        </w:rPr>
        <w:t xml:space="preserve"> оказывается в медицинских организациях, имеющих лицензию на оказание первичной специализированной помощи по профилю «нефрология» и участвующих в реализации Территориальной  программы государственных гарантий бесплатного оказания гражданам медицинской помощи на территории Камчатского края.</w:t>
      </w:r>
    </w:p>
    <w:p w14:paraId="7D000000">
      <w:pPr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empora LGC Uni" w:hAnsi="Tempora LGC Uni"/>
          <w:color w:val="000000"/>
          <w:sz w:val="28"/>
        </w:rPr>
      </w:pPr>
      <w:r>
        <w:rPr>
          <w:rFonts w:ascii="Tempora LGC Uni" w:hAnsi="Tempora LGC Uni"/>
          <w:color w:val="000000"/>
          <w:sz w:val="28"/>
        </w:rPr>
        <w:t>Необходимость</w:t>
      </w:r>
      <w:r>
        <w:rPr>
          <w:rFonts w:ascii="Tempora LGC Uni" w:hAnsi="Tempora LGC Uni"/>
          <w:color w:val="000000"/>
          <w:sz w:val="28"/>
        </w:rPr>
        <w:t xml:space="preserve"> проведения больному гемо- или перитонеального диализа оценивается врачами-специалистами ГБУЗ «Камчатская краевая больница им. А. С. Лукашевского» в составе не менее 3 человек </w:t>
      </w:r>
      <w:r>
        <w:rPr>
          <w:rFonts w:ascii="Tempora LGC Uni" w:hAnsi="Tempora LGC Uni"/>
          <w:color w:val="000000"/>
          <w:sz w:val="28"/>
        </w:rPr>
        <w:t xml:space="preserve"> </w:t>
      </w:r>
      <w:r>
        <w:rPr>
          <w:rFonts w:ascii="Tempora LGC Uni" w:hAnsi="Tempora LGC Uni"/>
          <w:color w:val="000000"/>
          <w:sz w:val="28"/>
        </w:rPr>
        <w:t>на заседании Диализной комиссии, согласно приложению 9 настоящего приказа:</w:t>
      </w:r>
    </w:p>
    <w:p w14:paraId="7E000000">
      <w:pPr>
        <w:numPr>
          <w:numId w:val="5"/>
        </w:numPr>
        <w:spacing w:after="0" w:before="0" w:line="240" w:lineRule="auto"/>
        <w:ind w:firstLine="709" w:left="0"/>
        <w:jc w:val="both"/>
        <w:rPr>
          <w:rFonts w:ascii="Tempora LGC Uni" w:hAnsi="Tempora LGC Uni"/>
          <w:color w:val="000000"/>
          <w:sz w:val="28"/>
        </w:rPr>
      </w:pPr>
      <w:r>
        <w:rPr>
          <w:rFonts w:ascii="Tempora LGC Uni" w:hAnsi="Tempora LGC Uni"/>
          <w:color w:val="000000"/>
          <w:sz w:val="28"/>
        </w:rPr>
        <w:t>главный внештатный специалист - нефролог Минздрава Камчатского кр</w:t>
      </w:r>
      <w:r>
        <w:rPr>
          <w:rFonts w:ascii="Tempora LGC Uni" w:hAnsi="Tempora LGC Uni"/>
          <w:color w:val="000000"/>
          <w:sz w:val="28"/>
        </w:rPr>
        <w:t xml:space="preserve">ая </w:t>
      </w:r>
      <w:r>
        <w:rPr>
          <w:rFonts w:ascii="Tempora LGC Uni" w:hAnsi="Tempora LGC Uni"/>
          <w:color w:val="000000"/>
          <w:sz w:val="28"/>
        </w:rPr>
        <w:t xml:space="preserve">- заведующий </w:t>
      </w:r>
      <w:r>
        <w:rPr>
          <w:rFonts w:ascii="Tempora LGC Uni" w:hAnsi="Tempora LGC Uni"/>
          <w:color w:val="000000"/>
          <w:sz w:val="28"/>
        </w:rPr>
        <w:t>отделением диализа и гравитационной хирургии крови ГБУЗ «Камчатская краевая больница им. А. С. Лукашевского»;</w:t>
      </w:r>
    </w:p>
    <w:p w14:paraId="7F000000">
      <w:pPr>
        <w:spacing w:after="0" w:before="0" w:line="240" w:lineRule="auto"/>
        <w:ind w:firstLine="709" w:left="0"/>
        <w:jc w:val="both"/>
        <w:rPr>
          <w:rFonts w:ascii="Tempora LGC Uni" w:hAnsi="Tempora LGC Uni"/>
          <w:color w:val="000000"/>
          <w:sz w:val="28"/>
        </w:rPr>
      </w:pPr>
      <w:r>
        <w:rPr>
          <w:rFonts w:ascii="Tempora LGC Uni" w:hAnsi="Tempora LGC Uni"/>
          <w:color w:val="000000"/>
          <w:sz w:val="28"/>
        </w:rPr>
        <w:t>2) заведующий терапевтическим отделением ГБУЗ «Камчатская краевая больница им. А. С. Лукашевского»</w:t>
      </w:r>
    </w:p>
    <w:p w14:paraId="80000000">
      <w:pPr>
        <w:spacing w:after="0" w:before="0" w:line="240" w:lineRule="auto"/>
        <w:ind w:firstLine="709" w:left="0"/>
        <w:jc w:val="both"/>
        <w:rPr>
          <w:rFonts w:ascii="Tempora LGC Uni" w:hAnsi="Tempora LGC Uni"/>
          <w:color w:val="000000"/>
          <w:sz w:val="28"/>
        </w:rPr>
      </w:pPr>
      <w:r>
        <w:rPr>
          <w:rFonts w:ascii="Tempora LGC Uni" w:hAnsi="Tempora LGC Uni"/>
          <w:color w:val="000000"/>
          <w:sz w:val="28"/>
        </w:rPr>
        <w:t>3) члены комиссии;</w:t>
      </w:r>
    </w:p>
    <w:p w14:paraId="81000000">
      <w:pPr>
        <w:spacing w:after="0" w:before="0" w:line="240" w:lineRule="auto"/>
        <w:ind w:firstLine="709" w:left="0"/>
        <w:jc w:val="both"/>
        <w:rPr>
          <w:rFonts w:ascii="Tempora LGC Uni" w:hAnsi="Tempora LGC Uni"/>
          <w:color w:val="000000"/>
          <w:sz w:val="28"/>
        </w:rPr>
      </w:pPr>
      <w:r>
        <w:rPr>
          <w:rFonts w:ascii="Tempora LGC Uni" w:hAnsi="Tempora LGC Uni"/>
          <w:color w:val="000000"/>
          <w:sz w:val="28"/>
        </w:rPr>
        <w:t>4) лечащий врач пациента по месту прикрепления.</w:t>
      </w:r>
    </w:p>
    <w:p w14:paraId="82000000">
      <w:pPr>
        <w:spacing w:after="0" w:before="0" w:line="240" w:lineRule="auto"/>
        <w:ind w:firstLine="709" w:left="0"/>
        <w:jc w:val="both"/>
        <w:rPr>
          <w:rFonts w:ascii="Tempora LGC Uni" w:hAnsi="Tempora LGC Uni"/>
          <w:color w:val="000000"/>
          <w:sz w:val="28"/>
        </w:rPr>
      </w:pPr>
      <w:r>
        <w:rPr>
          <w:rFonts w:ascii="Tempora LGC Uni" w:hAnsi="Tempora LGC Uni"/>
          <w:color w:val="000000"/>
          <w:sz w:val="28"/>
        </w:rPr>
        <w:t>Решение диализной комиссии фиксируется в медицинской документации.</w:t>
      </w:r>
    </w:p>
    <w:p w14:paraId="83000000">
      <w:pPr>
        <w:numPr>
          <w:ilvl w:val="0"/>
          <w:numId w:val="4"/>
        </w:numPr>
        <w:spacing w:after="0" w:before="0" w:line="240" w:lineRule="auto"/>
        <w:ind w:firstLine="709" w:left="0"/>
        <w:jc w:val="both"/>
        <w:rPr>
          <w:rFonts w:ascii="Tempora LGC Uni" w:hAnsi="Tempora LGC Uni"/>
          <w:color w:val="000000"/>
          <w:sz w:val="28"/>
        </w:rPr>
      </w:pPr>
      <w:r>
        <w:rPr>
          <w:rFonts w:ascii="Tempora LGC Uni" w:hAnsi="Tempora LGC Uni"/>
          <w:color w:val="000000"/>
          <w:sz w:val="28"/>
        </w:rPr>
        <w:t>Медицинская помощь беременным женщинам с нефрологическими заболеваниями оказывается в соответствии с Порядком оказания медицинской помощи по профилю «акушерство и гинекология (за исключением использования вспомогательных репродуктивных технологий)», утвержденным приказом Министерства здравоохранения Российской Федерации от</w:t>
      </w:r>
      <w:r>
        <w:rPr>
          <w:rFonts w:ascii="Tempora LGC Uni" w:hAnsi="Tempora LGC Uni"/>
          <w:b w:val="0"/>
          <w:i w:val="0"/>
          <w:caps w:val="0"/>
          <w:color w:val="000000"/>
          <w:spacing w:val="-4"/>
          <w:sz w:val="28"/>
        </w:rPr>
        <w:t xml:space="preserve"> 19.12.2025 № 747н «О Порядке оказания медицинской помощи по профилю «акушерство и гинекология»</w:t>
      </w:r>
      <w:r>
        <w:rPr>
          <w:rFonts w:ascii="Tempora LGC Uni" w:hAnsi="Tempora LGC Uni"/>
          <w:color w:val="000000"/>
          <w:sz w:val="28"/>
        </w:rPr>
        <w:t>.</w:t>
      </w:r>
    </w:p>
    <w:p w14:paraId="84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color w:val="000000"/>
          <w:sz w:val="28"/>
        </w:rPr>
      </w:pPr>
      <w:r>
        <w:rPr>
          <w:rFonts w:ascii="Tempora LGC Uni" w:hAnsi="Tempora LGC Uni"/>
          <w:color w:val="000000"/>
          <w:sz w:val="28"/>
        </w:rPr>
        <w:t xml:space="preserve">Медицинская помощь взрослому населению по профилю «нефрология» может быть оказана с применением телемедицинских технологий путем организации и проведения консультаций и (или) участия в консилиуме врачей в соответствии с приказом Министерства здравоохранения Российской Федерации </w:t>
      </w:r>
      <w:r>
        <w:rPr>
          <w:rFonts w:ascii="Tempora LGC Uni" w:hAnsi="Tempora LGC Uni"/>
          <w:color w:val="000000"/>
          <w:sz w:val="28"/>
          <w:highlight w:val="white"/>
        </w:rPr>
        <w:t>от 11.04.2025 № 193н «Об утверждении Порядка организации и оказания медицинской помощ</w:t>
      </w:r>
      <w:r>
        <w:rPr>
          <w:rFonts w:ascii="Tempora LGC Uni" w:hAnsi="Tempora LGC Uni"/>
          <w:color w:val="000000"/>
          <w:sz w:val="28"/>
          <w:highlight w:val="white"/>
        </w:rPr>
        <w:t>и с применением </w:t>
      </w:r>
      <w:r>
        <w:rPr>
          <w:rFonts w:ascii="Tempora LGC Uni" w:hAnsi="Tempora LGC Uni"/>
          <w:i w:val="0"/>
          <w:color w:val="000000"/>
          <w:sz w:val="28"/>
          <w:highlight w:val="white"/>
        </w:rPr>
        <w:t>телемедицинских</w:t>
      </w:r>
      <w:r>
        <w:rPr>
          <w:rFonts w:ascii="Tempora LGC Uni" w:hAnsi="Tempora LGC Uni"/>
          <w:color w:val="000000"/>
          <w:sz w:val="28"/>
          <w:highlight w:val="white"/>
        </w:rPr>
        <w:t> </w:t>
      </w:r>
      <w:r>
        <w:rPr>
          <w:rFonts w:ascii="Tempora LGC Uni" w:hAnsi="Tempora LGC Uni"/>
          <w:i w:val="0"/>
          <w:color w:val="000000"/>
          <w:sz w:val="28"/>
          <w:highlight w:val="white"/>
        </w:rPr>
        <w:t>технологий»</w:t>
      </w:r>
      <w:r>
        <w:rPr>
          <w:rFonts w:ascii="Tempora LGC Uni" w:hAnsi="Tempora LGC Uni"/>
          <w:color w:val="000000"/>
          <w:sz w:val="28"/>
          <w:highlight w:val="white"/>
        </w:rPr>
        <w:t>.</w:t>
      </w:r>
    </w:p>
    <w:p w14:paraId="85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color w:val="000000"/>
          <w:sz w:val="28"/>
        </w:rPr>
      </w:pPr>
    </w:p>
    <w:p w14:paraId="86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color w:val="000000"/>
          <w:sz w:val="28"/>
        </w:rPr>
      </w:pPr>
    </w:p>
    <w:p w14:paraId="87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color w:val="000000"/>
          <w:sz w:val="28"/>
        </w:rPr>
      </w:pPr>
    </w:p>
    <w:p w14:paraId="88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color w:val="000000"/>
          <w:sz w:val="28"/>
        </w:rPr>
      </w:pPr>
    </w:p>
    <w:p w14:paraId="89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color w:val="000000"/>
          <w:sz w:val="28"/>
        </w:rPr>
      </w:pPr>
    </w:p>
    <w:p w14:paraId="8A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color w:val="000000"/>
          <w:sz w:val="28"/>
        </w:rPr>
      </w:pPr>
    </w:p>
    <w:p w14:paraId="8B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color w:val="000000"/>
          <w:sz w:val="28"/>
        </w:rPr>
      </w:pPr>
    </w:p>
    <w:p w14:paraId="8C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color w:val="000000"/>
          <w:sz w:val="28"/>
        </w:rPr>
      </w:pPr>
    </w:p>
    <w:p w14:paraId="8D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color w:val="000000"/>
          <w:sz w:val="28"/>
        </w:rPr>
      </w:pPr>
    </w:p>
    <w:p w14:paraId="8E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color w:val="000000"/>
          <w:sz w:val="28"/>
        </w:rPr>
      </w:pPr>
    </w:p>
    <w:p w14:paraId="8F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color w:val="000000"/>
          <w:sz w:val="28"/>
        </w:rPr>
      </w:pPr>
    </w:p>
    <w:p w14:paraId="9000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>Приложение 2 к приказу</w:t>
      </w:r>
    </w:p>
    <w:p w14:paraId="9100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 xml:space="preserve">Министерства </w:t>
      </w:r>
      <w:r>
        <w:rPr>
          <w:rFonts w:ascii="Tempora LGC Uni" w:hAnsi="Tempora LGC Uni"/>
          <w:sz w:val="28"/>
        </w:rPr>
        <w:t>здравоохранения</w:t>
      </w:r>
    </w:p>
    <w:p w14:paraId="9200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>Камчатского края</w:t>
      </w:r>
    </w:p>
    <w:tbl>
      <w:tblPr>
        <w:tblStyle w:val="Style_2"/>
        <w:tblInd w:type="dxa" w:w="506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0"/>
        <w:gridCol w:w="1869"/>
        <w:gridCol w:w="487"/>
        <w:gridCol w:w="1700"/>
      </w:tblGrid>
      <w:tr>
        <w:tc>
          <w:tcPr>
            <w:tcW w:type="dxa" w:w="5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1"/>
              <w:widowControl w:val="1"/>
              <w:spacing w:after="60" w:before="0" w:line="240" w:lineRule="auto"/>
              <w:ind w:firstLine="0" w:left="-65"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color w:themeColor="background1" w:val="FFFFFF"/>
                <w:sz w:val="28"/>
              </w:rPr>
              <w:t>[</w:t>
            </w:r>
            <w:r>
              <w:rPr>
                <w:rFonts w:ascii="Tempora LGC Uni" w:hAnsi="Tempora LGC Uni"/>
                <w:color w:themeColor="background1" w:val="FFFFFF"/>
                <w:sz w:val="28"/>
              </w:rPr>
              <w:t>R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EGDATESTAMP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№</w:t>
            </w:r>
          </w:p>
        </w:tc>
        <w:tc>
          <w:tcPr>
            <w:tcW w:type="dxa" w:w="17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color w:themeColor="background1" w:val="FFFFFF"/>
                <w:sz w:val="28"/>
              </w:rPr>
              <w:t>[R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EGNUMSTAMP]</w:t>
            </w:r>
          </w:p>
        </w:tc>
      </w:tr>
    </w:tbl>
    <w:p w14:paraId="97000000">
      <w:pPr>
        <w:spacing w:after="0" w:before="0" w:line="276" w:lineRule="auto"/>
        <w:ind/>
        <w:jc w:val="both"/>
      </w:pPr>
    </w:p>
    <w:p w14:paraId="98000000">
      <w:pPr>
        <w:spacing w:after="0" w:before="0" w:line="240" w:lineRule="auto"/>
        <w:ind/>
        <w:jc w:val="center"/>
        <w:rPr>
          <w:rFonts w:ascii="Tempora LGC Uni" w:hAnsi="Tempora LGC Uni"/>
          <w:b w:val="0"/>
          <w:sz w:val="28"/>
        </w:rPr>
      </w:pPr>
    </w:p>
    <w:p w14:paraId="99000000">
      <w:pPr>
        <w:spacing w:after="0" w:before="0" w:line="240" w:lineRule="auto"/>
        <w:ind/>
        <w:jc w:val="center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sz w:val="28"/>
        </w:rPr>
        <w:t>Перечень</w:t>
      </w:r>
    </w:p>
    <w:p w14:paraId="9A000000">
      <w:pPr>
        <w:spacing w:after="0" w:before="0" w:line="240" w:lineRule="auto"/>
        <w:ind/>
        <w:jc w:val="center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sz w:val="28"/>
        </w:rPr>
        <w:t>медицинских показаний для направления на консультацию к врачу-нефрологу  ГБУЗ «Камчатская краевая больница им. А. С. Лукашевского»</w:t>
      </w:r>
    </w:p>
    <w:p w14:paraId="9B000000">
      <w:pPr>
        <w:spacing w:after="0" w:before="0" w:line="276" w:lineRule="auto"/>
        <w:ind/>
        <w:jc w:val="both"/>
      </w:pPr>
    </w:p>
    <w:p w14:paraId="9C000000">
      <w:pPr>
        <w:pStyle w:val="Style_1"/>
        <w:spacing w:after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На консультацию к врачу-нефрологу направляются пациенты с диагнозами:</w:t>
      </w:r>
    </w:p>
    <w:p w14:paraId="9D000000">
      <w:pPr>
        <w:pStyle w:val="Style_1"/>
        <w:spacing w:after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1) острый гломерулонефрит или острый тубулоинтерстициальный нефрит (наблюдение в течение 3-х лет после выписки из стационара);</w:t>
      </w:r>
    </w:p>
    <w:p w14:paraId="9E000000">
      <w:pPr>
        <w:pStyle w:val="Style_1"/>
        <w:spacing w:after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2) хронический гломерулонефрит;</w:t>
      </w:r>
    </w:p>
    <w:p w14:paraId="9F000000">
      <w:pPr>
        <w:pStyle w:val="Style_1"/>
        <w:spacing w:after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3) хронический тубулоинтерстициальный нефрит, пиелонефрит;</w:t>
      </w:r>
    </w:p>
    <w:p w14:paraId="A0000000">
      <w:pPr>
        <w:pStyle w:val="Style_1"/>
        <w:spacing w:after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4) сахарный диабет при снижении скорости клубочковой фильтрации (далее -</w:t>
      </w:r>
      <w:r>
        <w:rPr>
          <w:rFonts w:ascii="Tempora LGC Uni" w:hAnsi="Tempora LGC Uni"/>
          <w:color w:themeColor="text1" w:val="000000"/>
          <w:sz w:val="28"/>
        </w:rPr>
        <w:t xml:space="preserve"> </w:t>
      </w:r>
      <w:r>
        <w:rPr>
          <w:rFonts w:ascii="Tempora LGC Uni" w:hAnsi="Tempora LGC Uni"/>
          <w:color w:themeColor="text1" w:val="000000"/>
          <w:sz w:val="28"/>
        </w:rPr>
        <w:t>СКФ</w:t>
      </w:r>
      <w:r>
        <w:rPr>
          <w:rFonts w:ascii="Tempora LGC Uni" w:hAnsi="Tempora LGC Uni"/>
          <w:color w:themeColor="text1" w:val="000000"/>
          <w:sz w:val="28"/>
        </w:rPr>
        <w:t>) меньше 45 мл/мин;</w:t>
      </w:r>
    </w:p>
    <w:p w14:paraId="A1000000">
      <w:pPr>
        <w:pStyle w:val="Style_1"/>
        <w:spacing w:after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5) ишемическая болезнь сердца, артериальная гипертония, сердечная недостаточность при снижении СКФ меньше 45 мл/мин;</w:t>
      </w:r>
    </w:p>
    <w:p w14:paraId="A2000000">
      <w:pPr>
        <w:pStyle w:val="Style_1"/>
        <w:spacing w:after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6) подагра;</w:t>
      </w:r>
    </w:p>
    <w:p w14:paraId="A3000000">
      <w:pPr>
        <w:pStyle w:val="Style_1"/>
        <w:spacing w:after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7) поликистоз почек;</w:t>
      </w:r>
    </w:p>
    <w:p w14:paraId="A4000000">
      <w:pPr>
        <w:pStyle w:val="Style_1"/>
        <w:spacing w:after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 xml:space="preserve">8) острое повреждение почек любой этиологии (в течение трех лет после выписки </w:t>
      </w:r>
      <w:r>
        <w:rPr>
          <w:rFonts w:ascii="Tempora LGC Uni" w:hAnsi="Tempora LGC Uni"/>
          <w:color w:themeColor="text1" w:val="000000"/>
          <w:sz w:val="28"/>
        </w:rPr>
        <w:t>их из стационара</w:t>
      </w:r>
      <w:r>
        <w:rPr>
          <w:rFonts w:ascii="Tempora LGC Uni" w:hAnsi="Tempora LGC Uni"/>
          <w:color w:themeColor="text1" w:val="000000"/>
          <w:sz w:val="28"/>
        </w:rPr>
        <w:t>)</w:t>
      </w:r>
      <w:r>
        <w:rPr>
          <w:rFonts w:ascii="Tempora LGC Uni" w:hAnsi="Tempora LGC Uni"/>
          <w:color w:themeColor="text1" w:val="000000"/>
          <w:sz w:val="28"/>
        </w:rPr>
        <w:t>;</w:t>
      </w:r>
    </w:p>
    <w:p w14:paraId="A5000000">
      <w:pPr>
        <w:pStyle w:val="Style_1"/>
        <w:spacing w:after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9) диффузные болезни соединительной ткани, системные васкулиты (при поражении почек);</w:t>
      </w:r>
    </w:p>
    <w:p w14:paraId="A6000000">
      <w:pPr>
        <w:pStyle w:val="Style_1"/>
        <w:spacing w:after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10) патология беременности (в т.ч. протеинурия, мочевой синдром, гестоз, инфекция мочевых путей, пиелонефрит).</w:t>
      </w:r>
    </w:p>
    <w:p w14:paraId="A7000000">
      <w:pPr>
        <w:spacing w:after="0" w:before="0" w:line="240" w:lineRule="auto"/>
        <w:ind w:firstLine="709" w:left="0"/>
        <w:jc w:val="both"/>
        <w:rPr>
          <w:rFonts w:ascii="Tempora LGC Uni" w:hAnsi="Tempora LGC Uni"/>
          <w:color w:themeColor="text1" w:val="000000"/>
          <w:sz w:val="28"/>
        </w:rPr>
      </w:pPr>
    </w:p>
    <w:p w14:paraId="A8000000">
      <w:pPr>
        <w:spacing w:after="0" w:before="0" w:line="240" w:lineRule="auto"/>
        <w:ind w:firstLine="709" w:left="0"/>
        <w:jc w:val="both"/>
        <w:rPr>
          <w:rFonts w:ascii="Tempora LGC Uni" w:hAnsi="Tempora LGC Uni"/>
          <w:color w:themeColor="text1" w:val="000000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При выявлении у пациентов повышенного уровня креатинина в двух последовательных исследованиях крови выше 150 мкмоль/л у мужчин и выше 120 мкмоль/л у женщин, или при снижении СКФ ниже 45 мл/мин, независимо от того, имеются ли другие проявления почечной патологии, обязательным является направление на консультацию к врачу-нефрологу.</w:t>
      </w:r>
    </w:p>
    <w:p w14:paraId="A9000000">
      <w:pPr>
        <w:spacing w:after="0" w:before="0" w:line="276" w:lineRule="auto"/>
        <w:ind/>
        <w:jc w:val="both"/>
      </w:pPr>
    </w:p>
    <w:p w14:paraId="AA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color w:val="000000"/>
          <w:sz w:val="28"/>
        </w:rPr>
      </w:pPr>
    </w:p>
    <w:p w14:paraId="AB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color w:val="000000"/>
          <w:sz w:val="28"/>
        </w:rPr>
      </w:pPr>
    </w:p>
    <w:p w14:paraId="AC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color w:val="000000"/>
          <w:sz w:val="28"/>
        </w:rPr>
      </w:pPr>
    </w:p>
    <w:p w14:paraId="AD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color w:val="000000"/>
          <w:sz w:val="28"/>
        </w:rPr>
      </w:pPr>
    </w:p>
    <w:p w14:paraId="AE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color w:val="000000"/>
          <w:sz w:val="28"/>
        </w:rPr>
      </w:pPr>
    </w:p>
    <w:p w14:paraId="AF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color w:val="000000"/>
          <w:sz w:val="28"/>
        </w:rPr>
      </w:pPr>
    </w:p>
    <w:p w14:paraId="B0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color w:val="000000"/>
          <w:sz w:val="28"/>
        </w:rPr>
      </w:pPr>
    </w:p>
    <w:p w14:paraId="B1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color w:val="000000"/>
          <w:sz w:val="28"/>
        </w:rPr>
      </w:pPr>
    </w:p>
    <w:p w14:paraId="B2000000">
      <w:pPr>
        <w:pStyle w:val="Style_1"/>
        <w:spacing w:after="0" w:before="0" w:line="240" w:lineRule="auto"/>
        <w:ind w:firstLine="709" w:left="0" w:right="0"/>
        <w:jc w:val="both"/>
        <w:rPr>
          <w:rFonts w:ascii="Tempora LGC Uni" w:hAnsi="Tempora LGC Uni"/>
          <w:color w:val="000000"/>
          <w:sz w:val="28"/>
        </w:rPr>
      </w:pPr>
    </w:p>
    <w:p w14:paraId="B300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>Приложение 3 к приказу</w:t>
      </w:r>
    </w:p>
    <w:p w14:paraId="B400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 xml:space="preserve">Министерства </w:t>
      </w:r>
      <w:r>
        <w:rPr>
          <w:rFonts w:ascii="Tempora LGC Uni" w:hAnsi="Tempora LGC Uni"/>
          <w:sz w:val="28"/>
        </w:rPr>
        <w:t>здравоохранения</w:t>
      </w:r>
    </w:p>
    <w:p w14:paraId="B500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>Камчатского края</w:t>
      </w:r>
    </w:p>
    <w:tbl>
      <w:tblPr>
        <w:tblStyle w:val="Style_2"/>
        <w:tblInd w:type="dxa" w:w="506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0"/>
        <w:gridCol w:w="1869"/>
        <w:gridCol w:w="487"/>
        <w:gridCol w:w="1700"/>
      </w:tblGrid>
      <w:tr>
        <w:tc>
          <w:tcPr>
            <w:tcW w:type="dxa" w:w="5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1"/>
              <w:widowControl w:val="1"/>
              <w:spacing w:after="60" w:before="0" w:line="240" w:lineRule="auto"/>
              <w:ind w:firstLine="0" w:left="-65"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color w:themeColor="background1" w:val="FFFFFF"/>
                <w:sz w:val="28"/>
              </w:rPr>
              <w:t>[</w:t>
            </w:r>
            <w:r>
              <w:rPr>
                <w:rFonts w:ascii="Tempora LGC Uni" w:hAnsi="Tempora LGC Uni"/>
                <w:color w:themeColor="background1" w:val="FFFFFF"/>
                <w:sz w:val="28"/>
              </w:rPr>
              <w:t>R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EGDATESTAMP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№</w:t>
            </w:r>
          </w:p>
        </w:tc>
        <w:tc>
          <w:tcPr>
            <w:tcW w:type="dxa" w:w="17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color w:themeColor="background1" w:val="FFFFFF"/>
                <w:sz w:val="28"/>
              </w:rPr>
              <w:t>[R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EGNUMSTAMP]</w:t>
            </w:r>
          </w:p>
        </w:tc>
      </w:tr>
    </w:tbl>
    <w:p w14:paraId="BA00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</w:p>
    <w:p w14:paraId="BB000000">
      <w:pPr>
        <w:spacing w:after="0" w:before="0" w:line="240" w:lineRule="auto"/>
        <w:ind w:firstLine="0" w:left="0"/>
        <w:jc w:val="center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sz w:val="28"/>
        </w:rPr>
        <w:t>Перечень</w:t>
      </w:r>
    </w:p>
    <w:p w14:paraId="BC000000">
      <w:pPr>
        <w:spacing w:after="0" w:before="0" w:line="240" w:lineRule="auto"/>
        <w:ind w:firstLine="0" w:left="0"/>
        <w:jc w:val="center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sz w:val="28"/>
        </w:rPr>
        <w:t xml:space="preserve">лабораторных и инструментальных методов обследования, </w:t>
      </w:r>
      <w:r>
        <w:rPr>
          <w:rFonts w:ascii="Tempora LGC Uni" w:hAnsi="Tempora LGC Uni"/>
          <w:b w:val="0"/>
          <w:sz w:val="28"/>
        </w:rPr>
        <w:t xml:space="preserve">необходимый для направления на консультацию к врачу-нефрологу </w:t>
      </w:r>
      <w:r>
        <w:rPr>
          <w:rFonts w:ascii="Tempora LGC Uni" w:hAnsi="Tempora LGC Uni"/>
          <w:b w:val="0"/>
          <w:sz w:val="28"/>
        </w:rPr>
        <w:t>ГБУЗ «Камчатская краевая больница им. А. С. Лукашевского»</w:t>
      </w:r>
    </w:p>
    <w:p w14:paraId="BD00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</w:p>
    <w:p w14:paraId="BE00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Обследования, необходимые для консультации в экстренном и плановом порядке:</w:t>
      </w:r>
    </w:p>
    <w:p w14:paraId="BF00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1) клинический анализ крови; </w:t>
      </w:r>
    </w:p>
    <w:p w14:paraId="C000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2) общий анализ мочи;</w:t>
      </w:r>
    </w:p>
    <w:p w14:paraId="C100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3) проба по Нечипоренко;</w:t>
      </w:r>
    </w:p>
    <w:p w14:paraId="C200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4) биохимический анализ крови (калий, кальций, фосфор, креатинин, мочевина, мочевая кислота, холестерин, общий белок, альбумин, железо); </w:t>
      </w:r>
    </w:p>
    <w:p w14:paraId="C300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5) остаточная моча;</w:t>
      </w:r>
    </w:p>
    <w:p w14:paraId="C400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6) УЗИ почек, мочевого пузыря; </w:t>
      </w:r>
    </w:p>
    <w:p w14:paraId="C500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7) осмотр врача акушера-гинеколога (беременные с патологией почек);</w:t>
      </w:r>
    </w:p>
    <w:p w14:paraId="C6000000">
      <w:pPr>
        <w:pStyle w:val="Style_1"/>
        <w:widowControl w:val="1"/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  <w:shd w:fill="FFE779" w:val="clear"/>
        </w:rPr>
      </w:pPr>
      <w:r>
        <w:rPr>
          <w:rFonts w:ascii="Tempora LGC Uni" w:hAnsi="Tempora LGC Uni"/>
          <w:sz w:val="28"/>
        </w:rPr>
        <w:t>8) обзорная в/в урография или КТ почек с контрастированием (пациенты с гематурией при отсутствии урологической патологи</w:t>
      </w:r>
      <w:r>
        <w:rPr>
          <w:rFonts w:ascii="Tempora LGC Uni" w:hAnsi="Tempora LGC Uni"/>
          <w:sz w:val="28"/>
        </w:rPr>
        <w:t>и)</w:t>
      </w:r>
      <w:r>
        <w:rPr>
          <w:rFonts w:ascii="Tempora LGC Uni" w:hAnsi="Tempora LGC Uni"/>
          <w:sz w:val="28"/>
        </w:rPr>
        <w:t>;</w:t>
      </w:r>
    </w:p>
    <w:p w14:paraId="C7000000">
      <w:pPr>
        <w:pStyle w:val="Style_1"/>
        <w:widowControl w:val="1"/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9) дуплексное сканирование почек (пациенты с артериальной гипертензией, развившейся в молодом возра</w:t>
      </w:r>
      <w:r>
        <w:rPr>
          <w:rFonts w:ascii="Tempora LGC Uni" w:hAnsi="Tempora LGC Uni"/>
          <w:sz w:val="28"/>
        </w:rPr>
        <w:t>сте)</w:t>
      </w:r>
      <w:r>
        <w:rPr>
          <w:rFonts w:ascii="Tempora LGC Uni" w:hAnsi="Tempora LGC Uni"/>
          <w:sz w:val="28"/>
        </w:rPr>
        <w:t>.</w:t>
      </w:r>
    </w:p>
    <w:p w14:paraId="C800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</w:p>
    <w:p w14:paraId="C9000000">
      <w:pPr>
        <w:pStyle w:val="Style_1"/>
        <w:spacing w:after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Для проведения консультации врачом-нефрологом в консультативно-диагностическом отделении ГБУЗ «Камчатская краевая больница им. А.С. Лукашевского» пациенту с хронической болезнью почек необходимо иметь:</w:t>
      </w:r>
    </w:p>
    <w:p w14:paraId="CA000000">
      <w:pPr>
        <w:pStyle w:val="Style_1"/>
        <w:numPr>
          <w:numId w:val="6"/>
        </w:numPr>
        <w:spacing w:after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выписку</w:t>
      </w:r>
      <w:r>
        <w:rPr>
          <w:rFonts w:ascii="Tempora LGC Uni" w:hAnsi="Tempora LGC Uni"/>
          <w:sz w:val="28"/>
        </w:rPr>
        <w:t xml:space="preserve"> из медицинской карты амбулаторного, стационарного больного</w:t>
      </w:r>
      <w:r>
        <w:rPr>
          <w:rFonts w:ascii="Tempora LGC Uni" w:hAnsi="Tempora LGC Uni"/>
          <w:color w:themeColor="text1" w:val="000000"/>
          <w:sz w:val="28"/>
        </w:rPr>
        <w:t xml:space="preserve"> по </w:t>
      </w:r>
      <w:r>
        <w:rPr>
          <w:rFonts w:ascii="Tempora LGC Uni" w:hAnsi="Tempora LGC Uni"/>
          <w:color w:themeColor="text1" w:val="000000"/>
          <w:sz w:val="28"/>
        </w:rPr>
        <w:fldChar w:fldCharType="begin"/>
      </w:r>
      <w:r>
        <w:rPr>
          <w:rFonts w:ascii="Tempora LGC Uni" w:hAnsi="Tempora LGC Uni"/>
          <w:color w:themeColor="text1" w:val="000000"/>
          <w:sz w:val="28"/>
        </w:rPr>
        <w:instrText>HYPERLINK "https://internet.garant.ru/document/redirect/4172765/0"</w:instrText>
      </w:r>
      <w:r>
        <w:rPr>
          <w:rFonts w:ascii="Tempora LGC Uni" w:hAnsi="Tempora LGC Uni"/>
          <w:color w:themeColor="text1" w:val="000000"/>
          <w:sz w:val="28"/>
        </w:rPr>
        <w:fldChar w:fldCharType="separate"/>
      </w:r>
      <w:r>
        <w:rPr>
          <w:rFonts w:ascii="Tempora LGC Uni" w:hAnsi="Tempora LGC Uni"/>
          <w:color w:themeColor="text1" w:val="000000"/>
          <w:sz w:val="28"/>
        </w:rPr>
        <w:t>форме 027/у</w:t>
      </w:r>
      <w:r>
        <w:rPr>
          <w:rFonts w:ascii="Tempora LGC Uni" w:hAnsi="Tempora LGC Uni"/>
          <w:color w:themeColor="text1" w:val="000000"/>
          <w:sz w:val="28"/>
        </w:rPr>
        <w:fldChar w:fldCharType="end"/>
      </w:r>
      <w:r>
        <w:rPr>
          <w:rFonts w:ascii="Tempora LGC Uni" w:hAnsi="Tempora LGC Uni"/>
          <w:color w:themeColor="text1" w:val="000000"/>
          <w:sz w:val="28"/>
        </w:rPr>
        <w:t xml:space="preserve"> из медицинской организации, направившей пациента на консультацию;</w:t>
      </w:r>
    </w:p>
    <w:p w14:paraId="CB000000">
      <w:pPr>
        <w:pStyle w:val="Style_1"/>
        <w:spacing w:after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 xml:space="preserve">2) направление на консультацию по </w:t>
      </w:r>
      <w:r>
        <w:rPr>
          <w:rFonts w:ascii="Tempora LGC Uni" w:hAnsi="Tempora LGC Uni"/>
          <w:color w:themeColor="text1" w:val="000000"/>
          <w:sz w:val="28"/>
        </w:rPr>
        <w:fldChar w:fldCharType="begin"/>
      </w:r>
      <w:r>
        <w:rPr>
          <w:rFonts w:ascii="Tempora LGC Uni" w:hAnsi="Tempora LGC Uni"/>
          <w:color w:themeColor="text1" w:val="000000"/>
          <w:sz w:val="28"/>
        </w:rPr>
        <w:instrText>HYPERLINK "https://internet.garant.ru/document/redirect/12137975/5000"</w:instrText>
      </w:r>
      <w:r>
        <w:rPr>
          <w:rFonts w:ascii="Tempora LGC Uni" w:hAnsi="Tempora LGC Uni"/>
          <w:color w:themeColor="text1" w:val="000000"/>
          <w:sz w:val="28"/>
        </w:rPr>
        <w:fldChar w:fldCharType="separate"/>
      </w:r>
      <w:r>
        <w:rPr>
          <w:rFonts w:ascii="Tempora LGC Uni" w:hAnsi="Tempora LGC Uni"/>
          <w:color w:themeColor="text1" w:val="000000"/>
          <w:sz w:val="28"/>
        </w:rPr>
        <w:t>форме 057/у-04</w:t>
      </w:r>
      <w:r>
        <w:rPr>
          <w:rFonts w:ascii="Tempora LGC Uni" w:hAnsi="Tempora LGC Uni"/>
          <w:color w:themeColor="text1" w:val="000000"/>
          <w:sz w:val="28"/>
        </w:rPr>
        <w:fldChar w:fldCharType="end"/>
      </w:r>
      <w:r>
        <w:rPr>
          <w:rFonts w:ascii="Tempora LGC Uni" w:hAnsi="Tempora LGC Uni"/>
          <w:color w:themeColor="text1" w:val="000000"/>
          <w:sz w:val="28"/>
        </w:rPr>
        <w:t xml:space="preserve"> с обоснованием цели проведения консультации;</w:t>
      </w:r>
    </w:p>
    <w:p w14:paraId="CC000000">
      <w:pPr>
        <w:pStyle w:val="Style_1"/>
        <w:spacing w:after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 xml:space="preserve">3) паспорт, полис обязательного медицинского страхования, </w:t>
      </w:r>
      <w:r>
        <w:rPr>
          <w:rFonts w:ascii="Tempora LGC Uni" w:hAnsi="Tempora LGC Uni"/>
          <w:color w:themeColor="text1" w:val="000000"/>
          <w:sz w:val="28"/>
        </w:rPr>
        <w:t>страховое свидетельство;</w:t>
      </w:r>
    </w:p>
    <w:p w14:paraId="CD000000">
      <w:pPr>
        <w:pStyle w:val="Style_1"/>
        <w:spacing w:after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4) результ</w:t>
      </w:r>
      <w:r>
        <w:rPr>
          <w:rFonts w:ascii="Tempora LGC Uni" w:hAnsi="Tempora LGC Uni"/>
          <w:color w:themeColor="text1" w:val="000000"/>
          <w:sz w:val="28"/>
        </w:rPr>
        <w:t>аты обследования приведенные в таблице:</w:t>
      </w:r>
    </w:p>
    <w:p w14:paraId="CE000000">
      <w:pPr>
        <w:pStyle w:val="Style_1"/>
        <w:spacing w:after="0" w:line="240" w:lineRule="auto"/>
        <w:ind w:firstLine="709" w:left="0"/>
        <w:jc w:val="both"/>
        <w:rPr>
          <w:rFonts w:ascii="Tempora LGC Uni" w:hAnsi="Tempora LGC Uni"/>
          <w:color w:themeColor="text1" w:val="000000"/>
          <w:sz w:val="28"/>
        </w:rPr>
      </w:pPr>
    </w:p>
    <w:tbl>
      <w:tblPr>
        <w:tblStyle w:val="Style_2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031"/>
        <w:gridCol w:w="4498"/>
      </w:tblGrid>
      <w:tr>
        <w:tc>
          <w:tcPr>
            <w:tcW w:type="dxa" w:w="50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pStyle w:val="Style_1"/>
              <w:spacing w:after="0" w:line="240" w:lineRule="auto"/>
              <w:ind w:firstLine="0" w:left="0"/>
              <w:jc w:val="center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наименование</w:t>
            </w:r>
          </w:p>
        </w:tc>
        <w:tc>
          <w:tcPr>
            <w:tcW w:type="dxa" w:w="4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pStyle w:val="Style_1"/>
              <w:spacing w:after="0" w:line="240" w:lineRule="auto"/>
              <w:ind w:firstLine="0" w:left="0"/>
              <w:jc w:val="center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срок годности</w:t>
            </w:r>
          </w:p>
        </w:tc>
      </w:tr>
      <w:tr>
        <w:tc>
          <w:tcPr>
            <w:tcW w:type="dxa" w:w="50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pStyle w:val="Style_1"/>
              <w:spacing w:after="0" w:line="240" w:lineRule="auto"/>
              <w:ind w:firstLine="0" w:left="0"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Общий анализ крови</w:t>
            </w:r>
          </w:p>
        </w:tc>
        <w:tc>
          <w:tcPr>
            <w:tcW w:type="dxa" w:w="4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pStyle w:val="Style_1"/>
              <w:spacing w:after="0" w:line="240" w:lineRule="auto"/>
              <w:ind w:firstLine="0" w:left="0"/>
              <w:jc w:val="center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14 календарных дней</w:t>
            </w:r>
          </w:p>
        </w:tc>
      </w:tr>
      <w:tr>
        <w:tc>
          <w:tcPr>
            <w:tcW w:type="dxa" w:w="50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pStyle w:val="Style_1"/>
              <w:spacing w:after="0" w:line="240" w:lineRule="auto"/>
              <w:ind w:firstLine="0" w:left="0"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Общий анализ мочи</w:t>
            </w:r>
          </w:p>
        </w:tc>
        <w:tc>
          <w:tcPr>
            <w:tcW w:type="dxa" w:w="4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pStyle w:val="Style_1"/>
              <w:spacing w:after="0" w:line="240" w:lineRule="auto"/>
              <w:ind w:firstLine="0" w:left="0"/>
              <w:jc w:val="center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14 календарных дней</w:t>
            </w:r>
          </w:p>
        </w:tc>
      </w:tr>
      <w:tr>
        <w:tc>
          <w:tcPr>
            <w:tcW w:type="dxa" w:w="50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pStyle w:val="Style_1"/>
              <w:spacing w:after="0" w:line="240" w:lineRule="auto"/>
              <w:ind w:firstLine="0" w:left="0"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Биохимический анализ крови:</w:t>
            </w:r>
          </w:p>
          <w:p w14:paraId="D6000000">
            <w:pPr>
              <w:pStyle w:val="Style_1"/>
              <w:spacing w:after="0" w:line="240" w:lineRule="auto"/>
              <w:ind w:firstLine="709" w:left="0"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- мочевина;</w:t>
            </w:r>
          </w:p>
          <w:p w14:paraId="D7000000">
            <w:pPr>
              <w:pStyle w:val="Style_1"/>
              <w:spacing w:after="0" w:line="240" w:lineRule="auto"/>
              <w:ind w:firstLine="709" w:left="0"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- креатинин;</w:t>
            </w:r>
          </w:p>
          <w:p w14:paraId="D8000000">
            <w:pPr>
              <w:pStyle w:val="Style_1"/>
              <w:spacing w:after="0" w:line="240" w:lineRule="auto"/>
              <w:ind w:firstLine="709" w:left="0"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- мочевая кислота;</w:t>
            </w:r>
          </w:p>
          <w:p w14:paraId="D9000000">
            <w:pPr>
              <w:pStyle w:val="Style_1"/>
              <w:spacing w:after="0" w:line="240" w:lineRule="auto"/>
              <w:ind w:firstLine="709" w:left="0"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- калий;</w:t>
            </w:r>
          </w:p>
          <w:p w14:paraId="DA000000">
            <w:pPr>
              <w:pStyle w:val="Style_1"/>
              <w:spacing w:after="0" w:line="240" w:lineRule="auto"/>
              <w:ind w:firstLine="709" w:left="0"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- натрий;</w:t>
            </w:r>
          </w:p>
          <w:p w14:paraId="DB000000">
            <w:pPr>
              <w:pStyle w:val="Style_1"/>
              <w:spacing w:after="0" w:line="240" w:lineRule="auto"/>
              <w:ind w:firstLine="709" w:left="0"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- кальций;</w:t>
            </w:r>
          </w:p>
          <w:p w14:paraId="DC000000">
            <w:pPr>
              <w:pStyle w:val="Style_1"/>
              <w:spacing w:after="0" w:line="240" w:lineRule="auto"/>
              <w:ind w:firstLine="709" w:left="0"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- глюкоза;</w:t>
            </w:r>
          </w:p>
          <w:p w14:paraId="DD000000">
            <w:pPr>
              <w:pStyle w:val="Style_1"/>
              <w:spacing w:after="0" w:line="240" w:lineRule="auto"/>
              <w:ind w:firstLine="709" w:left="0"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- общий билирубин;</w:t>
            </w:r>
          </w:p>
          <w:p w14:paraId="DE000000">
            <w:pPr>
              <w:pStyle w:val="Style_1"/>
              <w:spacing w:after="0" w:line="240" w:lineRule="auto"/>
              <w:ind w:firstLine="709" w:left="0"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- холестерин;</w:t>
            </w:r>
          </w:p>
          <w:p w14:paraId="DF000000">
            <w:pPr>
              <w:pStyle w:val="Style_1"/>
              <w:spacing w:after="0" w:line="240" w:lineRule="auto"/>
              <w:ind w:firstLine="709" w:left="0"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- щелочная фосфатаза;</w:t>
            </w:r>
          </w:p>
          <w:p w14:paraId="E0000000">
            <w:pPr>
              <w:pStyle w:val="Style_1"/>
              <w:spacing w:after="0" w:line="240" w:lineRule="auto"/>
              <w:ind w:firstLine="709" w:left="0"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- общий белок;</w:t>
            </w:r>
          </w:p>
          <w:p w14:paraId="E1000000">
            <w:pPr>
              <w:pStyle w:val="Style_1"/>
              <w:spacing w:after="0" w:line="240" w:lineRule="auto"/>
              <w:ind w:firstLine="709" w:left="0"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- альбумин;</w:t>
            </w:r>
          </w:p>
          <w:p w14:paraId="E2000000">
            <w:pPr>
              <w:pStyle w:val="Style_1"/>
              <w:spacing w:after="0" w:line="240" w:lineRule="auto"/>
              <w:ind w:firstLine="709" w:left="0"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- фосфор;</w:t>
            </w:r>
          </w:p>
          <w:p w14:paraId="E3000000">
            <w:pPr>
              <w:pStyle w:val="Style_1"/>
              <w:spacing w:after="0" w:line="240" w:lineRule="auto"/>
              <w:ind w:firstLine="709" w:left="0"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- железо</w:t>
            </w:r>
          </w:p>
        </w:tc>
        <w:tc>
          <w:tcPr>
            <w:tcW w:type="dxa" w:w="4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pStyle w:val="Style_1"/>
              <w:spacing w:after="0" w:line="240" w:lineRule="auto"/>
              <w:ind w:firstLine="0" w:left="0"/>
              <w:jc w:val="center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14 календарных дней</w:t>
            </w:r>
          </w:p>
        </w:tc>
      </w:tr>
      <w:tr>
        <w:tc>
          <w:tcPr>
            <w:tcW w:type="dxa" w:w="50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pStyle w:val="Style_1"/>
              <w:spacing w:after="0" w:line="240" w:lineRule="auto"/>
              <w:ind w:firstLine="0" w:left="0"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 xml:space="preserve">Определение </w:t>
            </w:r>
            <w:r>
              <w:rPr>
                <w:rFonts w:ascii="Tempora LGC Uni" w:hAnsi="Tempora LGC Uni"/>
                <w:color w:themeColor="text1" w:val="000000"/>
                <w:sz w:val="28"/>
              </w:rPr>
              <w:t>СКФ</w:t>
            </w:r>
          </w:p>
        </w:tc>
        <w:tc>
          <w:tcPr>
            <w:tcW w:type="dxa" w:w="4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pStyle w:val="Style_1"/>
              <w:spacing w:after="0" w:line="240" w:lineRule="auto"/>
              <w:ind w:firstLine="0" w:left="0"/>
              <w:jc w:val="center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14 дней</w:t>
            </w:r>
          </w:p>
        </w:tc>
      </w:tr>
      <w:tr>
        <w:tc>
          <w:tcPr>
            <w:tcW w:type="dxa" w:w="50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pStyle w:val="Style_1"/>
              <w:spacing w:after="0" w:line="240" w:lineRule="auto"/>
              <w:ind w:firstLine="0" w:left="0"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УЗИ почек, мочевыводящих путей, забрюшинного пространства</w:t>
            </w:r>
          </w:p>
        </w:tc>
        <w:tc>
          <w:tcPr>
            <w:tcW w:type="dxa" w:w="4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pStyle w:val="Style_1"/>
              <w:spacing w:after="0" w:line="240" w:lineRule="auto"/>
              <w:ind w:firstLine="0" w:left="0"/>
              <w:jc w:val="center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1 месяц</w:t>
            </w:r>
          </w:p>
        </w:tc>
      </w:tr>
      <w:tr>
        <w:tc>
          <w:tcPr>
            <w:tcW w:type="dxa" w:w="50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pStyle w:val="Style_1"/>
              <w:spacing w:after="0" w:line="240" w:lineRule="auto"/>
              <w:ind w:firstLine="0" w:left="0"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УЗДГ сосудов почек</w:t>
            </w:r>
          </w:p>
        </w:tc>
        <w:tc>
          <w:tcPr>
            <w:tcW w:type="dxa" w:w="4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pStyle w:val="Style_1"/>
              <w:spacing w:after="0" w:line="240" w:lineRule="auto"/>
              <w:ind w:firstLine="0" w:left="0"/>
              <w:jc w:val="center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1 месяц</w:t>
            </w:r>
          </w:p>
        </w:tc>
      </w:tr>
      <w:tr>
        <w:tc>
          <w:tcPr>
            <w:tcW w:type="dxa" w:w="50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pStyle w:val="Style_1"/>
              <w:spacing w:after="0" w:line="240" w:lineRule="auto"/>
              <w:ind w:firstLine="0" w:left="0"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ЭКГ</w:t>
            </w:r>
          </w:p>
        </w:tc>
        <w:tc>
          <w:tcPr>
            <w:tcW w:type="dxa" w:w="4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pStyle w:val="Style_1"/>
              <w:spacing w:after="0" w:line="240" w:lineRule="auto"/>
              <w:ind w:firstLine="0" w:left="0"/>
              <w:jc w:val="center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14 дней</w:t>
            </w:r>
          </w:p>
        </w:tc>
      </w:tr>
      <w:tr>
        <w:tc>
          <w:tcPr>
            <w:tcW w:type="dxa" w:w="50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pStyle w:val="Style_1"/>
              <w:spacing w:after="0" w:line="240" w:lineRule="auto"/>
              <w:ind w:firstLine="0" w:left="0"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ФЛГ (рентген ОГК, КТ ОГК)</w:t>
            </w:r>
          </w:p>
        </w:tc>
        <w:tc>
          <w:tcPr>
            <w:tcW w:type="dxa" w:w="4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pStyle w:val="Style_1"/>
              <w:spacing w:after="0" w:line="240" w:lineRule="auto"/>
              <w:ind w:firstLine="0" w:left="0"/>
              <w:jc w:val="center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1 год</w:t>
            </w:r>
          </w:p>
        </w:tc>
      </w:tr>
    </w:tbl>
    <w:p w14:paraId="EF000000">
      <w:pPr>
        <w:spacing w:after="0" w:before="0" w:line="276" w:lineRule="auto"/>
        <w:ind/>
        <w:jc w:val="both"/>
      </w:pPr>
    </w:p>
    <w:p w14:paraId="F0000000">
      <w:pPr>
        <w:spacing w:after="0" w:before="0" w:line="276" w:lineRule="auto"/>
        <w:ind/>
        <w:jc w:val="both"/>
      </w:pPr>
    </w:p>
    <w:p w14:paraId="F1000000">
      <w:pPr>
        <w:spacing w:after="0" w:before="0" w:line="276" w:lineRule="auto"/>
        <w:ind/>
        <w:jc w:val="both"/>
      </w:pPr>
    </w:p>
    <w:p w14:paraId="F2000000">
      <w:pPr>
        <w:spacing w:after="0" w:before="0" w:line="276" w:lineRule="auto"/>
        <w:ind/>
        <w:jc w:val="both"/>
      </w:pPr>
    </w:p>
    <w:p w14:paraId="F3000000">
      <w:pPr>
        <w:spacing w:after="0" w:before="0" w:line="276" w:lineRule="auto"/>
        <w:ind/>
        <w:jc w:val="both"/>
      </w:pPr>
    </w:p>
    <w:p w14:paraId="F4000000">
      <w:pPr>
        <w:spacing w:after="0" w:before="0" w:line="276" w:lineRule="auto"/>
        <w:ind/>
        <w:jc w:val="both"/>
      </w:pPr>
    </w:p>
    <w:p w14:paraId="F5000000">
      <w:pPr>
        <w:spacing w:after="0" w:before="0" w:line="276" w:lineRule="auto"/>
        <w:ind/>
        <w:jc w:val="both"/>
      </w:pPr>
    </w:p>
    <w:p w14:paraId="F6000000">
      <w:pPr>
        <w:spacing w:after="0" w:before="0" w:line="276" w:lineRule="auto"/>
        <w:ind/>
        <w:jc w:val="both"/>
      </w:pPr>
    </w:p>
    <w:p w14:paraId="F7000000">
      <w:pPr>
        <w:spacing w:after="0" w:before="0" w:line="276" w:lineRule="auto"/>
        <w:ind/>
        <w:jc w:val="both"/>
      </w:pPr>
    </w:p>
    <w:p w14:paraId="F8000000">
      <w:pPr>
        <w:spacing w:after="0" w:before="0" w:line="276" w:lineRule="auto"/>
        <w:ind/>
        <w:jc w:val="both"/>
      </w:pPr>
    </w:p>
    <w:p w14:paraId="F9000000">
      <w:pPr>
        <w:spacing w:after="0" w:before="0" w:line="276" w:lineRule="auto"/>
        <w:ind/>
        <w:jc w:val="both"/>
      </w:pPr>
    </w:p>
    <w:p w14:paraId="FA000000">
      <w:pPr>
        <w:spacing w:after="0" w:before="0" w:line="276" w:lineRule="auto"/>
        <w:ind/>
        <w:jc w:val="both"/>
      </w:pPr>
    </w:p>
    <w:p w14:paraId="FB000000">
      <w:pPr>
        <w:spacing w:after="0" w:before="0" w:line="276" w:lineRule="auto"/>
        <w:ind/>
        <w:jc w:val="both"/>
      </w:pPr>
    </w:p>
    <w:p w14:paraId="FC000000">
      <w:pPr>
        <w:spacing w:after="0" w:before="0" w:line="276" w:lineRule="auto"/>
        <w:ind/>
        <w:jc w:val="both"/>
      </w:pPr>
    </w:p>
    <w:p w14:paraId="FD000000">
      <w:pPr>
        <w:spacing w:after="0" w:before="0" w:line="276" w:lineRule="auto"/>
        <w:ind/>
        <w:jc w:val="both"/>
      </w:pPr>
    </w:p>
    <w:p w14:paraId="FE000000">
      <w:pPr>
        <w:spacing w:after="0" w:before="0" w:line="276" w:lineRule="auto"/>
        <w:ind/>
        <w:jc w:val="both"/>
      </w:pPr>
    </w:p>
    <w:p w14:paraId="FF000000">
      <w:pPr>
        <w:spacing w:after="0" w:before="0" w:line="276" w:lineRule="auto"/>
        <w:ind/>
        <w:jc w:val="both"/>
      </w:pPr>
    </w:p>
    <w:p w14:paraId="00010000">
      <w:pPr>
        <w:spacing w:after="0" w:before="0" w:line="276" w:lineRule="auto"/>
        <w:ind/>
        <w:jc w:val="both"/>
      </w:pPr>
    </w:p>
    <w:p w14:paraId="01010000">
      <w:pPr>
        <w:spacing w:after="0" w:before="0" w:line="276" w:lineRule="auto"/>
        <w:ind/>
        <w:jc w:val="both"/>
      </w:pPr>
    </w:p>
    <w:p w14:paraId="02010000">
      <w:pPr>
        <w:spacing w:after="0" w:before="0" w:line="276" w:lineRule="auto"/>
        <w:ind/>
        <w:jc w:val="both"/>
      </w:pPr>
    </w:p>
    <w:p w14:paraId="03010000">
      <w:pPr>
        <w:spacing w:after="0" w:before="0" w:line="276" w:lineRule="auto"/>
        <w:ind/>
        <w:jc w:val="both"/>
      </w:pPr>
    </w:p>
    <w:p w14:paraId="04010000">
      <w:pPr>
        <w:spacing w:after="0" w:before="0" w:line="276" w:lineRule="auto"/>
        <w:ind/>
        <w:jc w:val="both"/>
      </w:pPr>
    </w:p>
    <w:p w14:paraId="05010000">
      <w:pPr>
        <w:spacing w:after="0" w:before="0" w:line="276" w:lineRule="auto"/>
        <w:ind/>
        <w:jc w:val="both"/>
      </w:pPr>
    </w:p>
    <w:p w14:paraId="06010000">
      <w:pPr>
        <w:spacing w:after="0" w:before="0" w:line="276" w:lineRule="auto"/>
        <w:ind/>
        <w:jc w:val="both"/>
      </w:pPr>
    </w:p>
    <w:p w14:paraId="07010000">
      <w:pPr>
        <w:spacing w:after="0" w:before="0" w:line="276" w:lineRule="auto"/>
        <w:ind/>
        <w:jc w:val="both"/>
      </w:pPr>
    </w:p>
    <w:p w14:paraId="08010000">
      <w:pPr>
        <w:spacing w:after="0" w:before="0" w:line="276" w:lineRule="auto"/>
        <w:ind/>
        <w:jc w:val="both"/>
      </w:pPr>
    </w:p>
    <w:p w14:paraId="09010000">
      <w:pPr>
        <w:spacing w:after="0" w:before="0" w:line="276" w:lineRule="auto"/>
        <w:ind/>
        <w:jc w:val="both"/>
      </w:pPr>
    </w:p>
    <w:p w14:paraId="0A01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>Приложение 4 к приказу</w:t>
      </w:r>
    </w:p>
    <w:p w14:paraId="0B01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 xml:space="preserve">Министерства </w:t>
      </w:r>
      <w:r>
        <w:rPr>
          <w:rFonts w:ascii="Tempora LGC Uni" w:hAnsi="Tempora LGC Uni"/>
          <w:sz w:val="28"/>
        </w:rPr>
        <w:t>здравоохранения</w:t>
      </w:r>
    </w:p>
    <w:p w14:paraId="0C01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>Камчатского края</w:t>
      </w:r>
    </w:p>
    <w:tbl>
      <w:tblPr>
        <w:tblStyle w:val="Style_2"/>
        <w:tblInd w:type="dxa" w:w="506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0"/>
        <w:gridCol w:w="1869"/>
        <w:gridCol w:w="487"/>
        <w:gridCol w:w="1700"/>
      </w:tblGrid>
      <w:tr>
        <w:tc>
          <w:tcPr>
            <w:tcW w:type="dxa" w:w="5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pStyle w:val="Style_1"/>
              <w:widowControl w:val="1"/>
              <w:spacing w:after="60" w:before="0" w:line="240" w:lineRule="auto"/>
              <w:ind w:firstLine="0" w:left="-65"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color w:themeColor="background1" w:val="FFFFFF"/>
                <w:sz w:val="28"/>
              </w:rPr>
              <w:t>[</w:t>
            </w:r>
            <w:r>
              <w:rPr>
                <w:rFonts w:ascii="Tempora LGC Uni" w:hAnsi="Tempora LGC Uni"/>
                <w:color w:themeColor="background1" w:val="FFFFFF"/>
                <w:sz w:val="28"/>
              </w:rPr>
              <w:t>R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EGDATESTAMP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№</w:t>
            </w:r>
          </w:p>
        </w:tc>
        <w:tc>
          <w:tcPr>
            <w:tcW w:type="dxa" w:w="17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color w:themeColor="background1" w:val="FFFFFF"/>
                <w:sz w:val="28"/>
              </w:rPr>
              <w:t>[R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EGNUMSTAMP]</w:t>
            </w:r>
          </w:p>
        </w:tc>
      </w:tr>
    </w:tbl>
    <w:p w14:paraId="11010000">
      <w:pPr>
        <w:spacing w:after="0" w:before="0" w:line="276" w:lineRule="auto"/>
        <w:ind/>
        <w:jc w:val="both"/>
      </w:pPr>
    </w:p>
    <w:p w14:paraId="12010000">
      <w:pPr>
        <w:pStyle w:val="Style_1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 xml:space="preserve">Алгоритм </w:t>
      </w:r>
    </w:p>
    <w:p w14:paraId="13010000">
      <w:pPr>
        <w:pStyle w:val="Style_1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направления пациентов для формирования и коррекции сосудистого доступа для заместительной почечной терапии методом программного гемодиализа</w:t>
      </w:r>
    </w:p>
    <w:p w14:paraId="14010000">
      <w:pPr>
        <w:pStyle w:val="Style_1"/>
        <w:spacing w:line="276" w:lineRule="auto"/>
        <w:ind w:firstLine="720" w:left="0"/>
        <w:rPr>
          <w:rFonts w:ascii="Times New Roman" w:hAnsi="Times New Roman"/>
          <w:color w:themeColor="text1" w:val="000000"/>
          <w:sz w:val="28"/>
        </w:rPr>
      </w:pPr>
    </w:p>
    <w:p w14:paraId="15010000">
      <w:pPr>
        <w:pStyle w:val="Style_1"/>
        <w:numPr>
          <w:numId w:val="7"/>
        </w:numPr>
        <w:spacing w:after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 xml:space="preserve">Настоящий алгоритм устанавливает правила организации и оказания медицинской помощи пациентам, находящимся на этапе подготовки к </w:t>
      </w:r>
      <w:r>
        <w:rPr>
          <w:rFonts w:ascii="Tempora LGC Uni" w:hAnsi="Tempora LGC Uni"/>
          <w:b w:val="0"/>
          <w:color w:themeColor="text1" w:val="000000"/>
          <w:sz w:val="28"/>
        </w:rPr>
        <w:t xml:space="preserve"> заместительной почечной терапии (далее - ЗПТ)</w:t>
      </w:r>
      <w:r>
        <w:rPr>
          <w:rFonts w:ascii="Tempora LGC Uni" w:hAnsi="Tempora LGC Uni"/>
          <w:color w:themeColor="text1" w:val="000000"/>
          <w:sz w:val="28"/>
        </w:rPr>
        <w:t xml:space="preserve">, а также получающим </w:t>
      </w:r>
      <w:r>
        <w:rPr>
          <w:rFonts w:ascii="Tempora LGC Uni" w:hAnsi="Tempora LGC Uni"/>
          <w:b w:val="0"/>
          <w:color w:themeColor="text1" w:val="000000"/>
          <w:sz w:val="28"/>
        </w:rPr>
        <w:t xml:space="preserve"> ЗПТ</w:t>
      </w:r>
      <w:r>
        <w:rPr>
          <w:rFonts w:ascii="Tempora LGC Uni" w:hAnsi="Tempora LGC Uni"/>
          <w:color w:themeColor="text1" w:val="000000"/>
          <w:sz w:val="28"/>
        </w:rPr>
        <w:t xml:space="preserve"> методом гемодиализа и имеющим постоянный сосудистый доступ (далее - ПСД) в виде артериовенозного шунта (артериовенозная фистула, синтетический сосудистый протез), перманентного центрального венозного катетера (далее - ЦВК) для проведения ЗПТ методом программного гемодиализа, находящихся на амбулаторном лечении в отделениях гемодиализа медицинских организациях Камчатского края.</w:t>
      </w:r>
    </w:p>
    <w:p w14:paraId="16010000">
      <w:pPr>
        <w:pStyle w:val="Style_1"/>
        <w:spacing w:after="0" w:line="240" w:lineRule="auto"/>
        <w:ind w:firstLine="720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Формирование сосудистого доступа для проведения ЗПТ методом гемодиализа осуществляется в хирургическом отделении (на койке сосудистой хирургии) ГБУЗ «Камчатская краевая больница им. А.С. Лукашевского».</w:t>
      </w:r>
    </w:p>
    <w:p w14:paraId="17010000">
      <w:pPr>
        <w:pStyle w:val="Style_1"/>
        <w:spacing w:after="0" w:line="240" w:lineRule="auto"/>
        <w:ind w:firstLine="720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2. Медицинская помощь оказывается пациентам, имеющим признаки дисфункции постоянного сосудистого доступа, вследствие:</w:t>
      </w:r>
    </w:p>
    <w:p w14:paraId="18010000">
      <w:pPr>
        <w:pStyle w:val="Style_1"/>
        <w:spacing w:after="0" w:line="240" w:lineRule="auto"/>
        <w:ind w:firstLine="720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1) стеноза артерий и вен;</w:t>
      </w:r>
    </w:p>
    <w:p w14:paraId="19010000">
      <w:pPr>
        <w:pStyle w:val="Style_1"/>
        <w:spacing w:after="0" w:line="240" w:lineRule="auto"/>
        <w:ind w:firstLine="720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2) тромбоза, артерий и вен, перманентных катетеров;</w:t>
      </w:r>
    </w:p>
    <w:p w14:paraId="1A010000">
      <w:pPr>
        <w:pStyle w:val="Style_1"/>
        <w:spacing w:after="0" w:line="240" w:lineRule="auto"/>
        <w:ind w:firstLine="720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3) аневризм, псевдоаневризм артериовенозного шунта.</w:t>
      </w:r>
    </w:p>
    <w:p w14:paraId="1B010000">
      <w:pPr>
        <w:pStyle w:val="Style_1"/>
        <w:spacing w:after="0" w:line="240" w:lineRule="auto"/>
        <w:ind w:firstLine="720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3. В случае выявления признаков дисфункции ПСД при проведении сеансов ЗПТ методом программного гемодиализа пациент направляется в хирургическое отделение (на койку сосудистой хирургии) ГБУЗ «Камчатская краевая больница им. А.С. Лукашевского».</w:t>
      </w:r>
    </w:p>
    <w:p w14:paraId="1C010000">
      <w:pPr>
        <w:pStyle w:val="Style_1"/>
        <w:spacing w:after="0" w:line="240" w:lineRule="auto"/>
        <w:ind w:firstLine="720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4. При направлении в ГБУЗ «Камчатская краевая больница им. А.С. Лукашевского» необходимо представить выписку из медицинской документации пациента (</w:t>
      </w:r>
      <w:r>
        <w:rPr>
          <w:rFonts w:ascii="Tempora LGC Uni" w:hAnsi="Tempora LGC Uni"/>
          <w:color w:themeColor="text1" w:val="000000"/>
          <w:sz w:val="28"/>
        </w:rPr>
        <w:fldChar w:fldCharType="begin"/>
      </w:r>
      <w:r>
        <w:rPr>
          <w:rFonts w:ascii="Tempora LGC Uni" w:hAnsi="Tempora LGC Uni"/>
          <w:color w:themeColor="text1" w:val="000000"/>
          <w:sz w:val="28"/>
        </w:rPr>
        <w:instrText>HYPERLINK "https://internet.garant.ru/document/redirect/4172765/0"</w:instrText>
      </w:r>
      <w:r>
        <w:rPr>
          <w:rFonts w:ascii="Tempora LGC Uni" w:hAnsi="Tempora LGC Uni"/>
          <w:color w:themeColor="text1" w:val="000000"/>
          <w:sz w:val="28"/>
        </w:rPr>
        <w:fldChar w:fldCharType="separate"/>
      </w:r>
      <w:r>
        <w:rPr>
          <w:rFonts w:ascii="Tempora LGC Uni" w:hAnsi="Tempora LGC Uni"/>
          <w:color w:themeColor="text1" w:val="000000"/>
          <w:sz w:val="28"/>
        </w:rPr>
        <w:t>форма 027/у</w:t>
      </w:r>
      <w:r>
        <w:rPr>
          <w:rFonts w:ascii="Tempora LGC Uni" w:hAnsi="Tempora LGC Uni"/>
          <w:color w:themeColor="text1" w:val="000000"/>
          <w:sz w:val="28"/>
        </w:rPr>
        <w:fldChar w:fldCharType="end"/>
      </w:r>
      <w:r>
        <w:rPr>
          <w:rFonts w:ascii="Tempora LGC Uni" w:hAnsi="Tempora LGC Uni"/>
          <w:color w:themeColor="text1" w:val="000000"/>
          <w:sz w:val="28"/>
        </w:rPr>
        <w:t>) с указанием подробных анамнестических данных (касательно сосудистого доступа).</w:t>
      </w:r>
    </w:p>
    <w:p w14:paraId="1D010000">
      <w:pPr>
        <w:pStyle w:val="Style_1"/>
        <w:spacing w:after="0" w:line="240" w:lineRule="auto"/>
        <w:ind w:firstLine="720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5. В ГБУЗ «Камчатская краевая больница им. А.С. Лукашевского», специализирующейся на формировании ПСД для гемодиализа, проводятся консультации и дополнительное обследование:</w:t>
      </w:r>
    </w:p>
    <w:p w14:paraId="1E010000">
      <w:pPr>
        <w:pStyle w:val="Style_1"/>
        <w:spacing w:after="0" w:line="240" w:lineRule="auto"/>
        <w:ind w:firstLine="720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1) дуплексное, триплексное сканирование артерий и вен верхних и нижних конечностей;</w:t>
      </w:r>
    </w:p>
    <w:p w14:paraId="1F010000">
      <w:pPr>
        <w:pStyle w:val="Style_1"/>
        <w:spacing w:after="0" w:line="240" w:lineRule="auto"/>
        <w:ind w:firstLine="720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2) ЭхоКС (по показаниям);</w:t>
      </w:r>
    </w:p>
    <w:p w14:paraId="20010000">
      <w:pPr>
        <w:pStyle w:val="Style_1"/>
        <w:spacing w:after="0" w:line="240" w:lineRule="auto"/>
        <w:ind w:firstLine="720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3) консультации - врача-хирурга (по показаниям);</w:t>
      </w:r>
    </w:p>
    <w:p w14:paraId="21010000">
      <w:pPr>
        <w:pStyle w:val="Style_1"/>
        <w:spacing w:after="0" w:line="240" w:lineRule="auto"/>
        <w:ind w:firstLine="720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4) консультации - врача-кардиолога (по показаниям);</w:t>
      </w:r>
    </w:p>
    <w:p w14:paraId="22010000">
      <w:pPr>
        <w:pStyle w:val="Style_1"/>
        <w:spacing w:after="0" w:line="240" w:lineRule="auto"/>
        <w:ind w:firstLine="720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5) консультации - врача-нефролога (по показаниям);</w:t>
      </w:r>
    </w:p>
    <w:p w14:paraId="23010000">
      <w:pPr>
        <w:pStyle w:val="Style_1"/>
        <w:spacing w:after="0" w:line="240" w:lineRule="auto"/>
        <w:ind w:firstLine="720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6) консультации - врача анестезиолога-реаниматолога (по показаниям).</w:t>
      </w:r>
    </w:p>
    <w:p w14:paraId="24010000">
      <w:pPr>
        <w:pStyle w:val="Style_1"/>
        <w:spacing w:after="0" w:line="240" w:lineRule="auto"/>
        <w:ind w:firstLine="720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6. После выполнения оперативного лечения пациенту выдается выписной эпикриз с указанием в нем рекомендаций по дальнейшей тактике ведения.</w:t>
      </w:r>
    </w:p>
    <w:p w14:paraId="25010000">
      <w:pPr>
        <w:spacing w:after="0" w:before="0" w:line="240" w:lineRule="auto"/>
        <w:ind/>
        <w:jc w:val="both"/>
        <w:rPr>
          <w:rFonts w:ascii="Tempora LGC Uni" w:hAnsi="Tempora LGC Uni"/>
          <w:sz w:val="28"/>
        </w:rPr>
      </w:pPr>
    </w:p>
    <w:p w14:paraId="26010000">
      <w:pPr>
        <w:spacing w:after="0" w:before="0" w:line="276" w:lineRule="auto"/>
        <w:ind/>
        <w:jc w:val="both"/>
      </w:pPr>
    </w:p>
    <w:p w14:paraId="27010000">
      <w:pPr>
        <w:spacing w:after="0" w:before="0" w:line="276" w:lineRule="auto"/>
        <w:ind/>
        <w:jc w:val="both"/>
      </w:pPr>
    </w:p>
    <w:p w14:paraId="28010000">
      <w:pPr>
        <w:spacing w:after="0" w:before="0" w:line="276" w:lineRule="auto"/>
        <w:ind/>
        <w:jc w:val="both"/>
      </w:pPr>
    </w:p>
    <w:p w14:paraId="29010000">
      <w:pPr>
        <w:spacing w:after="0" w:before="0" w:line="276" w:lineRule="auto"/>
        <w:ind/>
        <w:jc w:val="both"/>
      </w:pPr>
    </w:p>
    <w:p w14:paraId="2A010000">
      <w:pPr>
        <w:spacing w:after="0" w:before="0" w:line="276" w:lineRule="auto"/>
        <w:ind/>
        <w:jc w:val="both"/>
        <w:rPr>
          <w:sz w:val="24"/>
        </w:rPr>
      </w:pPr>
    </w:p>
    <w:p w14:paraId="2B010000">
      <w:pPr>
        <w:spacing w:after="0" w:before="0" w:line="276" w:lineRule="auto"/>
        <w:ind/>
        <w:jc w:val="both"/>
        <w:rPr>
          <w:sz w:val="24"/>
        </w:rPr>
      </w:pPr>
    </w:p>
    <w:p w14:paraId="2C010000">
      <w:pPr>
        <w:spacing w:after="0" w:before="0" w:line="276" w:lineRule="auto"/>
        <w:ind/>
        <w:jc w:val="both"/>
        <w:rPr>
          <w:sz w:val="24"/>
        </w:rPr>
      </w:pPr>
    </w:p>
    <w:p w14:paraId="2D010000">
      <w:pPr>
        <w:spacing w:after="0" w:before="0" w:line="276" w:lineRule="auto"/>
        <w:ind/>
        <w:jc w:val="both"/>
        <w:rPr>
          <w:sz w:val="24"/>
        </w:rPr>
      </w:pPr>
    </w:p>
    <w:p w14:paraId="2E010000">
      <w:pPr>
        <w:spacing w:after="0" w:before="0" w:line="276" w:lineRule="auto"/>
        <w:ind/>
        <w:jc w:val="both"/>
        <w:rPr>
          <w:sz w:val="24"/>
        </w:rPr>
      </w:pPr>
    </w:p>
    <w:p w14:paraId="2F010000">
      <w:pPr>
        <w:spacing w:after="0" w:before="0" w:line="276" w:lineRule="auto"/>
        <w:ind/>
        <w:jc w:val="both"/>
      </w:pPr>
    </w:p>
    <w:p w14:paraId="30010000">
      <w:pPr>
        <w:spacing w:after="0" w:before="0" w:line="276" w:lineRule="auto"/>
        <w:ind/>
        <w:jc w:val="both"/>
      </w:pPr>
    </w:p>
    <w:p w14:paraId="31010000">
      <w:pPr>
        <w:spacing w:after="0" w:before="0" w:line="276" w:lineRule="auto"/>
        <w:ind/>
        <w:jc w:val="both"/>
      </w:pPr>
    </w:p>
    <w:p w14:paraId="32010000">
      <w:pPr>
        <w:spacing w:after="0" w:before="0" w:line="276" w:lineRule="auto"/>
        <w:ind/>
        <w:jc w:val="both"/>
      </w:pPr>
    </w:p>
    <w:p w14:paraId="33010000">
      <w:pPr>
        <w:spacing w:after="0" w:before="0" w:line="276" w:lineRule="auto"/>
        <w:ind/>
        <w:jc w:val="both"/>
      </w:pPr>
    </w:p>
    <w:p w14:paraId="34010000">
      <w:pPr>
        <w:spacing w:after="0" w:before="0" w:line="276" w:lineRule="auto"/>
        <w:ind/>
        <w:jc w:val="both"/>
      </w:pPr>
    </w:p>
    <w:p w14:paraId="35010000">
      <w:pPr>
        <w:spacing w:after="0" w:before="0" w:line="276" w:lineRule="auto"/>
        <w:ind/>
        <w:jc w:val="both"/>
      </w:pPr>
    </w:p>
    <w:p w14:paraId="36010000">
      <w:pPr>
        <w:spacing w:after="0" w:before="0" w:line="276" w:lineRule="auto"/>
        <w:ind/>
        <w:jc w:val="both"/>
      </w:pPr>
    </w:p>
    <w:p w14:paraId="37010000">
      <w:pPr>
        <w:spacing w:after="0" w:before="0" w:line="276" w:lineRule="auto"/>
        <w:ind/>
        <w:jc w:val="both"/>
      </w:pPr>
    </w:p>
    <w:p w14:paraId="38010000">
      <w:pPr>
        <w:spacing w:after="0" w:before="0" w:line="276" w:lineRule="auto"/>
        <w:ind/>
        <w:jc w:val="both"/>
      </w:pPr>
    </w:p>
    <w:p w14:paraId="39010000">
      <w:pPr>
        <w:spacing w:after="0" w:before="0" w:line="276" w:lineRule="auto"/>
        <w:ind/>
        <w:jc w:val="both"/>
      </w:pPr>
    </w:p>
    <w:p w14:paraId="3A010000">
      <w:pPr>
        <w:spacing w:after="0" w:before="0" w:line="276" w:lineRule="auto"/>
        <w:ind/>
        <w:jc w:val="both"/>
      </w:pPr>
    </w:p>
    <w:p w14:paraId="3B010000">
      <w:pPr>
        <w:spacing w:after="0" w:before="0" w:line="276" w:lineRule="auto"/>
        <w:ind/>
        <w:jc w:val="both"/>
      </w:pPr>
    </w:p>
    <w:p w14:paraId="3C010000">
      <w:pPr>
        <w:spacing w:after="0" w:before="0" w:line="276" w:lineRule="auto"/>
        <w:ind/>
        <w:jc w:val="both"/>
      </w:pPr>
    </w:p>
    <w:p w14:paraId="3D010000">
      <w:pPr>
        <w:spacing w:after="0" w:before="0" w:line="276" w:lineRule="auto"/>
        <w:ind/>
        <w:jc w:val="both"/>
      </w:pPr>
    </w:p>
    <w:p w14:paraId="3E010000">
      <w:pPr>
        <w:spacing w:after="0" w:before="0" w:line="276" w:lineRule="auto"/>
        <w:ind/>
        <w:jc w:val="both"/>
      </w:pPr>
    </w:p>
    <w:p w14:paraId="3F010000">
      <w:pPr>
        <w:spacing w:after="0" w:before="0" w:line="276" w:lineRule="auto"/>
        <w:ind/>
        <w:jc w:val="both"/>
      </w:pPr>
    </w:p>
    <w:p w14:paraId="40010000">
      <w:pPr>
        <w:spacing w:after="0" w:before="0" w:line="276" w:lineRule="auto"/>
        <w:ind/>
        <w:jc w:val="both"/>
      </w:pPr>
    </w:p>
    <w:p w14:paraId="41010000">
      <w:pPr>
        <w:spacing w:after="0" w:before="0" w:line="276" w:lineRule="auto"/>
        <w:ind/>
        <w:jc w:val="both"/>
      </w:pPr>
    </w:p>
    <w:p w14:paraId="42010000">
      <w:pPr>
        <w:spacing w:after="0" w:before="0" w:line="276" w:lineRule="auto"/>
        <w:ind/>
        <w:jc w:val="both"/>
      </w:pPr>
    </w:p>
    <w:p w14:paraId="43010000">
      <w:pPr>
        <w:spacing w:after="0" w:before="0" w:line="276" w:lineRule="auto"/>
        <w:ind/>
        <w:jc w:val="both"/>
      </w:pPr>
    </w:p>
    <w:p w14:paraId="44010000">
      <w:pPr>
        <w:spacing w:after="0" w:before="0" w:line="276" w:lineRule="auto"/>
        <w:ind/>
        <w:jc w:val="both"/>
      </w:pPr>
    </w:p>
    <w:p w14:paraId="45010000">
      <w:pPr>
        <w:spacing w:after="0" w:before="0" w:line="276" w:lineRule="auto"/>
        <w:ind/>
        <w:jc w:val="both"/>
      </w:pPr>
    </w:p>
    <w:p w14:paraId="46010000">
      <w:pPr>
        <w:spacing w:after="0" w:before="0" w:line="276" w:lineRule="auto"/>
        <w:ind/>
        <w:jc w:val="both"/>
      </w:pPr>
    </w:p>
    <w:p w14:paraId="47010000">
      <w:pPr>
        <w:spacing w:after="0" w:before="0" w:line="276" w:lineRule="auto"/>
        <w:ind/>
        <w:jc w:val="both"/>
      </w:pPr>
    </w:p>
    <w:p w14:paraId="48010000">
      <w:pPr>
        <w:spacing w:after="0" w:before="0" w:line="276" w:lineRule="auto"/>
        <w:ind/>
        <w:jc w:val="both"/>
      </w:pPr>
    </w:p>
    <w:p w14:paraId="49010000">
      <w:pPr>
        <w:spacing w:after="0" w:before="0" w:line="276" w:lineRule="auto"/>
        <w:ind/>
        <w:jc w:val="both"/>
      </w:pPr>
    </w:p>
    <w:p w14:paraId="4A010000">
      <w:pPr>
        <w:spacing w:after="0" w:before="0" w:line="276" w:lineRule="auto"/>
        <w:ind/>
        <w:jc w:val="both"/>
      </w:pPr>
    </w:p>
    <w:p w14:paraId="4B010000">
      <w:pPr>
        <w:spacing w:after="0" w:before="0" w:line="276" w:lineRule="auto"/>
        <w:ind/>
        <w:jc w:val="both"/>
      </w:pPr>
    </w:p>
    <w:p w14:paraId="4C010000">
      <w:pPr>
        <w:spacing w:after="0" w:before="0" w:line="276" w:lineRule="auto"/>
        <w:ind/>
        <w:jc w:val="both"/>
      </w:pPr>
    </w:p>
    <w:p w14:paraId="4D010000">
      <w:pPr>
        <w:spacing w:after="0" w:before="0" w:line="276" w:lineRule="auto"/>
        <w:ind/>
        <w:jc w:val="both"/>
      </w:pPr>
    </w:p>
    <w:p w14:paraId="4E010000">
      <w:pPr>
        <w:spacing w:after="0" w:before="0" w:line="276" w:lineRule="auto"/>
        <w:ind/>
        <w:jc w:val="both"/>
      </w:pPr>
    </w:p>
    <w:p w14:paraId="4F010000">
      <w:pPr>
        <w:spacing w:after="0" w:before="0" w:line="276" w:lineRule="auto"/>
        <w:ind/>
        <w:jc w:val="both"/>
      </w:pPr>
    </w:p>
    <w:p w14:paraId="5001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>Приложение 5 к приказу</w:t>
      </w:r>
    </w:p>
    <w:p w14:paraId="5101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 xml:space="preserve">Министерства </w:t>
      </w:r>
      <w:r>
        <w:rPr>
          <w:rFonts w:ascii="Tempora LGC Uni" w:hAnsi="Tempora LGC Uni"/>
          <w:sz w:val="28"/>
        </w:rPr>
        <w:t>здравоохранения</w:t>
      </w:r>
    </w:p>
    <w:p w14:paraId="5201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>Камчатского края</w:t>
      </w:r>
    </w:p>
    <w:tbl>
      <w:tblPr>
        <w:tblStyle w:val="Style_2"/>
        <w:tblInd w:type="dxa" w:w="506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0"/>
        <w:gridCol w:w="1869"/>
        <w:gridCol w:w="487"/>
        <w:gridCol w:w="1700"/>
      </w:tblGrid>
      <w:tr>
        <w:tc>
          <w:tcPr>
            <w:tcW w:type="dxa" w:w="5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pStyle w:val="Style_1"/>
              <w:widowControl w:val="1"/>
              <w:spacing w:after="60" w:before="0" w:line="240" w:lineRule="auto"/>
              <w:ind w:firstLine="0" w:left="-65"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color w:themeColor="background1" w:val="FFFFFF"/>
                <w:sz w:val="28"/>
              </w:rPr>
              <w:t>[</w:t>
            </w:r>
            <w:r>
              <w:rPr>
                <w:rFonts w:ascii="Tempora LGC Uni" w:hAnsi="Tempora LGC Uni"/>
                <w:color w:themeColor="background1" w:val="FFFFFF"/>
                <w:sz w:val="28"/>
              </w:rPr>
              <w:t>R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EGDATESTAMP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№</w:t>
            </w:r>
          </w:p>
        </w:tc>
        <w:tc>
          <w:tcPr>
            <w:tcW w:type="dxa" w:w="17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color w:themeColor="background1" w:val="FFFFFF"/>
                <w:sz w:val="28"/>
              </w:rPr>
              <w:t>[R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EGNUMSTAMP]</w:t>
            </w:r>
          </w:p>
        </w:tc>
      </w:tr>
    </w:tbl>
    <w:p w14:paraId="57010000">
      <w:pPr>
        <w:spacing w:after="0" w:before="0" w:line="276" w:lineRule="auto"/>
        <w:ind/>
        <w:jc w:val="both"/>
      </w:pPr>
    </w:p>
    <w:p w14:paraId="58010000">
      <w:pPr>
        <w:spacing w:after="0" w:before="0" w:line="276" w:lineRule="auto"/>
        <w:ind/>
        <w:jc w:val="both"/>
      </w:pPr>
    </w:p>
    <w:p w14:paraId="59010000">
      <w:pPr>
        <w:pStyle w:val="Style_1"/>
        <w:widowControl w:val="1"/>
        <w:spacing w:after="473" w:before="0" w:line="276" w:lineRule="auto"/>
        <w:ind w:firstLine="0" w:left="0"/>
        <w:jc w:val="center"/>
        <w:rPr>
          <w:rFonts w:ascii="Tempora LGC Uni" w:hAnsi="Tempora LGC Uni"/>
          <w:b w:val="0"/>
        </w:rPr>
      </w:pPr>
      <w:r>
        <w:rPr>
          <w:rFonts w:ascii="Tempora LGC Uni" w:hAnsi="Tempora LGC Uni"/>
          <w:b w:val="0"/>
          <w:sz w:val="28"/>
        </w:rPr>
        <w:t>Уровни оказания медицинской помощи по профилю «нефрология» на территории Камчатского края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5"/>
        <w:gridCol w:w="2589"/>
        <w:gridCol w:w="2244"/>
        <w:gridCol w:w="1927"/>
        <w:gridCol w:w="2301"/>
      </w:tblGrid>
      <w:tr>
        <w:trPr>
          <w:trHeight w:hRule="atLeast" w:val="360"/>
        </w:trPr>
        <w:tc>
          <w:tcPr>
            <w:tcW w:type="dxa" w:w="9636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5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pStyle w:val="Style_1"/>
              <w:widowControl w:val="1"/>
              <w:spacing w:after="0" w:line="276" w:lineRule="auto"/>
              <w:ind w:firstLine="0" w:lef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Уровни оказания медицинской помощи по профилю «нефрология» </w:t>
            </w:r>
          </w:p>
          <w:p w14:paraId="5B010000">
            <w:pPr>
              <w:pStyle w:val="Style_1"/>
              <w:widowControl w:val="1"/>
              <w:spacing w:after="0" w:line="276" w:lineRule="auto"/>
              <w:ind w:firstLine="0" w:lef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территории Камчатского края</w:t>
            </w:r>
          </w:p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r>
              <w:t>п/п №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r>
              <w:rPr>
                <w:rFonts w:ascii="Times New Roman" w:hAnsi="Times New Roman"/>
                <w:sz w:val="24"/>
              </w:rPr>
              <w:t>Первичная медико-санитарная помощь</w:t>
            </w:r>
          </w:p>
        </w:tc>
        <w:tc>
          <w:tcPr>
            <w:tcW w:type="dxa" w:w="2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pStyle w:val="Style_1"/>
              <w:widowControl w:val="1"/>
              <w:spacing w:line="276" w:lineRule="auto"/>
              <w:ind/>
              <w:jc w:val="both"/>
            </w:pPr>
            <w:r>
              <w:rPr>
                <w:rFonts w:ascii="Times New Roman" w:hAnsi="Times New Roman"/>
              </w:rPr>
              <w:t>Первичная специализированная медицинская помощь</w:t>
            </w:r>
          </w:p>
        </w:tc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pStyle w:val="Style_1"/>
              <w:widowControl w:val="1"/>
              <w:spacing w:line="276" w:lineRule="auto"/>
              <w:ind/>
              <w:jc w:val="both"/>
            </w:pPr>
            <w:r>
              <w:rPr>
                <w:rFonts w:ascii="Times New Roman" w:hAnsi="Times New Roman"/>
              </w:rPr>
              <w:t>Специализированная медицинская помощь в условиях дневного стационара</w:t>
            </w:r>
          </w:p>
        </w:tc>
        <w:tc>
          <w:tcPr>
            <w:tcW w:type="dxa" w:w="2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pStyle w:val="Style_1"/>
              <w:widowControl w:val="1"/>
              <w:spacing w:line="276" w:lineRule="auto"/>
              <w:ind/>
            </w:pPr>
            <w:r>
              <w:rPr>
                <w:rFonts w:ascii="Times New Roman" w:hAnsi="Times New Roman"/>
              </w:rPr>
              <w:t xml:space="preserve">Специализированная медицинская помощь в условиях круглосуточного стационара </w:t>
            </w:r>
          </w:p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r>
              <w:t>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pStyle w:val="Style_1"/>
              <w:widowControl w:val="1"/>
              <w:spacing w:after="5" w:before="0" w:line="276" w:lineRule="auto"/>
              <w:ind/>
            </w:pPr>
            <w:r>
              <w:rPr>
                <w:rFonts w:ascii="Times New Roman" w:hAnsi="Times New Roman"/>
                <w:color w:val="282828"/>
              </w:rPr>
              <w:t>ГБУЗ КК «Петропавловск-Камчатская городская больница № 1»</w:t>
            </w:r>
          </w:p>
        </w:tc>
        <w:tc>
          <w:tcPr>
            <w:tcW w:type="dxa" w:w="22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10000">
            <w:pPr>
              <w:pStyle w:val="Style_1"/>
              <w:widowControl w:val="1"/>
              <w:spacing w:after="160" w:before="0" w:line="276" w:lineRule="auto"/>
              <w:ind/>
              <w:jc w:val="both"/>
            </w:pPr>
            <w:r>
              <w:rPr>
                <w:rFonts w:ascii="Times New Roman" w:hAnsi="Times New Roman"/>
              </w:rPr>
              <w:t>ГБУЗ «Камчатская краевая больница им. А.С. Лукашевского»</w:t>
            </w:r>
          </w:p>
          <w:p w14:paraId="64010000">
            <w:pPr>
              <w:pStyle w:val="Style_1"/>
              <w:widowControl w:val="1"/>
              <w:spacing w:after="160" w:before="0" w:line="276" w:lineRule="auto"/>
              <w:ind/>
              <w:jc w:val="both"/>
              <w:rPr>
                <w:rFonts w:ascii="Times New Roman" w:hAnsi="Times New Roman"/>
              </w:rPr>
            </w:pPr>
          </w:p>
          <w:p w14:paraId="65010000">
            <w:pPr>
              <w:pStyle w:val="Style_1"/>
              <w:widowControl w:val="1"/>
              <w:spacing w:after="160" w:before="0" w:line="276" w:lineRule="auto"/>
              <w:ind/>
              <w:jc w:val="both"/>
            </w:pPr>
            <w:r>
              <w:rPr>
                <w:rFonts w:ascii="Times New Roman" w:hAnsi="Times New Roman"/>
              </w:rPr>
              <w:t>Камчатский филиал АНО  «Медицинский центр  «Жизнь»</w:t>
            </w:r>
          </w:p>
          <w:p w14:paraId="66010000">
            <w:pPr>
              <w:pStyle w:val="Style_1"/>
              <w:widowControl w:val="1"/>
              <w:spacing w:after="160" w:before="0" w:line="276" w:lineRule="auto"/>
              <w:ind/>
              <w:jc w:val="both"/>
              <w:rPr>
                <w:rFonts w:ascii="Times New Roman" w:hAnsi="Times New Roman"/>
                <w:color w:val="666666"/>
                <w:shd w:fill="F8F8F8" w:val="clear"/>
              </w:rPr>
            </w:pPr>
          </w:p>
          <w:p w14:paraId="67010000">
            <w:pPr>
              <w:pStyle w:val="Style_1"/>
              <w:widowControl w:val="1"/>
              <w:spacing w:after="160" w:before="0" w:line="276" w:lineRule="auto"/>
              <w:ind/>
              <w:jc w:val="both"/>
            </w:pPr>
            <w:r>
              <w:rPr>
                <w:rFonts w:ascii="Times New Roman" w:hAnsi="Times New Roman"/>
              </w:rPr>
              <w:t>Филиал ООО «БМК» в г. Петропавловск-Камчатский</w:t>
            </w:r>
          </w:p>
        </w:tc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10000">
            <w:pPr>
              <w:pStyle w:val="Style_1"/>
              <w:widowControl w:val="1"/>
              <w:spacing w:after="160" w:before="0" w:line="276" w:lineRule="auto"/>
              <w:ind/>
              <w:jc w:val="both"/>
            </w:pPr>
            <w:r>
              <w:rPr>
                <w:rFonts w:ascii="Times New Roman" w:hAnsi="Times New Roman"/>
              </w:rPr>
              <w:t>ГБУЗ «Камчатская краевая больница им. А. С. Лукашевского»</w:t>
            </w:r>
          </w:p>
          <w:p w14:paraId="69010000">
            <w:pPr>
              <w:pStyle w:val="Style_1"/>
              <w:widowControl w:val="1"/>
              <w:spacing w:after="160" w:before="0" w:line="276" w:lineRule="auto"/>
              <w:ind/>
              <w:jc w:val="both"/>
              <w:rPr>
                <w:rFonts w:ascii="Times New Roman" w:hAnsi="Times New Roman"/>
              </w:rPr>
            </w:pPr>
          </w:p>
          <w:p w14:paraId="6A010000">
            <w:pPr>
              <w:pStyle w:val="Style_1"/>
              <w:widowControl w:val="1"/>
              <w:spacing w:after="160" w:before="0" w:line="276" w:lineRule="auto"/>
              <w:ind/>
              <w:jc w:val="both"/>
            </w:pPr>
            <w:r>
              <w:rPr>
                <w:rFonts w:ascii="Times New Roman" w:hAnsi="Times New Roman"/>
              </w:rPr>
              <w:t>Камчатский филиал АНО  «Медицинский центр  «Жизнь»</w:t>
            </w:r>
          </w:p>
          <w:p w14:paraId="6B010000">
            <w:pPr>
              <w:pStyle w:val="Style_1"/>
              <w:widowControl w:val="1"/>
              <w:spacing w:after="160" w:before="0" w:line="276" w:lineRule="auto"/>
              <w:ind/>
              <w:jc w:val="both"/>
              <w:rPr>
                <w:rFonts w:ascii="Times New Roman" w:hAnsi="Times New Roman"/>
                <w:color w:val="666666"/>
                <w:shd w:fill="F8F8F8" w:val="clear"/>
              </w:rPr>
            </w:pPr>
          </w:p>
          <w:p w14:paraId="6C010000">
            <w:pPr>
              <w:pStyle w:val="Style_1"/>
              <w:widowControl w:val="1"/>
              <w:spacing w:after="160" w:before="0" w:line="276" w:lineRule="auto"/>
              <w:ind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Филиал ООО «БМК» в г. Петропавловск-Камчатский</w:t>
            </w:r>
          </w:p>
        </w:tc>
        <w:tc>
          <w:tcPr>
            <w:tcW w:type="dxa" w:w="23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10000">
            <w:pPr>
              <w:pStyle w:val="Style_1"/>
              <w:widowControl w:val="1"/>
              <w:spacing w:after="160" w:before="0" w:line="276" w:lineRule="auto"/>
              <w:ind/>
              <w:jc w:val="both"/>
            </w:pPr>
            <w:r>
              <w:rPr>
                <w:rFonts w:ascii="Times New Roman" w:hAnsi="Times New Roman"/>
              </w:rPr>
              <w:t>ГБУЗ «Камчатская краевая больница им. А. С. Лукашевского»</w:t>
            </w:r>
          </w:p>
          <w:p w14:paraId="6E010000">
            <w:pPr>
              <w:pStyle w:val="Style_1"/>
              <w:widowControl w:val="1"/>
              <w:spacing w:after="160" w:before="0" w:line="276" w:lineRule="auto"/>
              <w:ind/>
              <w:jc w:val="both"/>
            </w:pPr>
          </w:p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r>
              <w:t>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pStyle w:val="Style_1"/>
              <w:widowControl w:val="1"/>
              <w:spacing w:after="5" w:before="0" w:line="276" w:lineRule="auto"/>
              <w:ind/>
            </w:pPr>
            <w:r>
              <w:rPr>
                <w:rFonts w:ascii="Times New Roman" w:hAnsi="Times New Roman"/>
                <w:color w:val="282828"/>
              </w:rPr>
              <w:t xml:space="preserve">ГБУЗ КК «Петропавловск-Камчатская городская </w:t>
            </w:r>
          </w:p>
          <w:p w14:paraId="71010000">
            <w:r>
              <w:rPr>
                <w:rFonts w:ascii="Times New Roman" w:hAnsi="Times New Roman"/>
                <w:color w:val="282828"/>
              </w:rPr>
              <w:t>больница № 2»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r>
              <w:t>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r>
              <w:rPr>
                <w:rFonts w:ascii="Times New Roman" w:hAnsi="Times New Roman"/>
                <w:color w:val="282828"/>
              </w:rPr>
              <w:t>ГБУЗ КК «Петропавловск-Камчатская городская поликлиника № 1»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r>
              <w:t>4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r>
              <w:rPr>
                <w:rFonts w:ascii="Times New Roman" w:hAnsi="Times New Roman"/>
                <w:color w:val="282828"/>
              </w:rPr>
              <w:t>ГБУЗ КК «Петропавловск-Камчатская городская поликлиника № 3»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r>
              <w:t>5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r>
              <w:rPr>
                <w:rFonts w:ascii="Times New Roman" w:hAnsi="Times New Roman"/>
                <w:color w:val="282828"/>
              </w:rPr>
              <w:t>ГБУЗ «Камчатский краевой центр общественного здоровья и медицинской профилактики»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r>
              <w:t>6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r>
              <w:rPr>
                <w:rFonts w:ascii="Times New Roman" w:hAnsi="Times New Roman"/>
                <w:color w:val="282828"/>
              </w:rPr>
              <w:t>ГБУЗ «Камчатский краевой кардиологический диспансер»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r>
              <w:t>7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r>
              <w:rPr>
                <w:rFonts w:ascii="Times New Roman" w:hAnsi="Times New Roman"/>
                <w:color w:val="282828"/>
                <w:highlight w:val="white"/>
              </w:rPr>
              <w:t xml:space="preserve">ГБУЗ </w:t>
            </w:r>
            <w:r>
              <w:rPr>
                <w:rFonts w:ascii="Times New Roman" w:hAnsi="Times New Roman"/>
                <w:color w:val="282828"/>
              </w:rPr>
              <w:t>КК</w:t>
            </w:r>
            <w:r>
              <w:rPr>
                <w:rFonts w:ascii="Times New Roman" w:hAnsi="Times New Roman"/>
                <w:color w:val="282828"/>
                <w:highlight w:val="white"/>
              </w:rPr>
              <w:t xml:space="preserve"> «Петропавловск-Камчатская городская гериатрическая больница»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r>
              <w:t>8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spacing w:after="0"/>
              <w:ind/>
            </w:pPr>
            <w:r>
              <w:rPr>
                <w:rFonts w:ascii="Times New Roman" w:hAnsi="Times New Roman"/>
                <w:color w:val="333333"/>
                <w:highlight w:val="white"/>
              </w:rPr>
              <w:t>Камчатская больница </w:t>
            </w:r>
          </w:p>
          <w:p w14:paraId="7E010000">
            <w:pPr>
              <w:spacing w:after="0"/>
              <w:ind/>
            </w:pPr>
            <w:r>
              <w:rPr>
                <w:rFonts w:ascii="Times New Roman" w:hAnsi="Times New Roman"/>
                <w:color w:val="333333"/>
                <w:highlight w:val="white"/>
              </w:rPr>
              <w:t>ФГБУЗ ДВОМЦ ФМБА </w:t>
            </w:r>
          </w:p>
          <w:p w14:paraId="7F010000">
            <w:pPr>
              <w:spacing w:after="0"/>
              <w:ind/>
            </w:pPr>
            <w:r>
              <w:rPr>
                <w:rFonts w:ascii="Times New Roman" w:hAnsi="Times New Roman"/>
                <w:color w:val="333333"/>
                <w:highlight w:val="white"/>
              </w:rPr>
              <w:t>России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r>
              <w:t>9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r>
              <w:rPr>
                <w:rFonts w:ascii="Times New Roman" w:hAnsi="Times New Roman"/>
                <w:color w:val="282828"/>
                <w:highlight w:val="white"/>
              </w:rPr>
              <w:t>ГБУЗ «Камчатский краевой родильный дом»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556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r>
              <w:t>10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r>
              <w:rPr>
                <w:rFonts w:ascii="Times New Roman" w:hAnsi="Times New Roman"/>
                <w:color w:val="282828"/>
                <w:highlight w:val="white"/>
              </w:rPr>
              <w:t xml:space="preserve">ГБУЗ </w:t>
            </w:r>
            <w:r>
              <w:rPr>
                <w:rFonts w:ascii="Times New Roman" w:hAnsi="Times New Roman"/>
                <w:color w:val="282828"/>
              </w:rPr>
              <w:t>КК</w:t>
            </w:r>
            <w:r>
              <w:rPr>
                <w:rFonts w:ascii="Times New Roman" w:hAnsi="Times New Roman"/>
                <w:color w:val="282828"/>
                <w:highlight w:val="white"/>
              </w:rPr>
              <w:t xml:space="preserve"> «Елизовская районная больница»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r>
              <w:t>11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5"/>
              <w:left w:type="dxa" w:w="108"/>
              <w:bottom w:type="dxa" w:w="0"/>
              <w:right w:type="dxa" w:w="108"/>
            </w:tcMar>
          </w:tcPr>
          <w:p w14:paraId="85010000">
            <w:pPr>
              <w:pStyle w:val="Style_1"/>
              <w:widowControl w:val="1"/>
              <w:spacing w:line="276" w:lineRule="auto"/>
              <w:ind w:firstLine="10" w:left="0"/>
            </w:pPr>
            <w:r>
              <w:rPr>
                <w:rFonts w:ascii="Times New Roman" w:hAnsi="Times New Roman"/>
                <w:color w:val="282828"/>
                <w:highlight w:val="white"/>
              </w:rPr>
              <w:t xml:space="preserve">ГБУЗ </w:t>
            </w:r>
            <w:r>
              <w:rPr>
                <w:rFonts w:ascii="Times New Roman" w:hAnsi="Times New Roman"/>
                <w:color w:val="282828"/>
              </w:rPr>
              <w:t>КК</w:t>
            </w:r>
            <w:r>
              <w:rPr>
                <w:rFonts w:ascii="Times New Roman" w:hAnsi="Times New Roman"/>
                <w:color w:val="282828"/>
                <w:highlight w:val="white"/>
              </w:rPr>
              <w:t xml:space="preserve"> «Мильковская районная больница»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r>
              <w:t>12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5"/>
              <w:left w:type="dxa" w:w="108"/>
              <w:bottom w:type="dxa" w:w="0"/>
              <w:right w:type="dxa" w:w="108"/>
            </w:tcMar>
          </w:tcPr>
          <w:p w14:paraId="87010000">
            <w:pPr>
              <w:pStyle w:val="Style_1"/>
              <w:widowControl w:val="1"/>
              <w:spacing w:after="5" w:before="0" w:line="276" w:lineRule="auto"/>
              <w:ind/>
            </w:pPr>
            <w:r>
              <w:rPr>
                <w:rFonts w:ascii="Times New Roman" w:hAnsi="Times New Roman"/>
                <w:color w:val="282828"/>
                <w:highlight w:val="white"/>
              </w:rPr>
              <w:t xml:space="preserve">ГБУЗ </w:t>
            </w:r>
            <w:r>
              <w:rPr>
                <w:rFonts w:ascii="Times New Roman" w:hAnsi="Times New Roman"/>
                <w:color w:val="282828"/>
              </w:rPr>
              <w:t>КК</w:t>
            </w:r>
            <w:r>
              <w:rPr>
                <w:rFonts w:ascii="Times New Roman" w:hAnsi="Times New Roman"/>
                <w:color w:val="282828"/>
                <w:highlight w:val="white"/>
              </w:rPr>
              <w:t xml:space="preserve"> «Усть-Большерецкая районная больница»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r>
              <w:t>13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5"/>
              <w:left w:type="dxa" w:w="108"/>
              <w:bottom w:type="dxa" w:w="0"/>
              <w:right w:type="dxa" w:w="108"/>
            </w:tcMar>
          </w:tcPr>
          <w:p w14:paraId="89010000">
            <w:pPr>
              <w:pStyle w:val="Style_1"/>
              <w:widowControl w:val="1"/>
              <w:spacing w:after="5" w:before="0" w:line="276" w:lineRule="auto"/>
              <w:ind/>
            </w:pPr>
            <w:r>
              <w:rPr>
                <w:rFonts w:ascii="Times New Roman" w:hAnsi="Times New Roman"/>
                <w:color w:val="282828"/>
                <w:highlight w:val="white"/>
              </w:rPr>
              <w:t xml:space="preserve">ГБУЗ </w:t>
            </w:r>
            <w:r>
              <w:rPr>
                <w:rFonts w:ascii="Times New Roman" w:hAnsi="Times New Roman"/>
                <w:color w:val="282828"/>
              </w:rPr>
              <w:t>КК</w:t>
            </w:r>
            <w:r>
              <w:rPr>
                <w:rFonts w:ascii="Times New Roman" w:hAnsi="Times New Roman"/>
                <w:color w:val="282828"/>
                <w:highlight w:val="white"/>
              </w:rPr>
              <w:t xml:space="preserve"> «Корякская окружная больница»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r>
              <w:t>14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5"/>
              <w:left w:type="dxa" w:w="108"/>
              <w:bottom w:type="dxa" w:w="0"/>
              <w:right w:type="dxa" w:w="108"/>
            </w:tcMar>
          </w:tcPr>
          <w:p w14:paraId="8B010000">
            <w:pPr>
              <w:pStyle w:val="Style_1"/>
              <w:widowControl w:val="1"/>
              <w:spacing w:after="5" w:before="0" w:line="276" w:lineRule="auto"/>
              <w:ind/>
            </w:pPr>
            <w:r>
              <w:rPr>
                <w:rFonts w:ascii="Times New Roman" w:hAnsi="Times New Roman"/>
                <w:color w:val="282828"/>
                <w:highlight w:val="white"/>
              </w:rPr>
              <w:t xml:space="preserve">ГБУЗ </w:t>
            </w:r>
            <w:r>
              <w:rPr>
                <w:rFonts w:ascii="Times New Roman" w:hAnsi="Times New Roman"/>
                <w:color w:val="282828"/>
              </w:rPr>
              <w:t>КК</w:t>
            </w:r>
            <w:r>
              <w:rPr>
                <w:rFonts w:ascii="Times New Roman" w:hAnsi="Times New Roman"/>
                <w:color w:val="282828"/>
                <w:highlight w:val="white"/>
              </w:rPr>
              <w:t xml:space="preserve"> «Озерновская районная больница»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r>
              <w:t>15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5"/>
              <w:left w:type="dxa" w:w="108"/>
              <w:bottom w:type="dxa" w:w="0"/>
              <w:right w:type="dxa" w:w="108"/>
            </w:tcMar>
          </w:tcPr>
          <w:p w14:paraId="8D010000">
            <w:pPr>
              <w:pStyle w:val="Style_1"/>
              <w:widowControl w:val="1"/>
              <w:spacing w:after="5" w:before="0" w:line="276" w:lineRule="auto"/>
              <w:ind/>
            </w:pPr>
            <w:r>
              <w:rPr>
                <w:rFonts w:ascii="Times New Roman" w:hAnsi="Times New Roman"/>
                <w:color w:val="282828"/>
                <w:highlight w:val="white"/>
              </w:rPr>
              <w:t xml:space="preserve">ГБУЗ </w:t>
            </w:r>
            <w:r>
              <w:rPr>
                <w:rFonts w:ascii="Times New Roman" w:hAnsi="Times New Roman"/>
                <w:color w:val="282828"/>
              </w:rPr>
              <w:t>КК</w:t>
            </w:r>
            <w:r>
              <w:rPr>
                <w:rFonts w:ascii="Times New Roman" w:hAnsi="Times New Roman"/>
                <w:color w:val="282828"/>
                <w:highlight w:val="white"/>
              </w:rPr>
              <w:t xml:space="preserve"> «Усть-Камчатская районная больница»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r>
              <w:t>16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5"/>
              <w:left w:type="dxa" w:w="108"/>
              <w:bottom w:type="dxa" w:w="0"/>
              <w:right w:type="dxa" w:w="108"/>
            </w:tcMar>
          </w:tcPr>
          <w:p w14:paraId="8F010000">
            <w:pPr>
              <w:pStyle w:val="Style_1"/>
              <w:widowControl w:val="1"/>
              <w:spacing w:after="5" w:before="0" w:line="276" w:lineRule="auto"/>
              <w:ind/>
            </w:pPr>
            <w:r>
              <w:rPr>
                <w:rFonts w:ascii="Times New Roman" w:hAnsi="Times New Roman"/>
                <w:color w:val="282828"/>
              </w:rPr>
              <w:t>ГБУЗ КК «Ключевская районная больница»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r>
              <w:t>17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5"/>
              <w:left w:type="dxa" w:w="108"/>
              <w:bottom w:type="dxa" w:w="0"/>
              <w:right w:type="dxa" w:w="108"/>
            </w:tcMar>
          </w:tcPr>
          <w:p w14:paraId="91010000">
            <w:pPr>
              <w:pStyle w:val="Style_1"/>
              <w:widowControl w:val="1"/>
              <w:spacing w:after="5" w:before="0" w:line="276" w:lineRule="auto"/>
              <w:ind w:firstLine="10" w:left="0"/>
            </w:pPr>
            <w:r>
              <w:rPr>
                <w:rFonts w:ascii="Times New Roman" w:hAnsi="Times New Roman"/>
                <w:color w:val="282828"/>
              </w:rPr>
              <w:t>ГБУЗ</w:t>
            </w:r>
            <w:r>
              <w:rPr>
                <w:rFonts w:ascii="Times New Roman" w:hAnsi="Times New Roman"/>
                <w:color w:val="2828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282828"/>
              </w:rPr>
              <w:t>КК</w:t>
            </w:r>
            <w:r>
              <w:rPr>
                <w:rFonts w:ascii="Times New Roman" w:hAnsi="Times New Roman"/>
                <w:color w:val="282828"/>
                <w:highlight w:val="white"/>
              </w:rPr>
              <w:t xml:space="preserve"> «Соболевская районная больница» 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r>
              <w:t>18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5"/>
              <w:left w:type="dxa" w:w="108"/>
              <w:bottom w:type="dxa" w:w="0"/>
              <w:right w:type="dxa" w:w="108"/>
            </w:tcMar>
          </w:tcPr>
          <w:p w14:paraId="93010000">
            <w:pPr>
              <w:pStyle w:val="Style_1"/>
              <w:widowControl w:val="1"/>
              <w:spacing w:after="5" w:before="0" w:line="276" w:lineRule="auto"/>
              <w:ind w:firstLine="10" w:left="0"/>
            </w:pPr>
            <w:r>
              <w:rPr>
                <w:rFonts w:ascii="Times New Roman" w:hAnsi="Times New Roman"/>
                <w:color w:val="282828"/>
              </w:rPr>
              <w:t>ГБУЗ</w:t>
            </w:r>
            <w:r>
              <w:rPr>
                <w:rFonts w:ascii="Times New Roman" w:hAnsi="Times New Roman"/>
                <w:color w:val="2828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282828"/>
              </w:rPr>
              <w:t>КК</w:t>
            </w:r>
            <w:r>
              <w:rPr>
                <w:rFonts w:ascii="Times New Roman" w:hAnsi="Times New Roman"/>
                <w:color w:val="282828"/>
                <w:highlight w:val="white"/>
              </w:rPr>
              <w:t xml:space="preserve"> «Быстринская районная больница» 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r>
              <w:t>19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5"/>
              <w:left w:type="dxa" w:w="108"/>
              <w:bottom w:type="dxa" w:w="0"/>
              <w:right w:type="dxa" w:w="108"/>
            </w:tcMar>
          </w:tcPr>
          <w:p w14:paraId="95010000">
            <w:pPr>
              <w:pStyle w:val="Style_1"/>
              <w:widowControl w:val="1"/>
              <w:spacing w:after="5" w:before="0" w:line="276" w:lineRule="auto"/>
              <w:ind/>
            </w:pPr>
            <w:r>
              <w:rPr>
                <w:rFonts w:ascii="Times New Roman" w:hAnsi="Times New Roman"/>
                <w:color w:val="282828"/>
              </w:rPr>
              <w:t>ГБУЗ</w:t>
            </w:r>
            <w:r>
              <w:rPr>
                <w:rFonts w:ascii="Times New Roman" w:hAnsi="Times New Roman"/>
                <w:color w:val="2828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282828"/>
              </w:rPr>
              <w:t>КК</w:t>
            </w:r>
            <w:r>
              <w:rPr>
                <w:rFonts w:ascii="Times New Roman" w:hAnsi="Times New Roman"/>
                <w:color w:val="282828"/>
                <w:highlight w:val="white"/>
              </w:rPr>
              <w:t xml:space="preserve"> «Вилючинская городская больница»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r>
              <w:t>20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5"/>
              <w:left w:type="dxa" w:w="108"/>
              <w:bottom w:type="dxa" w:w="0"/>
              <w:right w:type="dxa" w:w="108"/>
            </w:tcMar>
          </w:tcPr>
          <w:p w14:paraId="97010000">
            <w:pPr>
              <w:pStyle w:val="Style_1"/>
              <w:widowControl w:val="1"/>
              <w:spacing w:after="5" w:before="0" w:line="276" w:lineRule="auto"/>
              <w:ind/>
            </w:pPr>
            <w:r>
              <w:rPr>
                <w:rFonts w:ascii="Times New Roman" w:hAnsi="Times New Roman"/>
                <w:color w:val="282828"/>
              </w:rPr>
              <w:t>ГБУЗ КК «Никольская районная больница»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r>
              <w:t>21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5"/>
              <w:left w:type="dxa" w:w="108"/>
              <w:bottom w:type="dxa" w:w="0"/>
              <w:right w:type="dxa" w:w="108"/>
            </w:tcMar>
          </w:tcPr>
          <w:p w14:paraId="99010000">
            <w:pPr>
              <w:pStyle w:val="Style_1"/>
              <w:widowControl w:val="1"/>
              <w:spacing w:after="5" w:before="0" w:line="276" w:lineRule="auto"/>
              <w:ind w:firstLine="10" w:left="0"/>
            </w:pPr>
            <w:r>
              <w:rPr>
                <w:rFonts w:ascii="Times New Roman" w:hAnsi="Times New Roman"/>
                <w:color w:val="282828"/>
              </w:rPr>
              <w:t>ГБУЗ</w:t>
            </w:r>
            <w:r>
              <w:rPr>
                <w:rFonts w:ascii="Times New Roman" w:hAnsi="Times New Roman"/>
                <w:color w:val="2828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282828"/>
              </w:rPr>
              <w:t>КК</w:t>
            </w:r>
            <w:r>
              <w:rPr>
                <w:rFonts w:ascii="Times New Roman" w:hAnsi="Times New Roman"/>
                <w:color w:val="282828"/>
                <w:highlight w:val="white"/>
              </w:rPr>
              <w:t xml:space="preserve"> «Тигипьская районная больница» 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r>
              <w:t>22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5"/>
              <w:left w:type="dxa" w:w="108"/>
              <w:bottom w:type="dxa" w:w="0"/>
              <w:right w:type="dxa" w:w="108"/>
            </w:tcMar>
          </w:tcPr>
          <w:p w14:paraId="9B010000">
            <w:pPr>
              <w:pStyle w:val="Style_1"/>
              <w:widowControl w:val="1"/>
              <w:spacing w:after="5" w:before="0" w:line="276" w:lineRule="auto"/>
              <w:ind w:firstLine="10" w:left="0"/>
            </w:pPr>
            <w:r>
              <w:rPr>
                <w:rFonts w:ascii="Times New Roman" w:hAnsi="Times New Roman"/>
                <w:color w:val="282828"/>
              </w:rPr>
              <w:t>ГБУЗ</w:t>
            </w:r>
            <w:r>
              <w:rPr>
                <w:rFonts w:ascii="Times New Roman" w:hAnsi="Times New Roman"/>
                <w:color w:val="2828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282828"/>
              </w:rPr>
              <w:t>КК</w:t>
            </w:r>
            <w:r>
              <w:rPr>
                <w:rFonts w:ascii="Times New Roman" w:hAnsi="Times New Roman"/>
                <w:color w:val="282828"/>
                <w:highlight w:val="white"/>
              </w:rPr>
              <w:t xml:space="preserve"> «Карагинская районная больница» 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r>
              <w:t>23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5"/>
              <w:left w:type="dxa" w:w="108"/>
              <w:bottom w:type="dxa" w:w="0"/>
              <w:right w:type="dxa" w:w="108"/>
            </w:tcMar>
          </w:tcPr>
          <w:p w14:paraId="9D010000">
            <w:pPr>
              <w:pStyle w:val="Style_1"/>
              <w:widowControl w:val="1"/>
              <w:spacing w:after="5" w:before="0" w:line="276" w:lineRule="auto"/>
              <w:ind/>
            </w:pPr>
            <w:r>
              <w:rPr>
                <w:rFonts w:ascii="Times New Roman" w:hAnsi="Times New Roman"/>
                <w:color w:val="282828"/>
              </w:rPr>
              <w:t>ГБУЗ</w:t>
            </w:r>
            <w:r>
              <w:rPr>
                <w:rFonts w:ascii="Times New Roman" w:hAnsi="Times New Roman"/>
                <w:color w:val="2828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282828"/>
              </w:rPr>
              <w:t>КК</w:t>
            </w:r>
            <w:r>
              <w:rPr>
                <w:rFonts w:ascii="Times New Roman" w:hAnsi="Times New Roman"/>
                <w:color w:val="282828"/>
                <w:highlight w:val="white"/>
              </w:rPr>
              <w:t xml:space="preserve"> «Олюторская районная больница»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r>
              <w:t>24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5"/>
              <w:left w:type="dxa" w:w="108"/>
              <w:bottom w:type="dxa" w:w="0"/>
              <w:right w:type="dxa" w:w="108"/>
            </w:tcMar>
          </w:tcPr>
          <w:p w14:paraId="9F010000">
            <w:pPr>
              <w:pStyle w:val="Style_1"/>
              <w:widowControl w:val="1"/>
              <w:spacing w:after="5" w:before="0" w:line="276" w:lineRule="auto"/>
              <w:ind/>
            </w:pPr>
            <w:r>
              <w:rPr>
                <w:rFonts w:ascii="Times New Roman" w:hAnsi="Times New Roman"/>
                <w:color w:val="282828"/>
              </w:rPr>
              <w:t>ГБУЗ КК «Пенжинская районная больница»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r>
              <w:t>25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5"/>
              <w:left w:type="dxa" w:w="108"/>
              <w:bottom w:type="dxa" w:w="0"/>
              <w:right w:type="dxa" w:w="108"/>
            </w:tcMar>
          </w:tcPr>
          <w:p w14:paraId="A1010000">
            <w:pPr>
              <w:pStyle w:val="Style_1"/>
              <w:widowControl w:val="1"/>
              <w:spacing w:after="5" w:before="0" w:line="276" w:lineRule="auto"/>
              <w:ind/>
            </w:pPr>
            <w:r>
              <w:rPr>
                <w:rFonts w:ascii="Times New Roman" w:hAnsi="Times New Roman"/>
                <w:color w:val="282828"/>
              </w:rPr>
              <w:t>ГБУЗ</w:t>
            </w:r>
            <w:r>
              <w:rPr>
                <w:rFonts w:ascii="Times New Roman" w:hAnsi="Times New Roman"/>
                <w:color w:val="282828"/>
                <w:highlight w:val="white"/>
              </w:rPr>
              <w:t xml:space="preserve"> «Камчатский краевой центр по профилактике и борьбе со СПИД и инфекционными заболеваниями» 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r>
              <w:t>26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5"/>
              <w:left w:type="dxa" w:w="108"/>
              <w:bottom w:type="dxa" w:w="0"/>
              <w:right w:type="dxa" w:w="108"/>
            </w:tcMar>
          </w:tcPr>
          <w:p w14:paraId="A3010000">
            <w:pPr>
              <w:pStyle w:val="Style_1"/>
              <w:widowControl w:val="1"/>
              <w:spacing w:after="5" w:before="0" w:line="276" w:lineRule="auto"/>
              <w:ind/>
            </w:pPr>
            <w:r>
              <w:rPr>
                <w:rFonts w:ascii="Times New Roman" w:hAnsi="Times New Roman"/>
                <w:color w:val="282828"/>
              </w:rPr>
              <w:t>ГБУЗ</w:t>
            </w:r>
            <w:r>
              <w:rPr>
                <w:rFonts w:ascii="Times New Roman" w:hAnsi="Times New Roman"/>
                <w:color w:val="282828"/>
                <w:highlight w:val="white"/>
              </w:rPr>
              <w:t xml:space="preserve"> «Камчатский краевой противотуберкулезный диспансер»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r>
              <w:t>27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5"/>
              <w:left w:type="dxa" w:w="108"/>
              <w:bottom w:type="dxa" w:w="0"/>
              <w:right w:type="dxa" w:w="108"/>
            </w:tcMar>
          </w:tcPr>
          <w:p w14:paraId="A5010000">
            <w:pPr>
              <w:pStyle w:val="Style_1"/>
              <w:widowControl w:val="1"/>
              <w:spacing w:after="5" w:before="0" w:line="276" w:lineRule="auto"/>
              <w:ind/>
            </w:pPr>
            <w:r>
              <w:rPr>
                <w:rFonts w:ascii="Times New Roman" w:hAnsi="Times New Roman"/>
                <w:color w:val="282828"/>
              </w:rPr>
              <w:t>ГБУЗ «Камчатский краевой психоневрологический диспансер»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r>
              <w:t>28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5"/>
              <w:left w:type="dxa" w:w="108"/>
              <w:bottom w:type="dxa" w:w="0"/>
              <w:right w:type="dxa" w:w="108"/>
            </w:tcMar>
          </w:tcPr>
          <w:p w14:paraId="A7010000">
            <w:pPr>
              <w:pStyle w:val="Style_1"/>
              <w:widowControl w:val="1"/>
              <w:spacing w:after="5" w:before="0" w:line="276" w:lineRule="auto"/>
              <w:ind w:firstLine="10" w:left="0"/>
            </w:pPr>
            <w:r>
              <w:rPr>
                <w:rFonts w:ascii="Times New Roman" w:hAnsi="Times New Roman"/>
                <w:color w:val="282828"/>
              </w:rPr>
              <w:t>ГБУЗ</w:t>
            </w:r>
            <w:r>
              <w:rPr>
                <w:rFonts w:ascii="Times New Roman" w:hAnsi="Times New Roman"/>
                <w:color w:val="282828"/>
                <w:highlight w:val="white"/>
              </w:rPr>
              <w:t xml:space="preserve"> «Камчатский краевой наркологический диспансер»</w:t>
            </w:r>
          </w:p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</w:tbl>
    <w:p w14:paraId="A8010000">
      <w:pPr>
        <w:pStyle w:val="Style_1"/>
        <w:widowControl w:val="1"/>
        <w:spacing w:line="276" w:lineRule="auto"/>
        <w:ind w:firstLine="692" w:left="0"/>
        <w:jc w:val="both"/>
      </w:pPr>
    </w:p>
    <w:p w14:paraId="A9010000">
      <w:pPr>
        <w:pStyle w:val="Style_1"/>
        <w:widowControl w:val="1"/>
        <w:spacing w:line="276" w:lineRule="auto"/>
        <w:ind w:firstLine="692" w:left="0"/>
        <w:jc w:val="both"/>
      </w:pPr>
      <w:r>
        <w:rPr>
          <w:rFonts w:ascii="Times New Roman" w:hAnsi="Times New Roman"/>
          <w:sz w:val="28"/>
        </w:rPr>
        <w:t>Пациентам с ХБП 1,2 стадии оказывается первичная медико-санитарная помощь, первичная специализированная медицинская помощь в амбулаторных условиях по месту жительства.</w:t>
      </w:r>
    </w:p>
    <w:p w14:paraId="AA010000">
      <w:pPr>
        <w:pStyle w:val="Style_1"/>
        <w:widowControl w:val="1"/>
        <w:spacing w:line="276" w:lineRule="auto"/>
        <w:ind w:firstLine="692" w:left="0"/>
        <w:jc w:val="both"/>
      </w:pPr>
      <w:r>
        <w:rPr>
          <w:rFonts w:ascii="Times New Roman" w:hAnsi="Times New Roman"/>
          <w:sz w:val="28"/>
        </w:rPr>
        <w:t>Пациентов с ХБП 3-5 стадий необходимо направлять на очную консультацию в Камчатскую поликлинику для дополнительного обследования и(или) решения вопроса о назначении заместительной почечной терапии.</w:t>
      </w:r>
    </w:p>
    <w:p w14:paraId="AB010000">
      <w:pPr>
        <w:pStyle w:val="Style_1"/>
        <w:widowControl w:val="1"/>
        <w:spacing w:line="276" w:lineRule="auto"/>
        <w:ind w:firstLine="692" w:left="0"/>
        <w:jc w:val="both"/>
      </w:pPr>
    </w:p>
    <w:p w14:paraId="AC010000">
      <w:pPr>
        <w:pStyle w:val="Style_1"/>
        <w:widowControl w:val="1"/>
        <w:spacing w:line="276" w:lineRule="auto"/>
        <w:ind w:firstLine="692" w:left="0"/>
        <w:jc w:val="both"/>
      </w:pPr>
    </w:p>
    <w:p w14:paraId="AD010000">
      <w:pPr>
        <w:pStyle w:val="Style_1"/>
        <w:widowControl w:val="1"/>
        <w:spacing w:line="276" w:lineRule="auto"/>
        <w:ind w:firstLine="692" w:left="0"/>
        <w:jc w:val="both"/>
      </w:pPr>
    </w:p>
    <w:p w14:paraId="AE010000">
      <w:pPr>
        <w:pStyle w:val="Style_1"/>
        <w:widowControl w:val="1"/>
        <w:spacing w:line="276" w:lineRule="auto"/>
        <w:ind w:firstLine="692" w:left="0"/>
        <w:jc w:val="both"/>
      </w:pPr>
    </w:p>
    <w:p w14:paraId="AF010000">
      <w:pPr>
        <w:pStyle w:val="Style_1"/>
        <w:widowControl w:val="1"/>
        <w:spacing w:line="276" w:lineRule="auto"/>
        <w:ind w:firstLine="692" w:left="0"/>
        <w:jc w:val="both"/>
      </w:pPr>
    </w:p>
    <w:p w14:paraId="B0010000">
      <w:pPr>
        <w:pStyle w:val="Style_1"/>
        <w:widowControl w:val="1"/>
        <w:spacing w:line="276" w:lineRule="auto"/>
        <w:ind w:firstLine="692" w:left="0"/>
        <w:jc w:val="both"/>
      </w:pPr>
    </w:p>
    <w:p w14:paraId="B1010000">
      <w:pPr>
        <w:pStyle w:val="Style_1"/>
        <w:widowControl w:val="1"/>
        <w:spacing w:line="276" w:lineRule="auto"/>
        <w:ind w:firstLine="692" w:left="0"/>
        <w:jc w:val="both"/>
      </w:pPr>
    </w:p>
    <w:p w14:paraId="B2010000">
      <w:pPr>
        <w:pStyle w:val="Style_1"/>
        <w:widowControl w:val="1"/>
        <w:spacing w:line="276" w:lineRule="auto"/>
        <w:ind w:firstLine="692" w:left="0"/>
        <w:jc w:val="both"/>
      </w:pPr>
    </w:p>
    <w:p w14:paraId="B3010000">
      <w:pPr>
        <w:pStyle w:val="Style_1"/>
        <w:widowControl w:val="1"/>
        <w:spacing w:line="276" w:lineRule="auto"/>
        <w:ind w:firstLine="692" w:left="0"/>
        <w:jc w:val="both"/>
      </w:pPr>
    </w:p>
    <w:p w14:paraId="B4010000">
      <w:pPr>
        <w:pStyle w:val="Style_1"/>
        <w:widowControl w:val="1"/>
        <w:spacing w:line="276" w:lineRule="auto"/>
        <w:ind w:firstLine="692" w:left="0"/>
        <w:jc w:val="both"/>
      </w:pPr>
    </w:p>
    <w:p w14:paraId="B5010000">
      <w:pPr>
        <w:pStyle w:val="Style_1"/>
        <w:widowControl w:val="1"/>
        <w:spacing w:line="276" w:lineRule="auto"/>
        <w:ind w:firstLine="692" w:left="0"/>
        <w:jc w:val="both"/>
      </w:pPr>
    </w:p>
    <w:p w14:paraId="B6010000">
      <w:pPr>
        <w:pStyle w:val="Style_1"/>
        <w:widowControl w:val="1"/>
        <w:spacing w:line="276" w:lineRule="auto"/>
        <w:ind w:firstLine="692" w:left="0"/>
        <w:jc w:val="both"/>
      </w:pPr>
    </w:p>
    <w:p w14:paraId="B7010000">
      <w:pPr>
        <w:pStyle w:val="Style_1"/>
        <w:widowControl w:val="1"/>
        <w:spacing w:line="276" w:lineRule="auto"/>
        <w:ind w:firstLine="692" w:left="0"/>
        <w:jc w:val="both"/>
      </w:pPr>
    </w:p>
    <w:p w14:paraId="B8010000">
      <w:pPr>
        <w:pStyle w:val="Style_1"/>
        <w:widowControl w:val="1"/>
        <w:spacing w:line="276" w:lineRule="auto"/>
        <w:ind w:firstLine="692" w:left="0"/>
        <w:jc w:val="both"/>
      </w:pPr>
    </w:p>
    <w:p w14:paraId="B9010000">
      <w:pPr>
        <w:pStyle w:val="Style_1"/>
        <w:widowControl w:val="1"/>
        <w:spacing w:line="276" w:lineRule="auto"/>
        <w:ind w:firstLine="692" w:left="0"/>
        <w:jc w:val="both"/>
      </w:pPr>
    </w:p>
    <w:p w14:paraId="BA010000">
      <w:pPr>
        <w:pStyle w:val="Style_1"/>
        <w:widowControl w:val="1"/>
        <w:spacing w:line="276" w:lineRule="auto"/>
        <w:ind w:firstLine="692" w:left="0"/>
        <w:jc w:val="both"/>
      </w:pPr>
    </w:p>
    <w:p w14:paraId="BB01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>Приложение 6 к приказу</w:t>
      </w:r>
    </w:p>
    <w:p w14:paraId="BC01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 xml:space="preserve">Министерства </w:t>
      </w:r>
      <w:r>
        <w:rPr>
          <w:rFonts w:ascii="Tempora LGC Uni" w:hAnsi="Tempora LGC Uni"/>
          <w:sz w:val="28"/>
        </w:rPr>
        <w:t>здравоохранения</w:t>
      </w:r>
    </w:p>
    <w:p w14:paraId="BD01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>Камчатского края</w:t>
      </w:r>
    </w:p>
    <w:tbl>
      <w:tblPr>
        <w:tblStyle w:val="Style_2"/>
        <w:tblInd w:type="dxa" w:w="506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0"/>
        <w:gridCol w:w="1869"/>
        <w:gridCol w:w="487"/>
        <w:gridCol w:w="1700"/>
      </w:tblGrid>
      <w:tr>
        <w:tc>
          <w:tcPr>
            <w:tcW w:type="dxa" w:w="5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pStyle w:val="Style_1"/>
              <w:widowControl w:val="1"/>
              <w:spacing w:after="60" w:before="0" w:line="240" w:lineRule="auto"/>
              <w:ind w:firstLine="0" w:left="-65"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color w:themeColor="background1" w:val="FFFFFF"/>
                <w:sz w:val="28"/>
              </w:rPr>
              <w:t>[</w:t>
            </w:r>
            <w:r>
              <w:rPr>
                <w:rFonts w:ascii="Tempora LGC Uni" w:hAnsi="Tempora LGC Uni"/>
                <w:color w:themeColor="background1" w:val="FFFFFF"/>
                <w:sz w:val="28"/>
              </w:rPr>
              <w:t>R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EGDATESTAMP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№</w:t>
            </w:r>
          </w:p>
        </w:tc>
        <w:tc>
          <w:tcPr>
            <w:tcW w:type="dxa" w:w="17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color w:themeColor="background1" w:val="FFFFFF"/>
                <w:sz w:val="28"/>
              </w:rPr>
              <w:t>[R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EGNUMSTAMP]</w:t>
            </w:r>
          </w:p>
        </w:tc>
      </w:tr>
    </w:tbl>
    <w:p w14:paraId="C2010000">
      <w:pPr>
        <w:spacing w:after="0" w:before="0" w:line="276" w:lineRule="auto"/>
        <w:ind/>
        <w:jc w:val="center"/>
      </w:pPr>
    </w:p>
    <w:p w14:paraId="C3010000">
      <w:pPr>
        <w:spacing w:after="0" w:before="0" w:line="240" w:lineRule="auto"/>
        <w:ind w:firstLine="0" w:left="0"/>
        <w:jc w:val="center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val="000000"/>
          <w:sz w:val="28"/>
          <w:highlight w:val="white"/>
        </w:rPr>
        <w:t xml:space="preserve">Правила </w:t>
      </w:r>
    </w:p>
    <w:p w14:paraId="C4010000">
      <w:pPr>
        <w:spacing w:after="0" w:before="0" w:line="240" w:lineRule="auto"/>
        <w:ind w:firstLine="0" w:left="0"/>
        <w:jc w:val="center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val="000000"/>
          <w:sz w:val="28"/>
          <w:highlight w:val="white"/>
        </w:rPr>
        <w:t xml:space="preserve">организации деятельности отделения диализа </w:t>
      </w:r>
      <w:r>
        <w:rPr>
          <w:rFonts w:ascii="Tempora LGC Uni" w:hAnsi="Tempora LGC Uni"/>
          <w:b w:val="0"/>
          <w:sz w:val="28"/>
        </w:rPr>
        <w:t xml:space="preserve">и гравитационной хирургии  крови с трансфузиологическим кабинетом </w:t>
      </w:r>
      <w:r>
        <w:rPr>
          <w:rFonts w:ascii="Tempora LGC Uni" w:hAnsi="Tempora LGC Uni"/>
          <w:b w:val="0"/>
          <w:color w:val="000000"/>
          <w:sz w:val="28"/>
        </w:rPr>
        <w:t xml:space="preserve">ГБУЗ «Камчатская краевая </w:t>
      </w:r>
      <w:r>
        <w:rPr>
          <w:rFonts w:ascii="Tempora LGC Uni" w:hAnsi="Tempora LGC Uni"/>
          <w:b w:val="0"/>
          <w:sz w:val="28"/>
        </w:rPr>
        <w:t>больница им. А. С. Лукашевского»</w:t>
      </w:r>
    </w:p>
    <w:p w14:paraId="C501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</w:p>
    <w:p w14:paraId="C6010000">
      <w:pPr>
        <w:numPr>
          <w:ilvl w:val="0"/>
          <w:numId w:val="8"/>
        </w:num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Определение сроков начала заместительной почечной терапии и консультации больных на предмет выбора ее метода (гемодиализ, перитонеальный диализ, превентивная/додиализная трансплантация почки) осуществляет диализная комиссия на базе  ГБУЗ «Камчатская краевая больница им. А. С. Лукашевского». </w:t>
      </w:r>
    </w:p>
    <w:p w14:paraId="C7010000">
      <w:pPr>
        <w:numPr>
          <w:ilvl w:val="0"/>
          <w:numId w:val="8"/>
        </w:num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Отделение диализа осуществляет:</w:t>
      </w:r>
    </w:p>
    <w:p w14:paraId="C801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1) лечение методами гемо- и перитонеального диализа больных, нуждающихся в заместительной почечной терапии; оказание сопутствующей лечебно-диагностической помощи в соответствии с утвержденными стандартами и рекомендациями по ведению больных, проходящих лечение в отделении;</w:t>
      </w:r>
    </w:p>
    <w:p w14:paraId="C901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2) подготовку к лечению диализом и формирование диализного доступа, а также диагностику и лечение осложнений диализного доступа в ходе лечения диализом;</w:t>
      </w:r>
    </w:p>
    <w:p w14:paraId="CA01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3) динамическое наблюдение больных с хронической почечной недостаточностью на преддиализной стадии (4 стадии хронической болезни почек);</w:t>
      </w:r>
    </w:p>
    <w:p w14:paraId="CB01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4) регистрацию и учет больных, ожидающих начала диализа, потенциальных реципиентов, подлежащих трансплантации почки, а также больных, которым выполнена трансплантация почки;</w:t>
      </w:r>
    </w:p>
    <w:p w14:paraId="CC01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5) оказание при необходимости консультативной помощи врачам других медицинских организаций по вопросам диагностики и лечения почечной недостаточности;</w:t>
      </w:r>
    </w:p>
    <w:p w14:paraId="CD01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6) разработку и проведение мероприятий по повышению качества лечебно-диагностической работы медицинской организации с целью снижения летальности, увеличения продолжительности и качества жизни больных, получающих лечение диализом, а также находящихся под наблюдением отделения реципиентов аллогенной почки;</w:t>
      </w:r>
    </w:p>
    <w:p w14:paraId="CE010000">
      <w:pPr>
        <w:spacing w:after="0" w:before="0" w:line="240" w:lineRule="auto"/>
        <w:ind w:firstLine="709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7) проведение обучения больных с хронической почечной недостаточностью и их родственников методам контроля и профилактики осложнений диализного доступа, а также осложнений хронической почечной недостаточности.</w:t>
      </w:r>
    </w:p>
    <w:p w14:paraId="CF010000">
      <w:pPr>
        <w:pStyle w:val="Style_1"/>
        <w:widowControl w:val="1"/>
        <w:spacing w:after="0" w:line="240" w:lineRule="auto"/>
        <w:ind w:firstLine="709" w:left="0"/>
        <w:jc w:val="both"/>
        <w:rPr>
          <w:rFonts w:ascii="Tempora LGC Uni" w:hAnsi="Tempora LGC Uni"/>
          <w:sz w:val="28"/>
        </w:rPr>
      </w:pPr>
    </w:p>
    <w:p w14:paraId="D001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>Приложение 7 к приказу</w:t>
      </w:r>
    </w:p>
    <w:p w14:paraId="D101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 xml:space="preserve">Министерства </w:t>
      </w:r>
      <w:r>
        <w:rPr>
          <w:rFonts w:ascii="Tempora LGC Uni" w:hAnsi="Tempora LGC Uni"/>
          <w:sz w:val="28"/>
        </w:rPr>
        <w:t>здравоохранения</w:t>
      </w:r>
    </w:p>
    <w:p w14:paraId="D201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>Камчатского края</w:t>
      </w:r>
    </w:p>
    <w:tbl>
      <w:tblPr>
        <w:tblStyle w:val="Style_2"/>
        <w:tblInd w:type="dxa" w:w="506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0"/>
        <w:gridCol w:w="1869"/>
        <w:gridCol w:w="487"/>
        <w:gridCol w:w="1700"/>
      </w:tblGrid>
      <w:tr>
        <w:tc>
          <w:tcPr>
            <w:tcW w:type="dxa" w:w="5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pStyle w:val="Style_1"/>
              <w:widowControl w:val="1"/>
              <w:spacing w:after="60" w:before="0" w:line="240" w:lineRule="auto"/>
              <w:ind w:firstLine="0" w:left="-65"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color w:themeColor="background1" w:val="FFFFFF"/>
                <w:sz w:val="28"/>
              </w:rPr>
              <w:t>[</w:t>
            </w:r>
            <w:r>
              <w:rPr>
                <w:rFonts w:ascii="Tempora LGC Uni" w:hAnsi="Tempora LGC Uni"/>
                <w:color w:themeColor="background1" w:val="FFFFFF"/>
                <w:sz w:val="28"/>
              </w:rPr>
              <w:t>R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EGDATESTAMP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№</w:t>
            </w:r>
          </w:p>
        </w:tc>
        <w:tc>
          <w:tcPr>
            <w:tcW w:type="dxa" w:w="17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color w:themeColor="background1" w:val="FFFFFF"/>
                <w:sz w:val="28"/>
              </w:rPr>
              <w:t>[R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EGNUMSTAMP]</w:t>
            </w:r>
          </w:p>
        </w:tc>
      </w:tr>
    </w:tbl>
    <w:p w14:paraId="D7010000">
      <w:pPr>
        <w:pStyle w:val="Style_1"/>
        <w:widowControl w:val="1"/>
        <w:spacing w:after="0" w:line="240" w:lineRule="auto"/>
        <w:ind w:firstLine="709" w:left="0"/>
        <w:jc w:val="both"/>
        <w:rPr>
          <w:rFonts w:ascii="Tempora LGC Uni" w:hAnsi="Tempora LGC Uni"/>
          <w:sz w:val="28"/>
        </w:rPr>
      </w:pPr>
    </w:p>
    <w:p w14:paraId="D8010000">
      <w:pPr>
        <w:numPr>
          <w:ilvl w:val="0"/>
          <w:numId w:val="0"/>
        </w:numPr>
        <w:spacing w:after="0" w:before="0" w:line="240" w:lineRule="auto"/>
        <w:ind w:firstLine="0" w:left="0"/>
        <w:contextualSpacing w:val="1"/>
        <w:jc w:val="center"/>
        <w:outlineLvl w:val="0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Положение</w:t>
      </w:r>
    </w:p>
    <w:p w14:paraId="D9010000">
      <w:pPr>
        <w:numPr>
          <w:ilvl w:val="0"/>
          <w:numId w:val="0"/>
        </w:numPr>
        <w:spacing w:after="0" w:before="0" w:line="240" w:lineRule="auto"/>
        <w:ind w:firstLine="0" w:left="0"/>
        <w:contextualSpacing w:val="1"/>
        <w:jc w:val="center"/>
        <w:outlineLvl w:val="0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о диализной комиссии Камчатского края</w:t>
      </w:r>
    </w:p>
    <w:p w14:paraId="DA010000">
      <w:pPr>
        <w:pStyle w:val="Style_1"/>
        <w:spacing w:after="0" w:before="0" w:line="240" w:lineRule="auto"/>
        <w:ind w:firstLine="709" w:left="0"/>
        <w:jc w:val="both"/>
        <w:rPr>
          <w:rFonts w:ascii="Tempora LGC Uni" w:hAnsi="Tempora LGC Uni"/>
          <w:b w:val="0"/>
          <w:color w:themeColor="text1" w:val="000000"/>
          <w:sz w:val="28"/>
        </w:rPr>
      </w:pPr>
    </w:p>
    <w:p w14:paraId="DB010000">
      <w:pPr>
        <w:numPr>
          <w:ilvl w:val="0"/>
          <w:numId w:val="0"/>
        </w:numPr>
        <w:spacing w:after="0" w:before="0" w:line="240" w:lineRule="auto"/>
        <w:ind w:firstLine="0" w:left="0"/>
        <w:contextualSpacing w:val="1"/>
        <w:jc w:val="center"/>
        <w:outlineLvl w:val="0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Общие положения</w:t>
      </w:r>
    </w:p>
    <w:p w14:paraId="DC01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color w:themeColor="text1" w:val="000000"/>
          <w:sz w:val="28"/>
        </w:rPr>
      </w:pPr>
    </w:p>
    <w:p w14:paraId="DD01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Диализная комиссия (далее - комиссия) создается с целью оптимизации оказания медицинской помощи пациентам с хронической болезнью почек (далее - ХБП).</w:t>
      </w:r>
    </w:p>
    <w:p w14:paraId="DE01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color w:themeColor="text1" w:val="000000"/>
          <w:sz w:val="28"/>
        </w:rPr>
      </w:pPr>
    </w:p>
    <w:p w14:paraId="DF010000">
      <w:pPr>
        <w:pStyle w:val="Style_1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Задачи комиссии</w:t>
      </w:r>
    </w:p>
    <w:p w14:paraId="E001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color w:themeColor="text1" w:val="000000"/>
          <w:sz w:val="28"/>
        </w:rPr>
      </w:pPr>
    </w:p>
    <w:p w14:paraId="E1010000">
      <w:pPr>
        <w:numPr>
          <w:ilvl w:val="0"/>
          <w:numId w:val="9"/>
        </w:num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Формирование реестра пациентов с ХБП, проживающих в Камчатском крае на основании рассмотренных медицинских документов (заявления пациента, заключения нефролога и выписки из медицинских документов пациента (</w:t>
      </w:r>
      <w:r>
        <w:rPr>
          <w:rFonts w:ascii="Tempora LGC Uni" w:hAnsi="Tempora LGC Uni"/>
          <w:b w:val="0"/>
          <w:color w:themeColor="text1" w:val="000000"/>
          <w:sz w:val="28"/>
        </w:rPr>
        <w:fldChar w:fldCharType="begin"/>
      </w:r>
      <w:r>
        <w:rPr>
          <w:rFonts w:ascii="Tempora LGC Uni" w:hAnsi="Tempora LGC Uni"/>
          <w:b w:val="0"/>
          <w:color w:themeColor="text1" w:val="000000"/>
          <w:sz w:val="28"/>
        </w:rPr>
        <w:instrText>HYPERLINK "https://internet.garant.ru/document/redirect/4172765/0"</w:instrText>
      </w:r>
      <w:r>
        <w:rPr>
          <w:rFonts w:ascii="Tempora LGC Uni" w:hAnsi="Tempora LGC Uni"/>
          <w:b w:val="0"/>
          <w:color w:themeColor="text1" w:val="000000"/>
          <w:sz w:val="28"/>
        </w:rPr>
        <w:fldChar w:fldCharType="separate"/>
      </w:r>
      <w:r>
        <w:rPr>
          <w:rFonts w:ascii="Tempora LGC Uni" w:hAnsi="Tempora LGC Uni"/>
          <w:b w:val="0"/>
          <w:color w:themeColor="text1" w:val="000000"/>
          <w:sz w:val="28"/>
        </w:rPr>
        <w:t>форма 027/у</w:t>
      </w:r>
      <w:r>
        <w:rPr>
          <w:rFonts w:ascii="Tempora LGC Uni" w:hAnsi="Tempora LGC Uni"/>
          <w:b w:val="0"/>
          <w:color w:themeColor="text1" w:val="000000"/>
          <w:sz w:val="28"/>
        </w:rPr>
        <w:fldChar w:fldCharType="end"/>
      </w:r>
      <w:r>
        <w:rPr>
          <w:rFonts w:ascii="Tempora LGC Uni" w:hAnsi="Tempora LGC Uni"/>
          <w:b w:val="0"/>
          <w:color w:themeColor="text1" w:val="000000"/>
          <w:sz w:val="28"/>
        </w:rPr>
        <w:t>).</w:t>
      </w:r>
    </w:p>
    <w:p w14:paraId="E2010000">
      <w:pPr>
        <w:numPr>
          <w:ilvl w:val="0"/>
          <w:numId w:val="9"/>
        </w:num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Контроль за оказанием медицинской помощи пациентам с ХБП, в том числе за лечением методами ЗПТ.</w:t>
      </w:r>
    </w:p>
    <w:p w14:paraId="E3010000">
      <w:pPr>
        <w:numPr>
          <w:ilvl w:val="0"/>
          <w:numId w:val="9"/>
        </w:num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Формирование и направление на рассмотрение предложений по развитию нефрологической службы в Камчатском крае.</w:t>
      </w:r>
    </w:p>
    <w:p w14:paraId="E401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color w:themeColor="text1" w:val="000000"/>
          <w:sz w:val="28"/>
        </w:rPr>
      </w:pPr>
    </w:p>
    <w:p w14:paraId="E5010000">
      <w:pPr>
        <w:numPr>
          <w:ilvl w:val="0"/>
          <w:numId w:val="0"/>
        </w:numPr>
        <w:spacing w:after="0" w:before="0" w:line="240" w:lineRule="auto"/>
        <w:ind w:firstLine="0" w:left="0"/>
        <w:contextualSpacing w:val="1"/>
        <w:jc w:val="center"/>
        <w:outlineLvl w:val="0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Функции комиссии</w:t>
      </w:r>
    </w:p>
    <w:p w14:paraId="E601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color w:themeColor="text1" w:val="000000"/>
          <w:sz w:val="28"/>
        </w:rPr>
      </w:pPr>
    </w:p>
    <w:p w14:paraId="E701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4. Рассмотрение медицинских документов пациентов с ХБП для определения показаний к лечению методами ЗПТ, сроков создания сосудистого или перитонеального доступа и медицинской организации, на базе которой будет осуществляться лечение</w:t>
      </w:r>
    </w:p>
    <w:p w14:paraId="E801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5. Организация диспансерного наблюдения пациентов, получающих заместительную почечную терапию.</w:t>
      </w:r>
    </w:p>
    <w:p w14:paraId="E901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6. Ведение реестра пациентов с ХБП.</w:t>
      </w:r>
    </w:p>
    <w:p w14:paraId="EA01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color w:themeColor="text1" w:val="000000"/>
          <w:sz w:val="28"/>
        </w:rPr>
      </w:pPr>
    </w:p>
    <w:p w14:paraId="EB010000">
      <w:pPr>
        <w:numPr>
          <w:ilvl w:val="0"/>
          <w:numId w:val="0"/>
        </w:numPr>
        <w:spacing w:after="0" w:before="0" w:line="240" w:lineRule="auto"/>
        <w:ind w:firstLine="0" w:left="0"/>
        <w:contextualSpacing w:val="1"/>
        <w:jc w:val="center"/>
        <w:outlineLvl w:val="0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Порядок работы комисси</w:t>
      </w:r>
      <w:r>
        <w:rPr>
          <w:rFonts w:ascii="Tempora LGC Uni" w:hAnsi="Tempora LGC Uni"/>
          <w:b w:val="0"/>
          <w:color w:themeColor="text1" w:val="000000"/>
          <w:sz w:val="28"/>
        </w:rPr>
        <w:t>и</w:t>
      </w:r>
    </w:p>
    <w:p w14:paraId="EC01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color w:themeColor="text1" w:val="000000"/>
          <w:sz w:val="28"/>
        </w:rPr>
      </w:pPr>
    </w:p>
    <w:p w14:paraId="ED01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 xml:space="preserve">7. Направлять пациентов для формирования и коррекции сосудистого доступа для заместительной почечной терапии методом программного гемодиализа в соответствии с порядком, согласно </w:t>
      </w:r>
      <w:r>
        <w:rPr>
          <w:rFonts w:ascii="Tempora LGC Uni" w:hAnsi="Tempora LGC Uni"/>
          <w:b w:val="0"/>
          <w:color w:themeColor="text1" w:val="000000"/>
          <w:sz w:val="28"/>
        </w:rPr>
        <w:t xml:space="preserve">приложению </w:t>
      </w:r>
      <w:r>
        <w:rPr>
          <w:rFonts w:ascii="Tempora LGC Uni" w:hAnsi="Tempora LGC Uni"/>
          <w:b w:val="0"/>
          <w:color w:themeColor="text1" w:val="000000"/>
          <w:sz w:val="28"/>
        </w:rPr>
        <w:t>2 к настоящему положению.</w:t>
      </w:r>
    </w:p>
    <w:p w14:paraId="EE01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8. Заседания комиссии проводятся по мере необходимости, но не реже 1 раза в месяц. Дата, время и место, форма (очная или посредством телекоммуникаций) проведения заседания определяется председателем.</w:t>
      </w:r>
    </w:p>
    <w:p w14:paraId="EF01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9.  Комиссия является правомочной принимать решения, если в ней принимают участие члены комиссии, которые составляют не менее пятидесяти процентов от общего числа членов комиссии.</w:t>
      </w:r>
    </w:p>
    <w:p w14:paraId="F001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10. Решения комиссии принимаются путем открытого голосования простым большинством голосов и отражаются в протоколе заседания комиссии.</w:t>
      </w:r>
    </w:p>
    <w:p w14:paraId="F101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color w:themeColor="text1" w:val="00000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11. По результатам голосования комиссией принимаются следующие виды решений:</w:t>
      </w:r>
    </w:p>
    <w:p w14:paraId="F2010000">
      <w:pPr>
        <w:numPr>
          <w:ilvl w:val="0"/>
          <w:numId w:val="0"/>
        </w:num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1) включение пациента в реестр ХБП;</w:t>
      </w:r>
    </w:p>
    <w:p w14:paraId="F3010000">
      <w:pPr>
        <w:numPr>
          <w:ilvl w:val="0"/>
          <w:numId w:val="0"/>
        </w:num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2) отказ от включения в реестр ХБП;</w:t>
      </w:r>
    </w:p>
    <w:p w14:paraId="F4010000">
      <w:pPr>
        <w:numPr>
          <w:ilvl w:val="0"/>
          <w:numId w:val="0"/>
        </w:num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3) направление пациентов с ХБП на проведение ЗПТ;</w:t>
      </w:r>
    </w:p>
    <w:p w14:paraId="F5010000">
      <w:pPr>
        <w:numPr>
          <w:ilvl w:val="0"/>
          <w:numId w:val="0"/>
        </w:num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4) отказ в направлении пациентов с ХБП на проведение ЗПТ;</w:t>
      </w:r>
    </w:p>
    <w:p w14:paraId="F6010000">
      <w:pPr>
        <w:numPr>
          <w:ilvl w:val="0"/>
          <w:numId w:val="0"/>
        </w:num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5) дообследование пациента;</w:t>
      </w:r>
    </w:p>
    <w:p w14:paraId="F7010000">
      <w:pPr>
        <w:numPr>
          <w:ilvl w:val="0"/>
          <w:numId w:val="0"/>
        </w:num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color w:themeColor="text1" w:val="00000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6) выведение пациента с ХБП из ЗПТ.</w:t>
      </w:r>
    </w:p>
    <w:p w14:paraId="F801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color w:themeColor="text1" w:val="00000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12. Заседания комиссии протоколируются, протоколы подписываются председателем, секретарем и всеми присутствующими членами комиссии.</w:t>
      </w:r>
    </w:p>
    <w:p w14:paraId="F901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color w:themeColor="text1" w:val="00000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 xml:space="preserve">13. </w:t>
      </w:r>
      <w:r>
        <w:rPr>
          <w:rFonts w:ascii="Tempora LGC Uni" w:hAnsi="Tempora LGC Uni"/>
          <w:b w:val="0"/>
          <w:color w:themeColor="text1" w:val="000000"/>
          <w:sz w:val="28"/>
        </w:rPr>
        <w:t>Выписку из протокола диализной комиссии подписывает председатель, или лицо его замещающее в случае временного отсутствия.</w:t>
      </w:r>
    </w:p>
    <w:p w14:paraId="FA01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color w:themeColor="text1" w:val="00000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14. Отчетной документацией комиссии являются:</w:t>
      </w:r>
    </w:p>
    <w:p w14:paraId="FB010000">
      <w:pPr>
        <w:numPr>
          <w:ilvl w:val="0"/>
          <w:numId w:val="0"/>
        </w:num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1) протоколы заседаний комиссии;</w:t>
      </w:r>
    </w:p>
    <w:p w14:paraId="FC010000">
      <w:pPr>
        <w:numPr>
          <w:ilvl w:val="0"/>
          <w:numId w:val="0"/>
        </w:num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2) выписки из протокола диализной комиссии.</w:t>
      </w:r>
    </w:p>
    <w:p w14:paraId="FD01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color w:themeColor="text1" w:val="00000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15. Срок хранения отчетной документации составляет 5 лет.</w:t>
      </w:r>
    </w:p>
    <w:p w14:paraId="FE01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sz w:val="28"/>
        </w:rPr>
        <w:t xml:space="preserve">16. </w:t>
      </w:r>
      <w:r>
        <w:rPr>
          <w:rFonts w:ascii="Tempora LGC Uni" w:hAnsi="Tempora LGC Uni"/>
          <w:b w:val="0"/>
          <w:sz w:val="28"/>
        </w:rPr>
        <w:t>Протоколы готовятся в течение 3 рабочих дней после проведения комиссии.</w:t>
      </w:r>
    </w:p>
    <w:p w14:paraId="FF01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color w:themeColor="text1" w:val="00000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17. Выписка из протокола диализной комиссии в течение 3 рабочих дней с момента подписания протокола направляется в медицинские организации.</w:t>
      </w:r>
    </w:p>
    <w:p w14:paraId="0002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 xml:space="preserve">18. Направление в диализный центр по форме </w:t>
      </w:r>
      <w:r>
        <w:rPr>
          <w:rFonts w:ascii="Tempora LGC Uni" w:hAnsi="Tempora LGC Uni"/>
          <w:b w:val="0"/>
          <w:color w:val="000000"/>
          <w:sz w:val="28"/>
        </w:rPr>
        <w:t xml:space="preserve"> </w:t>
      </w:r>
      <w:r>
        <w:rPr>
          <w:rFonts w:ascii="Tempora LGC Uni" w:hAnsi="Tempora LGC Uni"/>
          <w:b w:val="0"/>
          <w:color w:themeColor="text1" w:val="000000"/>
          <w:sz w:val="28"/>
        </w:rPr>
        <w:fldChar w:fldCharType="begin"/>
      </w:r>
      <w:r>
        <w:rPr>
          <w:rFonts w:ascii="Tempora LGC Uni" w:hAnsi="Tempora LGC Uni"/>
          <w:b w:val="0"/>
          <w:color w:themeColor="text1" w:val="000000"/>
          <w:sz w:val="28"/>
        </w:rPr>
        <w:instrText>HYPERLINK "https://internet.garant.ru/document/redirect/12137975/5000"</w:instrText>
      </w:r>
      <w:r>
        <w:rPr>
          <w:rFonts w:ascii="Tempora LGC Uni" w:hAnsi="Tempora LGC Uni"/>
          <w:b w:val="0"/>
          <w:color w:themeColor="text1" w:val="000000"/>
          <w:sz w:val="28"/>
        </w:rPr>
        <w:fldChar w:fldCharType="separate"/>
      </w:r>
      <w:r>
        <w:rPr>
          <w:rFonts w:ascii="Tempora LGC Uni" w:hAnsi="Tempora LGC Uni"/>
          <w:b w:val="0"/>
          <w:color w:themeColor="text1" w:val="000000"/>
          <w:sz w:val="28"/>
        </w:rPr>
        <w:t>форме 057/у-04</w:t>
      </w:r>
      <w:r>
        <w:rPr>
          <w:rFonts w:ascii="Tempora LGC Uni" w:hAnsi="Tempora LGC Uni"/>
          <w:b w:val="0"/>
          <w:color w:themeColor="text1" w:val="000000"/>
          <w:sz w:val="28"/>
        </w:rPr>
        <w:fldChar w:fldCharType="end"/>
      </w:r>
      <w:r>
        <w:rPr>
          <w:rFonts w:ascii="Tempora LGC Uni" w:hAnsi="Tempora LGC Uni"/>
          <w:b w:val="0"/>
          <w:color w:themeColor="text1" w:val="000000"/>
          <w:sz w:val="28"/>
        </w:rPr>
        <w:t xml:space="preserve"> выдается на основании решения диализной комиссии Камчатского края или заключению главного внештатного нефролога Министерства здравоохранения Камчатского края</w:t>
      </w:r>
    </w:p>
    <w:p w14:paraId="01020000">
      <w:pPr>
        <w:spacing w:after="0" w:before="0" w:line="240" w:lineRule="auto"/>
        <w:ind w:firstLine="709" w:left="0"/>
        <w:contextualSpacing w:val="1"/>
        <w:jc w:val="both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sz w:val="28"/>
        </w:rPr>
        <w:t>19. На заседании комиссии пациент имеет право выбора диализного центра с учетом места проживания, транспортн</w:t>
      </w:r>
      <w:r>
        <w:rPr>
          <w:rFonts w:ascii="Tempora LGC Uni" w:hAnsi="Tempora LGC Uni"/>
          <w:b w:val="0"/>
          <w:sz w:val="28"/>
        </w:rPr>
        <w:t>ой доступности.</w:t>
      </w:r>
    </w:p>
    <w:p w14:paraId="02020000">
      <w:pPr>
        <w:widowControl w:val="1"/>
        <w:spacing w:after="0" w:before="0" w:line="240" w:lineRule="auto"/>
        <w:ind w:firstLine="709" w:left="0"/>
        <w:jc w:val="both"/>
        <w:rPr>
          <w:rFonts w:ascii="Tempora LGC Uni" w:hAnsi="Tempora LGC Uni"/>
          <w:b w:val="0"/>
          <w:sz w:val="28"/>
        </w:rPr>
      </w:pPr>
    </w:p>
    <w:p w14:paraId="03020000">
      <w:pPr>
        <w:pStyle w:val="Style_1"/>
        <w:widowControl w:val="1"/>
        <w:spacing w:after="0" w:before="0" w:line="240" w:lineRule="auto"/>
        <w:ind w:firstLine="709" w:left="0"/>
        <w:jc w:val="both"/>
        <w:rPr>
          <w:rFonts w:ascii="Tempora LGC Uni" w:hAnsi="Tempora LGC Uni"/>
          <w:b w:val="0"/>
          <w:sz w:val="28"/>
        </w:rPr>
      </w:pPr>
    </w:p>
    <w:p w14:paraId="04020000">
      <w:pPr>
        <w:pStyle w:val="Style_1"/>
        <w:widowControl w:val="1"/>
        <w:spacing w:after="0" w:before="0" w:line="240" w:lineRule="auto"/>
        <w:ind w:firstLine="709" w:left="0"/>
        <w:jc w:val="both"/>
        <w:rPr>
          <w:rFonts w:ascii="Tempora LGC Uni" w:hAnsi="Tempora LGC Uni"/>
          <w:b w:val="0"/>
          <w:sz w:val="28"/>
        </w:rPr>
      </w:pPr>
    </w:p>
    <w:p w14:paraId="05020000">
      <w:pPr>
        <w:pStyle w:val="Style_1"/>
        <w:widowControl w:val="1"/>
        <w:spacing w:after="0" w:before="0" w:line="240" w:lineRule="auto"/>
        <w:ind w:firstLine="709" w:left="0"/>
        <w:jc w:val="both"/>
        <w:rPr>
          <w:rFonts w:ascii="Tempora LGC Uni" w:hAnsi="Tempora LGC Uni"/>
          <w:b w:val="0"/>
          <w:sz w:val="28"/>
        </w:rPr>
      </w:pPr>
    </w:p>
    <w:p w14:paraId="06020000">
      <w:pPr>
        <w:pStyle w:val="Style_1"/>
        <w:widowControl w:val="1"/>
        <w:spacing w:after="0" w:before="0" w:line="240" w:lineRule="auto"/>
        <w:ind w:firstLine="709" w:left="0"/>
        <w:jc w:val="both"/>
        <w:rPr>
          <w:rFonts w:ascii="Tempora LGC Uni" w:hAnsi="Tempora LGC Uni"/>
          <w:b w:val="0"/>
          <w:sz w:val="28"/>
        </w:rPr>
      </w:pPr>
    </w:p>
    <w:p w14:paraId="07020000">
      <w:pPr>
        <w:pStyle w:val="Style_1"/>
        <w:widowControl w:val="1"/>
        <w:spacing w:after="0" w:before="0" w:line="240" w:lineRule="auto"/>
        <w:ind w:firstLine="709" w:left="0"/>
        <w:jc w:val="both"/>
        <w:rPr>
          <w:rFonts w:ascii="Tempora LGC Uni" w:hAnsi="Tempora LGC Uni"/>
          <w:b w:val="0"/>
          <w:sz w:val="28"/>
        </w:rPr>
      </w:pPr>
    </w:p>
    <w:p w14:paraId="08020000">
      <w:pPr>
        <w:pStyle w:val="Style_1"/>
        <w:widowControl w:val="1"/>
        <w:spacing w:after="0" w:before="0" w:line="240" w:lineRule="auto"/>
        <w:ind w:firstLine="709" w:left="0"/>
        <w:jc w:val="both"/>
        <w:rPr>
          <w:rFonts w:ascii="Tempora LGC Uni" w:hAnsi="Tempora LGC Uni"/>
          <w:b w:val="0"/>
          <w:sz w:val="28"/>
        </w:rPr>
      </w:pPr>
    </w:p>
    <w:p w14:paraId="09020000">
      <w:pPr>
        <w:pStyle w:val="Style_1"/>
        <w:widowControl w:val="1"/>
        <w:spacing w:after="0" w:before="0" w:line="240" w:lineRule="auto"/>
        <w:ind w:firstLine="709" w:left="0"/>
        <w:jc w:val="both"/>
        <w:rPr>
          <w:rFonts w:ascii="Tempora LGC Uni" w:hAnsi="Tempora LGC Uni"/>
          <w:b w:val="0"/>
          <w:sz w:val="28"/>
        </w:rPr>
      </w:pPr>
    </w:p>
    <w:p w14:paraId="0A020000">
      <w:pPr>
        <w:pStyle w:val="Style_1"/>
        <w:widowControl w:val="1"/>
        <w:spacing w:after="0" w:before="0" w:line="240" w:lineRule="auto"/>
        <w:ind w:firstLine="709" w:left="0"/>
        <w:jc w:val="both"/>
        <w:rPr>
          <w:rFonts w:ascii="Tempora LGC Uni" w:hAnsi="Tempora LGC Uni"/>
          <w:b w:val="0"/>
          <w:sz w:val="28"/>
        </w:rPr>
      </w:pPr>
    </w:p>
    <w:p w14:paraId="0B020000">
      <w:pPr>
        <w:pStyle w:val="Style_1"/>
        <w:widowControl w:val="1"/>
        <w:spacing w:after="0" w:before="0" w:line="240" w:lineRule="auto"/>
        <w:ind w:firstLine="709" w:left="0"/>
        <w:jc w:val="both"/>
        <w:rPr>
          <w:rFonts w:ascii="Tempora LGC Uni" w:hAnsi="Tempora LGC Uni"/>
          <w:b w:val="0"/>
          <w:sz w:val="28"/>
        </w:rPr>
      </w:pPr>
    </w:p>
    <w:p w14:paraId="0C02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>Приложение 8 к приказу</w:t>
      </w:r>
    </w:p>
    <w:p w14:paraId="0D02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 xml:space="preserve">Министерства </w:t>
      </w:r>
      <w:r>
        <w:rPr>
          <w:rFonts w:ascii="Tempora LGC Uni" w:hAnsi="Tempora LGC Uni"/>
          <w:sz w:val="28"/>
        </w:rPr>
        <w:t>здравоохранения</w:t>
      </w:r>
    </w:p>
    <w:p w14:paraId="0E02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>Камчатского края</w:t>
      </w:r>
    </w:p>
    <w:tbl>
      <w:tblPr>
        <w:tblStyle w:val="Style_2"/>
        <w:tblInd w:type="dxa" w:w="506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0"/>
        <w:gridCol w:w="1869"/>
        <w:gridCol w:w="487"/>
        <w:gridCol w:w="1700"/>
      </w:tblGrid>
      <w:tr>
        <w:tc>
          <w:tcPr>
            <w:tcW w:type="dxa" w:w="5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pStyle w:val="Style_1"/>
              <w:widowControl w:val="1"/>
              <w:spacing w:after="60" w:before="0" w:line="240" w:lineRule="auto"/>
              <w:ind w:firstLine="0" w:left="-65"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color w:themeColor="background1" w:val="FFFFFF"/>
                <w:sz w:val="28"/>
              </w:rPr>
              <w:t>[</w:t>
            </w:r>
            <w:r>
              <w:rPr>
                <w:rFonts w:ascii="Tempora LGC Uni" w:hAnsi="Tempora LGC Uni"/>
                <w:color w:themeColor="background1" w:val="FFFFFF"/>
                <w:sz w:val="28"/>
              </w:rPr>
              <w:t>R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EGDATESTAMP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№</w:t>
            </w:r>
          </w:p>
        </w:tc>
        <w:tc>
          <w:tcPr>
            <w:tcW w:type="dxa" w:w="17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color w:themeColor="background1" w:val="FFFFFF"/>
                <w:sz w:val="28"/>
              </w:rPr>
              <w:t>[R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EGNUMSTAMP]</w:t>
            </w:r>
          </w:p>
        </w:tc>
      </w:tr>
    </w:tbl>
    <w:p w14:paraId="13020000">
      <w:pPr>
        <w:pStyle w:val="Style_1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Tempora LGC Uni" w:hAnsi="Tempora LGC Uni"/>
          <w:b w:val="0"/>
          <w:sz w:val="28"/>
        </w:rPr>
      </w:pPr>
    </w:p>
    <w:p w14:paraId="14020000">
      <w:pPr>
        <w:pStyle w:val="Style_1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 xml:space="preserve">Состав </w:t>
      </w:r>
      <w:r>
        <w:rPr>
          <w:rFonts w:ascii="Tempora LGC Uni" w:hAnsi="Tempora LGC Uni"/>
          <w:b w:val="0"/>
          <w:color w:themeColor="text1" w:val="000000"/>
          <w:sz w:val="28"/>
        </w:rPr>
        <w:t>диализной комиссии Камчатского края</w:t>
      </w:r>
    </w:p>
    <w:p w14:paraId="15020000">
      <w:pPr>
        <w:pStyle w:val="Style_1"/>
        <w:numPr>
          <w:ilvl w:val="0"/>
          <w:numId w:val="0"/>
        </w:numPr>
        <w:spacing w:after="0" w:before="0" w:line="276" w:lineRule="auto"/>
        <w:ind w:firstLine="0" w:left="0"/>
        <w:jc w:val="center"/>
        <w:outlineLvl w:val="0"/>
        <w:rPr>
          <w:rFonts w:ascii="Tempora LGC Uni" w:hAnsi="Tempora LGC Uni"/>
          <w:b w:val="0"/>
          <w:sz w:val="28"/>
        </w:rPr>
      </w:pPr>
    </w:p>
    <w:tbl>
      <w:tblPr>
        <w:tblStyle w:val="Style_2"/>
        <w:tblInd w:type="dxa" w:w="-43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36"/>
        <w:gridCol w:w="2329"/>
        <w:gridCol w:w="7003"/>
      </w:tblGrid>
      <w:tr>
        <w:tc>
          <w:tcPr>
            <w:tcW w:type="dxa" w:w="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20000">
            <w:pPr>
              <w:spacing w:line="240" w:lineRule="auto"/>
              <w:ind/>
              <w:jc w:val="center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sz w:val="28"/>
              </w:rPr>
              <w:t>п/п №</w:t>
            </w:r>
          </w:p>
        </w:tc>
        <w:tc>
          <w:tcPr>
            <w:tcW w:type="dxa" w:w="23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20000">
            <w:pPr>
              <w:pStyle w:val="Style_1"/>
              <w:spacing w:line="240" w:lineRule="auto"/>
              <w:ind/>
              <w:jc w:val="center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Состав</w:t>
            </w:r>
          </w:p>
        </w:tc>
        <w:tc>
          <w:tcPr>
            <w:tcW w:type="dxa" w:w="70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20000">
            <w:pPr>
              <w:pStyle w:val="Style_1"/>
              <w:spacing w:line="240" w:lineRule="auto"/>
              <w:ind/>
              <w:jc w:val="center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Должность</w:t>
            </w:r>
          </w:p>
        </w:tc>
      </w:tr>
      <w:tr>
        <w:tc>
          <w:tcPr>
            <w:tcW w:type="dxa" w:w="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20000">
            <w:pPr>
              <w:pStyle w:val="Style_1"/>
              <w:spacing w:after="0" w:line="240" w:lineRule="auto"/>
              <w:ind/>
              <w:jc w:val="center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1.</w:t>
            </w:r>
          </w:p>
        </w:tc>
        <w:tc>
          <w:tcPr>
            <w:tcW w:type="dxa" w:w="23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pStyle w:val="Style_1"/>
              <w:spacing w:after="0" w:line="240" w:lineRule="auto"/>
              <w:ind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Председатель</w:t>
            </w:r>
          </w:p>
        </w:tc>
        <w:tc>
          <w:tcPr>
            <w:tcW w:type="dxa" w:w="70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20000">
            <w:pPr>
              <w:pStyle w:val="Style_1"/>
              <w:spacing w:after="0" w:line="240" w:lineRule="auto"/>
              <w:ind/>
              <w:jc w:val="both"/>
              <w:rPr>
                <w:rFonts w:ascii="Tempora LGC Uni" w:hAnsi="Tempora LGC Uni"/>
                <w:sz w:val="28"/>
              </w:rPr>
            </w:pPr>
          </w:p>
          <w:p w14:paraId="1C020000">
            <w:pPr>
              <w:pStyle w:val="Style_1"/>
              <w:spacing w:after="0" w:line="240" w:lineRule="auto"/>
              <w:ind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 xml:space="preserve">Главный внештатный специалист -  нефролог </w:t>
            </w:r>
            <w:r>
              <w:rPr>
                <w:rFonts w:ascii="Tempora LGC Uni" w:hAnsi="Tempora LGC Uni"/>
                <w:color w:themeColor="text1" w:val="000000"/>
                <w:sz w:val="28"/>
              </w:rPr>
              <w:t>Министерства здравоохранения Камчатского края</w:t>
            </w:r>
            <w:r>
              <w:rPr>
                <w:rFonts w:ascii="Tempora LGC Uni" w:hAnsi="Tempora LGC Uni"/>
                <w:color w:themeColor="text1" w:val="000000"/>
                <w:sz w:val="28"/>
              </w:rPr>
              <w:t xml:space="preserve">, врач-нефролог отделения гемодиализа и гравитационной хирургии крови </w:t>
            </w:r>
            <w:r>
              <w:rPr>
                <w:rFonts w:ascii="Tempora LGC Uni" w:hAnsi="Tempora LGC Uni"/>
                <w:color w:val="000000"/>
                <w:sz w:val="28"/>
              </w:rPr>
              <w:t>ГБ</w:t>
            </w:r>
            <w:r>
              <w:rPr>
                <w:rFonts w:ascii="Tempora LGC Uni" w:hAnsi="Tempora LGC Uni"/>
                <w:color w:themeColor="text1" w:val="000000"/>
                <w:sz w:val="28"/>
              </w:rPr>
              <w:t>УЗ «Камчатская краевая больница им. А.С. Лукашевского»</w:t>
            </w:r>
          </w:p>
          <w:p w14:paraId="1D020000">
            <w:pPr>
              <w:pStyle w:val="Style_1"/>
              <w:spacing w:after="0" w:line="240" w:lineRule="auto"/>
              <w:ind/>
              <w:jc w:val="both"/>
              <w:rPr>
                <w:rFonts w:ascii="Tempora LGC Uni" w:hAnsi="Tempora LGC Uni"/>
                <w:sz w:val="28"/>
              </w:rPr>
            </w:pPr>
          </w:p>
        </w:tc>
      </w:tr>
      <w:tr>
        <w:tc>
          <w:tcPr>
            <w:tcW w:type="dxa" w:w="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pStyle w:val="Style_1"/>
              <w:spacing w:after="0" w:line="240" w:lineRule="auto"/>
              <w:ind/>
              <w:jc w:val="center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sz w:val="28"/>
              </w:rPr>
              <w:t>2.</w:t>
            </w:r>
          </w:p>
        </w:tc>
        <w:tc>
          <w:tcPr>
            <w:tcW w:type="dxa" w:w="23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20000">
            <w:pPr>
              <w:pStyle w:val="Style_1"/>
              <w:spacing w:after="0" w:line="240" w:lineRule="auto"/>
              <w:ind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sz w:val="28"/>
              </w:rPr>
              <w:t>Заместитель председателя</w:t>
            </w:r>
          </w:p>
        </w:tc>
        <w:tc>
          <w:tcPr>
            <w:tcW w:type="dxa" w:w="70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20000">
            <w:pPr>
              <w:pStyle w:val="Style_1"/>
              <w:spacing w:after="0" w:line="240" w:lineRule="auto"/>
              <w:ind/>
              <w:jc w:val="both"/>
              <w:rPr>
                <w:rFonts w:ascii="Tempora LGC Uni" w:hAnsi="Tempora LGC Uni"/>
                <w:sz w:val="28"/>
              </w:rPr>
            </w:pPr>
          </w:p>
          <w:p w14:paraId="21020000">
            <w:pPr>
              <w:pStyle w:val="Style_1"/>
              <w:spacing w:after="0" w:line="240" w:lineRule="auto"/>
              <w:ind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Заместитель главного врача по медицинской части ГБУЗ «Камчатская краевая больница им. А.С. Лукашевского» (или лицо его замещающее)</w:t>
            </w:r>
          </w:p>
          <w:p w14:paraId="22020000">
            <w:pPr>
              <w:pStyle w:val="Style_1"/>
              <w:spacing w:after="0" w:line="240" w:lineRule="auto"/>
              <w:ind/>
              <w:jc w:val="both"/>
              <w:rPr>
                <w:rFonts w:ascii="Tempora LGC Uni" w:hAnsi="Tempora LGC Uni"/>
                <w:sz w:val="28"/>
              </w:rPr>
            </w:pPr>
          </w:p>
        </w:tc>
      </w:tr>
      <w:tr>
        <w:tc>
          <w:tcPr>
            <w:tcW w:type="dxa" w:w="7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20000">
            <w:pPr>
              <w:pStyle w:val="Style_1"/>
              <w:spacing w:after="0" w:line="240" w:lineRule="auto"/>
              <w:ind/>
              <w:jc w:val="center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3.</w:t>
            </w:r>
          </w:p>
        </w:tc>
        <w:tc>
          <w:tcPr>
            <w:tcW w:type="dxa" w:w="23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20000">
            <w:pPr>
              <w:pStyle w:val="Style_1"/>
              <w:spacing w:after="0" w:line="240" w:lineRule="auto"/>
              <w:ind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Секретарь</w:t>
            </w:r>
          </w:p>
        </w:tc>
        <w:tc>
          <w:tcPr>
            <w:tcW w:type="dxa" w:w="70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20000">
            <w:pPr>
              <w:pStyle w:val="Style_1"/>
              <w:spacing w:after="0" w:line="240" w:lineRule="auto"/>
              <w:ind/>
              <w:jc w:val="both"/>
              <w:rPr>
                <w:rFonts w:ascii="Tempora LGC Uni" w:hAnsi="Tempora LGC Uni"/>
                <w:sz w:val="28"/>
              </w:rPr>
            </w:pPr>
          </w:p>
          <w:p w14:paraId="26020000">
            <w:pPr>
              <w:pStyle w:val="Style_1"/>
              <w:spacing w:after="0" w:line="240" w:lineRule="auto"/>
              <w:ind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Старшая медицинская сестра отделения гемодиализа и гравитационной хирургии крови (или лицо ее замещающее)</w:t>
            </w:r>
          </w:p>
          <w:p w14:paraId="27020000">
            <w:pPr>
              <w:pStyle w:val="Style_1"/>
              <w:spacing w:after="0" w:line="240" w:lineRule="auto"/>
              <w:ind/>
              <w:jc w:val="both"/>
              <w:rPr>
                <w:rFonts w:ascii="Tempora LGC Uni" w:hAnsi="Tempora LGC Uni"/>
                <w:sz w:val="28"/>
              </w:rPr>
            </w:pPr>
          </w:p>
        </w:tc>
      </w:tr>
      <w:tr>
        <w:tc>
          <w:tcPr>
            <w:tcW w:type="dxa" w:w="73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20000">
            <w:pPr>
              <w:pStyle w:val="Style_1"/>
              <w:spacing w:after="0" w:line="240" w:lineRule="auto"/>
              <w:ind/>
              <w:jc w:val="center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4.</w:t>
            </w:r>
          </w:p>
        </w:tc>
        <w:tc>
          <w:tcPr>
            <w:tcW w:type="dxa" w:w="23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20000">
            <w:pPr>
              <w:pStyle w:val="Style_1"/>
              <w:spacing w:after="0" w:line="240" w:lineRule="auto"/>
              <w:ind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Члены комиссии</w:t>
            </w:r>
          </w:p>
        </w:tc>
        <w:tc>
          <w:tcPr>
            <w:tcW w:type="dxa" w:w="70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20000">
            <w:pPr>
              <w:pStyle w:val="Style_1"/>
              <w:spacing w:after="0" w:line="240" w:lineRule="auto"/>
              <w:ind/>
              <w:jc w:val="both"/>
              <w:rPr>
                <w:rFonts w:ascii="Tempora LGC Uni" w:hAnsi="Tempora LGC Uni"/>
                <w:sz w:val="28"/>
              </w:rPr>
            </w:pPr>
          </w:p>
          <w:p w14:paraId="2B020000">
            <w:pPr>
              <w:pStyle w:val="Style_1"/>
              <w:spacing w:after="0" w:line="240" w:lineRule="auto"/>
              <w:ind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Заместитель главного врач</w:t>
            </w:r>
            <w:r>
              <w:rPr>
                <w:rFonts w:ascii="Tempora LGC Uni" w:hAnsi="Tempora LGC Uni"/>
                <w:color w:val="000000"/>
                <w:sz w:val="28"/>
              </w:rPr>
              <w:t>а</w:t>
            </w:r>
            <w:r>
              <w:rPr>
                <w:rFonts w:ascii="Tempora LGC Uni" w:hAnsi="Tempora LGC Uni"/>
                <w:b w:val="0"/>
                <w:i w:val="0"/>
                <w:caps w:val="0"/>
                <w:color w:val="000000"/>
                <w:spacing w:val="0"/>
                <w:sz w:val="28"/>
              </w:rPr>
              <w:t xml:space="preserve"> по хирургической работе </w:t>
            </w:r>
            <w:r>
              <w:rPr>
                <w:rFonts w:ascii="Tempora LGC Uni" w:hAnsi="Tempora LGC Uni"/>
                <w:color w:val="000000"/>
                <w:sz w:val="28"/>
              </w:rPr>
              <w:t>ГБ</w:t>
            </w:r>
            <w:r>
              <w:rPr>
                <w:rFonts w:ascii="Tempora LGC Uni" w:hAnsi="Tempora LGC Uni"/>
                <w:color w:themeColor="text1" w:val="000000"/>
                <w:sz w:val="28"/>
              </w:rPr>
              <w:t>УЗ «Камчатская краевая больница им. А.С. Лукашевского» (или лицо его замещающее)</w:t>
            </w:r>
          </w:p>
          <w:p w14:paraId="2C020000">
            <w:pPr>
              <w:pStyle w:val="Style_1"/>
              <w:spacing w:after="0" w:line="240" w:lineRule="auto"/>
              <w:ind/>
              <w:jc w:val="both"/>
              <w:rPr>
                <w:rFonts w:ascii="Tempora LGC Uni" w:hAnsi="Tempora LGC Uni"/>
                <w:sz w:val="28"/>
              </w:rPr>
            </w:pPr>
          </w:p>
        </w:tc>
      </w:tr>
      <w:tr>
        <w:tc>
          <w:tcPr>
            <w:tcW w:type="dxa" w:w="73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3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20000">
            <w:pPr>
              <w:pStyle w:val="Style_1"/>
              <w:spacing w:after="0" w:line="240" w:lineRule="auto"/>
              <w:ind/>
              <w:jc w:val="both"/>
              <w:rPr>
                <w:rFonts w:ascii="Tempora LGC Uni" w:hAnsi="Tempora LGC Uni"/>
                <w:sz w:val="28"/>
              </w:rPr>
            </w:pPr>
          </w:p>
          <w:p w14:paraId="2E020000">
            <w:pPr>
              <w:pStyle w:val="Style_1"/>
              <w:spacing w:after="0" w:line="240" w:lineRule="auto"/>
              <w:ind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>Заведующая терапевтическим отделением ГБУЗ «Камчатская краевая больница им. А.С. Лукашевского» (или лицо ее замещающее)</w:t>
            </w:r>
          </w:p>
          <w:p w14:paraId="2F020000">
            <w:pPr>
              <w:pStyle w:val="Style_1"/>
              <w:spacing w:after="0" w:line="240" w:lineRule="auto"/>
              <w:ind/>
              <w:jc w:val="both"/>
              <w:rPr>
                <w:rFonts w:ascii="Tempora LGC Uni" w:hAnsi="Tempora LGC Uni"/>
                <w:sz w:val="28"/>
              </w:rPr>
            </w:pPr>
          </w:p>
        </w:tc>
      </w:tr>
      <w:tr>
        <w:tc>
          <w:tcPr>
            <w:tcW w:type="dxa" w:w="73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3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0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20000">
            <w:pPr>
              <w:pStyle w:val="Style_1"/>
              <w:spacing w:after="0" w:line="240" w:lineRule="auto"/>
              <w:ind w:firstLine="0" w:left="0"/>
              <w:jc w:val="both"/>
              <w:rPr>
                <w:rFonts w:ascii="Tempora LGC Uni" w:hAnsi="Tempora LGC Uni"/>
                <w:sz w:val="28"/>
              </w:rPr>
            </w:pPr>
          </w:p>
          <w:p w14:paraId="31020000">
            <w:pPr>
              <w:pStyle w:val="Style_1"/>
              <w:spacing w:after="0" w:line="240" w:lineRule="auto"/>
              <w:ind w:firstLine="0" w:left="0"/>
              <w:jc w:val="both"/>
              <w:rPr>
                <w:rFonts w:ascii="Tempora LGC Uni" w:hAnsi="Tempora LGC Uni"/>
                <w:sz w:val="28"/>
              </w:rPr>
            </w:pPr>
            <w:r>
              <w:rPr>
                <w:rFonts w:ascii="Tempora LGC Uni" w:hAnsi="Tempora LGC Uni"/>
                <w:color w:themeColor="text1" w:val="000000"/>
                <w:sz w:val="28"/>
              </w:rPr>
              <w:t xml:space="preserve">Врач профильного отделения </w:t>
            </w:r>
            <w:r>
              <w:rPr>
                <w:rFonts w:ascii="Tempora LGC Uni" w:hAnsi="Tempora LGC Uni"/>
                <w:color w:themeColor="text1" w:val="000000"/>
                <w:sz w:val="28"/>
              </w:rPr>
              <w:t>ГБУЗ «Камчатской краевой больницы им. А.С. Лукашевского»</w:t>
            </w:r>
          </w:p>
          <w:p w14:paraId="32020000">
            <w:pPr>
              <w:pStyle w:val="Style_1"/>
              <w:spacing w:after="0" w:line="240" w:lineRule="auto"/>
              <w:ind w:firstLine="0" w:left="0"/>
              <w:jc w:val="both"/>
              <w:rPr>
                <w:rFonts w:ascii="Tempora LGC Uni" w:hAnsi="Tempora LGC Uni"/>
                <w:sz w:val="28"/>
              </w:rPr>
            </w:pPr>
          </w:p>
        </w:tc>
      </w:tr>
    </w:tbl>
    <w:p w14:paraId="33020000">
      <w:pPr>
        <w:pStyle w:val="Style_1"/>
        <w:spacing w:line="276" w:lineRule="auto"/>
        <w:ind w:firstLine="720" w:left="0"/>
        <w:rPr>
          <w:rFonts w:ascii="Times New Roman" w:hAnsi="Times New Roman"/>
          <w:color w:val="000000"/>
        </w:rPr>
      </w:pPr>
    </w:p>
    <w:p w14:paraId="34020000">
      <w:pPr>
        <w:pStyle w:val="Style_1"/>
        <w:spacing w:line="276" w:lineRule="auto"/>
        <w:ind w:firstLine="720" w:left="0"/>
        <w:rPr>
          <w:rFonts w:ascii="Times New Roman" w:hAnsi="Times New Roman"/>
          <w:color w:val="000000"/>
        </w:rPr>
      </w:pPr>
    </w:p>
    <w:p w14:paraId="3502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</w:p>
    <w:p w14:paraId="3602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>Приложение 9 к приказу</w:t>
      </w:r>
    </w:p>
    <w:p w14:paraId="3702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 xml:space="preserve">Министерства </w:t>
      </w:r>
      <w:r>
        <w:rPr>
          <w:rFonts w:ascii="Tempora LGC Uni" w:hAnsi="Tempora LGC Uni"/>
          <w:sz w:val="28"/>
        </w:rPr>
        <w:t>здравоохранения</w:t>
      </w:r>
    </w:p>
    <w:p w14:paraId="3802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>Камчатского края</w:t>
      </w:r>
    </w:p>
    <w:tbl>
      <w:tblPr>
        <w:tblStyle w:val="Style_2"/>
        <w:tblInd w:type="dxa" w:w="506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0"/>
        <w:gridCol w:w="1869"/>
        <w:gridCol w:w="487"/>
        <w:gridCol w:w="1700"/>
      </w:tblGrid>
      <w:tr>
        <w:tc>
          <w:tcPr>
            <w:tcW w:type="dxa" w:w="5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pStyle w:val="Style_1"/>
              <w:widowControl w:val="1"/>
              <w:spacing w:after="60" w:before="0" w:line="240" w:lineRule="auto"/>
              <w:ind w:firstLine="0" w:left="-65"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color w:themeColor="background1" w:val="FFFFFF"/>
                <w:sz w:val="28"/>
              </w:rPr>
              <w:t>[</w:t>
            </w:r>
            <w:r>
              <w:rPr>
                <w:rFonts w:ascii="Tempora LGC Uni" w:hAnsi="Tempora LGC Uni"/>
                <w:color w:themeColor="background1" w:val="FFFFFF"/>
                <w:sz w:val="28"/>
              </w:rPr>
              <w:t>R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EGDATESTAMP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№</w:t>
            </w:r>
          </w:p>
        </w:tc>
        <w:tc>
          <w:tcPr>
            <w:tcW w:type="dxa" w:w="17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color w:themeColor="background1" w:val="FFFFFF"/>
                <w:sz w:val="28"/>
              </w:rPr>
              <w:t>[R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EGNUMSTAMP]</w:t>
            </w:r>
          </w:p>
        </w:tc>
      </w:tr>
    </w:tbl>
    <w:p w14:paraId="3D020000">
      <w:pPr>
        <w:spacing w:after="0"/>
        <w:ind/>
        <w:jc w:val="center"/>
      </w:pPr>
    </w:p>
    <w:p w14:paraId="3E020000">
      <w:pPr>
        <w:spacing w:after="0" w:before="0"/>
        <w:ind/>
        <w:jc w:val="center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Бланк</w:t>
      </w:r>
    </w:p>
    <w:p w14:paraId="3F020000">
      <w:pPr>
        <w:spacing w:after="0" w:before="0"/>
        <w:ind/>
        <w:jc w:val="center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 xml:space="preserve">заявления пациента на включение в реестр пациентов с </w:t>
      </w:r>
      <w:r>
        <w:rPr>
          <w:rFonts w:ascii="Tempora LGC Uni" w:hAnsi="Tempora LGC Uni"/>
          <w:color w:themeColor="text1" w:val="000000"/>
          <w:sz w:val="28"/>
        </w:rPr>
        <w:t>хронической болезнью почек</w:t>
      </w:r>
    </w:p>
    <w:p w14:paraId="40020000">
      <w:pPr>
        <w:spacing w:after="0" w:before="0"/>
        <w:ind/>
        <w:jc w:val="center"/>
        <w:rPr>
          <w:rFonts w:ascii="Tempora LGC Uni" w:hAnsi="Tempora LGC Uni"/>
          <w:sz w:val="28"/>
        </w:rPr>
      </w:pPr>
    </w:p>
    <w:p w14:paraId="41020000">
      <w:pPr>
        <w:pStyle w:val="Style_1"/>
        <w:spacing w:after="0" w:before="0" w:line="240" w:lineRule="auto"/>
        <w:ind w:firstLine="0" w:left="0"/>
        <w:jc w:val="right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Председателю диализной комиссии</w:t>
      </w:r>
    </w:p>
    <w:p w14:paraId="42020000">
      <w:pPr>
        <w:pStyle w:val="Style_1"/>
        <w:spacing w:after="0" w:before="0" w:line="240" w:lineRule="auto"/>
        <w:ind w:firstLine="698" w:left="0"/>
        <w:jc w:val="right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от (Ф.И.О.) _______________________</w:t>
      </w:r>
    </w:p>
    <w:p w14:paraId="43020000">
      <w:pPr>
        <w:pStyle w:val="Style_1"/>
        <w:spacing w:after="0" w:before="0" w:line="240" w:lineRule="auto"/>
        <w:ind w:firstLine="698" w:left="0"/>
        <w:jc w:val="right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_________________________________</w:t>
      </w:r>
    </w:p>
    <w:p w14:paraId="44020000">
      <w:pPr>
        <w:pStyle w:val="Style_1"/>
        <w:spacing w:after="0" w:before="0" w:line="240" w:lineRule="auto"/>
        <w:ind w:firstLine="698" w:left="0"/>
        <w:jc w:val="right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дата рождения ____________________</w:t>
      </w:r>
    </w:p>
    <w:p w14:paraId="45020000">
      <w:pPr>
        <w:pStyle w:val="Style_1"/>
        <w:spacing w:after="0" w:before="0" w:line="240" w:lineRule="auto"/>
        <w:ind w:firstLine="698" w:left="0"/>
        <w:jc w:val="right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адрес места регистрации</w:t>
      </w:r>
    </w:p>
    <w:p w14:paraId="46020000">
      <w:pPr>
        <w:pStyle w:val="Style_1"/>
        <w:spacing w:after="0" w:before="0" w:line="240" w:lineRule="auto"/>
        <w:ind w:firstLine="698" w:left="0"/>
        <w:jc w:val="right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_________________________________</w:t>
      </w:r>
    </w:p>
    <w:p w14:paraId="47020000">
      <w:pPr>
        <w:pStyle w:val="Style_1"/>
        <w:spacing w:after="0" w:before="0" w:line="240" w:lineRule="auto"/>
        <w:ind w:firstLine="698" w:left="0"/>
        <w:jc w:val="right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_________________________________</w:t>
      </w:r>
    </w:p>
    <w:p w14:paraId="48020000">
      <w:pPr>
        <w:pStyle w:val="Style_1"/>
        <w:spacing w:after="0" w:before="0" w:line="240" w:lineRule="auto"/>
        <w:ind w:firstLine="698" w:left="0"/>
        <w:jc w:val="right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адрес места жительства</w:t>
      </w:r>
    </w:p>
    <w:p w14:paraId="49020000">
      <w:pPr>
        <w:pStyle w:val="Style_1"/>
        <w:spacing w:after="0" w:before="0" w:line="240" w:lineRule="auto"/>
        <w:ind w:firstLine="698" w:left="0"/>
        <w:jc w:val="right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_________________________________</w:t>
      </w:r>
    </w:p>
    <w:p w14:paraId="4A020000">
      <w:pPr>
        <w:pStyle w:val="Style_1"/>
        <w:spacing w:after="0" w:before="0" w:line="240" w:lineRule="auto"/>
        <w:ind w:firstLine="698" w:left="0"/>
        <w:jc w:val="right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_________________________________</w:t>
      </w:r>
    </w:p>
    <w:p w14:paraId="4B020000">
      <w:pPr>
        <w:pStyle w:val="Style_1"/>
        <w:spacing w:after="0" w:before="0" w:line="240" w:lineRule="auto"/>
        <w:ind w:firstLine="698" w:left="0"/>
        <w:jc w:val="right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контактные телефоны</w:t>
      </w:r>
    </w:p>
    <w:p w14:paraId="4C020000">
      <w:pPr>
        <w:pStyle w:val="Style_1"/>
        <w:spacing w:after="0" w:before="0" w:line="240" w:lineRule="auto"/>
        <w:ind w:firstLine="698" w:left="0"/>
        <w:jc w:val="right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_________________________________</w:t>
      </w:r>
    </w:p>
    <w:p w14:paraId="4D020000">
      <w:pPr>
        <w:pStyle w:val="Style_1"/>
        <w:numPr>
          <w:ilvl w:val="0"/>
          <w:numId w:val="0"/>
        </w:numPr>
        <w:spacing w:after="0" w:before="0" w:line="276" w:lineRule="auto"/>
        <w:ind w:firstLine="0" w:left="0"/>
        <w:jc w:val="center"/>
        <w:outlineLvl w:val="0"/>
        <w:rPr>
          <w:rFonts w:ascii="Tempora LGC Uni" w:hAnsi="Tempora LGC Uni"/>
          <w:sz w:val="28"/>
        </w:rPr>
      </w:pPr>
    </w:p>
    <w:p w14:paraId="4E020000">
      <w:pPr>
        <w:pStyle w:val="Style_1"/>
        <w:numPr>
          <w:ilvl w:val="0"/>
          <w:numId w:val="0"/>
        </w:numPr>
        <w:spacing w:after="0" w:before="0" w:line="276" w:lineRule="auto"/>
        <w:ind w:firstLine="0" w:left="0"/>
        <w:jc w:val="center"/>
        <w:outlineLvl w:val="0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color w:themeColor="text1" w:val="000000"/>
          <w:sz w:val="28"/>
        </w:rPr>
        <w:t>Заявление</w:t>
      </w:r>
    </w:p>
    <w:p w14:paraId="4F020000">
      <w:pPr>
        <w:pStyle w:val="Style_1"/>
        <w:spacing w:after="0" w:before="0" w:line="276" w:lineRule="auto"/>
        <w:ind w:firstLine="720" w:left="0"/>
        <w:jc w:val="both"/>
        <w:rPr>
          <w:rFonts w:ascii="Tempora LGC Uni" w:hAnsi="Tempora LGC Uni"/>
          <w:sz w:val="28"/>
        </w:rPr>
      </w:pPr>
    </w:p>
    <w:p w14:paraId="50020000">
      <w:pPr>
        <w:pStyle w:val="Style_1"/>
        <w:spacing w:after="0" w:before="0" w:line="276" w:lineRule="auto"/>
        <w:ind w:firstLine="720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Прошу рассмотреть мои медицинские документы и внести меня в реестр пациентов с ХБП (хронической болезнью почек).</w:t>
      </w:r>
    </w:p>
    <w:p w14:paraId="51020000">
      <w:pPr>
        <w:pStyle w:val="Style_1"/>
        <w:spacing w:after="0" w:before="0" w:line="276" w:lineRule="auto"/>
        <w:ind w:firstLine="720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Я информирован(а) о необходимости регулярного врачебного наблюдения, проведения лабораторных и инструментальных исследований, выполнения врачебных назначений, в том числе на додиализном этапе лечения.</w:t>
      </w:r>
    </w:p>
    <w:p w14:paraId="52020000">
      <w:pPr>
        <w:pStyle w:val="Style_1"/>
        <w:spacing w:after="0" w:before="0" w:line="276" w:lineRule="auto"/>
        <w:ind w:firstLine="720" w:left="0"/>
        <w:jc w:val="both"/>
        <w:rPr>
          <w:rFonts w:ascii="Tempora LGC Uni" w:hAnsi="Tempora LGC Uni"/>
          <w:color w:themeColor="text1" w:val="000000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>Я также информирован(а) о методах заместительной почечной терапии и их возможных осложнениях.</w:t>
      </w:r>
    </w:p>
    <w:p w14:paraId="53020000">
      <w:pPr>
        <w:pStyle w:val="Style_1"/>
        <w:spacing w:after="0" w:before="0" w:line="276" w:lineRule="auto"/>
        <w:ind w:firstLine="720" w:left="0"/>
        <w:rPr>
          <w:rFonts w:ascii="Tempora LGC Uni" w:hAnsi="Tempora LGC Uni"/>
          <w:color w:themeColor="text1" w:val="000000"/>
          <w:sz w:val="28"/>
        </w:rPr>
      </w:pPr>
    </w:p>
    <w:p w14:paraId="54020000">
      <w:pPr>
        <w:pStyle w:val="Style_1"/>
        <w:spacing w:after="0" w:before="0" w:line="276" w:lineRule="auto"/>
        <w:ind w:firstLine="720" w:left="0"/>
        <w:rPr>
          <w:rFonts w:ascii="Tempora LGC Uni" w:hAnsi="Tempora LGC Uni"/>
          <w:sz w:val="28"/>
        </w:rPr>
      </w:pPr>
      <w:r>
        <w:rPr>
          <w:rFonts w:ascii="Tempora LGC Uni" w:hAnsi="Tempora LGC Uni"/>
          <w:color w:themeColor="text1" w:val="000000"/>
          <w:sz w:val="28"/>
        </w:rPr>
        <w:t xml:space="preserve">  </w:t>
      </w:r>
      <w:r>
        <w:rPr>
          <w:rFonts w:ascii="Tempora LGC Uni" w:hAnsi="Tempora LGC Uni"/>
          <w:color w:themeColor="text1" w:val="000000"/>
          <w:sz w:val="28"/>
        </w:rPr>
        <w:t xml:space="preserve">Дата                                                                                  Подпись                                         </w:t>
      </w:r>
    </w:p>
    <w:p w14:paraId="55020000">
      <w:pPr>
        <w:spacing w:after="0" w:before="0" w:line="276" w:lineRule="auto"/>
        <w:ind/>
        <w:jc w:val="both"/>
        <w:rPr>
          <w:rFonts w:ascii="Tempora LGC Uni" w:hAnsi="Tempora LGC Uni"/>
          <w:sz w:val="28"/>
        </w:rPr>
      </w:pPr>
    </w:p>
    <w:p w14:paraId="56020000">
      <w:pPr>
        <w:spacing w:after="0" w:before="0" w:line="276" w:lineRule="auto"/>
        <w:ind/>
        <w:jc w:val="both"/>
        <w:rPr>
          <w:rFonts w:ascii="Tempora LGC Uni" w:hAnsi="Tempora LGC Uni"/>
          <w:sz w:val="28"/>
        </w:rPr>
      </w:pPr>
    </w:p>
    <w:p w14:paraId="57020000">
      <w:pPr>
        <w:spacing w:after="0" w:before="0" w:line="276" w:lineRule="auto"/>
        <w:ind/>
        <w:jc w:val="both"/>
        <w:rPr>
          <w:sz w:val="24"/>
        </w:rPr>
      </w:pPr>
    </w:p>
    <w:p w14:paraId="58020000">
      <w:pPr>
        <w:spacing w:after="0" w:before="0" w:line="276" w:lineRule="auto"/>
        <w:ind/>
        <w:jc w:val="both"/>
        <w:rPr>
          <w:sz w:val="24"/>
        </w:rPr>
      </w:pPr>
    </w:p>
    <w:p w14:paraId="59020000">
      <w:pPr>
        <w:spacing w:after="0" w:before="0" w:line="276" w:lineRule="auto"/>
        <w:ind/>
        <w:jc w:val="both"/>
        <w:rPr>
          <w:sz w:val="24"/>
        </w:rPr>
      </w:pPr>
    </w:p>
    <w:p w14:paraId="5A020000">
      <w:pPr>
        <w:spacing w:after="0"/>
        <w:ind/>
        <w:jc w:val="center"/>
      </w:pPr>
    </w:p>
    <w:p w14:paraId="5B020000">
      <w:pPr>
        <w:spacing w:after="0"/>
        <w:ind/>
        <w:jc w:val="center"/>
      </w:pPr>
    </w:p>
    <w:p w14:paraId="5C02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</w:p>
    <w:p w14:paraId="5D02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>Приложение 10 к приказу</w:t>
      </w:r>
    </w:p>
    <w:p w14:paraId="5E02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 xml:space="preserve">Министерства </w:t>
      </w:r>
      <w:r>
        <w:rPr>
          <w:rFonts w:ascii="Tempora LGC Uni" w:hAnsi="Tempora LGC Uni"/>
          <w:sz w:val="28"/>
        </w:rPr>
        <w:t>здравоохранения</w:t>
      </w:r>
    </w:p>
    <w:p w14:paraId="5F02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>Камчатского края</w:t>
      </w:r>
    </w:p>
    <w:tbl>
      <w:tblPr>
        <w:tblStyle w:val="Style_2"/>
        <w:tblInd w:type="dxa" w:w="506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0"/>
        <w:gridCol w:w="1869"/>
        <w:gridCol w:w="487"/>
        <w:gridCol w:w="1700"/>
      </w:tblGrid>
      <w:tr>
        <w:tc>
          <w:tcPr>
            <w:tcW w:type="dxa" w:w="5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pStyle w:val="Style_1"/>
              <w:widowControl w:val="1"/>
              <w:spacing w:after="60" w:before="0" w:line="240" w:lineRule="auto"/>
              <w:ind w:firstLine="0" w:left="-65"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color w:themeColor="background1" w:val="FFFFFF"/>
                <w:sz w:val="28"/>
              </w:rPr>
              <w:t>[</w:t>
            </w:r>
            <w:r>
              <w:rPr>
                <w:rFonts w:ascii="Tempora LGC Uni" w:hAnsi="Tempora LGC Uni"/>
                <w:color w:themeColor="background1" w:val="FFFFFF"/>
                <w:sz w:val="28"/>
              </w:rPr>
              <w:t>R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EGDATESTAMP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№</w:t>
            </w:r>
          </w:p>
        </w:tc>
        <w:tc>
          <w:tcPr>
            <w:tcW w:type="dxa" w:w="17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color w:themeColor="background1" w:val="FFFFFF"/>
                <w:sz w:val="28"/>
              </w:rPr>
              <w:t>[R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EGNUMSTAMP]</w:t>
            </w:r>
          </w:p>
        </w:tc>
      </w:tr>
    </w:tbl>
    <w:p w14:paraId="64020000">
      <w:pPr>
        <w:spacing w:after="0"/>
        <w:ind/>
        <w:jc w:val="center"/>
      </w:pPr>
    </w:p>
    <w:p w14:paraId="65020000">
      <w:pPr>
        <w:spacing w:after="0" w:before="0" w:line="276" w:lineRule="auto"/>
        <w:ind/>
        <w:jc w:val="both"/>
        <w:rPr>
          <w:rFonts w:ascii="Times New Roman" w:hAnsi="Times New Roman"/>
          <w:sz w:val="28"/>
        </w:rPr>
      </w:pPr>
    </w:p>
    <w:p w14:paraId="66020000">
      <w:pPr>
        <w:pStyle w:val="Style_1"/>
        <w:widowControl w:val="1"/>
        <w:spacing w:after="0" w:before="0" w:line="240" w:lineRule="auto"/>
        <w:ind w:hanging="10" w:left="10"/>
        <w:jc w:val="center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sz w:val="28"/>
        </w:rPr>
        <w:t xml:space="preserve">Отчет </w:t>
      </w:r>
    </w:p>
    <w:p w14:paraId="67020000">
      <w:pPr>
        <w:pStyle w:val="Style_1"/>
        <w:widowControl w:val="1"/>
        <w:spacing w:after="0" w:before="0" w:line="240" w:lineRule="auto"/>
        <w:ind w:hanging="10" w:left="10"/>
        <w:jc w:val="center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sz w:val="28"/>
        </w:rPr>
        <w:t>о движении больных по диализным центрам</w:t>
      </w:r>
    </w:p>
    <w:p w14:paraId="68020000">
      <w:pPr>
        <w:spacing w:after="0" w:before="0" w:line="240" w:lineRule="auto"/>
        <w:ind/>
        <w:jc w:val="both"/>
        <w:rPr>
          <w:rFonts w:ascii="Tempora LGC Uni" w:hAnsi="Tempora LGC Uni"/>
          <w:sz w:val="28"/>
        </w:rPr>
      </w:pPr>
    </w:p>
    <w:p w14:paraId="69020000">
      <w:pPr>
        <w:pStyle w:val="Style_1"/>
        <w:widowControl w:val="1"/>
        <w:spacing w:after="0" w:before="0" w:line="240" w:lineRule="auto"/>
        <w:ind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Наименование центра, адрес:___________________________________________</w:t>
      </w:r>
    </w:p>
    <w:p w14:paraId="6A020000">
      <w:pPr>
        <w:pStyle w:val="Style_1"/>
        <w:widowControl w:val="1"/>
        <w:spacing w:after="0" w:before="0" w:line="240" w:lineRule="auto"/>
        <w:ind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Общее количество пациентов_____________</w:t>
      </w:r>
      <w:r>
        <w:rPr>
          <w:rFonts w:ascii="Tempora LGC Uni" w:hAnsi="Tempora LGC Uni"/>
          <w:sz w:val="28"/>
        </w:rPr>
        <w:t>чел.</w:t>
      </w:r>
    </w:p>
    <w:p w14:paraId="6B020000">
      <w:pPr>
        <w:pStyle w:val="Style_1"/>
        <w:widowControl w:val="1"/>
        <w:spacing w:after="0" w:before="0" w:line="240" w:lineRule="auto"/>
        <w:ind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Количество диализов за месяц____________</w:t>
      </w:r>
      <w:r>
        <w:rPr>
          <w:rFonts w:ascii="Tempora LGC Uni" w:hAnsi="Tempora LGC Uni"/>
          <w:sz w:val="28"/>
        </w:rPr>
        <w:t>процедур.</w:t>
      </w:r>
    </w:p>
    <w:p w14:paraId="6C020000">
      <w:pPr>
        <w:pStyle w:val="Style_1"/>
        <w:widowControl w:val="1"/>
        <w:spacing w:after="0" w:before="0" w:line="240" w:lineRule="auto"/>
        <w:ind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Количество больных, принятых на лечение гемодиализом с указанием Ф.И.О., года рождения, адреса, диагноза, количества диализов в месяц, (из них с сахарным диабетом): </w:t>
      </w:r>
    </w:p>
    <w:p w14:paraId="6D020000">
      <w:pPr>
        <w:pStyle w:val="Style_1"/>
        <w:widowControl w:val="1"/>
        <w:numPr>
          <w:ilvl w:val="0"/>
          <w:numId w:val="10"/>
        </w:numPr>
        <w:spacing w:after="0" w:before="0" w:line="240" w:lineRule="auto"/>
        <w:ind w:hanging="360" w:left="360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__________________________________________________________________</w:t>
      </w:r>
    </w:p>
    <w:p w14:paraId="6E020000">
      <w:pPr>
        <w:pStyle w:val="Style_1"/>
        <w:widowControl w:val="1"/>
        <w:numPr>
          <w:ilvl w:val="0"/>
          <w:numId w:val="10"/>
        </w:numPr>
        <w:spacing w:after="0" w:before="0" w:line="240" w:lineRule="auto"/>
        <w:ind w:hanging="360" w:left="360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__________________________________________________________________</w:t>
      </w:r>
    </w:p>
    <w:p w14:paraId="6F020000">
      <w:pPr>
        <w:pStyle w:val="Style_1"/>
        <w:widowControl w:val="1"/>
        <w:numPr>
          <w:ilvl w:val="0"/>
          <w:numId w:val="10"/>
        </w:numPr>
        <w:spacing w:after="0" w:before="0" w:line="240" w:lineRule="auto"/>
        <w:ind w:hanging="360" w:left="360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__________________________________________________________________</w:t>
      </w:r>
    </w:p>
    <w:p w14:paraId="70020000">
      <w:pPr>
        <w:pStyle w:val="Style_1"/>
        <w:widowControl w:val="1"/>
        <w:spacing w:after="0" w:before="0" w:line="240" w:lineRule="auto"/>
        <w:ind w:hanging="10" w:left="10"/>
        <w:rPr>
          <w:rFonts w:ascii="Tempora LGC Uni" w:hAnsi="Tempora LGC Uni"/>
          <w:sz w:val="28"/>
        </w:rPr>
      </w:pPr>
    </w:p>
    <w:p w14:paraId="71020000">
      <w:pPr>
        <w:pStyle w:val="Style_1"/>
        <w:widowControl w:val="1"/>
        <w:spacing w:after="0" w:before="0" w:line="240" w:lineRule="auto"/>
        <w:ind w:hanging="10" w:left="1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Выбывшие пациенты: Ф.И.О., год рождения, адрес, диагноз, причина исключения: </w:t>
      </w:r>
    </w:p>
    <w:p w14:paraId="72020000">
      <w:pPr>
        <w:pStyle w:val="Style_1"/>
        <w:widowControl w:val="1"/>
        <w:numPr>
          <w:ilvl w:val="0"/>
          <w:numId w:val="11"/>
        </w:numPr>
        <w:spacing w:after="0" w:line="240" w:lineRule="auto"/>
        <w:ind w:hanging="360" w:left="360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__________________________________________________________________</w:t>
      </w:r>
    </w:p>
    <w:p w14:paraId="73020000">
      <w:pPr>
        <w:widowControl w:val="1"/>
        <w:numPr>
          <w:ilvl w:val="0"/>
          <w:numId w:val="11"/>
        </w:numPr>
        <w:spacing w:after="0" w:before="0" w:line="240" w:lineRule="auto"/>
        <w:ind w:hanging="360" w:left="360"/>
        <w:contextualSpacing w:val="1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__________________________________________________________________</w:t>
      </w:r>
    </w:p>
    <w:p w14:paraId="74020000">
      <w:pPr>
        <w:widowControl w:val="1"/>
        <w:spacing w:after="0" w:before="0" w:line="240" w:lineRule="auto"/>
        <w:ind/>
        <w:contextualSpacing w:val="1"/>
        <w:rPr>
          <w:rFonts w:ascii="Tempora LGC Uni" w:hAnsi="Tempora LGC Uni"/>
          <w:sz w:val="28"/>
        </w:rPr>
      </w:pPr>
    </w:p>
    <w:p w14:paraId="75020000">
      <w:pPr>
        <w:spacing w:after="0" w:before="0" w:line="240" w:lineRule="auto"/>
        <w:ind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Виды и количество осложнений _________________________________________</w:t>
      </w:r>
    </w:p>
    <w:p w14:paraId="76020000">
      <w:pPr>
        <w:spacing w:after="0" w:before="0" w:line="240" w:lineRule="auto"/>
        <w:ind/>
        <w:jc w:val="both"/>
        <w:rPr>
          <w:rFonts w:ascii="Tempora LGC Uni" w:hAnsi="Tempora LGC Uni"/>
          <w:sz w:val="28"/>
        </w:rPr>
      </w:pPr>
    </w:p>
    <w:p w14:paraId="77020000">
      <w:pPr>
        <w:spacing w:after="0" w:before="0" w:line="240" w:lineRule="auto"/>
        <w:ind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Срок предоставления отчета </w:t>
      </w:r>
      <w:r>
        <w:rPr>
          <w:rFonts w:ascii="Tempora LGC Uni" w:hAnsi="Tempora LGC Uni"/>
          <w:color w:themeColor="text1" w:val="000000"/>
          <w:sz w:val="28"/>
        </w:rPr>
        <w:t xml:space="preserve">главному внештатному специалисту -  нефрологу </w:t>
      </w:r>
      <w:r>
        <w:rPr>
          <w:rFonts w:ascii="Tempora LGC Uni" w:hAnsi="Tempora LGC Uni"/>
          <w:color w:themeColor="text1" w:val="000000"/>
          <w:sz w:val="28"/>
        </w:rPr>
        <w:t>Министерства здравоохранения Камчатского края,</w:t>
      </w:r>
      <w:r>
        <w:rPr>
          <w:rFonts w:ascii="Tempora LGC Uni" w:hAnsi="Tempora LGC Uni"/>
          <w:sz w:val="28"/>
        </w:rPr>
        <w:t xml:space="preserve"> ежемесячно до 5 числа месяца, следующего за отчетным.</w:t>
      </w:r>
    </w:p>
    <w:p w14:paraId="78020000">
      <w:pPr>
        <w:spacing w:after="0" w:line="240" w:lineRule="auto"/>
        <w:ind/>
        <w:jc w:val="center"/>
        <w:rPr>
          <w:rFonts w:ascii="Tempora LGC Uni" w:hAnsi="Tempora LGC Uni"/>
        </w:rPr>
      </w:pPr>
    </w:p>
    <w:p w14:paraId="79020000">
      <w:pPr>
        <w:spacing w:after="0" w:line="240" w:lineRule="auto"/>
        <w:ind/>
        <w:jc w:val="center"/>
        <w:rPr>
          <w:rFonts w:ascii="Tempora LGC Uni" w:hAnsi="Tempora LGC Uni"/>
        </w:rPr>
      </w:pPr>
    </w:p>
    <w:p w14:paraId="7A020000">
      <w:pPr>
        <w:spacing w:after="0" w:line="240" w:lineRule="auto"/>
        <w:ind/>
        <w:jc w:val="center"/>
        <w:rPr>
          <w:rFonts w:ascii="Tempora LGC Uni" w:hAnsi="Tempora LGC Uni"/>
        </w:rPr>
      </w:pPr>
    </w:p>
    <w:p w14:paraId="7B020000">
      <w:pPr>
        <w:spacing w:after="0" w:line="240" w:lineRule="auto"/>
        <w:ind/>
        <w:jc w:val="center"/>
        <w:rPr>
          <w:rFonts w:ascii="Tempora LGC Uni" w:hAnsi="Tempora LGC Uni"/>
        </w:rPr>
      </w:pPr>
    </w:p>
    <w:p w14:paraId="7C020000">
      <w:pPr>
        <w:spacing w:after="0" w:line="240" w:lineRule="auto"/>
        <w:ind/>
        <w:jc w:val="center"/>
        <w:rPr>
          <w:rFonts w:ascii="Tempora LGC Uni" w:hAnsi="Tempora LGC Uni"/>
        </w:rPr>
      </w:pPr>
    </w:p>
    <w:p w14:paraId="7D020000">
      <w:pPr>
        <w:spacing w:after="0" w:line="240" w:lineRule="auto"/>
        <w:ind/>
        <w:jc w:val="center"/>
        <w:rPr>
          <w:rFonts w:ascii="Tempora LGC Uni" w:hAnsi="Tempora LGC Uni"/>
        </w:rPr>
      </w:pPr>
    </w:p>
    <w:p w14:paraId="7E020000">
      <w:pPr>
        <w:spacing w:after="0" w:line="240" w:lineRule="auto"/>
        <w:ind/>
        <w:jc w:val="center"/>
        <w:rPr>
          <w:rFonts w:ascii="Tempora LGC Uni" w:hAnsi="Tempora LGC Uni"/>
        </w:rPr>
      </w:pPr>
    </w:p>
    <w:p w14:paraId="7F020000">
      <w:pPr>
        <w:spacing w:after="0" w:line="240" w:lineRule="auto"/>
        <w:ind/>
        <w:jc w:val="center"/>
        <w:rPr>
          <w:rFonts w:ascii="Tempora LGC Uni" w:hAnsi="Tempora LGC Uni"/>
        </w:rPr>
      </w:pPr>
    </w:p>
    <w:p w14:paraId="80020000">
      <w:pPr>
        <w:spacing w:after="0" w:line="240" w:lineRule="auto"/>
        <w:ind/>
        <w:jc w:val="center"/>
        <w:rPr>
          <w:rFonts w:ascii="Tempora LGC Uni" w:hAnsi="Tempora LGC Uni"/>
        </w:rPr>
      </w:pPr>
    </w:p>
    <w:p w14:paraId="81020000">
      <w:pPr>
        <w:spacing w:after="0" w:line="240" w:lineRule="auto"/>
        <w:ind/>
        <w:jc w:val="center"/>
        <w:rPr>
          <w:rFonts w:ascii="Tempora LGC Uni" w:hAnsi="Tempora LGC Uni"/>
        </w:rPr>
      </w:pPr>
    </w:p>
    <w:p w14:paraId="82020000">
      <w:pPr>
        <w:spacing w:after="0" w:line="240" w:lineRule="auto"/>
        <w:ind/>
        <w:jc w:val="center"/>
        <w:rPr>
          <w:rFonts w:ascii="Tempora LGC Uni" w:hAnsi="Tempora LGC Uni"/>
        </w:rPr>
      </w:pPr>
    </w:p>
    <w:p w14:paraId="83020000">
      <w:pPr>
        <w:spacing w:after="0" w:line="240" w:lineRule="auto"/>
        <w:ind/>
        <w:jc w:val="center"/>
        <w:rPr>
          <w:rFonts w:ascii="Tempora LGC Uni" w:hAnsi="Tempora LGC Uni"/>
        </w:rPr>
      </w:pPr>
    </w:p>
    <w:p w14:paraId="84020000">
      <w:pPr>
        <w:spacing w:after="0" w:line="240" w:lineRule="auto"/>
        <w:ind/>
        <w:jc w:val="center"/>
        <w:rPr>
          <w:rFonts w:ascii="Tempora LGC Uni" w:hAnsi="Tempora LGC Uni"/>
        </w:rPr>
      </w:pPr>
    </w:p>
    <w:p w14:paraId="85020000">
      <w:pPr>
        <w:spacing w:after="0" w:line="240" w:lineRule="auto"/>
        <w:ind/>
        <w:jc w:val="center"/>
        <w:rPr>
          <w:rFonts w:ascii="Tempora LGC Uni" w:hAnsi="Tempora LGC Uni"/>
        </w:rPr>
      </w:pPr>
    </w:p>
    <w:p w14:paraId="86020000">
      <w:pPr>
        <w:spacing w:after="0" w:line="240" w:lineRule="auto"/>
        <w:ind/>
        <w:jc w:val="center"/>
        <w:rPr>
          <w:rFonts w:ascii="Tempora LGC Uni" w:hAnsi="Tempora LGC Uni"/>
        </w:rPr>
      </w:pPr>
    </w:p>
    <w:p w14:paraId="87020000">
      <w:pPr>
        <w:spacing w:after="0" w:line="240" w:lineRule="auto"/>
        <w:ind/>
        <w:jc w:val="center"/>
        <w:rPr>
          <w:rFonts w:ascii="Tempora LGC Uni" w:hAnsi="Tempora LGC Uni"/>
        </w:rPr>
      </w:pPr>
    </w:p>
    <w:p w14:paraId="88020000">
      <w:pPr>
        <w:spacing w:after="0" w:line="240" w:lineRule="auto"/>
        <w:ind/>
        <w:jc w:val="center"/>
        <w:rPr>
          <w:rFonts w:ascii="Tempora LGC Uni" w:hAnsi="Tempora LGC Uni"/>
        </w:rPr>
      </w:pPr>
    </w:p>
    <w:p w14:paraId="89020000">
      <w:pPr>
        <w:spacing w:after="0" w:line="240" w:lineRule="auto"/>
        <w:ind/>
        <w:jc w:val="center"/>
        <w:rPr>
          <w:rFonts w:ascii="Tempora LGC Uni" w:hAnsi="Tempora LGC Uni"/>
        </w:rPr>
      </w:pPr>
    </w:p>
    <w:p w14:paraId="8A02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>Приложение 11 к приказу</w:t>
      </w:r>
    </w:p>
    <w:p w14:paraId="8B02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 xml:space="preserve">Министерства </w:t>
      </w:r>
      <w:r>
        <w:rPr>
          <w:rFonts w:ascii="Tempora LGC Uni" w:hAnsi="Tempora LGC Uni"/>
          <w:sz w:val="28"/>
        </w:rPr>
        <w:t>здравоохранения</w:t>
      </w:r>
    </w:p>
    <w:p w14:paraId="8C02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empora LGC Uni" w:hAnsi="Tempora LGC Uni"/>
        </w:rPr>
      </w:pPr>
      <w:r>
        <w:rPr>
          <w:rFonts w:ascii="Tempora LGC Uni" w:hAnsi="Tempora LGC Uni"/>
          <w:sz w:val="28"/>
        </w:rPr>
        <w:t>Камчатского края</w:t>
      </w:r>
    </w:p>
    <w:tbl>
      <w:tblPr>
        <w:tblStyle w:val="Style_2"/>
        <w:tblInd w:type="dxa" w:w="506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0"/>
        <w:gridCol w:w="1869"/>
        <w:gridCol w:w="487"/>
        <w:gridCol w:w="1700"/>
      </w:tblGrid>
      <w:tr>
        <w:tc>
          <w:tcPr>
            <w:tcW w:type="dxa" w:w="5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pStyle w:val="Style_1"/>
              <w:widowControl w:val="1"/>
              <w:spacing w:after="60" w:before="0" w:line="240" w:lineRule="auto"/>
              <w:ind w:firstLine="0" w:left="-65"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color w:themeColor="background1" w:val="FFFFFF"/>
                <w:sz w:val="28"/>
              </w:rPr>
              <w:t>[</w:t>
            </w:r>
            <w:r>
              <w:rPr>
                <w:rFonts w:ascii="Tempora LGC Uni" w:hAnsi="Tempora LGC Uni"/>
                <w:color w:themeColor="background1" w:val="FFFFFF"/>
                <w:sz w:val="28"/>
              </w:rPr>
              <w:t>R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EGDATESTAMP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№</w:t>
            </w:r>
          </w:p>
        </w:tc>
        <w:tc>
          <w:tcPr>
            <w:tcW w:type="dxa" w:w="17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color w:themeColor="background1" w:val="FFFFFF"/>
                <w:sz w:val="28"/>
              </w:rPr>
              <w:t>[R</w:t>
            </w:r>
            <w:r>
              <w:rPr>
                <w:rFonts w:ascii="Tempora LGC Uni" w:hAnsi="Tempora LGC Uni"/>
                <w:color w:themeColor="background1" w:val="FFFFFF"/>
                <w:sz w:val="16"/>
              </w:rPr>
              <w:t>EGNUMSTAMP]</w:t>
            </w:r>
          </w:p>
        </w:tc>
      </w:tr>
    </w:tbl>
    <w:p w14:paraId="91020000">
      <w:pPr>
        <w:spacing w:after="0" w:line="240" w:lineRule="auto"/>
        <w:ind w:firstLine="0" w:left="0"/>
        <w:jc w:val="center"/>
        <w:rPr>
          <w:rFonts w:ascii="Tempora LGC Uni" w:hAnsi="Tempora LGC Uni"/>
          <w:b w:val="0"/>
          <w:sz w:val="28"/>
        </w:rPr>
      </w:pPr>
    </w:p>
    <w:p w14:paraId="92020000">
      <w:pPr>
        <w:pStyle w:val="Style_1"/>
        <w:widowControl w:val="1"/>
        <w:spacing w:after="0" w:line="240" w:lineRule="auto"/>
        <w:ind w:firstLine="0" w:left="0"/>
        <w:jc w:val="center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sz w:val="28"/>
        </w:rPr>
        <w:t>Отчет</w:t>
      </w:r>
    </w:p>
    <w:p w14:paraId="93020000">
      <w:pPr>
        <w:pStyle w:val="Style_1"/>
        <w:widowControl w:val="1"/>
        <w:spacing w:after="0" w:line="240" w:lineRule="auto"/>
        <w:ind w:firstLine="0" w:left="0"/>
        <w:jc w:val="center"/>
        <w:rPr>
          <w:rFonts w:ascii="Tempora LGC Uni" w:hAnsi="Tempora LGC Uni"/>
          <w:b w:val="0"/>
          <w:sz w:val="28"/>
        </w:rPr>
      </w:pPr>
      <w:r>
        <w:rPr>
          <w:rFonts w:ascii="Tempora LGC Uni" w:hAnsi="Tempora LGC Uni"/>
          <w:b w:val="0"/>
          <w:sz w:val="28"/>
        </w:rPr>
        <w:t>о количестве пациентов, находящихся на лечении  в диализных отделениях (центрах)</w:t>
      </w:r>
    </w:p>
    <w:p w14:paraId="94020000">
      <w:pPr>
        <w:pStyle w:val="Style_1"/>
        <w:widowControl w:val="1"/>
        <w:spacing w:after="0" w:line="240" w:lineRule="auto"/>
        <w:ind w:firstLine="0" w:left="0"/>
        <w:rPr>
          <w:rFonts w:ascii="Tempora LGC Uni" w:hAnsi="Tempora LGC Uni"/>
          <w:b w:val="1"/>
          <w:sz w:val="28"/>
        </w:rPr>
      </w:pPr>
    </w:p>
    <w:p w14:paraId="95020000">
      <w:pPr>
        <w:pStyle w:val="Style_1"/>
        <w:widowControl w:val="1"/>
        <w:tabs>
          <w:tab w:leader="none" w:pos="708" w:val="clear"/>
          <w:tab w:leader="none" w:pos="7522" w:val="center"/>
        </w:tabs>
        <w:spacing w:after="0" w:line="240" w:lineRule="auto"/>
        <w:ind w:firstLine="0" w:left="0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Количество пролеченных больных в отчетном году_____________________чел.,</w:t>
      </w:r>
    </w:p>
    <w:p w14:paraId="96020000">
      <w:pPr>
        <w:pStyle w:val="Style_1"/>
        <w:widowControl w:val="1"/>
        <w:spacing w:after="0" w:before="0" w:line="240" w:lineRule="auto"/>
        <w:ind w:firstLine="0" w:left="0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Количество гемодиализных мест в отделении/центре ___________________чел., </w:t>
      </w:r>
    </w:p>
    <w:p w14:paraId="97020000">
      <w:pPr>
        <w:pStyle w:val="Style_1"/>
        <w:widowControl w:val="1"/>
        <w:spacing w:after="0" w:before="0" w:line="240" w:lineRule="auto"/>
        <w:ind w:firstLine="0" w:left="0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Количество врачей гемодиализного отделения/центра___________________чел., из них врач-нефролог ___________ чел., врач-реаниматолог_____________чел., </w:t>
      </w:r>
    </w:p>
    <w:p w14:paraId="98020000">
      <w:pPr>
        <w:pStyle w:val="Style_1"/>
        <w:widowControl w:val="1"/>
        <w:spacing w:after="0" w:before="0" w:line="240" w:lineRule="auto"/>
        <w:ind w:firstLine="0" w:left="0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Количества медсестер и фельдшеров: </w:t>
      </w:r>
    </w:p>
    <w:p w14:paraId="99020000">
      <w:pPr>
        <w:pStyle w:val="Style_1"/>
        <w:widowControl w:val="1"/>
        <w:spacing w:after="0" w:before="0" w:line="240" w:lineRule="auto"/>
        <w:ind w:firstLine="0" w:left="0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число ставок____________</w:t>
      </w:r>
      <w:r>
        <w:rPr>
          <w:rFonts w:ascii="Tempora LGC Uni" w:hAnsi="Tempora LGC Uni"/>
          <w:sz w:val="28"/>
        </w:rPr>
        <w:t xml:space="preserve"> , число фактически работающих _____________чел.,</w:t>
      </w:r>
    </w:p>
    <w:p w14:paraId="9A020000">
      <w:pPr>
        <w:pStyle w:val="Style_1"/>
        <w:widowControl w:val="1"/>
        <w:spacing w:after="0" w:before="0" w:line="240" w:lineRule="auto"/>
        <w:ind w:firstLine="0" w:left="0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Количество техников, работающих в отделении/центре _________________чел., </w:t>
      </w:r>
    </w:p>
    <w:p w14:paraId="9B020000">
      <w:pPr>
        <w:pStyle w:val="Style_1"/>
        <w:widowControl w:val="1"/>
        <w:spacing w:after="0" w:before="0" w:line="240" w:lineRule="auto"/>
        <w:ind w:firstLine="0" w:left="0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Количество диализных смен ___________________________________________.</w:t>
      </w:r>
    </w:p>
    <w:p w14:paraId="9C020000">
      <w:pPr>
        <w:pStyle w:val="Style_1"/>
        <w:widowControl w:val="1"/>
        <w:spacing w:after="0" w:before="0" w:line="240" w:lineRule="auto"/>
        <w:ind w:firstLine="0" w:left="0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Марка аппаратов водоочистки и год начала эксплуатации ___________________________________________________________________.</w:t>
      </w:r>
    </w:p>
    <w:p w14:paraId="9D020000">
      <w:pPr>
        <w:pStyle w:val="Style_1"/>
        <w:widowControl w:val="1"/>
        <w:spacing w:after="0" w:before="0" w:line="240" w:lineRule="auto"/>
        <w:ind w:firstLine="0" w:left="0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Виды гемодиализа в % ________________________________________________ </w:t>
      </w:r>
    </w:p>
    <w:p w14:paraId="9E020000">
      <w:pPr>
        <w:pStyle w:val="Style_1"/>
        <w:widowControl w:val="1"/>
        <w:spacing w:after="0" w:before="0" w:line="240" w:lineRule="auto"/>
        <w:ind w:firstLine="0" w:left="0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Виды диализных мембран в % ____________________________________, в т.ч.: Объемные % ________________________________________________________</w:t>
      </w:r>
    </w:p>
    <w:p w14:paraId="9F020000">
      <w:pPr>
        <w:pStyle w:val="Style_1"/>
        <w:widowControl w:val="1"/>
        <w:spacing w:after="0" w:before="0" w:line="240" w:lineRule="auto"/>
        <w:ind w:firstLine="0" w:left="0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Высокоэффективные % _______________________________________________ </w:t>
      </w:r>
    </w:p>
    <w:p w14:paraId="A0020000">
      <w:pPr>
        <w:spacing w:after="0" w:before="0" w:line="240" w:lineRule="auto"/>
        <w:ind w:firstLine="0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Высокопоточные % ___________________________________________________</w:t>
      </w:r>
    </w:p>
    <w:p w14:paraId="A1020000">
      <w:pPr>
        <w:spacing w:after="0" w:before="0" w:line="240" w:lineRule="auto"/>
        <w:ind w:firstLine="0" w:left="0"/>
        <w:jc w:val="both"/>
        <w:rPr>
          <w:rFonts w:ascii="Tempora LGC Uni" w:hAnsi="Tempora LGC Uni"/>
          <w:sz w:val="28"/>
        </w:rPr>
      </w:pPr>
    </w:p>
    <w:p w14:paraId="A2020000">
      <w:pPr>
        <w:pStyle w:val="Style_1"/>
        <w:widowControl w:val="1"/>
        <w:spacing w:after="0" w:before="0" w:line="240" w:lineRule="auto"/>
        <w:ind w:firstLine="0" w:left="0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Аппаратное обеспечение отделения/центра:</w:t>
      </w:r>
    </w:p>
    <w:p w14:paraId="A3020000">
      <w:pPr>
        <w:pStyle w:val="Style_1"/>
        <w:widowControl w:val="1"/>
        <w:spacing w:after="0" w:before="0" w:line="240" w:lineRule="auto"/>
        <w:ind w:firstLine="0" w:left="0"/>
        <w:rPr>
          <w:rFonts w:ascii="Tempora LGC Uni" w:hAnsi="Tempora LGC Uni"/>
          <w:sz w:val="28"/>
        </w:rPr>
      </w:pPr>
    </w:p>
    <w:tbl>
      <w:tblPr>
        <w:tblStyle w:val="Style_2"/>
        <w:tblInd w:type="dxa" w:w="-96"/>
        <w:tblLayout w:type="fixed"/>
        <w:tblCellMar>
          <w:top w:type="dxa" w:w="29"/>
          <w:left w:type="dxa" w:w="108"/>
          <w:bottom w:type="dxa" w:w="0"/>
          <w:right w:type="dxa" w:w="108"/>
        </w:tblCellMar>
      </w:tblPr>
      <w:tblGrid>
        <w:gridCol w:w="2156"/>
        <w:gridCol w:w="1860"/>
        <w:gridCol w:w="1740"/>
        <w:gridCol w:w="1085"/>
        <w:gridCol w:w="1419"/>
        <w:gridCol w:w="1473"/>
      </w:tblGrid>
      <w:tr>
        <w:trPr>
          <w:trHeight w:hRule="atLeast" w:val="1350"/>
        </w:trPr>
        <w:tc>
          <w:tcPr>
            <w:tcW w:type="dxa" w:w="21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9"/>
              <w:left w:type="dxa" w:w="108"/>
              <w:bottom w:type="dxa" w:w="0"/>
              <w:right w:type="dxa" w:w="108"/>
            </w:tcMar>
            <w:vAlign w:val="center"/>
          </w:tcPr>
          <w:p w14:paraId="A4020000">
            <w:pPr>
              <w:pStyle w:val="Style_1"/>
              <w:widowControl w:val="1"/>
              <w:spacing w:after="0" w:line="240" w:lineRule="auto"/>
              <w:ind w:firstLine="0" w:left="0"/>
              <w:jc w:val="center"/>
              <w:rPr>
                <w:rFonts w:ascii="Tempora LGC Uni" w:hAnsi="Tempora LGC Uni"/>
                <w:sz w:val="24"/>
              </w:rPr>
            </w:pPr>
            <w:r>
              <w:rPr>
                <w:rFonts w:ascii="Tempora LGC Uni" w:hAnsi="Tempora LGC Uni"/>
                <w:sz w:val="24"/>
              </w:rPr>
              <w:t>Модель аппарата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9"/>
              <w:left w:type="dxa" w:w="108"/>
              <w:bottom w:type="dxa" w:w="0"/>
              <w:right w:type="dxa" w:w="108"/>
            </w:tcMar>
            <w:vAlign w:val="center"/>
          </w:tcPr>
          <w:p w14:paraId="A5020000">
            <w:pPr>
              <w:pStyle w:val="Style_1"/>
              <w:widowControl w:val="1"/>
              <w:spacing w:after="0" w:line="240" w:lineRule="auto"/>
              <w:ind w:firstLine="0" w:left="0"/>
              <w:jc w:val="center"/>
              <w:rPr>
                <w:rFonts w:ascii="Tempora LGC Uni" w:hAnsi="Tempora LGC Uni"/>
                <w:sz w:val="24"/>
              </w:rPr>
            </w:pPr>
            <w:r>
              <w:rPr>
                <w:rFonts w:ascii="Tempora LGC Uni" w:hAnsi="Tempora LGC Uni"/>
                <w:sz w:val="24"/>
              </w:rPr>
              <w:t>Фирма производитель</w:t>
            </w: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9"/>
              <w:left w:type="dxa" w:w="108"/>
              <w:bottom w:type="dxa" w:w="0"/>
              <w:right w:type="dxa" w:w="108"/>
            </w:tcMar>
            <w:vAlign w:val="center"/>
          </w:tcPr>
          <w:p w14:paraId="A6020000">
            <w:pPr>
              <w:pStyle w:val="Style_1"/>
              <w:widowControl w:val="1"/>
              <w:spacing w:after="0" w:line="240" w:lineRule="auto"/>
              <w:ind w:firstLine="0" w:left="0"/>
              <w:jc w:val="center"/>
              <w:rPr>
                <w:rFonts w:ascii="Tempora LGC Uni" w:hAnsi="Tempora LGC Uni"/>
                <w:sz w:val="24"/>
              </w:rPr>
            </w:pPr>
            <w:r>
              <w:rPr>
                <w:rFonts w:ascii="Tempora LGC Uni" w:hAnsi="Tempora LGC Uni"/>
                <w:sz w:val="24"/>
              </w:rPr>
              <w:t>год начала эксплуатации</w:t>
            </w:r>
          </w:p>
        </w:tc>
        <w:tc>
          <w:tcPr>
            <w:tcW w:type="dxa" w:w="10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9"/>
              <w:left w:type="dxa" w:w="108"/>
              <w:bottom w:type="dxa" w:w="0"/>
              <w:right w:type="dxa" w:w="108"/>
            </w:tcMar>
            <w:vAlign w:val="center"/>
          </w:tcPr>
          <w:p w14:paraId="A7020000">
            <w:pPr>
              <w:pStyle w:val="Style_1"/>
              <w:widowControl w:val="1"/>
              <w:spacing w:after="0" w:line="240" w:lineRule="auto"/>
              <w:ind w:firstLine="0" w:left="0"/>
              <w:jc w:val="center"/>
              <w:rPr>
                <w:rFonts w:ascii="Tempora LGC Uni" w:hAnsi="Tempora LGC Uni"/>
                <w:sz w:val="24"/>
              </w:rPr>
            </w:pPr>
            <w:r>
              <w:rPr>
                <w:rFonts w:ascii="Tempora LGC Uni" w:hAnsi="Tempora LGC Uni"/>
                <w:sz w:val="24"/>
              </w:rPr>
              <w:t xml:space="preserve">Общее кол-во </w:t>
            </w: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9"/>
              <w:left w:type="dxa" w:w="108"/>
              <w:bottom w:type="dxa" w:w="0"/>
              <w:right w:type="dxa" w:w="108"/>
            </w:tcMar>
            <w:vAlign w:val="center"/>
          </w:tcPr>
          <w:p w14:paraId="A8020000">
            <w:pPr>
              <w:pStyle w:val="Style_1"/>
              <w:widowControl w:val="1"/>
              <w:spacing w:after="0" w:line="240" w:lineRule="auto"/>
              <w:ind w:firstLine="0" w:left="0"/>
              <w:jc w:val="center"/>
              <w:rPr>
                <w:rFonts w:ascii="Tempora LGC Uni" w:hAnsi="Tempora LGC Uni"/>
                <w:sz w:val="24"/>
              </w:rPr>
            </w:pPr>
            <w:r>
              <w:rPr>
                <w:rFonts w:ascii="Tempora LGC Uni" w:hAnsi="Tempora LGC Uni"/>
                <w:sz w:val="24"/>
              </w:rPr>
              <w:t>Кол-во в исправном состоянии</w:t>
            </w:r>
          </w:p>
        </w:tc>
        <w:tc>
          <w:tcPr>
            <w:tcW w:type="dxa" w:w="14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9"/>
              <w:left w:type="dxa" w:w="108"/>
              <w:bottom w:type="dxa" w:w="0"/>
              <w:right w:type="dxa" w:w="108"/>
            </w:tcMar>
            <w:vAlign w:val="center"/>
          </w:tcPr>
          <w:p w14:paraId="A9020000">
            <w:pPr>
              <w:pStyle w:val="Style_1"/>
              <w:widowControl w:val="1"/>
              <w:spacing w:after="0" w:line="240" w:lineRule="auto"/>
              <w:ind w:firstLine="0" w:left="0"/>
              <w:jc w:val="center"/>
              <w:rPr>
                <w:rFonts w:ascii="Tempora LGC Uni" w:hAnsi="Tempora LGC Uni"/>
                <w:sz w:val="24"/>
              </w:rPr>
            </w:pPr>
            <w:r>
              <w:rPr>
                <w:rFonts w:ascii="Tempora LGC Uni" w:hAnsi="Tempora LGC Uni"/>
                <w:sz w:val="24"/>
              </w:rPr>
              <w:t>Число резервных аппаратов</w:t>
            </w:r>
          </w:p>
        </w:tc>
      </w:tr>
      <w:tr>
        <w:trPr>
          <w:trHeight w:hRule="atLeast" w:val="804"/>
        </w:trPr>
        <w:tc>
          <w:tcPr>
            <w:tcW w:type="dxa" w:w="21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9"/>
              <w:left w:type="dxa" w:w="108"/>
              <w:bottom w:type="dxa" w:w="0"/>
              <w:right w:type="dxa" w:w="108"/>
            </w:tcMar>
          </w:tcPr>
          <w:p w14:paraId="AA020000">
            <w:pPr>
              <w:pStyle w:val="Style_1"/>
              <w:widowControl w:val="1"/>
              <w:spacing w:after="0" w:before="0" w:line="240" w:lineRule="auto"/>
              <w:ind w:firstLine="0" w:left="0"/>
              <w:rPr>
                <w:rFonts w:ascii="Tempora LGC Uni" w:hAnsi="Tempora LGC Uni"/>
                <w:sz w:val="28"/>
              </w:rPr>
            </w:pP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9"/>
              <w:left w:type="dxa" w:w="108"/>
              <w:bottom w:type="dxa" w:w="0"/>
              <w:right w:type="dxa" w:w="108"/>
            </w:tcMar>
          </w:tcPr>
          <w:p w14:paraId="AB020000">
            <w:pPr>
              <w:pStyle w:val="Style_1"/>
              <w:widowControl w:val="1"/>
              <w:spacing w:after="0" w:before="0" w:line="240" w:lineRule="auto"/>
              <w:ind w:firstLine="0" w:left="0"/>
              <w:rPr>
                <w:rFonts w:ascii="Tempora LGC Uni" w:hAnsi="Tempora LGC Uni"/>
                <w:sz w:val="28"/>
              </w:rPr>
            </w:pPr>
          </w:p>
        </w:tc>
        <w:tc>
          <w:tcPr>
            <w:tcW w:type="dxa" w:w="1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9"/>
              <w:left w:type="dxa" w:w="108"/>
              <w:bottom w:type="dxa" w:w="0"/>
              <w:right w:type="dxa" w:w="108"/>
            </w:tcMar>
          </w:tcPr>
          <w:p w14:paraId="AC020000">
            <w:pPr>
              <w:pStyle w:val="Style_1"/>
              <w:widowControl w:val="1"/>
              <w:spacing w:after="0" w:before="0" w:line="240" w:lineRule="auto"/>
              <w:ind w:firstLine="0" w:left="0"/>
              <w:rPr>
                <w:rFonts w:ascii="Tempora LGC Uni" w:hAnsi="Tempora LGC Uni"/>
                <w:sz w:val="28"/>
              </w:rPr>
            </w:pPr>
          </w:p>
        </w:tc>
        <w:tc>
          <w:tcPr>
            <w:tcW w:type="dxa" w:w="10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9"/>
              <w:left w:type="dxa" w:w="108"/>
              <w:bottom w:type="dxa" w:w="0"/>
              <w:right w:type="dxa" w:w="108"/>
            </w:tcMar>
          </w:tcPr>
          <w:p w14:paraId="AD020000">
            <w:pPr>
              <w:pStyle w:val="Style_1"/>
              <w:widowControl w:val="1"/>
              <w:spacing w:after="0" w:before="0" w:line="240" w:lineRule="auto"/>
              <w:ind w:firstLine="0" w:left="0"/>
              <w:rPr>
                <w:rFonts w:ascii="Tempora LGC Uni" w:hAnsi="Tempora LGC Uni"/>
                <w:sz w:val="28"/>
              </w:rPr>
            </w:pPr>
          </w:p>
        </w:tc>
        <w:tc>
          <w:tcPr>
            <w:tcW w:type="dxa" w:w="1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9"/>
              <w:left w:type="dxa" w:w="108"/>
              <w:bottom w:type="dxa" w:w="0"/>
              <w:right w:type="dxa" w:w="108"/>
            </w:tcMar>
          </w:tcPr>
          <w:p w14:paraId="AE020000">
            <w:pPr>
              <w:pStyle w:val="Style_1"/>
              <w:widowControl w:val="1"/>
              <w:spacing w:after="0" w:before="0" w:line="240" w:lineRule="auto"/>
              <w:ind w:firstLine="0" w:left="0"/>
              <w:rPr>
                <w:rFonts w:ascii="Tempora LGC Uni" w:hAnsi="Tempora LGC Uni"/>
                <w:sz w:val="28"/>
              </w:rPr>
            </w:pPr>
          </w:p>
        </w:tc>
        <w:tc>
          <w:tcPr>
            <w:tcW w:type="dxa" w:w="14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9"/>
              <w:left w:type="dxa" w:w="108"/>
              <w:bottom w:type="dxa" w:w="0"/>
              <w:right w:type="dxa" w:w="108"/>
            </w:tcMar>
          </w:tcPr>
          <w:p w14:paraId="AF020000">
            <w:pPr>
              <w:pStyle w:val="Style_1"/>
              <w:widowControl w:val="1"/>
              <w:spacing w:after="0" w:before="0" w:line="240" w:lineRule="auto"/>
              <w:ind w:firstLine="0" w:left="0"/>
              <w:rPr>
                <w:rFonts w:ascii="Tempora LGC Uni" w:hAnsi="Tempora LGC Uni"/>
                <w:sz w:val="28"/>
              </w:rPr>
            </w:pPr>
          </w:p>
        </w:tc>
      </w:tr>
    </w:tbl>
    <w:p w14:paraId="B0020000">
      <w:pPr>
        <w:pStyle w:val="Style_1"/>
        <w:widowControl w:val="1"/>
        <w:spacing w:after="0" w:before="0" w:line="240" w:lineRule="auto"/>
        <w:ind w:firstLine="0" w:left="0"/>
        <w:rPr>
          <w:rFonts w:ascii="Tempora LGC Uni" w:hAnsi="Tempora LGC Uni"/>
          <w:sz w:val="28"/>
        </w:rPr>
      </w:pPr>
    </w:p>
    <w:p w14:paraId="B1020000">
      <w:pPr>
        <w:pStyle w:val="Style_1"/>
        <w:widowControl w:val="1"/>
        <w:spacing w:after="0" w:before="0" w:line="240" w:lineRule="auto"/>
        <w:ind w:firstLine="0" w:left="0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Процент выполненного финансирования к заявленному___________________%</w:t>
      </w:r>
    </w:p>
    <w:p w14:paraId="B2020000">
      <w:pPr>
        <w:spacing w:after="0" w:before="0" w:line="240" w:lineRule="auto"/>
        <w:ind w:firstLine="0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Количество больных, принятых на лечение гемодиализом за отчетный год __________________________________________________________чел., из них:</w:t>
      </w:r>
    </w:p>
    <w:p w14:paraId="B3020000">
      <w:pPr>
        <w:numPr>
          <w:numId w:val="12"/>
        </w:numPr>
        <w:spacing w:after="0" w:before="0" w:line="240" w:lineRule="auto"/>
        <w:ind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больных, которым в отчетном году впервые начато лечение гемодиализом_______________________________________________</w:t>
      </w:r>
      <w:r>
        <w:rPr>
          <w:rFonts w:ascii="Tempora LGC Uni" w:hAnsi="Tempora LGC Uni"/>
          <w:sz w:val="28"/>
        </w:rPr>
        <w:t>чел.;</w:t>
      </w:r>
    </w:p>
    <w:p w14:paraId="B4020000">
      <w:pPr>
        <w:numPr>
          <w:numId w:val="12"/>
        </w:numPr>
        <w:spacing w:after="0" w:before="0" w:line="240" w:lineRule="auto"/>
        <w:ind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переведенных из других отделений гемодиализа ____________________________________________________________чел. </w:t>
      </w:r>
    </w:p>
    <w:p w14:paraId="B5020000">
      <w:pPr>
        <w:spacing w:after="0" w:before="0" w:line="240" w:lineRule="auto"/>
        <w:ind w:firstLine="0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Количество выбывших больных ______________________________ чел., из них: </w:t>
      </w:r>
    </w:p>
    <w:p w14:paraId="B6020000">
      <w:pPr>
        <w:numPr>
          <w:numId w:val="13"/>
        </w:numPr>
        <w:spacing w:after="0" w:before="0" w:line="240" w:lineRule="auto"/>
        <w:ind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умерло ____________________________________________________ чел.; </w:t>
      </w:r>
    </w:p>
    <w:p w14:paraId="B7020000">
      <w:pPr>
        <w:numPr>
          <w:numId w:val="14"/>
        </w:numPr>
        <w:spacing w:after="0" w:before="0" w:line="240" w:lineRule="auto"/>
        <w:ind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направлено на трансплантацию почки ___________________________чел.; </w:t>
      </w:r>
    </w:p>
    <w:p w14:paraId="B8020000">
      <w:pPr>
        <w:numPr>
          <w:numId w:val="15"/>
        </w:numPr>
        <w:spacing w:after="0" w:before="0" w:line="240" w:lineRule="auto"/>
        <w:ind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переведено в другие отделения гемодиализа _____________________чел.; </w:t>
      </w:r>
    </w:p>
    <w:p w14:paraId="B9020000">
      <w:pPr>
        <w:numPr>
          <w:numId w:val="16"/>
        </w:numPr>
        <w:spacing w:after="0" w:before="0" w:line="240" w:lineRule="auto"/>
        <w:ind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выбыло по другим причинам ___________________________________чел.</w:t>
      </w:r>
    </w:p>
    <w:p w14:paraId="BA020000">
      <w:pPr>
        <w:spacing w:after="0" w:before="0" w:line="240" w:lineRule="auto"/>
        <w:ind w:firstLine="0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Количество потенциальных реципиентов почки ________________________ чел.</w:t>
      </w:r>
    </w:p>
    <w:p w14:paraId="BB020000">
      <w:pPr>
        <w:spacing w:after="0" w:before="0" w:line="240" w:lineRule="auto"/>
        <w:ind w:firstLine="0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>Количество больных, состоящих в «листе ожидания» ___________________чел.</w:t>
      </w:r>
    </w:p>
    <w:p w14:paraId="BC020000">
      <w:pPr>
        <w:spacing w:after="0" w:before="0" w:line="240" w:lineRule="auto"/>
        <w:ind w:firstLine="0" w:left="0"/>
        <w:jc w:val="both"/>
        <w:rPr>
          <w:rFonts w:ascii="Tempora LGC Uni" w:hAnsi="Tempora LGC Uni"/>
          <w:sz w:val="28"/>
        </w:rPr>
      </w:pPr>
    </w:p>
    <w:p w14:paraId="BD020000">
      <w:pPr>
        <w:spacing w:after="0" w:before="0" w:line="240" w:lineRule="auto"/>
        <w:ind w:firstLine="0" w:left="0"/>
        <w:jc w:val="both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  <w:t xml:space="preserve">Срок предоставления отчета </w:t>
      </w:r>
      <w:r>
        <w:rPr>
          <w:rFonts w:ascii="Tempora LGC Uni" w:hAnsi="Tempora LGC Uni"/>
          <w:color w:themeColor="text1" w:val="000000"/>
          <w:sz w:val="28"/>
        </w:rPr>
        <w:t xml:space="preserve">главному внештатному специалисту -  нефрологу </w:t>
      </w:r>
      <w:r>
        <w:rPr>
          <w:rFonts w:ascii="Tempora LGC Uni" w:hAnsi="Tempora LGC Uni"/>
          <w:color w:themeColor="text1" w:val="000000"/>
          <w:sz w:val="28"/>
        </w:rPr>
        <w:t>Министерства здравоохранения Камчатского края</w:t>
      </w:r>
      <w:r>
        <w:rPr>
          <w:rFonts w:ascii="Tempora LGC Uni" w:hAnsi="Tempora LGC Uni"/>
          <w:sz w:val="28"/>
        </w:rPr>
        <w:t>, ежегодно до 25 декабря отчетного года.</w:t>
      </w:r>
    </w:p>
    <w:p w14:paraId="BE020000">
      <w:pPr>
        <w:spacing w:after="0" w:line="240" w:lineRule="auto"/>
        <w:ind w:firstLine="0" w:left="0"/>
        <w:jc w:val="center"/>
        <w:rPr>
          <w:rFonts w:ascii="Tempora LGC Uni" w:hAnsi="Tempora LGC Uni"/>
          <w:sz w:val="28"/>
        </w:rPr>
      </w:pPr>
    </w:p>
    <w:sectPr>
      <w:headerReference r:id="rId1" w:type="default"/>
      <w:type w:val="nextPage"/>
      <w:pgSz w:h="16838" w:orient="portrait" w:w="11906"/>
      <w:pgMar w:bottom="1134" w:footer="0" w:gutter="0" w:header="709" w:left="1418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after="160" w:before="0"/>
      <w:ind/>
      <w:jc w:val="center"/>
      <w:rPr>
        <w:rFonts w:ascii="Tempora LGC Uni" w:hAnsi="Tempora LGC Uni"/>
        <w:sz w:val="28"/>
      </w:rPr>
    </w:pPr>
    <w:bookmarkStart w:id="1" w:name="PageNumWizard_HEADER_Базовый2"/>
    <w:r>
      <w:rPr>
        <w:rFonts w:ascii="Tempora LGC Uni" w:hAnsi="Tempora LGC Uni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71755" cy="16954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175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1"/>
                            <w:spacing w:after="160" w:before="0"/>
                            <w:ind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rFonts w:ascii="Tempora LGC Uni" w:hAnsi="Tempora LGC Uni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left</wp:align>
              </wp:positionH>
              <wp:positionV relativeFrom="paragraph">
                <wp:posOffset>1270</wp:posOffset>
              </wp:positionV>
              <wp:extent cx="152400" cy="169545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52400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1"/>
                            <w:widowControl w:val="1"/>
                            <w:spacing w:after="160" w:before="0" w:line="264" w:lineRule="auto"/>
                            <w:ind w:firstLine="0" w:left="0" w:right="0"/>
                            <w:jc w:val="left"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rFonts w:ascii="Tempora LGC Uni" w:hAnsi="Tempora LGC Uni"/>
        <w:sz w:val="28"/>
      </w:rPr>
      <w:fldChar w:fldCharType="begin"/>
    </w:r>
    <w:r>
      <w:rPr>
        <w:rFonts w:ascii="Tempora LGC Uni" w:hAnsi="Tempora LGC Uni"/>
        <w:sz w:val="28"/>
      </w:rPr>
      <w:instrText xml:space="preserve">PAGE </w:instrText>
    </w:r>
    <w:r>
      <w:rPr>
        <w:rFonts w:ascii="Tempora LGC Uni" w:hAnsi="Tempora LGC Uni"/>
        <w:sz w:val="28"/>
      </w:rPr>
      <w:fldChar w:fldCharType="separate"/>
    </w:r>
    <w:r>
      <w:rPr>
        <w:rFonts w:ascii="Tempora LGC Uni" w:hAnsi="Tempora LGC Uni"/>
        <w:sz w:val="28"/>
      </w:rPr>
      <w:t xml:space="preserve"> </w:t>
    </w:r>
    <w:r>
      <w:rPr>
        <w:rFonts w:ascii="Tempora LGC Uni" w:hAnsi="Tempora LGC Uni"/>
        <w:sz w:val="28"/>
      </w:rPr>
      <w:fldChar w:fldCharType="end"/>
    </w:r>
    <w:bookmarkEnd w:id="1"/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  <w:rPr>
        <w:rFonts w:ascii="Tempora LGC Uni" w:hAnsi="Tempora LGC Uni"/>
        <w:sz w:val="28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360" w:left="6480"/>
      </w:pPr>
    </w:lvl>
  </w:abstractNum>
  <w:abstractNum w:abstractNumId="1">
    <w:lvl w:ilvl="0">
      <w:start w:val="1"/>
      <w:numFmt w:val="decimal"/>
      <w:lvlText w:val="%1)"/>
      <w:lvlJc w:val="left"/>
      <w:pPr>
        <w:tabs>
          <w:tab w:leader="none" w:pos="0" w:val="left"/>
        </w:tabs>
        <w:ind w:hanging="360" w:left="720"/>
      </w:pPr>
      <w:rPr>
        <w:rFonts w:ascii="Tempora LGC Uni" w:hAnsi="Tempora LGC Uni"/>
        <w:sz w:val="28"/>
      </w:rPr>
    </w:lvl>
    <w:lvl w:ilvl="1">
      <w:start w:val="1"/>
      <w:numFmt w:val="russianLower"/>
      <w:lvlText w:val="%2)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russianLower"/>
      <w:lvlText w:val="%5)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russianLow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360" w:left="6480"/>
      </w:pPr>
    </w:lvl>
  </w:abstractNum>
  <w:abstractNum w:abstractNumId="2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3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4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5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6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7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8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9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6">
    <w:lvl w:ilvl="0">
      <w:start w:val="1"/>
      <w:numFmt w:val="decimal"/>
      <w:pStyle w:val="Style_59"/>
      <w:lvlText w:val="%1)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russianLower"/>
      <w:lvlText w:val="%2)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russianLower"/>
      <w:lvlText w:val="%5)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russianLow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4" w:type="paragraph">
    <w:name w:val="Contents 22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Contents 2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List Paragraph11"/>
    <w:basedOn w:val="Style_1"/>
    <w:link w:val="Style_5_ch"/>
    <w:pPr>
      <w:spacing w:after="200" w:before="0" w:line="276" w:lineRule="auto"/>
      <w:ind w:firstLine="0" w:left="720"/>
      <w:contextualSpacing w:val="1"/>
    </w:pPr>
    <w:rPr>
      <w:rFonts w:ascii="Calibri" w:hAnsi="Calibri"/>
    </w:rPr>
  </w:style>
  <w:style w:styleId="Style_5_ch" w:type="character">
    <w:name w:val="List Paragraph11"/>
    <w:basedOn w:val="Style_1_ch"/>
    <w:link w:val="Style_5"/>
    <w:rPr>
      <w:rFonts w:ascii="Calibri" w:hAnsi="Calibri"/>
    </w:rPr>
  </w:style>
  <w:style w:styleId="Style_6" w:type="paragraph">
    <w:name w:val="Contents 52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Contents 5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2"/>
    <w:next w:val="Style_1"/>
    <w:link w:val="Style_7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4"/>
    <w:next w:val="Style_1"/>
    <w:link w:val="Style_8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6"/>
    <w:next w:val="Style_1"/>
    <w:link w:val="Style_9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6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toc 7"/>
    <w:next w:val="Style_1"/>
    <w:link w:val="Style_10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7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Subtitle11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1_ch" w:type="character">
    <w:name w:val="Subtitle11"/>
    <w:link w:val="Style_11"/>
    <w:rPr>
      <w:rFonts w:ascii="XO Thames" w:hAnsi="XO Thames"/>
      <w:i w:val="1"/>
      <w:color w:val="000000"/>
      <w:spacing w:val="0"/>
      <w:sz w:val="24"/>
    </w:rPr>
  </w:style>
  <w:style w:styleId="Style_12" w:type="paragraph">
    <w:name w:val="Содержимое врезки1"/>
    <w:basedOn w:val="Style_1"/>
    <w:link w:val="Style_12_ch"/>
  </w:style>
  <w:style w:styleId="Style_12_ch" w:type="character">
    <w:name w:val="Содержимое врезки1"/>
    <w:basedOn w:val="Style_1_ch"/>
    <w:link w:val="Style_12"/>
  </w:style>
  <w:style w:styleId="Style_13" w:type="paragraph">
    <w:name w:val="Contents 42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Contents 42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Заголовок11"/>
    <w:basedOn w:val="Style_1"/>
    <w:next w:val="Style_15"/>
    <w:link w:val="Style_14_ch"/>
    <w:pPr>
      <w:keepNext w:val="1"/>
      <w:spacing w:after="120" w:before="240"/>
      <w:ind/>
    </w:pPr>
    <w:rPr>
      <w:rFonts w:ascii="DejaVu Sans" w:hAnsi="DejaVu Sans"/>
      <w:sz w:val="28"/>
    </w:rPr>
  </w:style>
  <w:style w:styleId="Style_14_ch" w:type="character">
    <w:name w:val="Заголовок11"/>
    <w:basedOn w:val="Style_1_ch"/>
    <w:link w:val="Style_14"/>
    <w:rPr>
      <w:rFonts w:ascii="DejaVu Sans" w:hAnsi="DejaVu Sans"/>
      <w:sz w:val="28"/>
    </w:rPr>
  </w:style>
  <w:style w:styleId="Style_16" w:type="paragraph">
    <w:name w:val="Contents 62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Contents 62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Heading 31"/>
    <w:link w:val="Style_17_ch"/>
    <w:rPr>
      <w:rFonts w:ascii="XO Thames" w:hAnsi="XO Thames"/>
      <w:b w:val="1"/>
      <w:color w:val="000000"/>
      <w:spacing w:val="0"/>
      <w:sz w:val="26"/>
    </w:rPr>
  </w:style>
  <w:style w:styleId="Style_17_ch" w:type="character">
    <w:name w:val="Heading 31"/>
    <w:link w:val="Style_17"/>
    <w:rPr>
      <w:rFonts w:ascii="XO Thames" w:hAnsi="XO Thames"/>
      <w:b w:val="1"/>
      <w:color w:val="000000"/>
      <w:spacing w:val="0"/>
      <w:sz w:val="26"/>
    </w:rPr>
  </w:style>
  <w:style w:styleId="Style_18" w:type="paragraph">
    <w:name w:val="Heading 211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8_ch" w:type="character">
    <w:name w:val="Heading 211"/>
    <w:link w:val="Style_18"/>
    <w:rPr>
      <w:rFonts w:ascii="XO Thames" w:hAnsi="XO Thames"/>
      <w:b w:val="1"/>
      <w:color w:val="000000"/>
      <w:spacing w:val="0"/>
      <w:sz w:val="28"/>
    </w:rPr>
  </w:style>
  <w:style w:styleId="Style_19" w:type="paragraph">
    <w:name w:val="Contents 92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Contents 92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Contents 91"/>
    <w:link w:val="Style_20_ch"/>
    <w:rPr>
      <w:rFonts w:ascii="XO Thames" w:hAnsi="XO Thames"/>
      <w:color w:val="000000"/>
      <w:spacing w:val="0"/>
      <w:sz w:val="28"/>
    </w:rPr>
  </w:style>
  <w:style w:styleId="Style_20_ch" w:type="character">
    <w:name w:val="Contents 91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Указатель"/>
    <w:basedOn w:val="Style_1"/>
    <w:link w:val="Style_21_ch"/>
  </w:style>
  <w:style w:styleId="Style_21_ch" w:type="character">
    <w:name w:val="Указатель"/>
    <w:basedOn w:val="Style_1_ch"/>
    <w:link w:val="Style_21"/>
  </w:style>
  <w:style w:styleId="Style_22" w:type="paragraph">
    <w:name w:val="heading 3"/>
    <w:next w:val="Style_1"/>
    <w:link w:val="Style_2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2_ch" w:type="character">
    <w:name w:val="heading 3"/>
    <w:link w:val="Style_22"/>
    <w:rPr>
      <w:rFonts w:ascii="XO Thames" w:hAnsi="XO Thames"/>
      <w:b w:val="1"/>
      <w:color w:val="000000"/>
      <w:spacing w:val="0"/>
      <w:sz w:val="26"/>
    </w:rPr>
  </w:style>
  <w:style w:styleId="Style_23" w:type="paragraph">
    <w:name w:val="Header1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3_ch" w:type="character">
    <w:name w:val="Header11"/>
    <w:link w:val="Style_23"/>
    <w:rPr>
      <w:rFonts w:asciiTheme="minorAscii" w:hAnsiTheme="minorHAnsi"/>
      <w:color w:val="000000"/>
      <w:spacing w:val="0"/>
      <w:sz w:val="22"/>
    </w:rPr>
  </w:style>
  <w:style w:styleId="Style_15" w:type="paragraph">
    <w:name w:val="Body Text"/>
    <w:basedOn w:val="Style_1"/>
    <w:link w:val="Style_15_ch"/>
    <w:pPr>
      <w:spacing w:after="140" w:before="0" w:line="276" w:lineRule="auto"/>
      <w:ind/>
    </w:pPr>
  </w:style>
  <w:style w:styleId="Style_15_ch" w:type="character">
    <w:name w:val="Body Text"/>
    <w:basedOn w:val="Style_1_ch"/>
    <w:link w:val="Style_15"/>
  </w:style>
  <w:style w:styleId="Style_24" w:type="paragraph">
    <w:name w:val="Contents 81"/>
    <w:link w:val="Style_24_ch"/>
    <w:rPr>
      <w:rFonts w:ascii="XO Thames" w:hAnsi="XO Thames"/>
      <w:color w:val="000000"/>
      <w:spacing w:val="0"/>
      <w:sz w:val="28"/>
    </w:rPr>
  </w:style>
  <w:style w:styleId="Style_24_ch" w:type="character">
    <w:name w:val="Contents 81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Contents 3"/>
    <w:link w:val="Style_25_ch"/>
    <w:rPr>
      <w:rFonts w:ascii="XO Thames" w:hAnsi="XO Thames"/>
      <w:color w:val="000000"/>
      <w:spacing w:val="0"/>
      <w:sz w:val="28"/>
    </w:rPr>
  </w:style>
  <w:style w:styleId="Style_25_ch" w:type="character">
    <w:name w:val="Contents 3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Contents 32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Contents 32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Caption1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27_ch" w:type="character">
    <w:name w:val="Caption11"/>
    <w:link w:val="Style_27"/>
    <w:rPr>
      <w:rFonts w:asciiTheme="minorAscii" w:hAnsiTheme="minorHAnsi"/>
      <w:i w:val="1"/>
      <w:color w:val="000000"/>
      <w:spacing w:val="0"/>
      <w:sz w:val="24"/>
    </w:rPr>
  </w:style>
  <w:style w:styleId="Style_28" w:type="paragraph">
    <w:name w:val="Title11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28_ch" w:type="character">
    <w:name w:val="Title11"/>
    <w:link w:val="Style_28"/>
    <w:rPr>
      <w:rFonts w:ascii="XO Thames" w:hAnsi="XO Thames"/>
      <w:b w:val="1"/>
      <w:caps w:val="1"/>
      <w:color w:val="000000"/>
      <w:spacing w:val="0"/>
      <w:sz w:val="40"/>
    </w:rPr>
  </w:style>
  <w:style w:styleId="Style_29" w:type="paragraph">
    <w:name w:val="Contents 2"/>
    <w:link w:val="Style_29_ch"/>
    <w:rPr>
      <w:rFonts w:ascii="XO Thames" w:hAnsi="XO Thames"/>
      <w:color w:val="000000"/>
      <w:spacing w:val="0"/>
      <w:sz w:val="28"/>
    </w:rPr>
  </w:style>
  <w:style w:styleId="Style_29_ch" w:type="character">
    <w:name w:val="Contents 2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Footer1"/>
    <w:link w:val="Style_30_ch"/>
    <w:rPr>
      <w:rFonts w:ascii="Times New Roman" w:hAnsi="Times New Roman"/>
      <w:sz w:val="28"/>
    </w:rPr>
  </w:style>
  <w:style w:styleId="Style_30_ch" w:type="character">
    <w:name w:val="Footer1"/>
    <w:link w:val="Style_30"/>
    <w:rPr>
      <w:rFonts w:ascii="Times New Roman" w:hAnsi="Times New Roman"/>
      <w:sz w:val="28"/>
    </w:rPr>
  </w:style>
  <w:style w:styleId="Style_31" w:type="paragraph">
    <w:name w:val="List"/>
    <w:basedOn w:val="Style_15"/>
    <w:link w:val="Style_31_ch"/>
  </w:style>
  <w:style w:styleId="Style_31_ch" w:type="character">
    <w:name w:val="List"/>
    <w:basedOn w:val="Style_15_ch"/>
    <w:link w:val="Style_31"/>
  </w:style>
  <w:style w:styleId="Style_32" w:type="paragraph">
    <w:name w:val="Heading 22"/>
    <w:link w:val="Style_32_ch"/>
    <w:rPr>
      <w:rFonts w:ascii="XO Thames" w:hAnsi="XO Thames"/>
      <w:b w:val="1"/>
      <w:color w:val="000000"/>
      <w:spacing w:val="0"/>
      <w:sz w:val="28"/>
    </w:rPr>
  </w:style>
  <w:style w:styleId="Style_32_ch" w:type="character">
    <w:name w:val="Heading 22"/>
    <w:link w:val="Style_32"/>
    <w:rPr>
      <w:rFonts w:ascii="XO Thames" w:hAnsi="XO Thames"/>
      <w:b w:val="1"/>
      <w:color w:val="000000"/>
      <w:spacing w:val="0"/>
      <w:sz w:val="28"/>
    </w:rPr>
  </w:style>
  <w:style w:styleId="Style_33" w:type="paragraph">
    <w:name w:val="Нижний колонтитул Знак11"/>
    <w:basedOn w:val="Style_34"/>
    <w:link w:val="Style_33_ch"/>
    <w:rPr>
      <w:rFonts w:ascii="Times New Roman" w:hAnsi="Times New Roman"/>
      <w:sz w:val="28"/>
    </w:rPr>
  </w:style>
  <w:style w:styleId="Style_33_ch" w:type="character">
    <w:name w:val="Нижний колонтитул Знак11"/>
    <w:basedOn w:val="Style_34_ch"/>
    <w:link w:val="Style_33"/>
    <w:rPr>
      <w:rFonts w:ascii="Times New Roman" w:hAnsi="Times New Roman"/>
      <w:sz w:val="28"/>
    </w:rPr>
  </w:style>
  <w:style w:styleId="Style_35" w:type="paragraph">
    <w:name w:val="Heading 41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35_ch" w:type="character">
    <w:name w:val="Heading 411"/>
    <w:link w:val="Style_35"/>
    <w:rPr>
      <w:rFonts w:ascii="XO Thames" w:hAnsi="XO Thames"/>
      <w:b w:val="1"/>
      <w:color w:val="000000"/>
      <w:spacing w:val="0"/>
      <w:sz w:val="24"/>
    </w:rPr>
  </w:style>
  <w:style w:styleId="Style_36" w:type="paragraph">
    <w:name w:val="toc 3"/>
    <w:next w:val="Style_1"/>
    <w:link w:val="Style_36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6_ch" w:type="character">
    <w:name w:val="toc 3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Колонтитул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37_ch" w:type="character">
    <w:name w:val="Колонтитул"/>
    <w:link w:val="Style_37"/>
    <w:rPr>
      <w:rFonts w:ascii="XO Thames" w:hAnsi="XO Thames"/>
      <w:color w:val="000000"/>
      <w:spacing w:val="0"/>
      <w:sz w:val="20"/>
    </w:rPr>
  </w:style>
  <w:style w:styleId="Style_38" w:type="paragraph">
    <w:name w:val="Internet link2"/>
    <w:basedOn w:val="Style_34"/>
    <w:link w:val="Style_38_ch"/>
    <w:rPr>
      <w:color w:themeColor="hyperlink" w:val="0563C1"/>
      <w:u w:val="single"/>
    </w:rPr>
  </w:style>
  <w:style w:styleId="Style_38_ch" w:type="character">
    <w:name w:val="Internet link2"/>
    <w:basedOn w:val="Style_34_ch"/>
    <w:link w:val="Style_38"/>
    <w:rPr>
      <w:color w:themeColor="hyperlink" w:val="0563C1"/>
      <w:u w:val="single"/>
    </w:rPr>
  </w:style>
  <w:style w:styleId="Style_39" w:type="paragraph">
    <w:name w:val="Contents 82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Contents 82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List1"/>
    <w:basedOn w:val="Style_41"/>
    <w:link w:val="Style_40_ch"/>
  </w:style>
  <w:style w:styleId="Style_40_ch" w:type="character">
    <w:name w:val="List1"/>
    <w:basedOn w:val="Style_41_ch"/>
    <w:link w:val="Style_40"/>
  </w:style>
  <w:style w:styleId="Style_42" w:type="paragraph">
    <w:name w:val="Endnote1"/>
    <w:link w:val="Style_4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2_ch" w:type="character">
    <w:name w:val="Endnote1"/>
    <w:link w:val="Style_42"/>
    <w:rPr>
      <w:rFonts w:ascii="XO Thames" w:hAnsi="XO Thames"/>
      <w:color w:val="000000"/>
      <w:spacing w:val="0"/>
      <w:sz w:val="22"/>
    </w:rPr>
  </w:style>
  <w:style w:styleId="Style_43" w:type="paragraph">
    <w:name w:val="heading 5"/>
    <w:next w:val="Style_1"/>
    <w:link w:val="Style_4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3_ch" w:type="character">
    <w:name w:val="heading 5"/>
    <w:link w:val="Style_43"/>
    <w:rPr>
      <w:rFonts w:ascii="XO Thames" w:hAnsi="XO Thames"/>
      <w:b w:val="1"/>
      <w:color w:val="000000"/>
      <w:spacing w:val="0"/>
      <w:sz w:val="22"/>
    </w:rPr>
  </w:style>
  <w:style w:styleId="Style_44" w:type="paragraph">
    <w:name w:val="Heading 42"/>
    <w:link w:val="Style_44_ch"/>
    <w:rPr>
      <w:rFonts w:ascii="XO Thames" w:hAnsi="XO Thames"/>
      <w:b w:val="1"/>
      <w:color w:val="000000"/>
      <w:spacing w:val="0"/>
      <w:sz w:val="24"/>
    </w:rPr>
  </w:style>
  <w:style w:styleId="Style_44_ch" w:type="character">
    <w:name w:val="Heading 42"/>
    <w:link w:val="Style_44"/>
    <w:rPr>
      <w:rFonts w:ascii="XO Thames" w:hAnsi="XO Thames"/>
      <w:b w:val="1"/>
      <w:color w:val="000000"/>
      <w:spacing w:val="0"/>
      <w:sz w:val="24"/>
    </w:rPr>
  </w:style>
  <w:style w:styleId="Style_45" w:type="paragraph">
    <w:name w:val="Contents 51"/>
    <w:link w:val="Style_45_ch"/>
    <w:rPr>
      <w:rFonts w:ascii="XO Thames" w:hAnsi="XO Thames"/>
      <w:color w:val="000000"/>
      <w:spacing w:val="0"/>
      <w:sz w:val="28"/>
    </w:rPr>
  </w:style>
  <w:style w:styleId="Style_45_ch" w:type="character">
    <w:name w:val="Contents 51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heading 1"/>
    <w:next w:val="Style_1"/>
    <w:link w:val="Style_46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6_ch" w:type="character">
    <w:name w:val="heading 1"/>
    <w:link w:val="Style_46"/>
    <w:rPr>
      <w:rFonts w:ascii="XO Thames" w:hAnsi="XO Thames"/>
      <w:b w:val="1"/>
      <w:color w:val="000000"/>
      <w:spacing w:val="0"/>
      <w:sz w:val="32"/>
    </w:rPr>
  </w:style>
  <w:style w:styleId="Style_47" w:type="paragraph">
    <w:name w:val="Contents 11"/>
    <w:link w:val="Style_47_ch"/>
    <w:rPr>
      <w:rFonts w:ascii="XO Thames" w:hAnsi="XO Thames"/>
      <w:b w:val="1"/>
      <w:color w:val="000000"/>
      <w:spacing w:val="0"/>
      <w:sz w:val="28"/>
    </w:rPr>
  </w:style>
  <w:style w:styleId="Style_47_ch" w:type="character">
    <w:name w:val="Contents 11"/>
    <w:link w:val="Style_47"/>
    <w:rPr>
      <w:rFonts w:ascii="XO Thames" w:hAnsi="XO Thames"/>
      <w:b w:val="1"/>
      <w:color w:val="000000"/>
      <w:spacing w:val="0"/>
      <w:sz w:val="28"/>
    </w:rPr>
  </w:style>
  <w:style w:styleId="Style_48" w:type="paragraph">
    <w:name w:val="Header2"/>
    <w:link w:val="Style_48_ch"/>
  </w:style>
  <w:style w:styleId="Style_48_ch" w:type="character">
    <w:name w:val="Header2"/>
    <w:link w:val="Style_48"/>
  </w:style>
  <w:style w:styleId="Style_49" w:type="paragraph">
    <w:name w:val="Footnote2"/>
    <w:link w:val="Style_4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9_ch" w:type="character">
    <w:name w:val="Footnote2"/>
    <w:link w:val="Style_49"/>
    <w:rPr>
      <w:rFonts w:ascii="XO Thames" w:hAnsi="XO Thames"/>
      <w:color w:val="000000"/>
      <w:spacing w:val="0"/>
      <w:sz w:val="22"/>
    </w:rPr>
  </w:style>
  <w:style w:styleId="Style_50" w:type="paragraph">
    <w:name w:val="Hyperlink"/>
    <w:basedOn w:val="Style_34"/>
    <w:link w:val="Style_50_ch"/>
    <w:rPr>
      <w:color w:themeColor="hyperlink" w:val="0563C1"/>
      <w:u w:val="single"/>
    </w:rPr>
  </w:style>
  <w:style w:styleId="Style_50_ch" w:type="character">
    <w:name w:val="Hyperlink"/>
    <w:basedOn w:val="Style_34_ch"/>
    <w:link w:val="Style_50"/>
    <w:rPr>
      <w:color w:themeColor="hyperlink" w:val="0563C1"/>
      <w:u w:val="single"/>
    </w:rPr>
  </w:style>
  <w:style w:styleId="Style_51" w:type="paragraph">
    <w:name w:val="Footnote"/>
    <w:link w:val="Style_51_ch"/>
    <w:pPr>
      <w:ind w:firstLine="851" w:left="0"/>
      <w:jc w:val="both"/>
    </w:pPr>
    <w:rPr>
      <w:rFonts w:ascii="XO Thames" w:hAnsi="XO Thames"/>
      <w:sz w:val="22"/>
    </w:rPr>
  </w:style>
  <w:style w:styleId="Style_51_ch" w:type="character">
    <w:name w:val="Footnote"/>
    <w:link w:val="Style_51"/>
    <w:rPr>
      <w:rFonts w:ascii="XO Thames" w:hAnsi="XO Thames"/>
      <w:sz w:val="22"/>
    </w:rPr>
  </w:style>
  <w:style w:styleId="Style_52" w:type="paragraph">
    <w:name w:val="Contents 71"/>
    <w:link w:val="Style_52_ch"/>
    <w:rPr>
      <w:rFonts w:ascii="XO Thames" w:hAnsi="XO Thames"/>
      <w:color w:val="000000"/>
      <w:spacing w:val="0"/>
      <w:sz w:val="28"/>
    </w:rPr>
  </w:style>
  <w:style w:styleId="Style_52_ch" w:type="character">
    <w:name w:val="Contents 71"/>
    <w:link w:val="Style_52"/>
    <w:rPr>
      <w:rFonts w:ascii="XO Thames" w:hAnsi="XO Thames"/>
      <w:color w:val="000000"/>
      <w:spacing w:val="0"/>
      <w:sz w:val="28"/>
    </w:rPr>
  </w:style>
  <w:style w:styleId="Style_53" w:type="paragraph">
    <w:name w:val="toc 1"/>
    <w:next w:val="Style_1"/>
    <w:link w:val="Style_53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3_ch" w:type="character">
    <w:name w:val="toc 1"/>
    <w:link w:val="Style_53"/>
    <w:rPr>
      <w:rFonts w:ascii="XO Thames" w:hAnsi="XO Thames"/>
      <w:b w:val="1"/>
      <w:color w:val="000000"/>
      <w:spacing w:val="0"/>
      <w:sz w:val="28"/>
    </w:rPr>
  </w:style>
  <w:style w:styleId="Style_54" w:type="paragraph">
    <w:name w:val="Heading 51"/>
    <w:link w:val="Style_54_ch"/>
    <w:rPr>
      <w:rFonts w:ascii="XO Thames" w:hAnsi="XO Thames"/>
      <w:b w:val="1"/>
      <w:color w:val="000000"/>
      <w:spacing w:val="0"/>
      <w:sz w:val="22"/>
    </w:rPr>
  </w:style>
  <w:style w:styleId="Style_54_ch" w:type="character">
    <w:name w:val="Heading 51"/>
    <w:link w:val="Style_54"/>
    <w:rPr>
      <w:rFonts w:ascii="XO Thames" w:hAnsi="XO Thames"/>
      <w:b w:val="1"/>
      <w:color w:val="000000"/>
      <w:spacing w:val="0"/>
      <w:sz w:val="22"/>
    </w:rPr>
  </w:style>
  <w:style w:styleId="Style_55" w:type="paragraph">
    <w:name w:val="Contents 12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5_ch" w:type="character">
    <w:name w:val="Contents 12"/>
    <w:link w:val="Style_55"/>
    <w:rPr>
      <w:rFonts w:ascii="XO Thames" w:hAnsi="XO Thames"/>
      <w:b w:val="1"/>
      <w:color w:val="000000"/>
      <w:spacing w:val="0"/>
      <w:sz w:val="28"/>
    </w:rPr>
  </w:style>
  <w:style w:styleId="Style_56" w:type="paragraph">
    <w:name w:val="Header and Footer"/>
    <w:link w:val="Style_56_ch"/>
    <w:rPr>
      <w:rFonts w:ascii="XO Thames" w:hAnsi="XO Thames"/>
      <w:sz w:val="20"/>
    </w:rPr>
  </w:style>
  <w:style w:styleId="Style_56_ch" w:type="character">
    <w:name w:val="Header and Footer"/>
    <w:link w:val="Style_56"/>
    <w:rPr>
      <w:rFonts w:ascii="XO Thames" w:hAnsi="XO Thames"/>
      <w:sz w:val="20"/>
    </w:rPr>
  </w:style>
  <w:style w:styleId="Style_57" w:type="paragraph">
    <w:name w:val="Верхний колонтитул Знак11"/>
    <w:basedOn w:val="Style_34"/>
    <w:link w:val="Style_57_ch"/>
  </w:style>
  <w:style w:styleId="Style_57_ch" w:type="character">
    <w:name w:val="Верхний колонтитул Знак11"/>
    <w:basedOn w:val="Style_34_ch"/>
    <w:link w:val="Style_57"/>
  </w:style>
  <w:style w:styleId="Style_58" w:type="paragraph">
    <w:name w:val="Title2"/>
    <w:link w:val="Style_58_ch"/>
    <w:rPr>
      <w:rFonts w:ascii="XO Thames" w:hAnsi="XO Thames"/>
      <w:b w:val="1"/>
      <w:caps w:val="1"/>
      <w:color w:val="000000"/>
      <w:spacing w:val="0"/>
      <w:sz w:val="40"/>
    </w:rPr>
  </w:style>
  <w:style w:styleId="Style_58_ch" w:type="character">
    <w:name w:val="Title2"/>
    <w:link w:val="Style_58"/>
    <w:rPr>
      <w:rFonts w:ascii="XO Thames" w:hAnsi="XO Thames"/>
      <w:b w:val="1"/>
      <w:caps w:val="1"/>
      <w:color w:val="000000"/>
      <w:spacing w:val="0"/>
      <w:sz w:val="40"/>
    </w:rPr>
  </w:style>
  <w:style w:styleId="Style_34" w:type="paragraph">
    <w:name w:val="Default Paragraph Font11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4_ch" w:type="character">
    <w:name w:val="Default Paragraph Font11"/>
    <w:link w:val="Style_34"/>
    <w:rPr>
      <w:rFonts w:asciiTheme="minorAscii" w:hAnsiTheme="minorHAnsi"/>
      <w:color w:val="000000"/>
      <w:spacing w:val="0"/>
      <w:sz w:val="22"/>
    </w:rPr>
  </w:style>
  <w:style w:styleId="Style_59" w:type="paragraph">
    <w:name w:val="Стиль111"/>
    <w:link w:val="Style_59_ch"/>
    <w:pPr>
      <w:widowControl w:val="1"/>
      <w:numPr>
        <w:ilvl w:val="0"/>
        <w:numId w:val="17"/>
      </w:numPr>
      <w:spacing w:after="0" w:before="0" w:line="240" w:lineRule="auto"/>
      <w:ind w:firstLine="709" w:left="0" w:right="0"/>
      <w:jc w:val="both"/>
    </w:pPr>
    <w:rPr>
      <w:rFonts w:ascii="Tempora LGC Uni" w:hAnsi="Tempora LGC Uni"/>
      <w:color w:themeColor="text1" w:val="000000"/>
      <w:spacing w:val="0"/>
      <w:sz w:val="28"/>
    </w:rPr>
  </w:style>
  <w:style w:styleId="Style_59_ch" w:type="character">
    <w:name w:val="Стиль111"/>
    <w:link w:val="Style_59"/>
    <w:rPr>
      <w:rFonts w:ascii="Tempora LGC Uni" w:hAnsi="Tempora LGC Uni"/>
      <w:color w:themeColor="text1" w:val="000000"/>
      <w:spacing w:val="0"/>
      <w:sz w:val="28"/>
    </w:rPr>
  </w:style>
  <w:style w:styleId="Style_60" w:type="paragraph">
    <w:name w:val="toc 9"/>
    <w:next w:val="Style_1"/>
    <w:link w:val="Style_60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60_ch" w:type="character">
    <w:name w:val="toc 9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Указатель11"/>
    <w:basedOn w:val="Style_1"/>
    <w:link w:val="Style_61_ch"/>
  </w:style>
  <w:style w:styleId="Style_61_ch" w:type="character">
    <w:name w:val="Указатель11"/>
    <w:basedOn w:val="Style_1_ch"/>
    <w:link w:val="Style_61"/>
  </w:style>
  <w:style w:styleId="Style_62" w:type="paragraph">
    <w:name w:val="Footer12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62_ch" w:type="character">
    <w:name w:val="Footer12"/>
    <w:link w:val="Style_62"/>
    <w:rPr>
      <w:rFonts w:ascii="Times New Roman" w:hAnsi="Times New Roman"/>
      <w:color w:val="000000"/>
      <w:spacing w:val="0"/>
      <w:sz w:val="28"/>
    </w:rPr>
  </w:style>
  <w:style w:styleId="Style_63" w:type="paragraph">
    <w:name w:val="Subtitle2"/>
    <w:link w:val="Style_63_ch"/>
    <w:rPr>
      <w:rFonts w:ascii="XO Thames" w:hAnsi="XO Thames"/>
      <w:i w:val="1"/>
      <w:color w:val="000000"/>
      <w:spacing w:val="0"/>
      <w:sz w:val="24"/>
    </w:rPr>
  </w:style>
  <w:style w:styleId="Style_63_ch" w:type="character">
    <w:name w:val="Subtitle2"/>
    <w:link w:val="Style_63"/>
    <w:rPr>
      <w:rFonts w:ascii="XO Thames" w:hAnsi="XO Thames"/>
      <w:i w:val="1"/>
      <w:color w:val="000000"/>
      <w:spacing w:val="0"/>
      <w:sz w:val="24"/>
    </w:rPr>
  </w:style>
  <w:style w:styleId="Style_64" w:type="paragraph">
    <w:name w:val="toc 8"/>
    <w:next w:val="Style_1"/>
    <w:link w:val="Style_64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4_ch" w:type="character">
    <w:name w:val="toc 8"/>
    <w:link w:val="Style_64"/>
    <w:rPr>
      <w:rFonts w:ascii="XO Thames" w:hAnsi="XO Thames"/>
      <w:color w:val="000000"/>
      <w:spacing w:val="0"/>
      <w:sz w:val="28"/>
    </w:rPr>
  </w:style>
  <w:style w:styleId="Style_41" w:type="paragraph">
    <w:name w:val="Text body"/>
    <w:link w:val="Style_41_ch"/>
  </w:style>
  <w:style w:styleId="Style_41_ch" w:type="character">
    <w:name w:val="Text body"/>
    <w:link w:val="Style_41"/>
  </w:style>
  <w:style w:styleId="Style_65" w:type="paragraph">
    <w:name w:val="Заголовок"/>
    <w:basedOn w:val="Style_1"/>
    <w:next w:val="Style_15"/>
    <w:link w:val="Style_65_ch"/>
    <w:pPr>
      <w:keepNext w:val="1"/>
      <w:spacing w:after="120" w:before="240"/>
      <w:ind/>
    </w:pPr>
    <w:rPr>
      <w:rFonts w:ascii="Open Sans" w:hAnsi="Open Sans"/>
      <w:sz w:val="28"/>
    </w:rPr>
  </w:style>
  <w:style w:styleId="Style_65_ch" w:type="character">
    <w:name w:val="Заголовок"/>
    <w:basedOn w:val="Style_1_ch"/>
    <w:link w:val="Style_65"/>
    <w:rPr>
      <w:rFonts w:ascii="Open Sans" w:hAnsi="Open Sans"/>
      <w:sz w:val="28"/>
    </w:rPr>
  </w:style>
  <w:style w:styleId="Style_66" w:type="paragraph">
    <w:name w:val="Footer"/>
    <w:basedOn w:val="Style_1"/>
    <w:link w:val="Style_66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66_ch" w:type="character">
    <w:name w:val="Footer"/>
    <w:basedOn w:val="Style_1_ch"/>
    <w:link w:val="Style_66"/>
    <w:rPr>
      <w:rFonts w:ascii="Times New Roman" w:hAnsi="Times New Roman"/>
      <w:sz w:val="28"/>
    </w:rPr>
  </w:style>
  <w:style w:styleId="Style_67" w:type="paragraph">
    <w:name w:val="Heading 111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67_ch" w:type="character">
    <w:name w:val="Heading 111"/>
    <w:link w:val="Style_67"/>
    <w:rPr>
      <w:rFonts w:ascii="XO Thames" w:hAnsi="XO Thames"/>
      <w:b w:val="1"/>
      <w:color w:val="000000"/>
      <w:spacing w:val="0"/>
      <w:sz w:val="32"/>
    </w:rPr>
  </w:style>
  <w:style w:styleId="Style_68" w:type="paragraph">
    <w:name w:val="Balloon Text11"/>
    <w:basedOn w:val="Style_1"/>
    <w:link w:val="Style_68_ch"/>
    <w:pPr>
      <w:spacing w:after="0" w:before="0" w:line="240" w:lineRule="auto"/>
      <w:ind/>
    </w:pPr>
    <w:rPr>
      <w:rFonts w:ascii="Segoe UI" w:hAnsi="Segoe UI"/>
      <w:sz w:val="18"/>
    </w:rPr>
  </w:style>
  <w:style w:styleId="Style_68_ch" w:type="character">
    <w:name w:val="Balloon Text11"/>
    <w:basedOn w:val="Style_1_ch"/>
    <w:link w:val="Style_68"/>
    <w:rPr>
      <w:rFonts w:ascii="Segoe UI" w:hAnsi="Segoe UI"/>
      <w:sz w:val="18"/>
    </w:rPr>
  </w:style>
  <w:style w:styleId="Style_69" w:type="paragraph">
    <w:name w:val="Internet link1"/>
    <w:basedOn w:val="Style_34"/>
    <w:link w:val="Style_69_ch"/>
    <w:rPr>
      <w:color w:themeColor="hyperlink" w:val="0563C1"/>
      <w:u w:val="single"/>
    </w:rPr>
  </w:style>
  <w:style w:styleId="Style_69_ch" w:type="character">
    <w:name w:val="Internet link1"/>
    <w:basedOn w:val="Style_34_ch"/>
    <w:link w:val="Style_69"/>
    <w:rPr>
      <w:color w:themeColor="hyperlink" w:val="0563C1"/>
      <w:u w:val="single"/>
    </w:rPr>
  </w:style>
  <w:style w:styleId="Style_70" w:type="paragraph">
    <w:name w:val="Footnote11"/>
    <w:link w:val="Style_7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0_ch" w:type="character">
    <w:name w:val="Footnote11"/>
    <w:link w:val="Style_70"/>
    <w:rPr>
      <w:rFonts w:ascii="XO Thames" w:hAnsi="XO Thames"/>
      <w:color w:val="000000"/>
      <w:spacing w:val="0"/>
      <w:sz w:val="22"/>
    </w:rPr>
  </w:style>
  <w:style w:styleId="Style_71" w:type="paragraph">
    <w:name w:val="Plain Text11"/>
    <w:basedOn w:val="Style_1"/>
    <w:link w:val="Style_71_ch"/>
    <w:pPr>
      <w:spacing w:after="0" w:before="0" w:line="240" w:lineRule="auto"/>
      <w:ind/>
    </w:pPr>
    <w:rPr>
      <w:rFonts w:ascii="Calibri" w:hAnsi="Calibri"/>
    </w:rPr>
  </w:style>
  <w:style w:styleId="Style_71_ch" w:type="character">
    <w:name w:val="Plain Text11"/>
    <w:basedOn w:val="Style_1_ch"/>
    <w:link w:val="Style_71"/>
    <w:rPr>
      <w:rFonts w:ascii="Calibri" w:hAnsi="Calibri"/>
    </w:rPr>
  </w:style>
  <w:style w:styleId="Style_72" w:type="paragraph">
    <w:name w:val="toc 5"/>
    <w:next w:val="Style_1"/>
    <w:link w:val="Style_72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72_ch" w:type="character">
    <w:name w:val="toc 5"/>
    <w:link w:val="Style_72"/>
    <w:rPr>
      <w:rFonts w:ascii="XO Thames" w:hAnsi="XO Thames"/>
      <w:color w:val="000000"/>
      <w:spacing w:val="0"/>
      <w:sz w:val="28"/>
    </w:rPr>
  </w:style>
  <w:style w:styleId="Style_73" w:type="paragraph">
    <w:name w:val="Колонтитул11"/>
    <w:basedOn w:val="Style_1"/>
    <w:link w:val="Style_73_ch"/>
  </w:style>
  <w:style w:styleId="Style_73_ch" w:type="character">
    <w:name w:val="Колонтитул11"/>
    <w:basedOn w:val="Style_1_ch"/>
    <w:link w:val="Style_73"/>
  </w:style>
  <w:style w:styleId="Style_74" w:type="paragraph">
    <w:name w:val="Heading 512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74_ch" w:type="character">
    <w:name w:val="Heading 512"/>
    <w:link w:val="Style_74"/>
    <w:rPr>
      <w:rFonts w:ascii="XO Thames" w:hAnsi="XO Thames"/>
      <w:b w:val="1"/>
      <w:color w:val="000000"/>
      <w:spacing w:val="0"/>
      <w:sz w:val="22"/>
    </w:rPr>
  </w:style>
  <w:style w:styleId="Style_75" w:type="paragraph">
    <w:name w:val="Subtitle"/>
    <w:next w:val="Style_1"/>
    <w:link w:val="Style_75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75_ch" w:type="character">
    <w:name w:val="Subtitle"/>
    <w:link w:val="Style_75"/>
    <w:rPr>
      <w:rFonts w:ascii="XO Thames" w:hAnsi="XO Thames"/>
      <w:i w:val="1"/>
      <w:color w:val="000000"/>
      <w:spacing w:val="0"/>
      <w:sz w:val="24"/>
    </w:rPr>
  </w:style>
  <w:style w:styleId="Style_76" w:type="paragraph">
    <w:name w:val="Header"/>
    <w:basedOn w:val="Style_1"/>
    <w:link w:val="Style_76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76_ch" w:type="character">
    <w:name w:val="Header"/>
    <w:basedOn w:val="Style_1_ch"/>
    <w:link w:val="Style_76"/>
  </w:style>
  <w:style w:styleId="Style_77" w:type="paragraph">
    <w:name w:val="Text body2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7_ch" w:type="character">
    <w:name w:val="Text body2"/>
    <w:link w:val="Style_77"/>
    <w:rPr>
      <w:rFonts w:asciiTheme="minorAscii" w:hAnsiTheme="minorHAnsi"/>
      <w:color w:val="000000"/>
      <w:spacing w:val="0"/>
      <w:sz w:val="22"/>
    </w:rPr>
  </w:style>
  <w:style w:styleId="Style_78" w:type="paragraph">
    <w:name w:val="Title"/>
    <w:next w:val="Style_1"/>
    <w:link w:val="Style_78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78_ch" w:type="character">
    <w:name w:val="Title"/>
    <w:link w:val="Style_78"/>
    <w:rPr>
      <w:rFonts w:ascii="XO Thames" w:hAnsi="XO Thames"/>
      <w:b w:val="1"/>
      <w:caps w:val="1"/>
      <w:color w:val="000000"/>
      <w:spacing w:val="0"/>
      <w:sz w:val="40"/>
    </w:rPr>
  </w:style>
  <w:style w:styleId="Style_79" w:type="paragraph">
    <w:name w:val="Contents 4"/>
    <w:link w:val="Style_79_ch"/>
    <w:rPr>
      <w:rFonts w:ascii="XO Thames" w:hAnsi="XO Thames"/>
      <w:color w:val="000000"/>
      <w:spacing w:val="0"/>
      <w:sz w:val="28"/>
    </w:rPr>
  </w:style>
  <w:style w:styleId="Style_79_ch" w:type="character">
    <w:name w:val="Contents 4"/>
    <w:link w:val="Style_79"/>
    <w:rPr>
      <w:rFonts w:ascii="XO Thames" w:hAnsi="XO Thames"/>
      <w:color w:val="000000"/>
      <w:spacing w:val="0"/>
      <w:sz w:val="28"/>
    </w:rPr>
  </w:style>
  <w:style w:styleId="Style_80" w:type="paragraph">
    <w:name w:val="Caption2"/>
    <w:link w:val="Style_80_ch"/>
    <w:rPr>
      <w:i w:val="1"/>
      <w:sz w:val="24"/>
    </w:rPr>
  </w:style>
  <w:style w:styleId="Style_80_ch" w:type="character">
    <w:name w:val="Caption2"/>
    <w:link w:val="Style_80"/>
    <w:rPr>
      <w:i w:val="1"/>
      <w:sz w:val="24"/>
    </w:rPr>
  </w:style>
  <w:style w:styleId="Style_81" w:type="paragraph">
    <w:name w:val="heading 4"/>
    <w:next w:val="Style_1"/>
    <w:link w:val="Style_8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81_ch" w:type="character">
    <w:name w:val="heading 4"/>
    <w:link w:val="Style_81"/>
    <w:rPr>
      <w:rFonts w:ascii="XO Thames" w:hAnsi="XO Thames"/>
      <w:b w:val="1"/>
      <w:color w:val="000000"/>
      <w:spacing w:val="0"/>
      <w:sz w:val="24"/>
    </w:rPr>
  </w:style>
  <w:style w:styleId="Style_82" w:type="paragraph">
    <w:name w:val="heading 2"/>
    <w:next w:val="Style_1"/>
    <w:link w:val="Style_8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82_ch" w:type="character">
    <w:name w:val="heading 2"/>
    <w:link w:val="Style_82"/>
    <w:rPr>
      <w:rFonts w:ascii="XO Thames" w:hAnsi="XO Thames"/>
      <w:b w:val="1"/>
      <w:color w:val="000000"/>
      <w:spacing w:val="0"/>
      <w:sz w:val="28"/>
    </w:rPr>
  </w:style>
  <w:style w:styleId="Style_83" w:type="paragraph">
    <w:name w:val="Caption"/>
    <w:basedOn w:val="Style_1"/>
    <w:link w:val="Style_83_ch"/>
    <w:pPr>
      <w:spacing w:after="120" w:before="120"/>
      <w:ind/>
    </w:pPr>
    <w:rPr>
      <w:i w:val="1"/>
      <w:sz w:val="24"/>
    </w:rPr>
  </w:style>
  <w:style w:styleId="Style_83_ch" w:type="character">
    <w:name w:val="Caption"/>
    <w:basedOn w:val="Style_1_ch"/>
    <w:link w:val="Style_83"/>
    <w:rPr>
      <w:i w:val="1"/>
      <w:sz w:val="24"/>
    </w:rPr>
  </w:style>
  <w:style w:styleId="Style_84" w:type="paragraph">
    <w:name w:val="Heading 12"/>
    <w:link w:val="Style_84_ch"/>
    <w:rPr>
      <w:rFonts w:ascii="XO Thames" w:hAnsi="XO Thames"/>
      <w:b w:val="1"/>
      <w:color w:val="000000"/>
      <w:spacing w:val="0"/>
      <w:sz w:val="32"/>
    </w:rPr>
  </w:style>
  <w:style w:styleId="Style_84_ch" w:type="character">
    <w:name w:val="Heading 12"/>
    <w:link w:val="Style_84"/>
    <w:rPr>
      <w:rFonts w:ascii="XO Thames" w:hAnsi="XO Thames"/>
      <w:b w:val="1"/>
      <w:color w:val="000000"/>
      <w:spacing w:val="0"/>
      <w:sz w:val="32"/>
    </w:rPr>
  </w:style>
  <w:style w:styleId="Style_85" w:type="paragraph">
    <w:name w:val="Contents 6"/>
    <w:link w:val="Style_85_ch"/>
    <w:rPr>
      <w:rFonts w:ascii="XO Thames" w:hAnsi="XO Thames"/>
      <w:color w:val="000000"/>
      <w:spacing w:val="0"/>
      <w:sz w:val="28"/>
    </w:rPr>
  </w:style>
  <w:style w:styleId="Style_85_ch" w:type="character">
    <w:name w:val="Contents 6"/>
    <w:link w:val="Style_85"/>
    <w:rPr>
      <w:rFonts w:ascii="XO Thames" w:hAnsi="XO Thames"/>
      <w:color w:val="000000"/>
      <w:spacing w:val="0"/>
      <w:sz w:val="28"/>
    </w:rPr>
  </w:style>
  <w:style w:styleId="Style_86" w:type="paragraph">
    <w:name w:val="List12"/>
    <w:basedOn w:val="Style_77"/>
    <w:link w:val="Style_86_ch"/>
  </w:style>
  <w:style w:styleId="Style_86_ch" w:type="character">
    <w:name w:val="List12"/>
    <w:basedOn w:val="Style_77_ch"/>
    <w:link w:val="Style_86"/>
  </w:style>
  <w:style w:styleId="Style_87" w:type="paragraph">
    <w:name w:val="Heading 312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87_ch" w:type="character">
    <w:name w:val="Heading 312"/>
    <w:link w:val="Style_87"/>
    <w:rPr>
      <w:rFonts w:ascii="XO Thames" w:hAnsi="XO Thames"/>
      <w:b w:val="1"/>
      <w:color w:val="000000"/>
      <w:spacing w:val="0"/>
      <w:sz w:val="26"/>
    </w:rPr>
  </w:style>
  <w:style w:styleId="Style_88" w:type="paragraph">
    <w:name w:val="Contents 72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8_ch" w:type="character">
    <w:name w:val="Contents 72"/>
    <w:link w:val="Style_88"/>
    <w:rPr>
      <w:rFonts w:ascii="XO Thames" w:hAnsi="XO Thames"/>
      <w:color w:val="000000"/>
      <w:spacing w:val="0"/>
      <w:sz w:val="28"/>
    </w:rPr>
  </w:style>
  <w:style w:styleId="Style_89" w:type="table">
    <w:name w:val="Сетка таблицы2"/>
    <w:basedOn w:val="Style_2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0" w:type="table">
    <w:name w:val="Сетка таблицы1"/>
    <w:basedOn w:val="Style_2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2026-05-31T23:47:24Z</dcterms:modified>
</cp:coreProperties>
</file>