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C80" w:rsidRDefault="005565CE">
      <w:pPr>
        <w:spacing w:after="0" w:line="276" w:lineRule="auto"/>
        <w:rPr>
          <w:rFonts w:ascii="Times New Roman" w:hAnsi="Times New Roman"/>
          <w:sz w:val="28"/>
        </w:rPr>
      </w:pPr>
      <w:r>
        <w:rPr>
          <w:rFonts w:ascii="Times New Roman" w:hAnsi="Times New Roman"/>
          <w:noProof/>
          <w:sz w:val="32"/>
        </w:rPr>
        <mc:AlternateContent>
          <mc:Choice Requires="wpg">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bwMode="auto">
                        <a:xfrm>
                          <a:off x="0" y="0"/>
                          <a:ext cx="647700" cy="80772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alse">
                <v:path textboxrect="0,0,0,0"/>
                <w10:wrap type="tight"/>
                <v:imagedata r:id="rId14" o:title=""/>
              </v:shape>
            </w:pict>
          </mc:Fallback>
        </mc:AlternateContent>
      </w:r>
    </w:p>
    <w:p w:rsidR="00F15C80" w:rsidRDefault="00F15C80">
      <w:pPr>
        <w:spacing w:after="0" w:line="360" w:lineRule="auto"/>
        <w:jc w:val="center"/>
        <w:rPr>
          <w:rFonts w:ascii="Times New Roman" w:hAnsi="Times New Roman"/>
          <w:sz w:val="32"/>
        </w:rPr>
      </w:pPr>
    </w:p>
    <w:p w:rsidR="00F15C80" w:rsidRDefault="00F15C80">
      <w:pPr>
        <w:spacing w:after="0" w:line="240" w:lineRule="auto"/>
        <w:jc w:val="center"/>
        <w:rPr>
          <w:rFonts w:ascii="Times New Roman" w:hAnsi="Times New Roman"/>
          <w:b/>
          <w:sz w:val="32"/>
        </w:rPr>
      </w:pPr>
    </w:p>
    <w:p w:rsidR="00F15C80" w:rsidRDefault="00F15C80">
      <w:pPr>
        <w:spacing w:after="0" w:line="240" w:lineRule="auto"/>
        <w:rPr>
          <w:rFonts w:ascii="Times New Roman" w:hAnsi="Times New Roman"/>
          <w:b/>
          <w:sz w:val="32"/>
        </w:rPr>
      </w:pPr>
    </w:p>
    <w:p w:rsidR="00F15C80" w:rsidRDefault="005565CE">
      <w:pPr>
        <w:spacing w:after="0" w:line="240" w:lineRule="auto"/>
        <w:jc w:val="center"/>
        <w:rPr>
          <w:rFonts w:ascii="Times New Roman" w:hAnsi="Times New Roman"/>
          <w:b/>
          <w:sz w:val="28"/>
        </w:rPr>
      </w:pPr>
      <w:r>
        <w:rPr>
          <w:rFonts w:ascii="Times New Roman" w:hAnsi="Times New Roman"/>
          <w:b/>
          <w:sz w:val="28"/>
        </w:rPr>
        <w:t>МИНИСТЕРСТВО ФИНАНСОВ</w:t>
      </w:r>
    </w:p>
    <w:p w:rsidR="00F15C80" w:rsidRDefault="005565CE">
      <w:pPr>
        <w:spacing w:after="0" w:line="240" w:lineRule="auto"/>
        <w:jc w:val="center"/>
        <w:rPr>
          <w:rFonts w:ascii="Times New Roman" w:hAnsi="Times New Roman"/>
          <w:b/>
          <w:sz w:val="28"/>
        </w:rPr>
      </w:pPr>
      <w:r>
        <w:rPr>
          <w:rFonts w:ascii="Times New Roman" w:hAnsi="Times New Roman"/>
          <w:b/>
          <w:sz w:val="28"/>
        </w:rPr>
        <w:t xml:space="preserve"> КАМЧАТСКОГО КРАЯ</w:t>
      </w:r>
    </w:p>
    <w:p w:rsidR="00F15C80" w:rsidRDefault="00F15C80">
      <w:pPr>
        <w:spacing w:after="0" w:line="240" w:lineRule="auto"/>
        <w:jc w:val="center"/>
        <w:rPr>
          <w:rFonts w:ascii="Times New Roman" w:hAnsi="Times New Roman"/>
          <w:sz w:val="24"/>
        </w:rPr>
      </w:pPr>
    </w:p>
    <w:p w:rsidR="00F15C80" w:rsidRDefault="005565CE">
      <w:pPr>
        <w:spacing w:after="0" w:line="240" w:lineRule="auto"/>
        <w:jc w:val="center"/>
        <w:rPr>
          <w:rFonts w:ascii="Times New Roman" w:hAnsi="Times New Roman"/>
          <w:b/>
          <w:sz w:val="28"/>
        </w:rPr>
      </w:pPr>
      <w:r>
        <w:rPr>
          <w:rFonts w:ascii="Times New Roman" w:hAnsi="Times New Roman"/>
          <w:b/>
          <w:sz w:val="28"/>
        </w:rPr>
        <w:t>ПРИКАЗ</w:t>
      </w:r>
    </w:p>
    <w:p w:rsidR="00F15C80" w:rsidRDefault="00F15C80">
      <w:pPr>
        <w:spacing w:after="0" w:line="240" w:lineRule="auto"/>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F15C80">
        <w:trPr>
          <w:trHeight w:val="185"/>
        </w:trPr>
        <w:tc>
          <w:tcPr>
            <w:tcW w:w="4253" w:type="dxa"/>
            <w:tcBorders>
              <w:top w:val="none" w:sz="4" w:space="0" w:color="000000"/>
              <w:left w:val="none" w:sz="4" w:space="0" w:color="000000"/>
              <w:right w:val="none" w:sz="4" w:space="0" w:color="000000"/>
            </w:tcBorders>
            <w:tcMar>
              <w:left w:w="0" w:type="dxa"/>
              <w:right w:w="0" w:type="dxa"/>
            </w:tcMar>
          </w:tcPr>
          <w:p w:rsidR="00F15C80" w:rsidRDefault="005565CE">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F15C80">
        <w:trPr>
          <w:trHeight w:val="247"/>
        </w:trPr>
        <w:tc>
          <w:tcPr>
            <w:tcW w:w="4253" w:type="dxa"/>
            <w:tcBorders>
              <w:left w:val="none" w:sz="4" w:space="0" w:color="000000"/>
              <w:bottom w:val="none" w:sz="4" w:space="0" w:color="000000"/>
              <w:right w:val="none" w:sz="4" w:space="0" w:color="000000"/>
            </w:tcBorders>
            <w:tcMar>
              <w:left w:w="0" w:type="dxa"/>
              <w:right w:w="0" w:type="dxa"/>
            </w:tcMar>
          </w:tcPr>
          <w:p w:rsidR="00F15C80" w:rsidRDefault="005565CE">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F15C80">
        <w:trPr>
          <w:trHeight w:val="80"/>
        </w:trPr>
        <w:tc>
          <w:tcPr>
            <w:tcW w:w="4253" w:type="dxa"/>
            <w:tcMar>
              <w:left w:w="0" w:type="dxa"/>
              <w:right w:w="0" w:type="dxa"/>
            </w:tcMar>
          </w:tcPr>
          <w:p w:rsidR="00F15C80" w:rsidRDefault="00F15C80">
            <w:pPr>
              <w:spacing w:after="0" w:line="240" w:lineRule="auto"/>
              <w:jc w:val="both"/>
              <w:rPr>
                <w:rFonts w:ascii="Times New Roman" w:hAnsi="Times New Roman"/>
                <w:sz w:val="20"/>
              </w:rPr>
            </w:pPr>
          </w:p>
        </w:tc>
      </w:tr>
    </w:tbl>
    <w:p w:rsidR="00F15C80" w:rsidRDefault="00F15C80">
      <w:pPr>
        <w:spacing w:after="0" w:line="240" w:lineRule="auto"/>
        <w:ind w:firstLine="709"/>
        <w:jc w:val="both"/>
        <w:rPr>
          <w:rFonts w:ascii="Times New Roman" w:hAnsi="Times New Roman"/>
          <w:sz w:val="32"/>
        </w:rPr>
      </w:pPr>
    </w:p>
    <w:p w:rsidR="00F15C80" w:rsidRDefault="005565CE">
      <w:pPr>
        <w:spacing w:after="0" w:line="240" w:lineRule="auto"/>
        <w:ind w:firstLine="709"/>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 утверждении типовой формы соглашения о предоставлении иного межбюджетного трансферта, имеющего целевое назначение, из краевого бюджета бюджету муниципального образования в Камчатском крае, а также типовых форм дополнительных соглашений к соглашению о предоставлении иного межбюджетного трансферта, имеющего целевое назначение, из краевого бюджета бюджету муниципального образования в Камчатском крае</w:t>
      </w:r>
    </w:p>
    <w:p w:rsidR="00F15C80" w:rsidRDefault="00F15C80">
      <w:pPr>
        <w:spacing w:after="0" w:line="240" w:lineRule="auto"/>
        <w:ind w:firstLine="709"/>
        <w:jc w:val="center"/>
        <w:rPr>
          <w:rFonts w:ascii="Times New Roman" w:hAnsi="Times New Roman"/>
          <w:sz w:val="28"/>
          <w:szCs w:val="28"/>
        </w:rPr>
      </w:pPr>
    </w:p>
    <w:p w:rsidR="00F15C80" w:rsidRDefault="00F15C80">
      <w:pPr>
        <w:spacing w:after="0" w:line="240" w:lineRule="auto"/>
        <w:ind w:firstLine="709"/>
        <w:jc w:val="center"/>
        <w:rPr>
          <w:rFonts w:ascii="Times New Roman" w:hAnsi="Times New Roman"/>
          <w:sz w:val="28"/>
          <w:szCs w:val="28"/>
        </w:rPr>
      </w:pPr>
    </w:p>
    <w:p w:rsidR="00F15C80" w:rsidRDefault="005565CE">
      <w:pPr>
        <w:spacing w:after="0" w:line="240" w:lineRule="auto"/>
        <w:ind w:firstLine="709"/>
        <w:jc w:val="both"/>
        <w:rPr>
          <w:rFonts w:ascii="Times New Roman" w:hAnsi="Times New Roman"/>
          <w:sz w:val="28"/>
          <w:szCs w:val="28"/>
        </w:rPr>
      </w:pPr>
      <w:r>
        <w:rPr>
          <w:rFonts w:ascii="TimesNewRomanPS-BoldMT" w:hAnsi="TimesNewRomanPS-BoldMT" w:cs="TimesNewRomanPS-BoldMT"/>
          <w:sz w:val="28"/>
          <w:szCs w:val="28"/>
        </w:rPr>
        <w:t xml:space="preserve">В соответствии с </w:t>
      </w:r>
      <w:r>
        <w:rPr>
          <w:rFonts w:ascii="Times New Roman" w:hAnsi="Times New Roman"/>
          <w:sz w:val="28"/>
          <w:szCs w:val="28"/>
        </w:rPr>
        <w:t>частью 8 статьи 139</w:t>
      </w:r>
      <w:r>
        <w:rPr>
          <w:rFonts w:ascii="Times New Roman" w:hAnsi="Times New Roman"/>
          <w:sz w:val="28"/>
          <w:szCs w:val="28"/>
          <w:vertAlign w:val="superscript"/>
        </w:rPr>
        <w:t>1</w:t>
      </w:r>
      <w:r>
        <w:rPr>
          <w:rFonts w:ascii="Times New Roman" w:hAnsi="Times New Roman"/>
          <w:sz w:val="28"/>
          <w:szCs w:val="28"/>
        </w:rPr>
        <w:t xml:space="preserve"> Бюджетного кодекса Российской Федерации</w:t>
      </w:r>
    </w:p>
    <w:p w:rsidR="00F15C80" w:rsidRDefault="00F15C80">
      <w:pPr>
        <w:spacing w:after="0" w:line="240" w:lineRule="auto"/>
        <w:ind w:firstLine="709"/>
        <w:jc w:val="both"/>
        <w:rPr>
          <w:rFonts w:ascii="Times New Roman" w:hAnsi="Times New Roman"/>
          <w:sz w:val="32"/>
        </w:rPr>
      </w:pPr>
    </w:p>
    <w:p w:rsidR="00F15C80" w:rsidRDefault="005565CE">
      <w:pPr>
        <w:spacing w:after="0" w:line="240" w:lineRule="auto"/>
        <w:ind w:firstLine="709"/>
        <w:jc w:val="both"/>
        <w:rPr>
          <w:rFonts w:ascii="Times New Roman" w:hAnsi="Times New Roman"/>
          <w:sz w:val="28"/>
        </w:rPr>
      </w:pPr>
      <w:r>
        <w:rPr>
          <w:rFonts w:ascii="Times New Roman" w:hAnsi="Times New Roman"/>
          <w:sz w:val="28"/>
        </w:rPr>
        <w:t>ПРИКАЗЫВАЮ:</w:t>
      </w:r>
    </w:p>
    <w:p w:rsidR="00F15C80" w:rsidRDefault="00F15C80">
      <w:pPr>
        <w:spacing w:after="0" w:line="240" w:lineRule="auto"/>
        <w:ind w:firstLine="709"/>
        <w:jc w:val="both"/>
        <w:rPr>
          <w:rFonts w:ascii="Times New Roman" w:hAnsi="Times New Roman"/>
          <w:sz w:val="32"/>
        </w:rPr>
      </w:pPr>
    </w:p>
    <w:p w:rsidR="00F15C80" w:rsidRDefault="005565CE">
      <w:pPr>
        <w:pStyle w:val="a3"/>
        <w:numPr>
          <w:ilvl w:val="0"/>
          <w:numId w:val="30"/>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Утвердить типовую форму соглашения о предоставлении иного межбюджетного трансферта, имеющего целевое назначение, из краевого бюджета бюджету муниципального образования в Камчатском крае согласно приложению 1 к настоящему приказу.</w:t>
      </w:r>
    </w:p>
    <w:p w:rsidR="00F15C80" w:rsidRDefault="005565CE">
      <w:pPr>
        <w:pStyle w:val="a3"/>
        <w:numPr>
          <w:ilvl w:val="0"/>
          <w:numId w:val="30"/>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Утвердить типовую форму дополнительного соглашения о внесении изменений в соглашение о предоставлении иного межбюджетного трансферта, имеющего целевое назначение, из краевого бюджета бюджету муниципального образования в Камчатском крае согласно приложению 2 к настоящему приказу.</w:t>
      </w:r>
    </w:p>
    <w:p w:rsidR="00F15C80" w:rsidRDefault="005565CE">
      <w:pPr>
        <w:pStyle w:val="a3"/>
        <w:numPr>
          <w:ilvl w:val="0"/>
          <w:numId w:val="30"/>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Утвердить типовую форму дополнительного соглашения о расторжении соглашения о предоставлении иного межбюджетного трансферта, имеющего целевое назначение, из краевого бюджета бюджету муниципального образования в Камчатском крае согласно приложению 3 к настоящему приказу.</w:t>
      </w:r>
    </w:p>
    <w:p w:rsidR="00F15C80" w:rsidRDefault="005565CE">
      <w:pPr>
        <w:pStyle w:val="ConsTitle"/>
        <w:widowControl/>
        <w:numPr>
          <w:ilvl w:val="0"/>
          <w:numId w:val="30"/>
        </w:numPr>
        <w:ind w:left="0" w:firstLine="709"/>
        <w:jc w:val="both"/>
        <w:rPr>
          <w:rFonts w:ascii="Times New Roman" w:hAnsi="Times New Roman"/>
          <w:b w:val="0"/>
          <w:sz w:val="28"/>
          <w:szCs w:val="28"/>
        </w:rPr>
      </w:pPr>
      <w:r>
        <w:rPr>
          <w:rFonts w:ascii="Times New Roman" w:hAnsi="Times New Roman"/>
          <w:b w:val="0"/>
          <w:sz w:val="28"/>
          <w:szCs w:val="28"/>
        </w:rPr>
        <w:t xml:space="preserve">Заключение соглашений о предоставлении из краевого бюджета бюджетам муниципальных образований в Камчатском крае иного межбюджетного трансферта, имеющего целевое назначение, за счет субсидии из федерального бюджета на </w:t>
      </w:r>
      <w:proofErr w:type="spellStart"/>
      <w:r>
        <w:rPr>
          <w:rFonts w:ascii="Times New Roman" w:hAnsi="Times New Roman"/>
          <w:b w:val="0"/>
          <w:sz w:val="28"/>
          <w:szCs w:val="28"/>
        </w:rPr>
        <w:t>софинансирование</w:t>
      </w:r>
      <w:proofErr w:type="spellEnd"/>
      <w:r>
        <w:rPr>
          <w:rFonts w:ascii="Times New Roman" w:hAnsi="Times New Roman"/>
          <w:b w:val="0"/>
          <w:sz w:val="28"/>
          <w:szCs w:val="28"/>
        </w:rPr>
        <w:t xml:space="preserve"> расходных обязательств субъекта Российской Федерации по предоставлению иных межбюджетных трансфертов, </w:t>
      </w:r>
      <w:r>
        <w:rPr>
          <w:rFonts w:ascii="Times New Roman" w:hAnsi="Times New Roman"/>
          <w:b w:val="0"/>
          <w:sz w:val="28"/>
          <w:szCs w:val="28"/>
        </w:rPr>
        <w:lastRenderedPageBreak/>
        <w:t xml:space="preserve">имеющих целевое назначение, из бюджета субъекта Российской Федерации местным бюджетам, осуществляется с учетом требований, установленных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w:t>
      </w:r>
    </w:p>
    <w:p w:rsidR="00F15C80" w:rsidRDefault="005565CE">
      <w:pPr>
        <w:pStyle w:val="ConsTitle"/>
        <w:widowControl/>
        <w:numPr>
          <w:ilvl w:val="0"/>
          <w:numId w:val="30"/>
        </w:numPr>
        <w:ind w:left="0" w:firstLine="709"/>
        <w:jc w:val="both"/>
        <w:rPr>
          <w:rFonts w:ascii="Times New Roman" w:hAnsi="Times New Roman"/>
          <w:b w:val="0"/>
          <w:sz w:val="28"/>
          <w:szCs w:val="28"/>
        </w:rPr>
      </w:pPr>
      <w:r>
        <w:rPr>
          <w:rFonts w:ascii="Times New Roman" w:hAnsi="Times New Roman"/>
          <w:b w:val="0"/>
          <w:sz w:val="28"/>
          <w:szCs w:val="28"/>
        </w:rPr>
        <w:t xml:space="preserve">Заключение соглашений о предоставлении из краевого бюджета иного межбюджетного трансферта, имеющего целевое назначение, бюджетам муниципальных образований в Камчатском крае за счет иных межбюджетных трансфертов из федерального бюджета на </w:t>
      </w:r>
      <w:proofErr w:type="spellStart"/>
      <w:r>
        <w:rPr>
          <w:rFonts w:ascii="Times New Roman" w:hAnsi="Times New Roman"/>
          <w:b w:val="0"/>
          <w:sz w:val="28"/>
          <w:szCs w:val="28"/>
        </w:rPr>
        <w:t>софинансирование</w:t>
      </w:r>
      <w:proofErr w:type="spellEnd"/>
      <w:r>
        <w:rPr>
          <w:rFonts w:ascii="Times New Roman" w:hAnsi="Times New Roman"/>
          <w:b w:val="0"/>
          <w:sz w:val="28"/>
          <w:szCs w:val="28"/>
        </w:rPr>
        <w:t xml:space="preserve"> расходных обязательств субъекта Российской Федерации, связанных с предоставлением иных межбюджетных трансфертов, имеющих целевое назначение, из бюджета субъекта Российской Федерации местным бюджетам осуществляется с учетом требований, установленных федеральными нормативными правовыми актами. </w:t>
      </w:r>
    </w:p>
    <w:p w:rsidR="00F15C80" w:rsidRDefault="005565CE">
      <w:pPr>
        <w:pStyle w:val="aff0"/>
        <w:spacing w:before="0" w:beforeAutospacing="0" w:after="0" w:afterAutospacing="0" w:line="288" w:lineRule="atLeast"/>
        <w:ind w:firstLine="709"/>
        <w:jc w:val="both"/>
        <w:rPr>
          <w:sz w:val="28"/>
          <w:szCs w:val="28"/>
        </w:rPr>
      </w:pPr>
      <w:r>
        <w:rPr>
          <w:sz w:val="28"/>
          <w:szCs w:val="28"/>
        </w:rPr>
        <w:t>6. Настоящий приказ вступает в силу после дня его официального опубликования и распространяется на правоотношения, возникающие при заключении соглашений (дополнительных соглашений к ранее заключенным соглашениям) между исполнительными органами Камчатского края как получателями средств краевого бюджета и главами муниципальных образований в Камчатском крае, начиная с заключения соглашений (дополнительных соглашений к ранее заключенным соглашениям) на 2027 год.</w:t>
      </w:r>
    </w:p>
    <w:p w:rsidR="00F15C80" w:rsidRDefault="00F15C80">
      <w:pPr>
        <w:spacing w:after="0" w:line="240" w:lineRule="auto"/>
        <w:jc w:val="both"/>
        <w:rPr>
          <w:rFonts w:ascii="Times New Roman" w:hAnsi="Times New Roman"/>
          <w:sz w:val="28"/>
        </w:rPr>
      </w:pPr>
    </w:p>
    <w:p w:rsidR="00F15C80" w:rsidRDefault="00F15C80">
      <w:pPr>
        <w:spacing w:after="0" w:line="240" w:lineRule="auto"/>
        <w:jc w:val="both"/>
        <w:rPr>
          <w:rFonts w:ascii="Times New Roman" w:hAnsi="Times New Roman"/>
          <w:sz w:val="28"/>
        </w:rPr>
      </w:pPr>
    </w:p>
    <w:p w:rsidR="00F15C80" w:rsidRDefault="00F15C80">
      <w:pPr>
        <w:spacing w:after="0" w:line="240" w:lineRule="auto"/>
        <w:jc w:val="both"/>
        <w:rPr>
          <w:rFonts w:ascii="Times New Roman" w:hAnsi="Times New Roman"/>
          <w:sz w:val="28"/>
        </w:rPr>
      </w:pPr>
    </w:p>
    <w:tbl>
      <w:tblPr>
        <w:tblW w:w="9673" w:type="dxa"/>
        <w:tblInd w:w="-34" w:type="dxa"/>
        <w:tblLayout w:type="fixed"/>
        <w:tblCellMar>
          <w:left w:w="0" w:type="dxa"/>
          <w:right w:w="0" w:type="dxa"/>
        </w:tblCellMar>
        <w:tblLook w:val="04A0" w:firstRow="1" w:lastRow="0" w:firstColumn="1" w:lastColumn="0" w:noHBand="0" w:noVBand="1"/>
      </w:tblPr>
      <w:tblGrid>
        <w:gridCol w:w="2586"/>
        <w:gridCol w:w="4536"/>
        <w:gridCol w:w="2551"/>
      </w:tblGrid>
      <w:tr w:rsidR="00F15C80">
        <w:trPr>
          <w:trHeight w:val="2220"/>
        </w:trPr>
        <w:tc>
          <w:tcPr>
            <w:tcW w:w="2586" w:type="dxa"/>
            <w:shd w:val="clear" w:color="auto" w:fill="auto"/>
            <w:tcMar>
              <w:left w:w="0" w:type="dxa"/>
              <w:right w:w="0" w:type="dxa"/>
            </w:tcMar>
          </w:tcPr>
          <w:p w:rsidR="00F15C80" w:rsidRDefault="005565CE">
            <w:pPr>
              <w:spacing w:after="0" w:line="240" w:lineRule="auto"/>
              <w:ind w:left="30" w:right="27"/>
              <w:rPr>
                <w:rFonts w:ascii="Times New Roman" w:hAnsi="Times New Roman"/>
                <w:sz w:val="28"/>
                <w:szCs w:val="28"/>
              </w:rPr>
            </w:pPr>
            <w:r>
              <w:rPr>
                <w:rFonts w:ascii="Times New Roman" w:hAnsi="Times New Roman"/>
                <w:sz w:val="28"/>
                <w:szCs w:val="28"/>
              </w:rPr>
              <w:t>Министр</w:t>
            </w:r>
          </w:p>
          <w:p w:rsidR="00F15C80" w:rsidRDefault="00F15C80">
            <w:pPr>
              <w:spacing w:after="0" w:line="240" w:lineRule="auto"/>
              <w:ind w:left="30" w:right="27"/>
              <w:rPr>
                <w:rFonts w:ascii="Times New Roman" w:hAnsi="Times New Roman"/>
                <w:sz w:val="28"/>
                <w:szCs w:val="28"/>
              </w:rPr>
            </w:pPr>
          </w:p>
        </w:tc>
        <w:tc>
          <w:tcPr>
            <w:tcW w:w="4536" w:type="dxa"/>
            <w:shd w:val="clear" w:color="auto" w:fill="auto"/>
            <w:tcMar>
              <w:left w:w="0" w:type="dxa"/>
              <w:right w:w="0" w:type="dxa"/>
            </w:tcMar>
          </w:tcPr>
          <w:p w:rsidR="00F15C80" w:rsidRDefault="005565CE">
            <w:pPr>
              <w:spacing w:after="0" w:line="240" w:lineRule="auto"/>
              <w:rPr>
                <w:rFonts w:ascii="Times New Roman" w:hAnsi="Times New Roman"/>
                <w:sz w:val="28"/>
                <w:szCs w:val="28"/>
              </w:rPr>
            </w:pPr>
            <w:bookmarkStart w:id="1" w:name="SIGNERSTAMP1"/>
            <w:r>
              <w:rPr>
                <w:rFonts w:ascii="Times New Roman" w:hAnsi="Times New Roman"/>
                <w:color w:val="FFFFFF" w:themeColor="background1"/>
                <w:sz w:val="28"/>
                <w:szCs w:val="28"/>
              </w:rPr>
              <w:t>[горизонтальный штамп подписи 1]</w:t>
            </w:r>
            <w:bookmarkEnd w:id="1"/>
          </w:p>
        </w:tc>
        <w:tc>
          <w:tcPr>
            <w:tcW w:w="2551" w:type="dxa"/>
            <w:shd w:val="clear" w:color="auto" w:fill="auto"/>
            <w:tcMar>
              <w:left w:w="0" w:type="dxa"/>
              <w:right w:w="0" w:type="dxa"/>
            </w:tcMar>
          </w:tcPr>
          <w:p w:rsidR="00F15C80" w:rsidRDefault="005565CE">
            <w:pPr>
              <w:spacing w:after="0" w:line="240" w:lineRule="auto"/>
              <w:jc w:val="right"/>
              <w:rPr>
                <w:rFonts w:ascii="Times New Roman" w:hAnsi="Times New Roman"/>
                <w:sz w:val="28"/>
                <w:szCs w:val="28"/>
              </w:rPr>
            </w:pPr>
            <w:r>
              <w:rPr>
                <w:rFonts w:ascii="Times New Roman" w:hAnsi="Times New Roman"/>
                <w:sz w:val="28"/>
                <w:szCs w:val="28"/>
              </w:rPr>
              <w:t xml:space="preserve">А.Н. </w:t>
            </w:r>
            <w:proofErr w:type="spellStart"/>
            <w:r>
              <w:rPr>
                <w:rFonts w:ascii="Times New Roman" w:hAnsi="Times New Roman"/>
                <w:sz w:val="28"/>
                <w:szCs w:val="28"/>
              </w:rPr>
              <w:t>Бутылин</w:t>
            </w:r>
            <w:proofErr w:type="spellEnd"/>
          </w:p>
        </w:tc>
      </w:tr>
    </w:tbl>
    <w:p w:rsidR="00F15C80" w:rsidRDefault="005565CE">
      <w:pPr>
        <w:spacing w:after="0" w:line="240" w:lineRule="auto"/>
        <w:rPr>
          <w:rFonts w:ascii="Times New Roman" w:hAnsi="Times New Roman"/>
          <w:sz w:val="28"/>
          <w:szCs w:val="28"/>
        </w:rPr>
      </w:pPr>
      <w:r>
        <w:rPr>
          <w:rFonts w:ascii="Times New Roman" w:hAnsi="Times New Roman"/>
          <w:sz w:val="28"/>
          <w:szCs w:val="28"/>
        </w:rPr>
        <w:br w:type="page" w:clear="all"/>
      </w:r>
    </w:p>
    <w:tbl>
      <w:tblPr>
        <w:tblStyle w:val="aff"/>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F15C80" w:rsidRDefault="005565CE">
            <w:pPr>
              <w:widowControl w:val="0"/>
              <w:ind w:left="8079" w:hanging="8079"/>
              <w:rPr>
                <w:rFonts w:ascii="Times New Roman" w:hAnsi="Times New Roman"/>
                <w:sz w:val="28"/>
              </w:rPr>
            </w:pPr>
            <w:r>
              <w:rPr>
                <w:rFonts w:ascii="Times New Roman" w:hAnsi="Times New Roman"/>
                <w:sz w:val="28"/>
              </w:rPr>
              <w:t>Приложение 1 к приказу</w:t>
            </w:r>
          </w:p>
        </w:tc>
      </w:tr>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F15C80" w:rsidRDefault="005565CE">
            <w:pPr>
              <w:widowControl w:val="0"/>
              <w:ind w:left="8079" w:hanging="8079"/>
              <w:rPr>
                <w:rFonts w:ascii="Times New Roman" w:hAnsi="Times New Roman"/>
                <w:sz w:val="28"/>
              </w:rPr>
            </w:pPr>
            <w:r>
              <w:rPr>
                <w:rFonts w:ascii="Times New Roman" w:hAnsi="Times New Roman"/>
                <w:sz w:val="28"/>
              </w:rPr>
              <w:t>Министерства финансов</w:t>
            </w:r>
          </w:p>
          <w:p w:rsidR="00F15C80" w:rsidRDefault="005565CE">
            <w:pPr>
              <w:widowControl w:val="0"/>
              <w:ind w:left="8079" w:hanging="8079"/>
              <w:rPr>
                <w:rFonts w:ascii="Times New Roman" w:hAnsi="Times New Roman"/>
                <w:sz w:val="28"/>
              </w:rPr>
            </w:pPr>
            <w:r>
              <w:rPr>
                <w:rFonts w:ascii="Times New Roman" w:hAnsi="Times New Roman"/>
                <w:sz w:val="28"/>
              </w:rPr>
              <w:t>Камчатского края</w:t>
            </w:r>
          </w:p>
        </w:tc>
      </w:tr>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F15C80" w:rsidRDefault="00F15C80">
      <w:pPr>
        <w:spacing w:after="0" w:line="240" w:lineRule="auto"/>
        <w:jc w:val="both"/>
        <w:rPr>
          <w:rFonts w:ascii="Times New Roman" w:hAnsi="Times New Roman"/>
        </w:rPr>
      </w:pPr>
    </w:p>
    <w:p w:rsidR="00F15C80" w:rsidRDefault="005565CE">
      <w:pPr>
        <w:spacing w:after="0" w:line="240" w:lineRule="auto"/>
        <w:jc w:val="right"/>
        <w:rPr>
          <w:rFonts w:ascii="Times New Roman" w:hAnsi="Times New Roman"/>
          <w:sz w:val="28"/>
          <w:szCs w:val="28"/>
        </w:rPr>
      </w:pPr>
      <w:r>
        <w:rPr>
          <w:rFonts w:ascii="Times New Roman" w:hAnsi="Times New Roman"/>
          <w:sz w:val="28"/>
          <w:szCs w:val="28"/>
        </w:rPr>
        <w:t>ТИПОВАЯ ФОРМА</w:t>
      </w:r>
    </w:p>
    <w:p w:rsidR="00F15C80" w:rsidRDefault="00F15C80">
      <w:pPr>
        <w:spacing w:after="0" w:line="240" w:lineRule="auto"/>
        <w:ind w:firstLine="709"/>
        <w:jc w:val="center"/>
        <w:rPr>
          <w:rFonts w:ascii="Times New Roman" w:hAnsi="Times New Roman"/>
          <w:color w:val="auto"/>
          <w:sz w:val="28"/>
          <w:szCs w:val="28"/>
        </w:rPr>
      </w:pPr>
    </w:p>
    <w:p w:rsidR="00F15C80" w:rsidRDefault="005565CE">
      <w:pPr>
        <w:spacing w:after="0" w:line="240" w:lineRule="auto"/>
        <w:ind w:firstLine="709"/>
        <w:jc w:val="center"/>
        <w:rPr>
          <w:rFonts w:ascii="Times New Roman" w:hAnsi="Times New Roman"/>
          <w:color w:val="auto"/>
          <w:sz w:val="28"/>
          <w:szCs w:val="28"/>
        </w:rPr>
      </w:pPr>
      <w:r>
        <w:rPr>
          <w:rFonts w:ascii="Times New Roman" w:hAnsi="Times New Roman"/>
          <w:color w:val="auto"/>
          <w:sz w:val="28"/>
          <w:szCs w:val="28"/>
        </w:rPr>
        <w:t xml:space="preserve">Соглашение о предоставлении иного межбюджетного трансферта, имеющего целевое назначение, из краевого бюджета бюджету </w:t>
      </w:r>
    </w:p>
    <w:p w:rsidR="00F15C80" w:rsidRDefault="005565CE">
      <w:pPr>
        <w:spacing w:after="0" w:line="240" w:lineRule="auto"/>
        <w:ind w:firstLine="709"/>
        <w:jc w:val="center"/>
        <w:rPr>
          <w:rFonts w:ascii="Times New Roman" w:hAnsi="Times New Roman"/>
          <w:color w:val="auto"/>
          <w:sz w:val="28"/>
          <w:szCs w:val="28"/>
        </w:rPr>
      </w:pPr>
      <w:r>
        <w:rPr>
          <w:rFonts w:ascii="Times New Roman" w:hAnsi="Times New Roman"/>
          <w:color w:val="auto"/>
          <w:sz w:val="28"/>
          <w:szCs w:val="28"/>
        </w:rPr>
        <w:t>муниципального образования в Камчатском крае в _____ году</w:t>
      </w:r>
    </w:p>
    <w:p w:rsidR="00F15C80" w:rsidRDefault="005565CE">
      <w:pPr>
        <w:spacing w:after="0" w:line="240" w:lineRule="auto"/>
        <w:ind w:firstLine="709"/>
        <w:jc w:val="center"/>
        <w:rPr>
          <w:rFonts w:ascii="Times New Roman" w:hAnsi="Times New Roman"/>
          <w:color w:val="auto"/>
          <w:sz w:val="28"/>
          <w:szCs w:val="28"/>
        </w:rPr>
      </w:pPr>
      <w:r>
        <w:rPr>
          <w:rFonts w:ascii="Times New Roman" w:hAnsi="Times New Roman"/>
          <w:color w:val="auto"/>
          <w:sz w:val="28"/>
          <w:szCs w:val="28"/>
        </w:rPr>
        <w:t xml:space="preserve"> (в ____ году и плановом периоде ____ годов)</w:t>
      </w:r>
    </w:p>
    <w:p w:rsidR="00F15C80" w:rsidRDefault="00F15C80">
      <w:pPr>
        <w:spacing w:after="0" w:line="240" w:lineRule="auto"/>
        <w:ind w:firstLine="709"/>
        <w:jc w:val="both"/>
        <w:rPr>
          <w:rFonts w:ascii="Times New Roman" w:hAnsi="Times New Roman"/>
          <w:color w:val="auto"/>
          <w:sz w:val="32"/>
          <w:szCs w:val="32"/>
        </w:rPr>
      </w:pPr>
    </w:p>
    <w:p w:rsidR="005565CE" w:rsidRDefault="005565CE" w:rsidP="005565CE">
      <w:pPr>
        <w:spacing w:after="0" w:line="240" w:lineRule="auto"/>
        <w:jc w:val="both"/>
        <w:rPr>
          <w:rFonts w:ascii="Times New Roman" w:hAnsi="Times New Roman"/>
          <w:color w:val="auto"/>
          <w:sz w:val="20"/>
        </w:rPr>
      </w:pPr>
      <w:r>
        <w:rPr>
          <w:rFonts w:ascii="Times New Roman" w:hAnsi="Times New Roman"/>
          <w:color w:val="auto"/>
          <w:sz w:val="28"/>
          <w:szCs w:val="28"/>
        </w:rPr>
        <w:t>«____» ______________ г.</w:t>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t xml:space="preserve">      </w:t>
      </w:r>
      <w:r w:rsidRPr="005565CE">
        <w:rPr>
          <w:rFonts w:ascii="Times New Roman" w:hAnsi="Times New Roman"/>
          <w:color w:val="auto"/>
          <w:sz w:val="28"/>
          <w:szCs w:val="28"/>
        </w:rPr>
        <w:t xml:space="preserve">           </w:t>
      </w:r>
      <w:r>
        <w:rPr>
          <w:rFonts w:ascii="Times New Roman" w:hAnsi="Times New Roman"/>
          <w:color w:val="auto"/>
          <w:sz w:val="28"/>
          <w:szCs w:val="28"/>
        </w:rPr>
        <w:t xml:space="preserve">   № __________</w:t>
      </w:r>
      <w:r>
        <w:rPr>
          <w:rFonts w:ascii="Times New Roman" w:hAnsi="Times New Roman"/>
          <w:color w:val="auto"/>
          <w:sz w:val="20"/>
        </w:rPr>
        <w:t xml:space="preserve">      </w:t>
      </w:r>
    </w:p>
    <w:p w:rsidR="00F15C80" w:rsidRPr="005565CE" w:rsidRDefault="005565CE" w:rsidP="005565CE">
      <w:pPr>
        <w:spacing w:after="0" w:line="240" w:lineRule="auto"/>
        <w:jc w:val="both"/>
        <w:rPr>
          <w:rFonts w:ascii="Times New Roman" w:hAnsi="Times New Roman"/>
          <w:color w:val="auto"/>
          <w:sz w:val="28"/>
          <w:szCs w:val="28"/>
        </w:rPr>
      </w:pPr>
      <w:r>
        <w:rPr>
          <w:rFonts w:ascii="Times New Roman" w:hAnsi="Times New Roman"/>
          <w:color w:val="auto"/>
          <w:sz w:val="20"/>
        </w:rPr>
        <w:t xml:space="preserve">   (дата заключения соглашения)</w:t>
      </w:r>
      <w:r>
        <w:rPr>
          <w:rFonts w:ascii="Times New Roman" w:hAnsi="Times New Roman"/>
          <w:color w:val="auto"/>
          <w:sz w:val="20"/>
        </w:rPr>
        <w:tab/>
      </w:r>
      <w:r>
        <w:rPr>
          <w:rFonts w:ascii="Times New Roman" w:hAnsi="Times New Roman"/>
          <w:color w:val="auto"/>
          <w:sz w:val="20"/>
        </w:rPr>
        <w:tab/>
      </w:r>
      <w:r>
        <w:rPr>
          <w:rFonts w:ascii="Times New Roman" w:hAnsi="Times New Roman"/>
          <w:color w:val="auto"/>
          <w:sz w:val="20"/>
        </w:rPr>
        <w:tab/>
      </w:r>
      <w:r>
        <w:rPr>
          <w:rFonts w:ascii="Times New Roman" w:hAnsi="Times New Roman"/>
          <w:color w:val="auto"/>
          <w:sz w:val="20"/>
        </w:rPr>
        <w:tab/>
        <w:t xml:space="preserve">      </w:t>
      </w:r>
      <w:r>
        <w:rPr>
          <w:rFonts w:ascii="Times New Roman" w:hAnsi="Times New Roman"/>
          <w:color w:val="auto"/>
          <w:sz w:val="20"/>
        </w:rPr>
        <w:tab/>
      </w:r>
      <w:r>
        <w:rPr>
          <w:rFonts w:ascii="Times New Roman" w:hAnsi="Times New Roman"/>
          <w:color w:val="auto"/>
          <w:sz w:val="20"/>
        </w:rPr>
        <w:tab/>
        <w:t xml:space="preserve">                   </w:t>
      </w:r>
      <w:proofErr w:type="gramStart"/>
      <w:r>
        <w:rPr>
          <w:rFonts w:ascii="Times New Roman" w:hAnsi="Times New Roman"/>
          <w:color w:val="auto"/>
          <w:sz w:val="20"/>
        </w:rPr>
        <w:t xml:space="preserve">   (</w:t>
      </w:r>
      <w:proofErr w:type="gramEnd"/>
      <w:r>
        <w:rPr>
          <w:rFonts w:ascii="Times New Roman" w:hAnsi="Times New Roman"/>
          <w:color w:val="auto"/>
          <w:sz w:val="20"/>
        </w:rPr>
        <w:t>номер соглашения)</w:t>
      </w:r>
      <w:r>
        <w:rPr>
          <w:rFonts w:ascii="Times New Roman" w:hAnsi="Times New Roman"/>
          <w:color w:val="auto"/>
          <w:sz w:val="20"/>
        </w:rPr>
        <w:tab/>
      </w:r>
    </w:p>
    <w:p w:rsidR="00F15C80" w:rsidRDefault="00F15C80">
      <w:pPr>
        <w:spacing w:after="0" w:line="240" w:lineRule="auto"/>
        <w:ind w:firstLine="709"/>
        <w:jc w:val="both"/>
        <w:rPr>
          <w:rFonts w:ascii="Times New Roman" w:hAnsi="Times New Roman"/>
          <w:color w:val="auto"/>
          <w:sz w:val="28"/>
          <w:szCs w:val="28"/>
        </w:rPr>
      </w:pPr>
    </w:p>
    <w:p w:rsidR="00F15C80" w:rsidRDefault="005565CE">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(наименование исполнительного органа Камчатского края)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иного межбюджетного трансферта, имеющего целевое назначение, бюджету муниципального образования в Камчатском крае, именуемое (</w:t>
      </w:r>
      <w:proofErr w:type="spellStart"/>
      <w:r>
        <w:rPr>
          <w:rFonts w:ascii="Times New Roman" w:hAnsi="Times New Roman"/>
          <w:color w:val="auto"/>
          <w:sz w:val="28"/>
          <w:szCs w:val="28"/>
        </w:rPr>
        <w:t>ая</w:t>
      </w:r>
      <w:proofErr w:type="spellEnd"/>
      <w:r>
        <w:rPr>
          <w:rFonts w:ascii="Times New Roman" w:hAnsi="Times New Roman"/>
          <w:color w:val="auto"/>
          <w:sz w:val="28"/>
          <w:szCs w:val="28"/>
        </w:rPr>
        <w:t>) в дальнейшем</w:t>
      </w:r>
      <w:r>
        <w:rPr>
          <w:rFonts w:ascii="Times New Roman" w:hAnsi="Times New Roman"/>
          <w:color w:val="auto"/>
          <w:sz w:val="20"/>
        </w:rPr>
        <w:t xml:space="preserve"> ______________________________________</w:t>
      </w:r>
      <w:r>
        <w:rPr>
          <w:rFonts w:ascii="Times New Roman" w:hAnsi="Times New Roman"/>
          <w:color w:val="auto"/>
          <w:sz w:val="28"/>
          <w:szCs w:val="28"/>
          <w:u w:val="single"/>
        </w:rPr>
        <w:t>,</w:t>
      </w:r>
    </w:p>
    <w:p w:rsidR="00F15C80" w:rsidRDefault="005565CE">
      <w:pPr>
        <w:widowControl w:val="0"/>
        <w:spacing w:after="0" w:line="240" w:lineRule="auto"/>
        <w:ind w:firstLine="709"/>
        <w:rPr>
          <w:rFonts w:ascii="Times New Roman" w:hAnsi="Times New Roman"/>
          <w:color w:val="auto"/>
          <w:sz w:val="20"/>
        </w:rPr>
      </w:pPr>
      <w:r>
        <w:rPr>
          <w:rFonts w:ascii="Times New Roman" w:hAnsi="Times New Roman"/>
          <w:color w:val="auto"/>
          <w:sz w:val="20"/>
        </w:rPr>
        <w:t xml:space="preserve">                                                                                                   (Министерство, Агентство, Инспекция и т.п.)</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в лице ______________________________________________________________,</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действующего(ей) на основании</w:t>
      </w:r>
      <w:r>
        <w:rPr>
          <w:rFonts w:ascii="Times New Roman" w:hAnsi="Times New Roman"/>
          <w:color w:val="auto"/>
          <w:sz w:val="20"/>
        </w:rPr>
        <w:t xml:space="preserve"> 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(положение об исполнительном органе Камчатского края, </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доверенность или иной документ, удостоверяющий полномочия)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с одной стороны, и</w:t>
      </w:r>
      <w:r>
        <w:rPr>
          <w:rFonts w:ascii="Times New Roman" w:hAnsi="Times New Roman"/>
          <w:color w:val="auto"/>
          <w:sz w:val="20"/>
        </w:rPr>
        <w:t xml:space="preserve"> </w:t>
      </w:r>
      <w:r>
        <w:rPr>
          <w:rFonts w:ascii="Times New Roman" w:hAnsi="Times New Roman"/>
          <w:color w:val="auto"/>
          <w:sz w:val="28"/>
          <w:szCs w:val="28"/>
        </w:rPr>
        <w:t>Глава</w:t>
      </w:r>
      <w:r>
        <w:rPr>
          <w:rFonts w:ascii="Times New Roman" w:hAnsi="Times New Roman"/>
          <w:color w:val="auto"/>
          <w:sz w:val="20"/>
        </w:rPr>
        <w:t xml:space="preserve"> 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(наименование муниципального образования в Камчатском крае, фамилия, имя, отчество Главы                    муниципального образования в Камчатском крае)</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 xml:space="preserve">именуемый в дальнейшем «Глава муниципального образования», действующий на </w:t>
      </w:r>
      <w:r>
        <w:rPr>
          <w:rFonts w:ascii="Times New Roman" w:hAnsi="Times New Roman"/>
          <w:color w:val="auto"/>
          <w:sz w:val="20"/>
        </w:rPr>
        <w:t xml:space="preserve">  </w:t>
      </w:r>
      <w:r>
        <w:rPr>
          <w:rFonts w:ascii="Times New Roman" w:hAnsi="Times New Roman"/>
          <w:color w:val="auto"/>
          <w:sz w:val="28"/>
          <w:szCs w:val="28"/>
        </w:rPr>
        <w:t xml:space="preserve">основании </w:t>
      </w:r>
      <w:r>
        <w:rPr>
          <w:rFonts w:ascii="Times New Roman" w:hAnsi="Times New Roman"/>
          <w:color w:val="auto"/>
          <w:sz w:val="20"/>
        </w:rPr>
        <w:t>_______________________________________________________________________________</w:t>
      </w:r>
    </w:p>
    <w:p w:rsidR="00F15C80" w:rsidRDefault="005565CE">
      <w:pPr>
        <w:widowControl w:val="0"/>
        <w:spacing w:after="0" w:line="240" w:lineRule="auto"/>
        <w:ind w:firstLine="709"/>
        <w:jc w:val="both"/>
        <w:rPr>
          <w:rFonts w:ascii="Times New Roman" w:hAnsi="Times New Roman"/>
          <w:color w:val="auto"/>
          <w:sz w:val="20"/>
        </w:rPr>
      </w:pPr>
      <w:r>
        <w:rPr>
          <w:rFonts w:ascii="Times New Roman" w:hAnsi="Times New Roman"/>
          <w:color w:val="auto"/>
          <w:sz w:val="20"/>
        </w:rPr>
        <w:t xml:space="preserve">                                                 (устав, доверенность или иной документ, удостоверяющий полномочия)</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с другой стороны, далее при совместном упоминании именуемые «Стороны», в соответствии со статьей 139</w:t>
      </w:r>
      <w:r>
        <w:rPr>
          <w:rFonts w:ascii="Times New Roman" w:hAnsi="Times New Roman"/>
          <w:color w:val="auto"/>
          <w:sz w:val="28"/>
          <w:szCs w:val="28"/>
          <w:vertAlign w:val="superscript"/>
        </w:rPr>
        <w:t>1</w:t>
      </w:r>
      <w:r>
        <w:rPr>
          <w:rFonts w:ascii="Times New Roman" w:hAnsi="Times New Roman"/>
          <w:color w:val="auto"/>
          <w:sz w:val="28"/>
          <w:szCs w:val="28"/>
        </w:rPr>
        <w:t xml:space="preserve"> Бюджетного </w:t>
      </w:r>
      <w:hyperlink r:id="rId15" w:tooltip="consultantplus://offline/ref=CBCF78C6BD9C1B66282E41B8B5CDF7004A2F096B1ABC65927E1A3EE6BD84DA5D2DA3E888FF7B1D1FDCB44F3E10N23DE" w:history="1">
        <w:r>
          <w:rPr>
            <w:rFonts w:ascii="Times New Roman" w:hAnsi="Times New Roman"/>
            <w:color w:val="auto"/>
            <w:sz w:val="28"/>
            <w:szCs w:val="28"/>
          </w:rPr>
          <w:t>кодекса</w:t>
        </w:r>
      </w:hyperlink>
      <w:r>
        <w:rPr>
          <w:rFonts w:ascii="Times New Roman" w:hAnsi="Times New Roman"/>
          <w:color w:val="0000FF"/>
          <w:sz w:val="28"/>
          <w:szCs w:val="28"/>
        </w:rPr>
        <w:t xml:space="preserve"> </w:t>
      </w:r>
      <w:r>
        <w:rPr>
          <w:rFonts w:ascii="Times New Roman" w:hAnsi="Times New Roman"/>
          <w:color w:val="auto"/>
          <w:sz w:val="28"/>
          <w:szCs w:val="28"/>
        </w:rPr>
        <w:t>Российской Федерации, статьей 6</w:t>
      </w:r>
      <w:r>
        <w:rPr>
          <w:rFonts w:ascii="Times New Roman" w:hAnsi="Times New Roman"/>
          <w:color w:val="auto"/>
          <w:sz w:val="28"/>
          <w:szCs w:val="28"/>
          <w:vertAlign w:val="superscript"/>
        </w:rPr>
        <w:t>2</w:t>
      </w:r>
      <w:r>
        <w:rPr>
          <w:rFonts w:ascii="Times New Roman" w:hAnsi="Times New Roman"/>
          <w:color w:val="auto"/>
          <w:sz w:val="28"/>
          <w:szCs w:val="28"/>
        </w:rPr>
        <w:t xml:space="preserve"> Закона Камчатского края от 11.09.2008 № 110 «О предоставлении отдельных межбюджетных трансфертов в Камчатском крае», Законом Камчатского края от «___»___________№____ «__________________________»,   </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(закон Камчатского края о краевом бюджете на соответствующий финансовый год </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и на плановый период)</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правила предоставления и методику распределения иного межбюджетного трансферта, имеющего целевое назначение (далее – Правила)</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постановлением Правительства Камчатского края от 28.11.2022 № 607-П                  </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Об утверждении Порядка использования бюджетных ассигнований резервного фонда Правительства Камчатского края» </w:t>
      </w:r>
      <w:r>
        <w:rPr>
          <w:rFonts w:ascii="Times New Roman" w:hAnsi="Times New Roman"/>
          <w:i/>
          <w:color w:val="auto"/>
          <w:sz w:val="20"/>
        </w:rPr>
        <w:t xml:space="preserve">(указывается в случае, если иной межбюджетный трансферт, имеющий целевое назначение, предоставляется за счет средств резервного фонда Правительства </w:t>
      </w:r>
      <w:r>
        <w:rPr>
          <w:rFonts w:ascii="Times New Roman" w:hAnsi="Times New Roman"/>
          <w:i/>
          <w:color w:val="auto"/>
          <w:sz w:val="20"/>
        </w:rPr>
        <w:lastRenderedPageBreak/>
        <w:t xml:space="preserve">Камчатского края) </w:t>
      </w:r>
      <w:r>
        <w:rPr>
          <w:rFonts w:ascii="Times New Roman" w:hAnsi="Times New Roman"/>
          <w:color w:val="auto"/>
          <w:sz w:val="28"/>
          <w:szCs w:val="28"/>
        </w:rPr>
        <w:t>заключили настоящее соглашение о нижеследующем.</w:t>
      </w:r>
    </w:p>
    <w:p w:rsidR="00F15C80" w:rsidRDefault="00F15C80">
      <w:pPr>
        <w:spacing w:after="0" w:line="240" w:lineRule="auto"/>
        <w:ind w:firstLine="709"/>
        <w:jc w:val="center"/>
        <w:rPr>
          <w:rFonts w:ascii="Times New Roman" w:hAnsi="Times New Roman"/>
          <w:b/>
          <w:color w:val="auto"/>
          <w:sz w:val="28"/>
          <w:szCs w:val="28"/>
        </w:rPr>
      </w:pPr>
    </w:p>
    <w:p w:rsidR="00F15C80" w:rsidRDefault="005565CE">
      <w:pPr>
        <w:spacing w:after="0" w:line="240" w:lineRule="auto"/>
        <w:ind w:firstLine="709"/>
        <w:jc w:val="center"/>
        <w:rPr>
          <w:rFonts w:ascii="Times New Roman" w:hAnsi="Times New Roman"/>
          <w:color w:val="auto"/>
          <w:sz w:val="28"/>
          <w:szCs w:val="28"/>
        </w:rPr>
      </w:pPr>
      <w:r>
        <w:rPr>
          <w:rFonts w:ascii="Times New Roman" w:hAnsi="Times New Roman"/>
          <w:color w:val="auto"/>
          <w:sz w:val="28"/>
          <w:szCs w:val="28"/>
        </w:rPr>
        <w:t>1. Предмет соглашения</w:t>
      </w:r>
    </w:p>
    <w:p w:rsidR="00F15C80" w:rsidRDefault="00F15C80">
      <w:pPr>
        <w:spacing w:after="0" w:line="240" w:lineRule="auto"/>
        <w:ind w:firstLine="709"/>
        <w:jc w:val="center"/>
        <w:rPr>
          <w:rFonts w:ascii="Times New Roman" w:hAnsi="Times New Roman"/>
          <w:b/>
          <w:color w:val="auto"/>
          <w:sz w:val="28"/>
          <w:szCs w:val="28"/>
        </w:rPr>
      </w:pPr>
    </w:p>
    <w:p w:rsidR="00F15C80" w:rsidRDefault="005565CE">
      <w:pPr>
        <w:numPr>
          <w:ilvl w:val="1"/>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Предметом настоящего соглашения является предоставление из краевого бюджета в 20____ году (в 20___году и плановом периоде __________ годов) за счет средств краевого бюджета бюджету __________________________ </w:t>
      </w:r>
    </w:p>
    <w:p w:rsidR="00F15C80" w:rsidRDefault="005565CE">
      <w:pPr>
        <w:spacing w:after="0" w:line="240" w:lineRule="auto"/>
        <w:ind w:firstLine="709"/>
        <w:rPr>
          <w:rFonts w:ascii="Times New Roman" w:hAnsi="Times New Roman"/>
          <w:color w:val="auto"/>
          <w:sz w:val="20"/>
        </w:rPr>
      </w:pPr>
      <w:r>
        <w:rPr>
          <w:rFonts w:ascii="Times New Roman" w:hAnsi="Times New Roman"/>
          <w:color w:val="auto"/>
          <w:sz w:val="20"/>
        </w:rPr>
        <w:t xml:space="preserve">                                                                            (наименование муниципального образования в Камчатском  </w:t>
      </w:r>
    </w:p>
    <w:p w:rsidR="00F15C80" w:rsidRDefault="005565CE">
      <w:pPr>
        <w:spacing w:after="0" w:line="240" w:lineRule="auto"/>
        <w:ind w:firstLine="709"/>
        <w:rPr>
          <w:rFonts w:ascii="Times New Roman" w:hAnsi="Times New Roman"/>
          <w:color w:val="auto"/>
          <w:sz w:val="20"/>
        </w:rPr>
      </w:pPr>
      <w:r>
        <w:rPr>
          <w:rFonts w:ascii="Times New Roman" w:hAnsi="Times New Roman"/>
          <w:color w:val="auto"/>
          <w:sz w:val="20"/>
        </w:rPr>
        <w:t xml:space="preserve">                                                                                                крае – далее муниципальное образование)</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иного межбюджетного трансферта, имеющего целевое назначение, в целях реализации __________________________________________________________</w:t>
      </w:r>
    </w:p>
    <w:p w:rsidR="00F15C80" w:rsidRDefault="005565CE">
      <w:pPr>
        <w:spacing w:after="0" w:line="240" w:lineRule="auto"/>
        <w:rPr>
          <w:rFonts w:ascii="Times New Roman" w:hAnsi="Times New Roman"/>
          <w:color w:val="auto"/>
          <w:sz w:val="20"/>
        </w:rPr>
      </w:pPr>
      <w:r>
        <w:rPr>
          <w:rFonts w:ascii="Times New Roman" w:hAnsi="Times New Roman"/>
          <w:color w:val="auto"/>
          <w:sz w:val="20"/>
        </w:rPr>
        <w:t xml:space="preserve">                                               (наименование мероприятия (результата) структурного элемента </w:t>
      </w:r>
    </w:p>
    <w:p w:rsidR="00F15C80" w:rsidRDefault="005565CE">
      <w:pPr>
        <w:spacing w:after="0" w:line="240" w:lineRule="auto"/>
        <w:rPr>
          <w:rFonts w:ascii="Times New Roman" w:hAnsi="Times New Roman"/>
          <w:color w:val="auto"/>
          <w:sz w:val="20"/>
        </w:rPr>
      </w:pPr>
      <w:r>
        <w:rPr>
          <w:rFonts w:ascii="Times New Roman" w:hAnsi="Times New Roman"/>
          <w:color w:val="auto"/>
          <w:sz w:val="20"/>
        </w:rPr>
        <w:t xml:space="preserve">                                                               государственной программы Камчатского края)</w:t>
      </w:r>
    </w:p>
    <w:p w:rsidR="00F15C80" w:rsidRDefault="005565CE">
      <w:pPr>
        <w:spacing w:after="0" w:line="240" w:lineRule="auto"/>
        <w:jc w:val="both"/>
        <w:rPr>
          <w:rFonts w:ascii="Times New Roman" w:hAnsi="Times New Roman"/>
          <w:i/>
          <w:color w:val="auto"/>
          <w:sz w:val="20"/>
        </w:rPr>
      </w:pPr>
      <w:r>
        <w:rPr>
          <w:rFonts w:ascii="Times New Roman" w:hAnsi="Times New Roman"/>
          <w:i/>
          <w:color w:val="auto"/>
          <w:sz w:val="20"/>
        </w:rPr>
        <w:t>(указывается в случае, если иной межбюджетный трансферт, имеющий целевое назначение предоставляется в рамках государственной программы Камчатского края);</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w:t>
      </w:r>
    </w:p>
    <w:p w:rsidR="00F15C80" w:rsidRDefault="005565CE">
      <w:pPr>
        <w:spacing w:after="0" w:line="240" w:lineRule="auto"/>
        <w:ind w:firstLine="709"/>
        <w:rPr>
          <w:rFonts w:ascii="Times New Roman" w:hAnsi="Times New Roman"/>
          <w:color w:val="auto"/>
          <w:sz w:val="20"/>
        </w:rPr>
      </w:pPr>
      <w:r>
        <w:rPr>
          <w:rFonts w:ascii="Times New Roman" w:hAnsi="Times New Roman"/>
          <w:color w:val="auto"/>
          <w:sz w:val="20"/>
        </w:rPr>
        <w:t xml:space="preserve">                   (наименование иного межбюджетного трансферта, имеющего целевое назначение)</w:t>
      </w:r>
    </w:p>
    <w:p w:rsidR="00F15C80" w:rsidRDefault="005565CE">
      <w:pPr>
        <w:spacing w:after="0" w:line="240" w:lineRule="auto"/>
        <w:jc w:val="both"/>
        <w:rPr>
          <w:rFonts w:ascii="Times New Roman" w:hAnsi="Times New Roman"/>
          <w:color w:val="auto"/>
          <w:sz w:val="28"/>
          <w:szCs w:val="28"/>
          <w:u w:val="single"/>
        </w:rPr>
      </w:pPr>
      <w:r>
        <w:rPr>
          <w:rFonts w:ascii="Times New Roman" w:hAnsi="Times New Roman"/>
          <w:color w:val="auto"/>
          <w:sz w:val="28"/>
          <w:szCs w:val="28"/>
        </w:rPr>
        <w:t>(далее – Иной межбюджетный трансферт</w:t>
      </w:r>
      <w:r>
        <w:rPr>
          <w:rFonts w:ascii="Times New Roman" w:hAnsi="Times New Roman"/>
          <w:i/>
          <w:color w:val="auto"/>
          <w:sz w:val="24"/>
          <w:szCs w:val="24"/>
        </w:rPr>
        <w:t xml:space="preserve">) </w:t>
      </w:r>
      <w:r>
        <w:rPr>
          <w:rFonts w:ascii="Times New Roman" w:hAnsi="Times New Roman"/>
          <w:color w:val="auto"/>
          <w:sz w:val="28"/>
          <w:szCs w:val="28"/>
        </w:rPr>
        <w:t>в пределах лимитов бюджетных обязательств, доведенных в установленном порядке до ____________________________________________________________________</w:t>
      </w:r>
    </w:p>
    <w:p w:rsidR="00F15C80" w:rsidRDefault="005565CE">
      <w:pPr>
        <w:spacing w:after="0" w:line="240" w:lineRule="auto"/>
        <w:ind w:firstLine="709"/>
        <w:rPr>
          <w:rFonts w:ascii="Times New Roman" w:hAnsi="Times New Roman"/>
          <w:color w:val="auto"/>
          <w:sz w:val="20"/>
        </w:rPr>
      </w:pPr>
      <w:r>
        <w:rPr>
          <w:rFonts w:ascii="Times New Roman" w:hAnsi="Times New Roman"/>
          <w:color w:val="auto"/>
          <w:sz w:val="20"/>
        </w:rPr>
        <w:t xml:space="preserve">                                         (Министерства, Агентства,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как получателя средств краевого бюджета по кодам классификации расходов бюджетов ___________________________________________________________.</w:t>
      </w:r>
    </w:p>
    <w:p w:rsidR="00F15C80" w:rsidRDefault="005565CE">
      <w:pPr>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(код ГРБС, раздел, подраздел, целевая статья, вид расходов краевого бюджета)</w:t>
      </w:r>
    </w:p>
    <w:p w:rsidR="00F15C80" w:rsidRDefault="005565CE">
      <w:pPr>
        <w:numPr>
          <w:ilvl w:val="1"/>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Перечень мероприятий, реализуемых за счет средств местного бюджета с использованием Иного межбюджетного трансферта, установлен в приложении 1 к настоящему соглашению.</w:t>
      </w:r>
    </w:p>
    <w:p w:rsidR="00F15C80" w:rsidRDefault="005565CE">
      <w:pPr>
        <w:numPr>
          <w:ilvl w:val="1"/>
          <w:numId w:val="24"/>
        </w:numPr>
        <w:spacing w:after="0" w:line="240" w:lineRule="auto"/>
        <w:ind w:left="0" w:firstLine="709"/>
        <w:jc w:val="both"/>
        <w:rPr>
          <w:rFonts w:ascii="Times New Roman" w:hAnsi="Times New Roman"/>
          <w:color w:val="auto"/>
          <w:sz w:val="20"/>
        </w:rPr>
      </w:pPr>
      <w:r>
        <w:rPr>
          <w:rFonts w:ascii="Times New Roman" w:hAnsi="Times New Roman"/>
          <w:color w:val="auto"/>
          <w:sz w:val="28"/>
          <w:szCs w:val="28"/>
        </w:rPr>
        <w:t xml:space="preserve">Расходные обязательства муниципального образования, в целях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которых предоставляется Иной межбюджетных трансферт, установлены_________________________________________________________.</w:t>
      </w:r>
    </w:p>
    <w:p w:rsidR="00F15C80" w:rsidRDefault="005565CE">
      <w:pPr>
        <w:spacing w:after="0" w:line="240" w:lineRule="auto"/>
        <w:ind w:firstLine="709"/>
        <w:jc w:val="center"/>
        <w:rPr>
          <w:rFonts w:ascii="Times New Roman" w:hAnsi="Times New Roman"/>
          <w:color w:val="auto"/>
          <w:sz w:val="20"/>
        </w:rPr>
      </w:pPr>
      <w:r>
        <w:rPr>
          <w:rFonts w:ascii="Times New Roman" w:hAnsi="Times New Roman"/>
          <w:color w:val="auto"/>
          <w:sz w:val="20"/>
        </w:rPr>
        <w:t>(реквизиты правового акта органа местного самоуправления муниципального образования (при наличии правового акта на дату подписания соглашения)</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1.4. Уполномоченным органом местного самоуправления муниципального образования, осуществляющим взаимодействие с __________________________</w:t>
      </w:r>
    </w:p>
    <w:p w:rsidR="00F15C80" w:rsidRDefault="005565CE">
      <w:pPr>
        <w:spacing w:after="0" w:line="240" w:lineRule="auto"/>
        <w:ind w:firstLine="709"/>
        <w:rPr>
          <w:rFonts w:ascii="Times New Roman" w:hAnsi="Times New Roman"/>
          <w:color w:val="auto"/>
          <w:sz w:val="20"/>
        </w:rPr>
      </w:pPr>
      <w:r>
        <w:rPr>
          <w:rFonts w:ascii="Times New Roman" w:hAnsi="Times New Roman"/>
          <w:color w:val="auto"/>
          <w:sz w:val="20"/>
        </w:rPr>
        <w:t xml:space="preserve">                                                                                             (Министерством, Агентством, Инспекцией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и предоставление отчетности, является __________________________________.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(наименование органа местного самоуправления</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муниципального образования)</w:t>
      </w:r>
    </w:p>
    <w:p w:rsidR="00F15C80" w:rsidRDefault="00F15C80">
      <w:pPr>
        <w:spacing w:after="0" w:line="240" w:lineRule="auto"/>
        <w:ind w:firstLine="709"/>
        <w:jc w:val="both"/>
        <w:rPr>
          <w:rFonts w:ascii="Times New Roman" w:hAnsi="Times New Roman"/>
          <w:color w:val="auto"/>
          <w:sz w:val="20"/>
        </w:rPr>
      </w:pPr>
    </w:p>
    <w:p w:rsidR="00F15C80" w:rsidRDefault="00F15C80">
      <w:pPr>
        <w:spacing w:after="0" w:line="240" w:lineRule="auto"/>
        <w:ind w:firstLine="709"/>
        <w:rPr>
          <w:rFonts w:ascii="Times New Roman" w:hAnsi="Times New Roman"/>
          <w:color w:val="auto"/>
          <w:sz w:val="28"/>
          <w:szCs w:val="28"/>
        </w:rPr>
      </w:pPr>
    </w:p>
    <w:p w:rsidR="00F15C80" w:rsidRDefault="005565CE">
      <w:pPr>
        <w:numPr>
          <w:ilvl w:val="0"/>
          <w:numId w:val="24"/>
        </w:numPr>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rPr>
        <w:t xml:space="preserve">Финансовое обеспечение расходных обязательств муниципального образования, в целях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которых предоставляется Иной межбюджетный трансферт</w:t>
      </w:r>
    </w:p>
    <w:p w:rsidR="00F15C80" w:rsidRDefault="00F15C80">
      <w:pPr>
        <w:spacing w:after="0" w:line="240" w:lineRule="auto"/>
        <w:ind w:firstLine="709"/>
        <w:jc w:val="center"/>
        <w:rPr>
          <w:rFonts w:ascii="Times New Roman" w:hAnsi="Times New Roman"/>
          <w:color w:val="auto"/>
          <w:sz w:val="28"/>
          <w:szCs w:val="28"/>
        </w:rPr>
      </w:pPr>
    </w:p>
    <w:p w:rsidR="00F15C80" w:rsidRDefault="005565CE">
      <w:pPr>
        <w:numPr>
          <w:ilvl w:val="1"/>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Общий объем бюджетных ассигнований, предусматриваемых в бюджете ____________________________________________________________________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0"/>
        </w:rPr>
        <w:t xml:space="preserve">                                                       (наименование муниципального образования)</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xml:space="preserve">на финансовое обеспечение расходных обязательств муниципального образования, в целях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которых предоставляется Иной межбюджетный трансферт, размер Иного межбюджетного трансферта, а также уровни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расходного обязательства муниципального образования за счет средств краевого и местного бюджета, выраженные в процентах от общего объема бюджетных ассигнований, предусмотренных в местном бюджете на исполнение расходного обязательства муниципального образования, в целях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которого предоставляется Иной межбюджетный трансферт, указаны в приложении 1 к настоящему соглашению.   </w:t>
      </w:r>
    </w:p>
    <w:p w:rsidR="00F15C80" w:rsidRDefault="00F15C80">
      <w:pPr>
        <w:spacing w:after="0" w:line="240" w:lineRule="auto"/>
        <w:ind w:firstLine="709"/>
        <w:jc w:val="both"/>
        <w:rPr>
          <w:rFonts w:ascii="Times New Roman" w:hAnsi="Times New Roman"/>
          <w:color w:val="auto"/>
          <w:sz w:val="28"/>
          <w:szCs w:val="28"/>
        </w:rPr>
      </w:pPr>
    </w:p>
    <w:p w:rsidR="00F15C80" w:rsidRDefault="005565CE">
      <w:pPr>
        <w:numPr>
          <w:ilvl w:val="0"/>
          <w:numId w:val="24"/>
        </w:numPr>
        <w:tabs>
          <w:tab w:val="left" w:pos="567"/>
        </w:tabs>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rPr>
        <w:t>Порядок и условия перечисления Иного межбюджетного трансферта</w:t>
      </w:r>
    </w:p>
    <w:p w:rsidR="00F15C80" w:rsidRDefault="00F15C80">
      <w:pPr>
        <w:spacing w:after="0" w:line="240" w:lineRule="auto"/>
        <w:ind w:firstLine="709"/>
        <w:rPr>
          <w:rFonts w:ascii="Times New Roman" w:hAnsi="Times New Roman"/>
          <w:b/>
          <w:color w:val="auto"/>
          <w:sz w:val="28"/>
          <w:szCs w:val="28"/>
        </w:rPr>
      </w:pP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3.1. Иной межбюджетный трансферт предоставляется в соответствии с бюджетными ассигнованиями, предусмотренными законом Камчатского края о краевом бюджете (сводной бюджетной росписью краевого бюджета), в пределах лимитов бюджетных обязательств, доведенных ___________________________,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4"/>
          <w:szCs w:val="24"/>
        </w:rPr>
        <w:t xml:space="preserve">                                                                                    (</w:t>
      </w:r>
      <w:r>
        <w:rPr>
          <w:rFonts w:ascii="Times New Roman" w:hAnsi="Times New Roman"/>
          <w:color w:val="auto"/>
          <w:sz w:val="20"/>
        </w:rPr>
        <w:t>Министерству, Агентству,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как получателю средств краевого бюджета, а также в пределах прогноза перечислений из краевого бюджета, утвержденного в установленном порядке.</w:t>
      </w:r>
    </w:p>
    <w:p w:rsidR="00F15C80" w:rsidRDefault="005565CE">
      <w:pPr>
        <w:tabs>
          <w:tab w:val="left" w:pos="1276"/>
          <w:tab w:val="left" w:pos="1418"/>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3.2. Перечисление Иного межбюджетного трансферта в бюджет _______________________________________________________осуществляется</w:t>
      </w:r>
    </w:p>
    <w:p w:rsidR="00F15C80" w:rsidRDefault="005565CE">
      <w:pPr>
        <w:tabs>
          <w:tab w:val="left" w:pos="1276"/>
          <w:tab w:val="left" w:pos="1418"/>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Pr>
          <w:rFonts w:ascii="Times New Roman" w:hAnsi="Times New Roman"/>
          <w:color w:val="auto"/>
          <w:sz w:val="20"/>
        </w:rPr>
        <w:t>(наименование муниципального образования)</w:t>
      </w:r>
    </w:p>
    <w:p w:rsidR="00F15C80" w:rsidRDefault="005565CE">
      <w:pPr>
        <w:tabs>
          <w:tab w:val="left" w:pos="2127"/>
        </w:tabs>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в соответствии с заявкой на финансирование, представленной в соответствии с пунктом 4.3.10.2 настоящего соглашения, на казначейский счет для осуществления операций по учету и распределению поступлений, открытый Управлению Федерального казначейства по Камчатскому краю, по реквизитам, указанным в разделе 7 настоящего соглашения.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3.3. Учет операций, связанных с использованием Иного межбюджетного трансферта, осуществляется на лицевых счетах получателей средств бюджета ____________________________________________________________________,</w:t>
      </w:r>
    </w:p>
    <w:p w:rsidR="00F15C80" w:rsidRDefault="005565CE">
      <w:pPr>
        <w:spacing w:after="0" w:line="240" w:lineRule="auto"/>
        <w:ind w:firstLine="709"/>
        <w:jc w:val="center"/>
        <w:rPr>
          <w:rFonts w:ascii="Times New Roman" w:hAnsi="Times New Roman"/>
          <w:color w:val="auto"/>
          <w:sz w:val="20"/>
        </w:rPr>
      </w:pPr>
      <w:r>
        <w:rPr>
          <w:rFonts w:ascii="Times New Roman" w:hAnsi="Times New Roman"/>
          <w:color w:val="auto"/>
          <w:sz w:val="20"/>
        </w:rPr>
        <w:t>(наименование муниципального образования)</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открытых в Управлении Федерального казначейства по Камчатскому краю (финансовом органе муниципального образования).</w:t>
      </w:r>
    </w:p>
    <w:p w:rsidR="00F15C80" w:rsidRDefault="00F15C80">
      <w:pPr>
        <w:spacing w:after="0" w:line="240" w:lineRule="auto"/>
        <w:rPr>
          <w:rFonts w:ascii="Times New Roman" w:hAnsi="Times New Roman"/>
          <w:color w:val="auto"/>
          <w:sz w:val="28"/>
          <w:szCs w:val="28"/>
        </w:rPr>
      </w:pPr>
    </w:p>
    <w:p w:rsidR="00F15C80" w:rsidRDefault="005565CE">
      <w:pPr>
        <w:numPr>
          <w:ilvl w:val="0"/>
          <w:numId w:val="24"/>
        </w:numPr>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rPr>
        <w:t>Взаимодействие Сторон</w:t>
      </w:r>
    </w:p>
    <w:p w:rsidR="00F15C80" w:rsidRDefault="00F15C80">
      <w:pPr>
        <w:spacing w:after="0" w:line="240" w:lineRule="auto"/>
        <w:ind w:firstLine="709"/>
        <w:jc w:val="both"/>
        <w:rPr>
          <w:rFonts w:ascii="Times New Roman" w:hAnsi="Times New Roman"/>
          <w:color w:val="auto"/>
          <w:sz w:val="28"/>
          <w:szCs w:val="28"/>
        </w:rPr>
      </w:pPr>
    </w:p>
    <w:p w:rsidR="00F15C80" w:rsidRDefault="005565CE">
      <w:pPr>
        <w:numPr>
          <w:ilvl w:val="1"/>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___________________________________________________обязуется:</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(Министерство, Агентство, Инспекция и т.п.)</w:t>
      </w:r>
    </w:p>
    <w:p w:rsidR="00F15C80" w:rsidRDefault="005565CE">
      <w:pPr>
        <w:numPr>
          <w:ilvl w:val="2"/>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Обеспечить предоставление Иного межбюджетного трансферта бюджету ____________________________________________________________ </w:t>
      </w:r>
    </w:p>
    <w:p w:rsidR="00F15C80" w:rsidRDefault="005565CE">
      <w:pPr>
        <w:spacing w:after="0" w:line="240" w:lineRule="auto"/>
        <w:ind w:firstLine="709"/>
        <w:jc w:val="center"/>
        <w:rPr>
          <w:rFonts w:ascii="Times New Roman" w:hAnsi="Times New Roman"/>
          <w:color w:val="auto"/>
          <w:sz w:val="20"/>
        </w:rPr>
      </w:pPr>
      <w:r>
        <w:rPr>
          <w:rFonts w:ascii="Times New Roman" w:hAnsi="Times New Roman"/>
          <w:color w:val="auto"/>
          <w:sz w:val="20"/>
        </w:rPr>
        <w:t>(наименование муниципального образования)</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в пределах лимитов бюджетных обязательств, доведенных ____________________________________________________________________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8"/>
          <w:szCs w:val="28"/>
        </w:rPr>
        <w:t xml:space="preserve">  </w:t>
      </w:r>
      <w:r>
        <w:rPr>
          <w:rFonts w:ascii="Times New Roman" w:hAnsi="Times New Roman"/>
          <w:color w:val="auto"/>
          <w:sz w:val="20"/>
        </w:rPr>
        <w:t xml:space="preserve">                                       (Министерству, Агентству,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как получателю средств краевого бюджета на 20____ год (на 20___год и плановый период __________ годов).</w:t>
      </w:r>
    </w:p>
    <w:p w:rsidR="00F15C80" w:rsidRDefault="005565CE">
      <w:pPr>
        <w:pStyle w:val="a3"/>
        <w:numPr>
          <w:ilvl w:val="2"/>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lastRenderedPageBreak/>
        <w:t>Осуществлять контроль за соблюдением целей, порядка, условий предоставления и расходования Иного межбюджетного трансферта, а также за выполнением обязательств, предусмотренных настоящим соглашением. Контроль осуществляется путем проведения проверок не реже чем ____________________________________________________________.</w:t>
      </w:r>
      <w:r>
        <w:rPr>
          <w:rFonts w:ascii="Times New Roman" w:hAnsi="Times New Roman"/>
          <w:i/>
          <w:color w:val="auto"/>
          <w:sz w:val="20"/>
        </w:rPr>
        <w:t xml:space="preserve">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i/>
          <w:color w:val="auto"/>
          <w:sz w:val="20"/>
        </w:rPr>
        <w:t xml:space="preserve"> (указывается периодичность проведения проверок, но не реже чем один раз в три года)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Плановые проверки осуществляются в соответствии с Планом проверок, утвержденным приказом ___________________________, который размещается </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(Министерства, Агентства,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на странице ____________________________________ на сайте исполнительных </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(Министерства, Агентства,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органов Камчатского края в информационно-коммуникационной сети «Интернет» до завершения года, предшествующего очередному году.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Внеплановые проверки осуществляются по мере необходимости.</w:t>
      </w:r>
    </w:p>
    <w:p w:rsidR="00F15C80" w:rsidRDefault="005565CE">
      <w:pPr>
        <w:spacing w:after="0" w:line="240" w:lineRule="auto"/>
        <w:ind w:firstLine="709"/>
        <w:jc w:val="both"/>
        <w:rPr>
          <w:rFonts w:ascii="Times New Roman" w:hAnsi="Times New Roman"/>
          <w:color w:val="auto"/>
          <w:sz w:val="24"/>
          <w:szCs w:val="24"/>
        </w:rPr>
      </w:pPr>
      <w:r>
        <w:rPr>
          <w:rFonts w:ascii="Times New Roman" w:hAnsi="Times New Roman"/>
          <w:color w:val="auto"/>
          <w:sz w:val="28"/>
          <w:szCs w:val="28"/>
        </w:rPr>
        <w:t>Оформление результатов проверок осуществляется в порядке, установленном разделом IV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rsidR="00F15C80" w:rsidRDefault="005565CE">
      <w:pPr>
        <w:numPr>
          <w:ilvl w:val="2"/>
          <w:numId w:val="24"/>
        </w:numPr>
        <w:spacing w:after="0" w:line="240" w:lineRule="auto"/>
        <w:ind w:left="0" w:firstLine="709"/>
        <w:jc w:val="both"/>
        <w:rPr>
          <w:rFonts w:ascii="Times New Roman" w:hAnsi="Times New Roman"/>
          <w:color w:val="auto"/>
          <w:sz w:val="24"/>
          <w:szCs w:val="24"/>
        </w:rPr>
      </w:pPr>
      <w:r>
        <w:rPr>
          <w:rFonts w:ascii="Times New Roman" w:hAnsi="Times New Roman"/>
          <w:color w:val="auto"/>
          <w:sz w:val="28"/>
          <w:szCs w:val="28"/>
        </w:rPr>
        <w:t>Осуществлять мониторинг предоставления и достижения значений результатов использования Иного межбюджетного трансферта, установленных в приложении 2 к настоящему соглашению, на основании данных отчетности, представляемой по форме согласно приложению 3 к настоящему соглашению.</w:t>
      </w:r>
    </w:p>
    <w:p w:rsidR="00F15C80" w:rsidRDefault="005565CE">
      <w:pPr>
        <w:numPr>
          <w:ilvl w:val="2"/>
          <w:numId w:val="24"/>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В случае если по состоянию на 31 декабря года предоставления Иного межбюджетного трансферта допущены нарушения обязательств, предусмотренных:</w:t>
      </w:r>
    </w:p>
    <w:p w:rsidR="00F15C80" w:rsidRDefault="005565CE">
      <w:pPr>
        <w:numPr>
          <w:ilvl w:val="3"/>
          <w:numId w:val="24"/>
        </w:numPr>
        <w:tabs>
          <w:tab w:val="left" w:pos="1701"/>
        </w:tabs>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 пунктом 4.3.6 настоящего соглашения, и в срок до первой даты представления отчетности о достижении значений результатов использования Иного межбюджетного трансферта в году, следующем за годом предоставления Иного межбюджетного трансферта, указанные нарушения не устранены, рассчитать в соответствии с Правилами объем средств, подлежащий возврату из местного бюджета в краевой бюджет в срок до 1 июня года, следующего за годом предоставления Иного межбюджетного трансферта, и в случае отсутствия оснований для освобождения муниципального образования от применения мер финансовой ответственности, предусмотренных Правилами, направить в сроки, установленные Правилами, Главе муниципального образования требование о возврате в краевой бюджет из местного бюджета объема средств, рассчитанных в соответствии с настоящим пунктом, с указанием объема средств, подлежащих возврату, и сроков их возврата;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4.1.4.2. пунктом 4.3.2 настоящего соглашения, рассчитать в соответствии с Правилами объем средств, подлежащий возврату из бюджета в краевой бюджет в течение 30 рабочих дней со дня получения требования о возврате средств Иного межбюджетного трансферта главного распорядителя средств краевого бюджета, и  направить в течение 15 рабочих дней со дня установления факта </w:t>
      </w:r>
      <w:r>
        <w:rPr>
          <w:rFonts w:ascii="Times New Roman" w:hAnsi="Times New Roman"/>
          <w:color w:val="auto"/>
          <w:sz w:val="28"/>
          <w:szCs w:val="28"/>
        </w:rPr>
        <w:lastRenderedPageBreak/>
        <w:t>нарушения обязательства Главе муниципального образования требование о возврате в краевой бюджет из местного бюджета объема средств, рассчитанного в соответствии с настоящим пунктом, с указанием объема средств, подлежащих возврату, и сроков их возврата.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4.1.5. Направить в срок, установленный Правилами, Главе муниципального образования требование о возврате суммы средств, использованных не по целевому назначению, с указанием объема средств, подлежащих возврату и сроков их возврата.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4.1.6. Инициировать применение мер бюджетного принуждения в соответствии с бюджетным законодательством Российской Федерации в случае, если средства Иного межбюджетного трансферта, использованные не по целевому назначению, не возвращены в срок, установленный в соответствии с Правилами в требовании о возврате, указанном в пункте 4.1.5 настоящего соглашения.</w:t>
      </w:r>
    </w:p>
    <w:p w:rsidR="00F15C80" w:rsidRDefault="005565CE">
      <w:pPr>
        <w:numPr>
          <w:ilvl w:val="2"/>
          <w:numId w:val="13"/>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В случае нарушения порядка и (или) условий предоставления (расходования) Иного межбюджетного трансферта направить в течение 15 рабочих дней со дня выявления нарушения в Министерство финансов Камчатского края, как орган внутреннего государственного финансового контроля Камчатского края, информацию, указывающую на наличие нарушения, за исключением случая, использования средств Иного межбюджетного трансферта не по целевому назначению.</w:t>
      </w:r>
    </w:p>
    <w:p w:rsidR="00F15C80" w:rsidRDefault="005565CE">
      <w:pPr>
        <w:numPr>
          <w:ilvl w:val="2"/>
          <w:numId w:val="13"/>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Обеспечивать представление информации и документов об Ином межбюджетном трансферте для включения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ведение которого осуществляется в порядке, утвержденном Министерством финансов Российской Федерации, в соответствии с абзацем четырнадцатым пункта 1 статьи 166</w:t>
      </w:r>
      <w:r>
        <w:rPr>
          <w:rFonts w:ascii="Times New Roman" w:hAnsi="Times New Roman"/>
          <w:color w:val="auto"/>
          <w:sz w:val="28"/>
          <w:szCs w:val="28"/>
          <w:vertAlign w:val="superscript"/>
        </w:rPr>
        <w:t xml:space="preserve">1 </w:t>
      </w:r>
      <w:r>
        <w:rPr>
          <w:rFonts w:ascii="Times New Roman" w:hAnsi="Times New Roman"/>
          <w:color w:val="auto"/>
          <w:sz w:val="28"/>
          <w:szCs w:val="28"/>
        </w:rPr>
        <w:t>Бюджетного кодекса Российской Федерации (далее – Реестр).</w:t>
      </w:r>
    </w:p>
    <w:p w:rsidR="00F15C80" w:rsidRDefault="005565CE">
      <w:pPr>
        <w:numPr>
          <w:ilvl w:val="2"/>
          <w:numId w:val="13"/>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 xml:space="preserve">Доводить Уполномоченному Органу местного самоуправления муниципального образования уведомления по расчетам между бюджетами                          </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ф. 0504817) в соответствии с приказом Министерства финансов Российской Федерации.</w:t>
      </w:r>
    </w:p>
    <w:p w:rsidR="00F15C80" w:rsidRDefault="005565CE">
      <w:pPr>
        <w:numPr>
          <w:ilvl w:val="2"/>
          <w:numId w:val="13"/>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Выполнять иные обязательства,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Иной межбюджетный трансферт.</w:t>
      </w:r>
    </w:p>
    <w:p w:rsidR="00F15C80" w:rsidRDefault="005565CE">
      <w:pPr>
        <w:numPr>
          <w:ilvl w:val="1"/>
          <w:numId w:val="13"/>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 вправе:</w:t>
      </w:r>
    </w:p>
    <w:p w:rsidR="00F15C80" w:rsidRDefault="005565CE">
      <w:pPr>
        <w:spacing w:after="0" w:line="240" w:lineRule="auto"/>
        <w:ind w:firstLine="709"/>
        <w:jc w:val="center"/>
        <w:rPr>
          <w:rFonts w:ascii="Times New Roman" w:hAnsi="Times New Roman"/>
          <w:color w:val="auto"/>
          <w:sz w:val="20"/>
        </w:rPr>
      </w:pPr>
      <w:r>
        <w:rPr>
          <w:rFonts w:ascii="Times New Roman" w:hAnsi="Times New Roman"/>
          <w:color w:val="auto"/>
          <w:sz w:val="20"/>
        </w:rPr>
        <w:t>(Министерство, Агентство, Инспекция и т.п.)</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4.2.1. Запрашивать у Главы муниципального образования документы и материалы, необходимые для осуществления контроля за соблюдением порядка и условия предоставления (расходования) Иного межбюджетного трансферта и других обязательств, предусмотренных настоящим соглашением, в том числе </w:t>
      </w:r>
      <w:r>
        <w:rPr>
          <w:rFonts w:ascii="Times New Roman" w:hAnsi="Times New Roman"/>
          <w:color w:val="auto"/>
          <w:sz w:val="28"/>
          <w:szCs w:val="28"/>
        </w:rPr>
        <w:lastRenderedPageBreak/>
        <w:t>данные бухгалтерского учета и первичную документацию, связанные с использованием Иного межбюджетного трансферта.</w:t>
      </w:r>
    </w:p>
    <w:p w:rsidR="00F15C80" w:rsidRDefault="005565CE">
      <w:pPr>
        <w:spacing w:after="0" w:line="240" w:lineRule="auto"/>
        <w:ind w:firstLine="709"/>
        <w:jc w:val="both"/>
        <w:rPr>
          <w:rFonts w:ascii="Times New Roman" w:hAnsi="Times New Roman"/>
          <w:color w:val="auto"/>
          <w:sz w:val="24"/>
          <w:szCs w:val="24"/>
        </w:rPr>
      </w:pPr>
      <w:r>
        <w:rPr>
          <w:rFonts w:ascii="Times New Roman" w:hAnsi="Times New Roman"/>
          <w:color w:val="auto"/>
          <w:sz w:val="28"/>
          <w:szCs w:val="28"/>
        </w:rPr>
        <w:t xml:space="preserve">4.2.2. Осуществлять иные права,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Иной межбюджетный трансферт, настоящим соглашением. </w:t>
      </w:r>
      <w:r>
        <w:rPr>
          <w:rFonts w:ascii="Times New Roman" w:hAnsi="Times New Roman"/>
          <w:i/>
          <w:color w:val="auto"/>
          <w:sz w:val="24"/>
          <w:szCs w:val="24"/>
        </w:rPr>
        <w:t>(могут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Иной межбюджетный трансферт)</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 Глава муниципального образования обязуется:</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4.3.1. Обеспечивать соблюдение порядка, целей и условий предоставления (расходования) Иного межбюджетного трансферта, установленных бюджетным законодательством Российской Федерации, нормативными правовыми актами Камчатского края, в соответствии с которыми предоставляется Иной межбюджетный трансферт, выполнение иных обязательств, установленных настоящим соглашением.</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4.3.2. При расходовании средств Иного межбюджетного трансферта соблюдать размер уровня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за счет средств местного бюджета, установленный в приложении 1 к настоящему соглашению.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4.3.3. Использовать средства Иного межбюджетного трансферта по целевому назначению.</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4.3.4. В случае нецелевого использования средств Иного межбюджетного трансферта осуществить возврат в краевой бюджет суммы средств, использованных не по целевому назначению, в течение 30 рабочих дней со дня получения требования ___________________________ о возврате средств Иного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0"/>
        </w:rPr>
        <w:t xml:space="preserve">                                        (Министерства, Агентства,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межбюджетного трансферта.</w:t>
      </w:r>
      <w:r>
        <w:rPr>
          <w:rFonts w:ascii="Times New Roman" w:hAnsi="Times New Roman"/>
          <w:color w:val="auto"/>
          <w:sz w:val="20"/>
        </w:rPr>
        <w:t xml:space="preserve">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4.3.5. Обеспечивать исполнение требований__________________________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(Министерства, Агентства, Инспекции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о возврате в краевой бюджет из местного бюджета объема средств Иного межбюджетного трансферта в соответствии с пунктами 4.1.4.1, 4.1.4.2, 4.1.5 настоящего соглашения в сроки, установленные в указанных требованиях.</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4.3.6. Обеспечивать достижение значений результатов использования Иного межбюджетного трансферта, установленных приложением 2 к настоящему соглашению.</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4.3.7. При установлении обязательств о размерах авансовых платежей в контрактах (договорах, соглашениях), источником финансового обеспечения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которых являются средства Иного межбюджетного трансферта, предусматривать (обеспечить </w:t>
      </w:r>
      <w:proofErr w:type="spellStart"/>
      <w:r>
        <w:rPr>
          <w:rFonts w:ascii="Times New Roman" w:hAnsi="Times New Roman"/>
          <w:color w:val="auto"/>
          <w:sz w:val="28"/>
          <w:szCs w:val="28"/>
        </w:rPr>
        <w:t>предусмотрение</w:t>
      </w:r>
      <w:proofErr w:type="spellEnd"/>
      <w:r>
        <w:rPr>
          <w:rFonts w:ascii="Times New Roman" w:hAnsi="Times New Roman"/>
          <w:color w:val="auto"/>
          <w:sz w:val="28"/>
          <w:szCs w:val="28"/>
        </w:rPr>
        <w:t xml:space="preserve">) авансовые платежи в размерах, не превышающих размеры, установленные постановлением Правительства Камчатского края от 12.12.2022 № 665-П «Об утверждении Положения о мерах по обеспечению исполнения краевого бюджета» для главных распорядителей (распорядителей) и получателей средств краевого бюджета (если иное не предусмотрено постановлениями Правительства Камчатского </w:t>
      </w:r>
      <w:r>
        <w:rPr>
          <w:rFonts w:ascii="Times New Roman" w:hAnsi="Times New Roman"/>
          <w:color w:val="auto"/>
          <w:sz w:val="28"/>
          <w:szCs w:val="28"/>
        </w:rPr>
        <w:lastRenderedPageBreak/>
        <w:t>края), но не более лимитов бюджетных обязательств на соответствующий финансовый год, доведенных до получателей средств местного бюджета.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4.3.8. Предусматривать (обеспечить </w:t>
      </w:r>
      <w:proofErr w:type="spellStart"/>
      <w:r>
        <w:rPr>
          <w:rFonts w:ascii="Times New Roman" w:hAnsi="Times New Roman"/>
          <w:color w:val="auto"/>
          <w:sz w:val="28"/>
          <w:szCs w:val="28"/>
        </w:rPr>
        <w:t>предусмотрение</w:t>
      </w:r>
      <w:proofErr w:type="spellEnd"/>
      <w:r>
        <w:rPr>
          <w:rFonts w:ascii="Times New Roman" w:hAnsi="Times New Roman"/>
          <w:color w:val="auto"/>
          <w:sz w:val="28"/>
          <w:szCs w:val="28"/>
        </w:rPr>
        <w:t>) в контрактах (договорах, соглашениях), заключаемых в целях исполнения настоящего соглашения, источником финансового обеспечения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которых являются средства Иного межбюджетного трансферта,  обязанность подрядчика (исполнителя) возвратить в установленный контрактом (договором, соглашением) срок излишне уплаченные за выполнение работы (оказание услуги) денежные средства в случае выявления в ходе проверки, проведенной в течение 3 лет с момента подписания документа, удостоверившего приемку, уполномоченными контролирующими органами фактов завышения объемов и (или) стоимости работ (услуг).</w:t>
      </w:r>
    </w:p>
    <w:p w:rsidR="00F15C80" w:rsidRDefault="005565CE">
      <w:pPr>
        <w:tabs>
          <w:tab w:val="left" w:pos="567"/>
          <w:tab w:val="left" w:pos="851"/>
          <w:tab w:val="left" w:pos="993"/>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4.3.9. Предусматривать на основании статьи 313 Гражданского кодекса Российской Федерации в контрактах (договорах, соглашениях), источником финансового обеспечения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которых являются средства Иного межбюджетного трансферта, что в случае неисполнения или ненадлежащего исполнения поставщиком (подрядчиком, исполнителем) по указанному контракту (договору, соглашению) своих обязательств заказчик начисляет на основании требования об уплате неустойки задолженность поставщика (подрядчика, исполнителя), осуществляет перечисление средств поставщику (подрядчику, исполнителю), подлежащих выплате в связи с приемкой поставленного товара (результатов выполненной работы, оказанной услуги), за вычетом неустойки и вправе перечислить сумму неустойки (без использования средств Иного межбюджетного трансферта) в доход местного бюджета.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4.3.10. Представлять в ____________________________________________: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(Министерство, Агентство, Инспекцию и т.п.)</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4.3.10.1. сведения для согласования и формирования прогноза перечислений из краевого бюджета в порядке, установленном приказом Министерства финансов Камчатского края от 30.12.2020 № 283                                   «Об утверждении Порядка составления и ведения кассового плана исполнения краевого бюджета, порядка, состава и сроков формирования и представления главными распорядителями средств краевого бюджета, главными администраторами доходов краевого бюджета, главными администраторами источников финансирования дефицита краевого бюджета сведений, необходимых для составления и ведения кассового плана»;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4.3.10.2. заявки на финансирование в соответствии с прогнозом перечислений из краевого бюджета по форме согласно приложению 1 к Порядку доведения бюджетных данных до главных распорядителей, распорядителей и получателей бюджетных средств краевого бюджета, главных администраторов, администраторов источников финансирования дефицита краевого бюджета и исполнения краевого бюджета по расходам и источникам финансирования дефицита бюджета, утвержденному приказом Министерства финансов Камчатского края;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4.3.10.3. (</w:t>
      </w:r>
      <w:r>
        <w:rPr>
          <w:rFonts w:ascii="Times New Roman" w:hAnsi="Times New Roman"/>
          <w:i/>
          <w:color w:val="auto"/>
          <w:sz w:val="28"/>
          <w:szCs w:val="28"/>
        </w:rPr>
        <w:t>ежемесячно/ежеквартально</w:t>
      </w:r>
      <w:r>
        <w:rPr>
          <w:rFonts w:ascii="Times New Roman" w:hAnsi="Times New Roman"/>
          <w:color w:val="auto"/>
          <w:sz w:val="28"/>
          <w:szCs w:val="28"/>
        </w:rPr>
        <w:t>) отчетность о (об):</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4.3.10.3.1. осуществлении расходов местного бюджета на реализацию расходного обязательства муниципального образования, в целях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которого предоставляется Иной межбюджетный трансферт, по форме согласно приложению _____ к настоящему соглашению </w:t>
      </w:r>
      <w:r>
        <w:rPr>
          <w:rFonts w:ascii="Times New Roman" w:hAnsi="Times New Roman"/>
          <w:i/>
          <w:color w:val="auto"/>
          <w:sz w:val="24"/>
          <w:szCs w:val="24"/>
        </w:rPr>
        <w:t>(форма отчета устанавливается исполнительным органом Камчатского края)</w:t>
      </w:r>
      <w:r>
        <w:rPr>
          <w:rFonts w:ascii="Times New Roman" w:hAnsi="Times New Roman"/>
          <w:color w:val="auto"/>
          <w:sz w:val="28"/>
          <w:szCs w:val="28"/>
        </w:rPr>
        <w:t xml:space="preserve"> не позднее ______ числа месяца, следующего за отчетным ________________________________;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8"/>
          <w:szCs w:val="28"/>
        </w:rPr>
        <w:tab/>
      </w:r>
      <w:r>
        <w:rPr>
          <w:rFonts w:ascii="Times New Roman" w:hAnsi="Times New Roman"/>
          <w:color w:val="auto"/>
          <w:sz w:val="28"/>
          <w:szCs w:val="28"/>
        </w:rPr>
        <w:tab/>
        <w:t xml:space="preserve">                                                     (</w:t>
      </w:r>
      <w:r>
        <w:rPr>
          <w:rFonts w:ascii="Times New Roman" w:hAnsi="Times New Roman"/>
          <w:color w:val="auto"/>
          <w:sz w:val="20"/>
        </w:rPr>
        <w:t xml:space="preserve">месяц, квартал)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4.3.10.3.2. достижении значений результатов использования Иного межбюджетного трансферта по форме согласно приложению 3 к настоящему соглашению не позднее____ числа месяца, следующего за отчетным ___________________.</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0"/>
        </w:rPr>
        <w:t xml:space="preserve"> (месяц, квартал)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4.3.11. Возвратить в доход краевого бюджета в соответствии со статьей 242 Бюджетного кодекса Российской Федерации, не исполь</w:t>
      </w:r>
      <w:r w:rsidR="0077722F">
        <w:rPr>
          <w:rFonts w:ascii="Times New Roman" w:hAnsi="Times New Roman"/>
          <w:color w:val="auto"/>
          <w:sz w:val="28"/>
          <w:szCs w:val="28"/>
        </w:rPr>
        <w:t xml:space="preserve">зованный по состоянию на </w:t>
      </w:r>
      <w:r>
        <w:rPr>
          <w:rFonts w:ascii="Times New Roman" w:hAnsi="Times New Roman"/>
          <w:color w:val="auto"/>
          <w:sz w:val="28"/>
          <w:szCs w:val="28"/>
        </w:rPr>
        <w:t>1 января текущего финансового года остаток средств Иного межбюджетного трансферта, за исключением иных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в течение первых 15 рабочих дней текущего финансового года.</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4.3.12. В случае получения запроса, указанного в пункте 4.2.1, обеспечить представление в ________________________________документов и материалов, </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0"/>
        </w:rPr>
        <w:t xml:space="preserve">                                (Министерство, Агентство, Инспекцию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указанных в запросе.</w:t>
      </w:r>
    </w:p>
    <w:p w:rsidR="00F15C80" w:rsidRDefault="005565CE">
      <w:pPr>
        <w:spacing w:after="0" w:line="240" w:lineRule="auto"/>
        <w:ind w:firstLine="709"/>
        <w:jc w:val="both"/>
        <w:rPr>
          <w:rFonts w:ascii="Times New Roman" w:hAnsi="Times New Roman"/>
          <w:color w:val="auto"/>
          <w:sz w:val="24"/>
          <w:szCs w:val="24"/>
        </w:rPr>
      </w:pPr>
      <w:r>
        <w:rPr>
          <w:rFonts w:ascii="Times New Roman" w:hAnsi="Times New Roman"/>
          <w:color w:val="auto"/>
          <w:sz w:val="28"/>
          <w:szCs w:val="28"/>
        </w:rPr>
        <w:t xml:space="preserve">4.3.13. Выполнять иные обязательства _____________________________. </w:t>
      </w:r>
      <w:r>
        <w:rPr>
          <w:rFonts w:ascii="Times New Roman" w:hAnsi="Times New Roman"/>
          <w:i/>
          <w:color w:val="auto"/>
          <w:sz w:val="24"/>
          <w:szCs w:val="24"/>
        </w:rPr>
        <w:t>(указываются иные обязательства муниципального образования в случае, если они                                              установлены Правилами)</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4.4. Глава муниципального образования вправе:</w:t>
      </w:r>
    </w:p>
    <w:p w:rsidR="00F15C80" w:rsidRDefault="005565CE">
      <w:pPr>
        <w:spacing w:after="0" w:line="240" w:lineRule="auto"/>
        <w:ind w:left="709"/>
        <w:jc w:val="both"/>
        <w:rPr>
          <w:rFonts w:ascii="Times New Roman" w:hAnsi="Times New Roman"/>
          <w:color w:val="auto"/>
          <w:sz w:val="28"/>
          <w:szCs w:val="28"/>
        </w:rPr>
      </w:pPr>
      <w:r>
        <w:rPr>
          <w:rFonts w:ascii="Times New Roman" w:hAnsi="Times New Roman"/>
          <w:color w:val="auto"/>
          <w:sz w:val="28"/>
          <w:szCs w:val="28"/>
        </w:rPr>
        <w:t>4.4.1. Обращаться в ______________________________________________</w:t>
      </w:r>
    </w:p>
    <w:p w:rsidR="00F15C80" w:rsidRDefault="005565CE">
      <w:pPr>
        <w:spacing w:after="0" w:line="240" w:lineRule="auto"/>
        <w:ind w:firstLine="709"/>
        <w:jc w:val="both"/>
        <w:rPr>
          <w:rFonts w:ascii="Times New Roman" w:hAnsi="Times New Roman"/>
          <w:color w:val="auto"/>
          <w:sz w:val="20"/>
        </w:rPr>
      </w:pPr>
      <w:r>
        <w:rPr>
          <w:rFonts w:ascii="Times New Roman" w:hAnsi="Times New Roman"/>
          <w:color w:val="auto"/>
          <w:sz w:val="20"/>
        </w:rPr>
        <w:t xml:space="preserve">                                                                                 (Министерство, Агентство, Инспекцию и т.п.)</w:t>
      </w: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за разъяснениями в связи с исполнением настоящего соглашения.</w:t>
      </w:r>
    </w:p>
    <w:p w:rsidR="00F15C80" w:rsidRDefault="005565CE">
      <w:pPr>
        <w:spacing w:after="0" w:line="240" w:lineRule="auto"/>
        <w:ind w:firstLine="709"/>
        <w:jc w:val="both"/>
        <w:rPr>
          <w:rFonts w:ascii="Times New Roman" w:hAnsi="Times New Roman"/>
          <w:bCs/>
          <w:i/>
          <w:color w:val="auto"/>
          <w:sz w:val="24"/>
          <w:szCs w:val="24"/>
        </w:rPr>
      </w:pPr>
      <w:r>
        <w:rPr>
          <w:rFonts w:ascii="Times New Roman" w:hAnsi="Times New Roman"/>
          <w:color w:val="auto"/>
          <w:sz w:val="28"/>
          <w:szCs w:val="28"/>
        </w:rPr>
        <w:t xml:space="preserve">4.4.2. Осуществлять иные права, установленные бюджетным законодательством Российской Федерации, нормативными правовыми актами Камчатского края, устанавливающими порядок предоставления Иного межбюджетного трансферта, настоящим соглашением. </w:t>
      </w:r>
      <w:r>
        <w:rPr>
          <w:rFonts w:ascii="Times New Roman" w:hAnsi="Times New Roman"/>
          <w:i/>
          <w:color w:val="auto"/>
          <w:sz w:val="24"/>
          <w:szCs w:val="24"/>
        </w:rPr>
        <w:t xml:space="preserve">(могут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w:t>
      </w:r>
      <w:r>
        <w:rPr>
          <w:rFonts w:ascii="Times New Roman" w:hAnsi="Times New Roman"/>
          <w:i/>
          <w:color w:val="auto"/>
          <w:sz w:val="20"/>
        </w:rPr>
        <w:t xml:space="preserve">Иной </w:t>
      </w:r>
      <w:r>
        <w:rPr>
          <w:rFonts w:ascii="Times New Roman" w:hAnsi="Times New Roman"/>
          <w:i/>
          <w:color w:val="auto"/>
          <w:sz w:val="24"/>
          <w:szCs w:val="24"/>
        </w:rPr>
        <w:t>межбюджетный трансферт)</w:t>
      </w:r>
    </w:p>
    <w:p w:rsidR="00F15C80" w:rsidRDefault="00F15C80">
      <w:pPr>
        <w:spacing w:after="0" w:line="240" w:lineRule="auto"/>
        <w:ind w:firstLine="709"/>
        <w:jc w:val="both"/>
        <w:rPr>
          <w:rFonts w:ascii="Times New Roman" w:hAnsi="Times New Roman"/>
          <w:bCs/>
          <w:i/>
          <w:color w:val="auto"/>
          <w:sz w:val="20"/>
        </w:rPr>
      </w:pPr>
    </w:p>
    <w:p w:rsidR="00F15C80" w:rsidRDefault="005565CE">
      <w:pPr>
        <w:numPr>
          <w:ilvl w:val="0"/>
          <w:numId w:val="26"/>
        </w:numPr>
        <w:spacing w:after="0" w:line="240" w:lineRule="auto"/>
        <w:jc w:val="center"/>
        <w:rPr>
          <w:rFonts w:ascii="Times New Roman" w:hAnsi="Times New Roman"/>
          <w:color w:val="auto"/>
          <w:sz w:val="28"/>
          <w:szCs w:val="28"/>
        </w:rPr>
      </w:pPr>
      <w:r>
        <w:rPr>
          <w:rFonts w:ascii="Times New Roman" w:hAnsi="Times New Roman"/>
          <w:color w:val="auto"/>
          <w:sz w:val="28"/>
          <w:szCs w:val="28"/>
        </w:rPr>
        <w:t>Ответственность Сторон</w:t>
      </w:r>
    </w:p>
    <w:p w:rsidR="00F15C80" w:rsidRDefault="00F15C80">
      <w:pPr>
        <w:spacing w:after="0" w:line="240" w:lineRule="auto"/>
        <w:ind w:firstLine="709"/>
        <w:jc w:val="center"/>
        <w:rPr>
          <w:rFonts w:ascii="Times New Roman" w:hAnsi="Times New Roman"/>
          <w:b/>
          <w:color w:val="auto"/>
          <w:sz w:val="28"/>
          <w:szCs w:val="28"/>
        </w:rPr>
      </w:pP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Камчатского края.</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5.2. Глава муниципального образования в соответствии с законодательством Российской Федерации, Камчатского края несет ответственность за нецелевое использование средств Иного межбюджетного </w:t>
      </w:r>
      <w:r>
        <w:rPr>
          <w:rFonts w:ascii="Times New Roman" w:hAnsi="Times New Roman"/>
          <w:color w:val="auto"/>
          <w:sz w:val="28"/>
          <w:szCs w:val="28"/>
        </w:rPr>
        <w:lastRenderedPageBreak/>
        <w:t>трансферта, за несоблюдение порядка и (или) условий предоставления (расходования) Иного межбюджетного трансферта, за недостоверность предоставляемых сведений, отчетов, а также за невыполнение иных обязательств, установленных настоящим соглашением.</w:t>
      </w:r>
    </w:p>
    <w:p w:rsidR="00F15C80" w:rsidRDefault="00F15C80">
      <w:pPr>
        <w:spacing w:after="0" w:line="240" w:lineRule="auto"/>
        <w:ind w:firstLine="709"/>
        <w:jc w:val="both"/>
        <w:rPr>
          <w:rFonts w:ascii="Times New Roman" w:hAnsi="Times New Roman"/>
          <w:color w:val="auto"/>
          <w:sz w:val="28"/>
          <w:szCs w:val="28"/>
        </w:rPr>
      </w:pPr>
    </w:p>
    <w:p w:rsidR="00F15C80" w:rsidRDefault="005565CE">
      <w:pPr>
        <w:numPr>
          <w:ilvl w:val="0"/>
          <w:numId w:val="26"/>
        </w:numPr>
        <w:spacing w:after="0" w:line="240" w:lineRule="auto"/>
        <w:ind w:left="0" w:firstLine="709"/>
        <w:jc w:val="center"/>
        <w:rPr>
          <w:rFonts w:ascii="Times New Roman" w:hAnsi="Times New Roman"/>
          <w:color w:val="auto"/>
          <w:sz w:val="28"/>
          <w:szCs w:val="28"/>
        </w:rPr>
      </w:pPr>
      <w:r>
        <w:rPr>
          <w:rFonts w:ascii="Times New Roman" w:hAnsi="Times New Roman"/>
          <w:color w:val="auto"/>
          <w:sz w:val="28"/>
          <w:szCs w:val="28"/>
        </w:rPr>
        <w:t>Заключительные положения</w:t>
      </w:r>
    </w:p>
    <w:p w:rsidR="00F15C80" w:rsidRDefault="00F15C80">
      <w:pPr>
        <w:spacing w:after="0" w:line="240" w:lineRule="auto"/>
        <w:ind w:firstLine="709"/>
        <w:jc w:val="center"/>
        <w:rPr>
          <w:rFonts w:ascii="Times New Roman" w:hAnsi="Times New Roman"/>
          <w:color w:val="auto"/>
          <w:sz w:val="28"/>
          <w:szCs w:val="28"/>
        </w:rPr>
      </w:pP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6.1. Споры, возникающие между Сторонами в связи с исполнением настоящего соглашения, решаются ими путем проведения переговоров. При </w:t>
      </w:r>
      <w:proofErr w:type="spellStart"/>
      <w:r>
        <w:rPr>
          <w:rFonts w:ascii="Times New Roman" w:hAnsi="Times New Roman"/>
          <w:color w:val="auto"/>
          <w:sz w:val="28"/>
          <w:szCs w:val="28"/>
        </w:rPr>
        <w:t>недостижении</w:t>
      </w:r>
      <w:proofErr w:type="spellEnd"/>
      <w:r>
        <w:rPr>
          <w:rFonts w:ascii="Times New Roman" w:hAnsi="Times New Roman"/>
          <w:color w:val="auto"/>
          <w:sz w:val="28"/>
          <w:szCs w:val="28"/>
        </w:rPr>
        <w:t xml:space="preserve"> согласия споры между Сторонами решаются в судебном порядке. </w:t>
      </w:r>
    </w:p>
    <w:p w:rsidR="00F15C80" w:rsidRDefault="005565CE">
      <w:pPr>
        <w:tabs>
          <w:tab w:val="left" w:pos="1276"/>
          <w:tab w:val="left" w:pos="1418"/>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6.2. Подписанное Сторонами настоящее соглашение вступает в силу со дня внесения сведений о нем в Реестр и действует до полного исполнения Сторонами своих обязательств по настоящему соглашению.</w:t>
      </w:r>
    </w:p>
    <w:p w:rsidR="00F15C80" w:rsidRDefault="005565CE">
      <w:pPr>
        <w:tabs>
          <w:tab w:val="left" w:pos="1276"/>
          <w:tab w:val="left" w:pos="1418"/>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 случае заключения по предмету настоящего соглашения нового соглашения на очередной финансовый год и плановый период обязательства Сторон по настоящему соглашению в части: </w:t>
      </w:r>
    </w:p>
    <w:p w:rsidR="00F15C80" w:rsidRDefault="005565CE">
      <w:pPr>
        <w:tabs>
          <w:tab w:val="left" w:pos="1276"/>
          <w:tab w:val="left" w:pos="1418"/>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6.2.1. текущего финансового года действуют до 31 декабря текущего финансового года, за исключением подлежащих исполнению после указанной даты обязательств, которые прекращают свое действие после полного их исполнения; </w:t>
      </w:r>
    </w:p>
    <w:p w:rsidR="00F15C80" w:rsidRDefault="005565CE">
      <w:pPr>
        <w:tabs>
          <w:tab w:val="left" w:pos="1276"/>
          <w:tab w:val="left" w:pos="1418"/>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6.2.2. планового периода прекращаются со дня внесения сведений о новом соглашении в Реестр.</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6.3. Изменение настоящего соглашения осуществляется по инициативе Сторон и оформляется в виде дополнительного соглашения к настоящему соглашению, которое заключается по форме согласно приложению 2 к настоящему приказу.</w:t>
      </w:r>
    </w:p>
    <w:p w:rsidR="00F15C80" w:rsidRDefault="005565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Расторжение настоящего соглашения осуществляется при взаимном согласии Сторон и оформляется в виде дополнительного соглашения к настоящему соглашению, которое заключается по форме согласно приложению 3 к настоящему приказу, или по решению суда.</w:t>
      </w:r>
    </w:p>
    <w:p w:rsidR="00F15C80" w:rsidRDefault="005565CE">
      <w:pPr>
        <w:numPr>
          <w:ilvl w:val="1"/>
          <w:numId w:val="26"/>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Настоящее соглашение составлено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соглашения.</w:t>
      </w:r>
    </w:p>
    <w:p w:rsidR="00F15C80" w:rsidRDefault="005565CE">
      <w:pPr>
        <w:numPr>
          <w:ilvl w:val="1"/>
          <w:numId w:val="26"/>
        </w:numPr>
        <w:spacing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Все приложения к настоящему соглашению являются его неотъемлемой частью.</w:t>
      </w:r>
    </w:p>
    <w:p w:rsidR="00F15C80" w:rsidRDefault="00F15C80">
      <w:pPr>
        <w:spacing w:after="0" w:line="240" w:lineRule="auto"/>
        <w:ind w:left="709"/>
        <w:jc w:val="both"/>
        <w:rPr>
          <w:rFonts w:ascii="Times New Roman" w:hAnsi="Times New Roman"/>
          <w:b/>
          <w:color w:val="auto"/>
          <w:sz w:val="28"/>
          <w:szCs w:val="28"/>
        </w:rPr>
      </w:pPr>
    </w:p>
    <w:p w:rsidR="00F15C80" w:rsidRDefault="005565CE">
      <w:pPr>
        <w:numPr>
          <w:ilvl w:val="0"/>
          <w:numId w:val="26"/>
        </w:numPr>
        <w:spacing w:after="0" w:line="240" w:lineRule="auto"/>
        <w:jc w:val="center"/>
        <w:rPr>
          <w:rFonts w:ascii="Times New Roman" w:hAnsi="Times New Roman"/>
          <w:color w:val="auto"/>
          <w:sz w:val="28"/>
          <w:szCs w:val="28"/>
        </w:rPr>
      </w:pPr>
      <w:r>
        <w:rPr>
          <w:rFonts w:ascii="Times New Roman" w:hAnsi="Times New Roman"/>
          <w:color w:val="auto"/>
          <w:sz w:val="28"/>
          <w:szCs w:val="28"/>
        </w:rPr>
        <w:t>Платежные реквизиты Сторон</w:t>
      </w:r>
    </w:p>
    <w:p w:rsidR="00F15C80" w:rsidRDefault="00F15C80">
      <w:pPr>
        <w:spacing w:after="0" w:line="240" w:lineRule="auto"/>
        <w:jc w:val="center"/>
        <w:rPr>
          <w:rFonts w:ascii="Times New Roman" w:hAnsi="Times New Roman"/>
          <w:b/>
          <w:color w:val="auto"/>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5177"/>
      </w:tblGrid>
      <w:tr w:rsidR="00F15C80">
        <w:tc>
          <w:tcPr>
            <w:tcW w:w="4529" w:type="dxa"/>
          </w:tcPr>
          <w:p w:rsidR="00F15C80" w:rsidRDefault="005565CE">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Наименование Министерства, Агентства, Инспекции и т.п.</w:t>
            </w:r>
          </w:p>
        </w:tc>
        <w:tc>
          <w:tcPr>
            <w:tcW w:w="5177" w:type="dxa"/>
          </w:tcPr>
          <w:p w:rsidR="00F15C80" w:rsidRDefault="005565CE">
            <w:pPr>
              <w:widowControl w:val="0"/>
              <w:spacing w:after="0" w:line="240" w:lineRule="auto"/>
              <w:ind w:firstLine="7"/>
              <w:jc w:val="center"/>
              <w:rPr>
                <w:rFonts w:ascii="Times New Roman" w:hAnsi="Times New Roman"/>
                <w:color w:val="auto"/>
                <w:sz w:val="28"/>
                <w:szCs w:val="28"/>
              </w:rPr>
            </w:pPr>
            <w:r>
              <w:rPr>
                <w:rFonts w:ascii="Times New Roman" w:hAnsi="Times New Roman"/>
                <w:color w:val="auto"/>
                <w:sz w:val="28"/>
                <w:szCs w:val="28"/>
              </w:rPr>
              <w:t>Глава ______________________________</w:t>
            </w:r>
          </w:p>
          <w:p w:rsidR="00F15C80" w:rsidRDefault="005565CE">
            <w:pPr>
              <w:widowControl w:val="0"/>
              <w:spacing w:after="0" w:line="240" w:lineRule="auto"/>
              <w:ind w:firstLine="7"/>
              <w:jc w:val="center"/>
              <w:rPr>
                <w:rFonts w:ascii="Times New Roman" w:hAnsi="Times New Roman"/>
                <w:color w:val="auto"/>
                <w:sz w:val="20"/>
              </w:rPr>
            </w:pPr>
            <w:r>
              <w:rPr>
                <w:rFonts w:ascii="Times New Roman" w:hAnsi="Times New Roman"/>
                <w:color w:val="auto"/>
                <w:sz w:val="20"/>
              </w:rPr>
              <w:t xml:space="preserve">                  наименование муниципального образования</w:t>
            </w:r>
          </w:p>
        </w:tc>
      </w:tr>
      <w:tr w:rsidR="00F15C80">
        <w:tc>
          <w:tcPr>
            <w:tcW w:w="4529" w:type="dxa"/>
          </w:tcPr>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Место нахождения:</w:t>
            </w:r>
          </w:p>
        </w:tc>
        <w:tc>
          <w:tcPr>
            <w:tcW w:w="5177" w:type="dxa"/>
          </w:tcPr>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Место нахождения:</w:t>
            </w:r>
          </w:p>
        </w:tc>
      </w:tr>
      <w:tr w:rsidR="00F15C80">
        <w:tc>
          <w:tcPr>
            <w:tcW w:w="4529" w:type="dxa"/>
          </w:tcPr>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Банковские реквизиты:</w:t>
            </w:r>
          </w:p>
        </w:tc>
        <w:tc>
          <w:tcPr>
            <w:tcW w:w="5177" w:type="dxa"/>
          </w:tcPr>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Банковские реквизиты:</w:t>
            </w:r>
          </w:p>
        </w:tc>
      </w:tr>
      <w:tr w:rsidR="00F15C80">
        <w:tc>
          <w:tcPr>
            <w:tcW w:w="4529" w:type="dxa"/>
          </w:tcPr>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lastRenderedPageBreak/>
              <w:t>БИК и наименование учреждения Банка России</w:t>
            </w:r>
          </w:p>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Расчетный счет</w:t>
            </w:r>
          </w:p>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Лицевой счет</w:t>
            </w:r>
          </w:p>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ИНН/КПП Министерства,</w:t>
            </w:r>
          </w:p>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Агентства, Службы</w:t>
            </w:r>
          </w:p>
          <w:p w:rsidR="00F15C80" w:rsidRDefault="005565CE">
            <w:pPr>
              <w:widowControl w:val="0"/>
              <w:spacing w:after="0" w:line="240" w:lineRule="auto"/>
              <w:rPr>
                <w:rFonts w:ascii="Times New Roman" w:hAnsi="Times New Roman"/>
                <w:color w:val="auto"/>
                <w:sz w:val="28"/>
                <w:szCs w:val="28"/>
              </w:rPr>
            </w:pPr>
            <w:r>
              <w:rPr>
                <w:rFonts w:ascii="Times New Roman" w:hAnsi="Times New Roman"/>
                <w:color w:val="auto"/>
                <w:sz w:val="28"/>
                <w:szCs w:val="28"/>
              </w:rPr>
              <w:t>ОГРН</w:t>
            </w:r>
          </w:p>
          <w:p w:rsidR="00F15C80" w:rsidRDefault="0077722F">
            <w:pPr>
              <w:widowControl w:val="0"/>
              <w:spacing w:after="0" w:line="240" w:lineRule="auto"/>
              <w:rPr>
                <w:rFonts w:ascii="Times New Roman" w:hAnsi="Times New Roman"/>
                <w:color w:val="auto"/>
                <w:sz w:val="28"/>
                <w:szCs w:val="28"/>
              </w:rPr>
            </w:pPr>
            <w:hyperlink r:id="rId16" w:tooltip="consultantplus://offline/ref=CBCF78C6BD9C1B66282E41B8B5CDF700482A046A18BD65927E1A3EE6BD84DA5D2DA3E888FF7B1D1FDCB44F3E10N23DE" w:history="1">
              <w:r w:rsidR="005565CE">
                <w:rPr>
                  <w:rFonts w:ascii="Times New Roman" w:hAnsi="Times New Roman"/>
                  <w:color w:val="auto"/>
                  <w:sz w:val="28"/>
                  <w:szCs w:val="28"/>
                </w:rPr>
                <w:t>ОКТМО</w:t>
              </w:r>
            </w:hyperlink>
          </w:p>
        </w:tc>
        <w:tc>
          <w:tcPr>
            <w:tcW w:w="5177" w:type="dxa"/>
          </w:tcPr>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БИК и наименование учреждения Банка России</w:t>
            </w:r>
          </w:p>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Расчетный счет</w:t>
            </w:r>
          </w:p>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Лицевой счет</w:t>
            </w:r>
          </w:p>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 xml:space="preserve">ИНН/КПП администратора доходов бюджета муниципального образования в Камчатском крае </w:t>
            </w:r>
          </w:p>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ОГРН</w:t>
            </w:r>
          </w:p>
          <w:p w:rsidR="00F15C80" w:rsidRDefault="0077722F">
            <w:pPr>
              <w:widowControl w:val="0"/>
              <w:spacing w:after="0" w:line="240" w:lineRule="auto"/>
              <w:ind w:firstLine="7"/>
              <w:rPr>
                <w:rFonts w:ascii="Times New Roman" w:hAnsi="Times New Roman"/>
                <w:color w:val="auto"/>
                <w:sz w:val="28"/>
                <w:szCs w:val="28"/>
              </w:rPr>
            </w:pPr>
            <w:hyperlink r:id="rId17" w:tooltip="consultantplus://offline/ref=CBCF78C6BD9C1B66282E41B8B5CDF700482A046A18BD65927E1A3EE6BD84DA5D2DA3E888FF7B1D1FDCB44F3E10N23DE" w:history="1">
              <w:r w:rsidR="005565CE">
                <w:rPr>
                  <w:rFonts w:ascii="Times New Roman" w:hAnsi="Times New Roman"/>
                  <w:color w:val="auto"/>
                  <w:sz w:val="28"/>
                  <w:szCs w:val="28"/>
                </w:rPr>
                <w:t>ОКТМО</w:t>
              </w:r>
            </w:hyperlink>
          </w:p>
          <w:p w:rsidR="00F15C80" w:rsidRDefault="005565CE">
            <w:pPr>
              <w:widowControl w:val="0"/>
              <w:spacing w:after="0" w:line="240" w:lineRule="auto"/>
              <w:ind w:firstLine="7"/>
              <w:rPr>
                <w:rFonts w:ascii="Times New Roman" w:hAnsi="Times New Roman"/>
                <w:color w:val="auto"/>
                <w:sz w:val="28"/>
                <w:szCs w:val="28"/>
              </w:rPr>
            </w:pPr>
            <w:r>
              <w:rPr>
                <w:rFonts w:ascii="Times New Roman" w:hAnsi="Times New Roman"/>
                <w:color w:val="auto"/>
                <w:sz w:val="28"/>
                <w:szCs w:val="28"/>
              </w:rPr>
              <w:t>Код бюджетной классификации доходов, по которому учитываются средства Иного межбюджетного трансферта, поступившего в бюджет муниципального образования в Камчатском крае</w:t>
            </w:r>
          </w:p>
        </w:tc>
      </w:tr>
    </w:tbl>
    <w:p w:rsidR="00F15C80" w:rsidRDefault="00F15C80">
      <w:pPr>
        <w:widowControl w:val="0"/>
        <w:spacing w:after="0" w:line="240" w:lineRule="auto"/>
        <w:jc w:val="both"/>
        <w:rPr>
          <w:rFonts w:ascii="Times New Roman" w:hAnsi="Times New Roman"/>
          <w:color w:val="auto"/>
          <w:sz w:val="20"/>
        </w:rPr>
      </w:pPr>
    </w:p>
    <w:p w:rsidR="00F15C80" w:rsidRDefault="00F15C80">
      <w:pPr>
        <w:widowControl w:val="0"/>
        <w:spacing w:after="0" w:line="240" w:lineRule="auto"/>
        <w:ind w:firstLine="720"/>
        <w:jc w:val="both"/>
        <w:rPr>
          <w:rFonts w:ascii="Times New Roman" w:hAnsi="Times New Roman"/>
          <w:color w:val="auto"/>
          <w:sz w:val="20"/>
        </w:rPr>
      </w:pPr>
    </w:p>
    <w:p w:rsidR="00F15C80" w:rsidRDefault="005565CE">
      <w:pPr>
        <w:numPr>
          <w:ilvl w:val="0"/>
          <w:numId w:val="26"/>
        </w:numPr>
        <w:spacing w:after="0" w:line="240" w:lineRule="auto"/>
        <w:jc w:val="center"/>
        <w:rPr>
          <w:rFonts w:ascii="Times New Roman" w:hAnsi="Times New Roman"/>
          <w:color w:val="auto"/>
          <w:sz w:val="28"/>
          <w:szCs w:val="28"/>
        </w:rPr>
      </w:pPr>
      <w:r>
        <w:rPr>
          <w:rFonts w:ascii="Times New Roman" w:hAnsi="Times New Roman"/>
          <w:color w:val="auto"/>
          <w:sz w:val="28"/>
          <w:szCs w:val="28"/>
        </w:rPr>
        <w:t>Подписи Сторон</w:t>
      </w:r>
    </w:p>
    <w:p w:rsidR="00F15C80" w:rsidRDefault="00F15C80">
      <w:pPr>
        <w:widowControl w:val="0"/>
        <w:spacing w:after="0" w:line="240" w:lineRule="auto"/>
        <w:ind w:firstLine="720"/>
        <w:jc w:val="both"/>
        <w:rPr>
          <w:rFonts w:ascii="Times New Roman" w:hAnsi="Times New Roman"/>
          <w:color w:val="auto"/>
          <w:sz w:val="20"/>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1E0" w:firstRow="1" w:lastRow="1" w:firstColumn="1" w:lastColumn="1" w:noHBand="0" w:noVBand="0"/>
      </w:tblPr>
      <w:tblGrid>
        <w:gridCol w:w="4529"/>
        <w:gridCol w:w="871"/>
        <w:gridCol w:w="4306"/>
        <w:gridCol w:w="81"/>
      </w:tblGrid>
      <w:tr w:rsidR="00F15C80">
        <w:trPr>
          <w:gridAfter w:val="1"/>
          <w:wAfter w:w="81" w:type="dxa"/>
        </w:trPr>
        <w:tc>
          <w:tcPr>
            <w:tcW w:w="4529" w:type="dxa"/>
          </w:tcPr>
          <w:p w:rsidR="00F15C80" w:rsidRDefault="005565CE">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Наименование Министерства, Агентства, Инспекции и т.д.</w:t>
            </w:r>
          </w:p>
        </w:tc>
        <w:tc>
          <w:tcPr>
            <w:tcW w:w="5177" w:type="dxa"/>
            <w:gridSpan w:val="2"/>
          </w:tcPr>
          <w:p w:rsidR="00F15C80" w:rsidRDefault="005565CE">
            <w:pPr>
              <w:widowControl w:val="0"/>
              <w:spacing w:after="0" w:line="240" w:lineRule="auto"/>
              <w:ind w:firstLine="7"/>
              <w:jc w:val="center"/>
              <w:rPr>
                <w:rFonts w:ascii="Times New Roman" w:hAnsi="Times New Roman"/>
                <w:color w:val="auto"/>
                <w:sz w:val="28"/>
                <w:szCs w:val="28"/>
              </w:rPr>
            </w:pPr>
            <w:r>
              <w:rPr>
                <w:rFonts w:ascii="Times New Roman" w:hAnsi="Times New Roman"/>
                <w:color w:val="auto"/>
                <w:sz w:val="28"/>
                <w:szCs w:val="28"/>
              </w:rPr>
              <w:t>Глава муниципального образования</w:t>
            </w:r>
          </w:p>
        </w:tc>
      </w:tr>
      <w:tr w:rsidR="00F15C80">
        <w:trPr>
          <w:gridAfter w:val="1"/>
          <w:wAfter w:w="81" w:type="dxa"/>
        </w:trPr>
        <w:tc>
          <w:tcPr>
            <w:tcW w:w="4529" w:type="dxa"/>
          </w:tcPr>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_________/___________________</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(подпись)               (инициалы, фамилия)</w:t>
            </w:r>
          </w:p>
        </w:tc>
        <w:tc>
          <w:tcPr>
            <w:tcW w:w="5177" w:type="dxa"/>
            <w:gridSpan w:val="2"/>
          </w:tcPr>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_________/___________________</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(подпись)              (инициалы, фамилия)</w:t>
            </w:r>
          </w:p>
        </w:tc>
      </w:tr>
      <w:tr w:rsidR="00F15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0" w:type="dxa"/>
            <w:gridSpan w:val="2"/>
          </w:tcPr>
          <w:p w:rsidR="00F15C80" w:rsidRDefault="00F15C80">
            <w:pPr>
              <w:spacing w:after="0" w:line="240" w:lineRule="auto"/>
              <w:jc w:val="both"/>
              <w:rPr>
                <w:rFonts w:ascii="Times New Roman" w:hAnsi="Times New Roman"/>
                <w:color w:val="auto"/>
                <w:sz w:val="28"/>
                <w:szCs w:val="28"/>
              </w:rPr>
            </w:pPr>
          </w:p>
        </w:tc>
        <w:tc>
          <w:tcPr>
            <w:tcW w:w="4320" w:type="dxa"/>
            <w:gridSpan w:val="2"/>
          </w:tcPr>
          <w:p w:rsidR="00F15C80" w:rsidRDefault="00F15C80">
            <w:pPr>
              <w:spacing w:after="0" w:line="240" w:lineRule="auto"/>
              <w:jc w:val="both"/>
              <w:rPr>
                <w:rFonts w:ascii="Times New Roman" w:hAnsi="Times New Roman"/>
                <w:color w:val="auto"/>
                <w:sz w:val="28"/>
                <w:szCs w:val="28"/>
              </w:rPr>
            </w:pPr>
          </w:p>
        </w:tc>
      </w:tr>
      <w:tr w:rsidR="00F15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0" w:type="dxa"/>
            <w:gridSpan w:val="2"/>
          </w:tcPr>
          <w:p w:rsidR="00F15C80" w:rsidRDefault="00F15C80">
            <w:pPr>
              <w:spacing w:after="0" w:line="240" w:lineRule="auto"/>
              <w:jc w:val="both"/>
              <w:rPr>
                <w:rFonts w:ascii="Times New Roman" w:hAnsi="Times New Roman"/>
                <w:color w:val="auto"/>
                <w:sz w:val="28"/>
                <w:szCs w:val="28"/>
              </w:rPr>
            </w:pPr>
          </w:p>
        </w:tc>
        <w:tc>
          <w:tcPr>
            <w:tcW w:w="4320" w:type="dxa"/>
            <w:gridSpan w:val="2"/>
          </w:tcPr>
          <w:p w:rsidR="00F15C80" w:rsidRDefault="00F15C80">
            <w:pPr>
              <w:spacing w:after="0" w:line="240" w:lineRule="auto"/>
              <w:rPr>
                <w:rFonts w:ascii="Times New Roman" w:hAnsi="Times New Roman"/>
                <w:color w:val="auto"/>
                <w:sz w:val="28"/>
                <w:szCs w:val="28"/>
              </w:rPr>
            </w:pPr>
          </w:p>
        </w:tc>
      </w:tr>
    </w:tbl>
    <w:p w:rsidR="00F15C80" w:rsidRDefault="00F15C80">
      <w:pPr>
        <w:rPr>
          <w:rFonts w:ascii="Times New Roman" w:hAnsi="Times New Roman"/>
          <w:sz w:val="28"/>
          <w:szCs w:val="28"/>
        </w:rPr>
        <w:sectPr w:rsidR="00F15C80">
          <w:headerReference w:type="default" r:id="rId18"/>
          <w:headerReference w:type="first" r:id="rId19"/>
          <w:footerReference w:type="first" r:id="rId20"/>
          <w:pgSz w:w="11906" w:h="16838"/>
          <w:pgMar w:top="1134" w:right="850" w:bottom="1134" w:left="1417" w:header="709" w:footer="709" w:gutter="0"/>
          <w:pgNumType w:start="1"/>
          <w:cols w:space="708"/>
          <w:titlePg/>
          <w:docGrid w:linePitch="360"/>
        </w:sectPr>
      </w:pPr>
    </w:p>
    <w:p w:rsidR="00F15C80" w:rsidRDefault="005565CE">
      <w:pPr>
        <w:widowControl w:val="0"/>
        <w:spacing w:after="0" w:line="240" w:lineRule="auto"/>
        <w:ind w:left="11340"/>
        <w:outlineLvl w:val="1"/>
        <w:rPr>
          <w:rFonts w:ascii="Times New Roman" w:hAnsi="Times New Roman"/>
          <w:color w:val="auto"/>
          <w:sz w:val="28"/>
          <w:szCs w:val="28"/>
        </w:rPr>
      </w:pPr>
      <w:r>
        <w:rPr>
          <w:rFonts w:ascii="Times New Roman" w:hAnsi="Times New Roman"/>
          <w:color w:val="auto"/>
          <w:sz w:val="28"/>
          <w:szCs w:val="28"/>
        </w:rPr>
        <w:lastRenderedPageBreak/>
        <w:t>Приложение 1</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к Типовой форме соглашения</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о предоставлении иного межбюджетного трансферта, имеющего целевое назначение,</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из краевого бюджета бюджету</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муниципального образования</w:t>
      </w:r>
    </w:p>
    <w:p w:rsidR="00F15C80" w:rsidRDefault="00F15C80">
      <w:pPr>
        <w:widowControl w:val="0"/>
        <w:spacing w:after="0" w:line="240" w:lineRule="auto"/>
        <w:ind w:left="11340"/>
        <w:rPr>
          <w:rFonts w:ascii="Times New Roman" w:hAnsi="Times New Roman"/>
          <w:color w:val="auto"/>
          <w:sz w:val="28"/>
          <w:szCs w:val="28"/>
        </w:rPr>
      </w:pP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 _____                                                                                                                                                                                                                                                    к соглашению</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от «__» _______ 20__ г. № ___</w:t>
      </w:r>
    </w:p>
    <w:p w:rsidR="00F15C80" w:rsidRDefault="00F15C80">
      <w:pPr>
        <w:spacing w:after="0" w:line="240" w:lineRule="auto"/>
        <w:rPr>
          <w:rFonts w:ascii="Times New Roman" w:hAnsi="Times New Roman"/>
          <w:color w:val="auto"/>
          <w:sz w:val="28"/>
          <w:szCs w:val="28"/>
        </w:rPr>
      </w:pPr>
    </w:p>
    <w:p w:rsidR="00F15C80" w:rsidRDefault="005565CE">
      <w:pPr>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Финансовое обеспечение расходных обязательств муниципального образования, в целях </w:t>
      </w:r>
      <w:proofErr w:type="spellStart"/>
      <w:r>
        <w:rPr>
          <w:rFonts w:ascii="Times New Roman" w:hAnsi="Times New Roman"/>
          <w:color w:val="auto"/>
          <w:sz w:val="28"/>
          <w:szCs w:val="28"/>
        </w:rPr>
        <w:t>софинансирования</w:t>
      </w:r>
      <w:proofErr w:type="spellEnd"/>
      <w:r>
        <w:rPr>
          <w:rFonts w:ascii="Times New Roman" w:hAnsi="Times New Roman"/>
          <w:color w:val="auto"/>
          <w:sz w:val="28"/>
          <w:szCs w:val="28"/>
        </w:rPr>
        <w:t xml:space="preserve"> которых предоставляется Иной межбюджетный трансферт</w:t>
      </w:r>
    </w:p>
    <w:p w:rsidR="00F15C80" w:rsidRDefault="00F15C80">
      <w:pPr>
        <w:spacing w:after="0" w:line="240" w:lineRule="auto"/>
        <w:jc w:val="right"/>
        <w:rPr>
          <w:rFonts w:ascii="Times New Roman" w:hAnsi="Times New Roman"/>
          <w:color w:val="auto"/>
          <w:sz w:val="24"/>
          <w:szCs w:val="24"/>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710"/>
        <w:gridCol w:w="709"/>
        <w:gridCol w:w="709"/>
        <w:gridCol w:w="708"/>
        <w:gridCol w:w="1418"/>
        <w:gridCol w:w="709"/>
        <w:gridCol w:w="992"/>
        <w:gridCol w:w="567"/>
        <w:gridCol w:w="709"/>
        <w:gridCol w:w="992"/>
        <w:gridCol w:w="425"/>
        <w:gridCol w:w="567"/>
        <w:gridCol w:w="992"/>
        <w:gridCol w:w="426"/>
        <w:gridCol w:w="567"/>
        <w:gridCol w:w="992"/>
        <w:gridCol w:w="425"/>
        <w:gridCol w:w="567"/>
        <w:gridCol w:w="992"/>
        <w:gridCol w:w="426"/>
        <w:gridCol w:w="567"/>
      </w:tblGrid>
      <w:tr w:rsidR="00F15C80">
        <w:trPr>
          <w:trHeight w:val="266"/>
          <w:jc w:val="center"/>
        </w:trPr>
        <w:tc>
          <w:tcPr>
            <w:tcW w:w="561" w:type="dxa"/>
            <w:vMerge w:val="restart"/>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 п/п</w:t>
            </w:r>
          </w:p>
        </w:tc>
        <w:tc>
          <w:tcPr>
            <w:tcW w:w="1419" w:type="dxa"/>
            <w:gridSpan w:val="2"/>
            <w:vMerge w:val="restart"/>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Направление расходов целевой статьи расходов краевого бюджета</w:t>
            </w:r>
          </w:p>
        </w:tc>
        <w:tc>
          <w:tcPr>
            <w:tcW w:w="1417" w:type="dxa"/>
            <w:gridSpan w:val="2"/>
            <w:vMerge w:val="restart"/>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Направление расходов целевой статьи расходов местного бюджета</w:t>
            </w:r>
          </w:p>
        </w:tc>
        <w:tc>
          <w:tcPr>
            <w:tcW w:w="1418" w:type="dxa"/>
            <w:vMerge w:val="restart"/>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 xml:space="preserve">Наименование мероприятия </w:t>
            </w:r>
          </w:p>
        </w:tc>
        <w:tc>
          <w:tcPr>
            <w:tcW w:w="709" w:type="dxa"/>
            <w:vMerge w:val="restart"/>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Срок реализации</w:t>
            </w:r>
          </w:p>
        </w:tc>
        <w:tc>
          <w:tcPr>
            <w:tcW w:w="10206" w:type="dxa"/>
            <w:gridSpan w:val="15"/>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Объем финансового обеспечения</w:t>
            </w:r>
          </w:p>
        </w:tc>
      </w:tr>
      <w:tr w:rsidR="00F15C80">
        <w:trPr>
          <w:trHeight w:val="257"/>
          <w:jc w:val="center"/>
        </w:trPr>
        <w:tc>
          <w:tcPr>
            <w:tcW w:w="561"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1419" w:type="dxa"/>
            <w:gridSpan w:val="2"/>
            <w:vMerge/>
          </w:tcPr>
          <w:p w:rsidR="00F15C80" w:rsidRDefault="00F15C80">
            <w:pPr>
              <w:spacing w:after="0" w:line="240" w:lineRule="auto"/>
              <w:ind w:hanging="92"/>
              <w:jc w:val="center"/>
              <w:rPr>
                <w:rFonts w:ascii="Times New Roman" w:hAnsi="Times New Roman"/>
                <w:color w:val="auto"/>
                <w:sz w:val="19"/>
                <w:szCs w:val="19"/>
              </w:rPr>
            </w:pPr>
          </w:p>
        </w:tc>
        <w:tc>
          <w:tcPr>
            <w:tcW w:w="1417" w:type="dxa"/>
            <w:gridSpan w:val="2"/>
            <w:vMerge/>
          </w:tcPr>
          <w:p w:rsidR="00F15C80" w:rsidRDefault="00F15C80">
            <w:pPr>
              <w:spacing w:after="0" w:line="240" w:lineRule="auto"/>
              <w:ind w:hanging="92"/>
              <w:jc w:val="center"/>
              <w:rPr>
                <w:rFonts w:ascii="Times New Roman" w:hAnsi="Times New Roman"/>
                <w:color w:val="auto"/>
                <w:sz w:val="19"/>
                <w:szCs w:val="19"/>
              </w:rPr>
            </w:pPr>
          </w:p>
        </w:tc>
        <w:tc>
          <w:tcPr>
            <w:tcW w:w="1418"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709"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2268" w:type="dxa"/>
            <w:gridSpan w:val="3"/>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Объем бюджетных ассигнований, предусмотренных в местном бюджете на исполнение расходного обязательства</w:t>
            </w:r>
          </w:p>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 xml:space="preserve"> (руб.)</w:t>
            </w:r>
          </w:p>
        </w:tc>
        <w:tc>
          <w:tcPr>
            <w:tcW w:w="1984" w:type="dxa"/>
            <w:gridSpan w:val="3"/>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в том числе за счет Иного межбюджетного трансферта</w:t>
            </w:r>
          </w:p>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(руб.)</w:t>
            </w:r>
          </w:p>
        </w:tc>
        <w:tc>
          <w:tcPr>
            <w:tcW w:w="1985" w:type="dxa"/>
            <w:gridSpan w:val="3"/>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 xml:space="preserve">Уровень </w:t>
            </w:r>
            <w:proofErr w:type="spellStart"/>
            <w:r>
              <w:rPr>
                <w:rFonts w:ascii="Times New Roman" w:hAnsi="Times New Roman"/>
                <w:color w:val="auto"/>
                <w:sz w:val="19"/>
                <w:szCs w:val="19"/>
              </w:rPr>
              <w:t>софинансирования</w:t>
            </w:r>
            <w:proofErr w:type="spellEnd"/>
            <w:r>
              <w:rPr>
                <w:rFonts w:ascii="Times New Roman" w:hAnsi="Times New Roman"/>
                <w:color w:val="auto"/>
                <w:sz w:val="19"/>
                <w:szCs w:val="19"/>
              </w:rPr>
              <w:t xml:space="preserve"> за счет средств краевого бюджета </w:t>
            </w:r>
          </w:p>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w:t>
            </w:r>
          </w:p>
        </w:tc>
        <w:tc>
          <w:tcPr>
            <w:tcW w:w="1984" w:type="dxa"/>
            <w:gridSpan w:val="3"/>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в том числе за счет средств местного бюджета</w:t>
            </w:r>
          </w:p>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(руб.)</w:t>
            </w:r>
          </w:p>
        </w:tc>
        <w:tc>
          <w:tcPr>
            <w:tcW w:w="1985" w:type="dxa"/>
            <w:gridSpan w:val="3"/>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 xml:space="preserve">Уровень </w:t>
            </w:r>
            <w:proofErr w:type="spellStart"/>
            <w:r>
              <w:rPr>
                <w:rFonts w:ascii="Times New Roman" w:hAnsi="Times New Roman"/>
                <w:color w:val="auto"/>
                <w:sz w:val="19"/>
                <w:szCs w:val="19"/>
              </w:rPr>
              <w:t>софинансирования</w:t>
            </w:r>
            <w:proofErr w:type="spellEnd"/>
            <w:r>
              <w:rPr>
                <w:rFonts w:ascii="Times New Roman" w:hAnsi="Times New Roman"/>
                <w:color w:val="auto"/>
                <w:sz w:val="19"/>
                <w:szCs w:val="19"/>
              </w:rPr>
              <w:t xml:space="preserve"> за счет средств местного бюджета (%)</w:t>
            </w:r>
          </w:p>
        </w:tc>
      </w:tr>
      <w:tr w:rsidR="00F15C80">
        <w:trPr>
          <w:trHeight w:val="304"/>
          <w:jc w:val="center"/>
        </w:trPr>
        <w:tc>
          <w:tcPr>
            <w:tcW w:w="561"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710" w:type="dxa"/>
            <w:vMerge w:val="restart"/>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наименование</w:t>
            </w:r>
          </w:p>
        </w:tc>
        <w:tc>
          <w:tcPr>
            <w:tcW w:w="709" w:type="dxa"/>
            <w:vMerge w:val="restart"/>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код по БК</w:t>
            </w:r>
          </w:p>
        </w:tc>
        <w:tc>
          <w:tcPr>
            <w:tcW w:w="709" w:type="dxa"/>
            <w:vMerge w:val="restart"/>
          </w:tcPr>
          <w:p w:rsidR="00F15C80" w:rsidRDefault="005565CE">
            <w:pPr>
              <w:tabs>
                <w:tab w:val="left" w:pos="315"/>
              </w:tabs>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наименование</w:t>
            </w:r>
          </w:p>
        </w:tc>
        <w:tc>
          <w:tcPr>
            <w:tcW w:w="708" w:type="dxa"/>
            <w:vMerge w:val="restart"/>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код по БК</w:t>
            </w:r>
          </w:p>
        </w:tc>
        <w:tc>
          <w:tcPr>
            <w:tcW w:w="1418"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709"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Текущий год</w:t>
            </w:r>
          </w:p>
        </w:tc>
        <w:tc>
          <w:tcPr>
            <w:tcW w:w="1276" w:type="dxa"/>
            <w:gridSpan w:val="2"/>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Плановый период*</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Текущий год</w:t>
            </w:r>
          </w:p>
        </w:tc>
        <w:tc>
          <w:tcPr>
            <w:tcW w:w="992" w:type="dxa"/>
            <w:gridSpan w:val="2"/>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Плановый период*</w:t>
            </w:r>
          </w:p>
        </w:tc>
        <w:tc>
          <w:tcPr>
            <w:tcW w:w="992"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Текущий год</w:t>
            </w:r>
          </w:p>
        </w:tc>
        <w:tc>
          <w:tcPr>
            <w:tcW w:w="993" w:type="dxa"/>
            <w:gridSpan w:val="2"/>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Плановый период*</w:t>
            </w:r>
          </w:p>
        </w:tc>
        <w:tc>
          <w:tcPr>
            <w:tcW w:w="992"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Текущий год</w:t>
            </w:r>
          </w:p>
        </w:tc>
        <w:tc>
          <w:tcPr>
            <w:tcW w:w="992" w:type="dxa"/>
            <w:gridSpan w:val="2"/>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Плановый период*</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Текущий год</w:t>
            </w:r>
          </w:p>
        </w:tc>
        <w:tc>
          <w:tcPr>
            <w:tcW w:w="993" w:type="dxa"/>
            <w:gridSpan w:val="2"/>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Плановый период*</w:t>
            </w:r>
          </w:p>
        </w:tc>
      </w:tr>
      <w:tr w:rsidR="00F15C80">
        <w:trPr>
          <w:trHeight w:val="266"/>
          <w:jc w:val="center"/>
        </w:trPr>
        <w:tc>
          <w:tcPr>
            <w:tcW w:w="561"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710" w:type="dxa"/>
            <w:vMerge/>
          </w:tcPr>
          <w:p w:rsidR="00F15C80" w:rsidRDefault="00F15C80">
            <w:pPr>
              <w:spacing w:after="0" w:line="240" w:lineRule="auto"/>
              <w:ind w:hanging="92"/>
              <w:rPr>
                <w:rFonts w:ascii="Times New Roman" w:hAnsi="Times New Roman"/>
                <w:color w:val="auto"/>
                <w:sz w:val="19"/>
                <w:szCs w:val="19"/>
              </w:rPr>
            </w:pPr>
          </w:p>
        </w:tc>
        <w:tc>
          <w:tcPr>
            <w:tcW w:w="709" w:type="dxa"/>
            <w:vMerge/>
          </w:tcPr>
          <w:p w:rsidR="00F15C80" w:rsidRDefault="00F15C80">
            <w:pPr>
              <w:spacing w:after="0" w:line="240" w:lineRule="auto"/>
              <w:ind w:hanging="92"/>
              <w:jc w:val="center"/>
              <w:rPr>
                <w:rFonts w:ascii="Times New Roman" w:hAnsi="Times New Roman"/>
                <w:color w:val="auto"/>
                <w:sz w:val="19"/>
                <w:szCs w:val="19"/>
              </w:rPr>
            </w:pPr>
          </w:p>
        </w:tc>
        <w:tc>
          <w:tcPr>
            <w:tcW w:w="709" w:type="dxa"/>
            <w:vMerge/>
          </w:tcPr>
          <w:p w:rsidR="00F15C80" w:rsidRDefault="00F15C80">
            <w:pPr>
              <w:spacing w:after="0" w:line="240" w:lineRule="auto"/>
              <w:ind w:hanging="92"/>
              <w:jc w:val="center"/>
              <w:rPr>
                <w:rFonts w:ascii="Times New Roman" w:hAnsi="Times New Roman"/>
                <w:color w:val="auto"/>
                <w:sz w:val="19"/>
                <w:szCs w:val="19"/>
              </w:rPr>
            </w:pPr>
          </w:p>
        </w:tc>
        <w:tc>
          <w:tcPr>
            <w:tcW w:w="708" w:type="dxa"/>
            <w:vMerge/>
          </w:tcPr>
          <w:p w:rsidR="00F15C80" w:rsidRDefault="00F15C80">
            <w:pPr>
              <w:spacing w:after="0" w:line="240" w:lineRule="auto"/>
              <w:ind w:hanging="92"/>
              <w:jc w:val="center"/>
              <w:rPr>
                <w:rFonts w:ascii="Times New Roman" w:hAnsi="Times New Roman"/>
                <w:color w:val="auto"/>
                <w:sz w:val="19"/>
                <w:szCs w:val="19"/>
              </w:rPr>
            </w:pPr>
          </w:p>
        </w:tc>
        <w:tc>
          <w:tcPr>
            <w:tcW w:w="1418"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709" w:type="dxa"/>
            <w:vMerge/>
            <w:shd w:val="clear" w:color="FFFFFF" w:fill="FFFFFF"/>
          </w:tcPr>
          <w:p w:rsidR="00F15C80" w:rsidRDefault="00F15C80">
            <w:pPr>
              <w:spacing w:after="0" w:line="240" w:lineRule="auto"/>
              <w:ind w:hanging="92"/>
              <w:jc w:val="center"/>
              <w:rPr>
                <w:rFonts w:ascii="Times New Roman" w:hAnsi="Times New Roman"/>
                <w:color w:val="auto"/>
                <w:sz w:val="19"/>
                <w:szCs w:val="19"/>
              </w:rPr>
            </w:pP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567"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709"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425"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567"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992"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426"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567"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992"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425"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567" w:type="dxa"/>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426"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c>
          <w:tcPr>
            <w:tcW w:w="567" w:type="dxa"/>
            <w:shd w:val="clear" w:color="FFFFFF" w:fill="FFFFFF"/>
          </w:tcPr>
          <w:p w:rsidR="00F15C80" w:rsidRDefault="005565CE">
            <w:pPr>
              <w:spacing w:after="0" w:line="240" w:lineRule="auto"/>
              <w:ind w:hanging="92"/>
              <w:jc w:val="center"/>
              <w:rPr>
                <w:rFonts w:ascii="Times New Roman" w:hAnsi="Times New Roman"/>
                <w:color w:val="auto"/>
                <w:sz w:val="19"/>
                <w:szCs w:val="19"/>
              </w:rPr>
            </w:pPr>
            <w:r>
              <w:rPr>
                <w:rFonts w:ascii="Times New Roman" w:hAnsi="Times New Roman"/>
                <w:color w:val="auto"/>
                <w:sz w:val="19"/>
                <w:szCs w:val="19"/>
              </w:rPr>
              <w:t>год</w:t>
            </w:r>
          </w:p>
        </w:tc>
      </w:tr>
      <w:tr w:rsidR="00F15C80">
        <w:trPr>
          <w:trHeight w:val="294"/>
          <w:jc w:val="center"/>
        </w:trPr>
        <w:tc>
          <w:tcPr>
            <w:tcW w:w="561"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w:t>
            </w:r>
          </w:p>
        </w:tc>
        <w:tc>
          <w:tcPr>
            <w:tcW w:w="710"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2</w:t>
            </w:r>
          </w:p>
        </w:tc>
        <w:tc>
          <w:tcPr>
            <w:tcW w:w="709"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3</w:t>
            </w:r>
          </w:p>
        </w:tc>
        <w:tc>
          <w:tcPr>
            <w:tcW w:w="709"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4</w:t>
            </w:r>
          </w:p>
        </w:tc>
        <w:tc>
          <w:tcPr>
            <w:tcW w:w="708"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5</w:t>
            </w:r>
          </w:p>
        </w:tc>
        <w:tc>
          <w:tcPr>
            <w:tcW w:w="1418"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6</w:t>
            </w:r>
          </w:p>
        </w:tc>
        <w:tc>
          <w:tcPr>
            <w:tcW w:w="709"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7</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8</w:t>
            </w:r>
          </w:p>
        </w:tc>
        <w:tc>
          <w:tcPr>
            <w:tcW w:w="567"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9</w:t>
            </w:r>
          </w:p>
        </w:tc>
        <w:tc>
          <w:tcPr>
            <w:tcW w:w="709"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10</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11</w:t>
            </w:r>
          </w:p>
        </w:tc>
        <w:tc>
          <w:tcPr>
            <w:tcW w:w="425"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12</w:t>
            </w:r>
          </w:p>
        </w:tc>
        <w:tc>
          <w:tcPr>
            <w:tcW w:w="567"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13</w:t>
            </w:r>
          </w:p>
        </w:tc>
        <w:tc>
          <w:tcPr>
            <w:tcW w:w="992"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14</w:t>
            </w:r>
          </w:p>
        </w:tc>
        <w:tc>
          <w:tcPr>
            <w:tcW w:w="426"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15</w:t>
            </w:r>
          </w:p>
        </w:tc>
        <w:tc>
          <w:tcPr>
            <w:tcW w:w="567"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16</w:t>
            </w:r>
          </w:p>
        </w:tc>
        <w:tc>
          <w:tcPr>
            <w:tcW w:w="992"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17</w:t>
            </w:r>
          </w:p>
        </w:tc>
        <w:tc>
          <w:tcPr>
            <w:tcW w:w="425"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18</w:t>
            </w:r>
          </w:p>
        </w:tc>
        <w:tc>
          <w:tcPr>
            <w:tcW w:w="567" w:type="dxa"/>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19</w:t>
            </w:r>
          </w:p>
        </w:tc>
        <w:tc>
          <w:tcPr>
            <w:tcW w:w="992"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20</w:t>
            </w:r>
          </w:p>
        </w:tc>
        <w:tc>
          <w:tcPr>
            <w:tcW w:w="426"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21</w:t>
            </w:r>
          </w:p>
        </w:tc>
        <w:tc>
          <w:tcPr>
            <w:tcW w:w="567" w:type="dxa"/>
            <w:shd w:val="clear" w:color="FFFFFF" w:fill="FFFFFF"/>
          </w:tcPr>
          <w:p w:rsidR="00F15C80" w:rsidRDefault="005565CE">
            <w:pPr>
              <w:spacing w:after="0" w:line="240" w:lineRule="auto"/>
              <w:ind w:hanging="92"/>
              <w:jc w:val="center"/>
              <w:rPr>
                <w:rFonts w:ascii="Times New Roman" w:hAnsi="Times New Roman"/>
                <w:color w:val="auto"/>
                <w:sz w:val="16"/>
                <w:szCs w:val="16"/>
              </w:rPr>
            </w:pPr>
            <w:r>
              <w:rPr>
                <w:rFonts w:ascii="Times New Roman" w:hAnsi="Times New Roman"/>
                <w:color w:val="auto"/>
                <w:sz w:val="16"/>
                <w:szCs w:val="16"/>
              </w:rPr>
              <w:t>22</w:t>
            </w:r>
          </w:p>
        </w:tc>
      </w:tr>
      <w:tr w:rsidR="00F15C80">
        <w:trPr>
          <w:trHeight w:val="179"/>
          <w:jc w:val="center"/>
        </w:trPr>
        <w:tc>
          <w:tcPr>
            <w:tcW w:w="561" w:type="dxa"/>
            <w:shd w:val="clear" w:color="FFFFFF" w:fill="FFFFFF"/>
          </w:tcPr>
          <w:p w:rsidR="00F15C80" w:rsidRDefault="005565CE">
            <w:pPr>
              <w:spacing w:after="0" w:line="240" w:lineRule="auto"/>
              <w:ind w:hanging="92"/>
              <w:jc w:val="center"/>
              <w:rPr>
                <w:rFonts w:ascii="Times New Roman" w:hAnsi="Times New Roman"/>
                <w:color w:val="auto"/>
                <w:sz w:val="20"/>
              </w:rPr>
            </w:pPr>
            <w:r>
              <w:rPr>
                <w:rFonts w:ascii="Times New Roman" w:hAnsi="Times New Roman"/>
                <w:color w:val="auto"/>
                <w:sz w:val="20"/>
              </w:rPr>
              <w:t>1.</w:t>
            </w:r>
          </w:p>
        </w:tc>
        <w:tc>
          <w:tcPr>
            <w:tcW w:w="710" w:type="dxa"/>
          </w:tcPr>
          <w:p w:rsidR="00F15C80" w:rsidRDefault="00F15C80">
            <w:pPr>
              <w:spacing w:after="0" w:line="240" w:lineRule="auto"/>
              <w:ind w:hanging="92"/>
              <w:jc w:val="center"/>
              <w:rPr>
                <w:rFonts w:ascii="Times New Roman" w:hAnsi="Times New Roman"/>
                <w:color w:val="auto"/>
                <w:sz w:val="28"/>
                <w:szCs w:val="28"/>
              </w:rPr>
            </w:pPr>
          </w:p>
        </w:tc>
        <w:tc>
          <w:tcPr>
            <w:tcW w:w="709" w:type="dxa"/>
          </w:tcPr>
          <w:p w:rsidR="00F15C80" w:rsidRDefault="00F15C80">
            <w:pPr>
              <w:spacing w:after="0" w:line="240" w:lineRule="auto"/>
              <w:ind w:hanging="92"/>
              <w:jc w:val="center"/>
              <w:rPr>
                <w:rFonts w:ascii="Times New Roman" w:hAnsi="Times New Roman"/>
                <w:color w:val="auto"/>
                <w:sz w:val="28"/>
                <w:szCs w:val="28"/>
              </w:rPr>
            </w:pPr>
          </w:p>
        </w:tc>
        <w:tc>
          <w:tcPr>
            <w:tcW w:w="709" w:type="dxa"/>
          </w:tcPr>
          <w:p w:rsidR="00F15C80" w:rsidRDefault="00F15C80">
            <w:pPr>
              <w:spacing w:after="0" w:line="240" w:lineRule="auto"/>
              <w:ind w:hanging="92"/>
              <w:jc w:val="center"/>
              <w:rPr>
                <w:rFonts w:ascii="Times New Roman" w:hAnsi="Times New Roman"/>
                <w:color w:val="auto"/>
                <w:sz w:val="28"/>
                <w:szCs w:val="28"/>
              </w:rPr>
            </w:pPr>
          </w:p>
        </w:tc>
        <w:tc>
          <w:tcPr>
            <w:tcW w:w="708" w:type="dxa"/>
          </w:tcPr>
          <w:p w:rsidR="00F15C80" w:rsidRDefault="00F15C80">
            <w:pPr>
              <w:spacing w:after="0" w:line="240" w:lineRule="auto"/>
              <w:ind w:hanging="92"/>
              <w:jc w:val="center"/>
              <w:rPr>
                <w:rFonts w:ascii="Times New Roman" w:hAnsi="Times New Roman"/>
                <w:color w:val="auto"/>
                <w:sz w:val="28"/>
                <w:szCs w:val="28"/>
              </w:rPr>
            </w:pPr>
          </w:p>
        </w:tc>
        <w:tc>
          <w:tcPr>
            <w:tcW w:w="1418" w:type="dxa"/>
            <w:shd w:val="clear" w:color="FFFFFF" w:fill="FFFFFF"/>
          </w:tcPr>
          <w:p w:rsidR="00F15C80" w:rsidRDefault="00F15C80">
            <w:pPr>
              <w:spacing w:after="0" w:line="240" w:lineRule="auto"/>
              <w:ind w:hanging="92"/>
              <w:jc w:val="center"/>
              <w:rPr>
                <w:rFonts w:ascii="Times New Roman" w:hAnsi="Times New Roman"/>
                <w:color w:val="auto"/>
                <w:sz w:val="28"/>
                <w:szCs w:val="28"/>
              </w:rPr>
            </w:pPr>
          </w:p>
        </w:tc>
        <w:tc>
          <w:tcPr>
            <w:tcW w:w="709" w:type="dxa"/>
            <w:shd w:val="clear" w:color="FFFFFF" w:fill="FFFFFF"/>
          </w:tcPr>
          <w:p w:rsidR="00F15C80" w:rsidRDefault="00F15C80">
            <w:pPr>
              <w:spacing w:after="0" w:line="240" w:lineRule="auto"/>
              <w:ind w:hanging="92"/>
              <w:jc w:val="center"/>
              <w:rPr>
                <w:rFonts w:ascii="Times New Roman" w:hAnsi="Times New Roman"/>
                <w:color w:val="auto"/>
                <w:sz w:val="28"/>
                <w:szCs w:val="28"/>
              </w:rPr>
            </w:pPr>
          </w:p>
        </w:tc>
        <w:tc>
          <w:tcPr>
            <w:tcW w:w="992"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567"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709"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992"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425"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567"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992" w:type="dxa"/>
          </w:tcPr>
          <w:p w:rsidR="00F15C80" w:rsidRDefault="00F15C80">
            <w:pPr>
              <w:spacing w:after="0" w:line="240" w:lineRule="auto"/>
              <w:ind w:hanging="92"/>
              <w:jc w:val="center"/>
              <w:rPr>
                <w:rFonts w:ascii="Times New Roman" w:hAnsi="Times New Roman"/>
                <w:color w:val="auto"/>
                <w:sz w:val="20"/>
              </w:rPr>
            </w:pPr>
          </w:p>
        </w:tc>
        <w:tc>
          <w:tcPr>
            <w:tcW w:w="426" w:type="dxa"/>
          </w:tcPr>
          <w:p w:rsidR="00F15C80" w:rsidRDefault="00F15C80">
            <w:pPr>
              <w:spacing w:after="0" w:line="240" w:lineRule="auto"/>
              <w:ind w:hanging="92"/>
              <w:jc w:val="center"/>
              <w:rPr>
                <w:rFonts w:ascii="Times New Roman" w:hAnsi="Times New Roman"/>
                <w:color w:val="auto"/>
                <w:sz w:val="20"/>
              </w:rPr>
            </w:pPr>
          </w:p>
        </w:tc>
        <w:tc>
          <w:tcPr>
            <w:tcW w:w="567" w:type="dxa"/>
          </w:tcPr>
          <w:p w:rsidR="00F15C80" w:rsidRDefault="00F15C80">
            <w:pPr>
              <w:spacing w:after="0" w:line="240" w:lineRule="auto"/>
              <w:ind w:hanging="92"/>
              <w:jc w:val="center"/>
              <w:rPr>
                <w:rFonts w:ascii="Times New Roman" w:hAnsi="Times New Roman"/>
                <w:color w:val="auto"/>
                <w:sz w:val="20"/>
              </w:rPr>
            </w:pPr>
          </w:p>
        </w:tc>
        <w:tc>
          <w:tcPr>
            <w:tcW w:w="992" w:type="dxa"/>
          </w:tcPr>
          <w:p w:rsidR="00F15C80" w:rsidRDefault="00F15C80">
            <w:pPr>
              <w:spacing w:after="0" w:line="240" w:lineRule="auto"/>
              <w:ind w:hanging="92"/>
              <w:jc w:val="center"/>
              <w:rPr>
                <w:rFonts w:ascii="Times New Roman" w:hAnsi="Times New Roman"/>
                <w:color w:val="auto"/>
                <w:sz w:val="20"/>
              </w:rPr>
            </w:pPr>
          </w:p>
        </w:tc>
        <w:tc>
          <w:tcPr>
            <w:tcW w:w="425" w:type="dxa"/>
          </w:tcPr>
          <w:p w:rsidR="00F15C80" w:rsidRDefault="00F15C80">
            <w:pPr>
              <w:spacing w:after="0" w:line="240" w:lineRule="auto"/>
              <w:ind w:hanging="92"/>
              <w:jc w:val="center"/>
              <w:rPr>
                <w:rFonts w:ascii="Times New Roman" w:hAnsi="Times New Roman"/>
                <w:color w:val="auto"/>
                <w:sz w:val="20"/>
              </w:rPr>
            </w:pPr>
          </w:p>
        </w:tc>
        <w:tc>
          <w:tcPr>
            <w:tcW w:w="567" w:type="dxa"/>
          </w:tcPr>
          <w:p w:rsidR="00F15C80" w:rsidRDefault="00F15C80">
            <w:pPr>
              <w:spacing w:after="0" w:line="240" w:lineRule="auto"/>
              <w:ind w:hanging="92"/>
              <w:jc w:val="center"/>
              <w:rPr>
                <w:rFonts w:ascii="Times New Roman" w:hAnsi="Times New Roman"/>
                <w:color w:val="auto"/>
                <w:sz w:val="20"/>
              </w:rPr>
            </w:pPr>
          </w:p>
        </w:tc>
        <w:tc>
          <w:tcPr>
            <w:tcW w:w="992"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426"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567" w:type="dxa"/>
            <w:shd w:val="clear" w:color="FFFFFF" w:fill="FFFFFF"/>
          </w:tcPr>
          <w:p w:rsidR="00F15C80" w:rsidRDefault="00F15C80">
            <w:pPr>
              <w:spacing w:after="0" w:line="240" w:lineRule="auto"/>
              <w:ind w:hanging="92"/>
              <w:jc w:val="center"/>
              <w:rPr>
                <w:rFonts w:ascii="Times New Roman" w:hAnsi="Times New Roman"/>
                <w:color w:val="auto"/>
                <w:sz w:val="20"/>
              </w:rPr>
            </w:pPr>
          </w:p>
        </w:tc>
      </w:tr>
      <w:tr w:rsidR="00F15C80">
        <w:trPr>
          <w:trHeight w:val="179"/>
          <w:jc w:val="center"/>
        </w:trPr>
        <w:tc>
          <w:tcPr>
            <w:tcW w:w="561" w:type="dxa"/>
            <w:shd w:val="clear" w:color="FFFFFF" w:fill="FFFFFF"/>
          </w:tcPr>
          <w:p w:rsidR="00F15C80" w:rsidRDefault="005565CE">
            <w:pPr>
              <w:spacing w:after="0" w:line="240" w:lineRule="auto"/>
              <w:ind w:hanging="92"/>
              <w:jc w:val="center"/>
              <w:rPr>
                <w:rFonts w:ascii="Times New Roman" w:hAnsi="Times New Roman"/>
                <w:color w:val="auto"/>
                <w:sz w:val="20"/>
              </w:rPr>
            </w:pPr>
            <w:r>
              <w:rPr>
                <w:rFonts w:ascii="Times New Roman" w:hAnsi="Times New Roman"/>
                <w:color w:val="auto"/>
                <w:sz w:val="20"/>
              </w:rPr>
              <w:t>2.</w:t>
            </w:r>
          </w:p>
        </w:tc>
        <w:tc>
          <w:tcPr>
            <w:tcW w:w="710" w:type="dxa"/>
          </w:tcPr>
          <w:p w:rsidR="00F15C80" w:rsidRDefault="00F15C80">
            <w:pPr>
              <w:spacing w:after="0" w:line="240" w:lineRule="auto"/>
              <w:ind w:hanging="92"/>
              <w:jc w:val="center"/>
              <w:rPr>
                <w:rFonts w:ascii="Times New Roman" w:hAnsi="Times New Roman"/>
                <w:color w:val="auto"/>
                <w:sz w:val="28"/>
                <w:szCs w:val="28"/>
              </w:rPr>
            </w:pPr>
          </w:p>
        </w:tc>
        <w:tc>
          <w:tcPr>
            <w:tcW w:w="709" w:type="dxa"/>
          </w:tcPr>
          <w:p w:rsidR="00F15C80" w:rsidRDefault="00F15C80">
            <w:pPr>
              <w:spacing w:after="0" w:line="240" w:lineRule="auto"/>
              <w:ind w:hanging="92"/>
              <w:jc w:val="center"/>
              <w:rPr>
                <w:rFonts w:ascii="Times New Roman" w:hAnsi="Times New Roman"/>
                <w:color w:val="auto"/>
                <w:sz w:val="28"/>
                <w:szCs w:val="28"/>
              </w:rPr>
            </w:pPr>
          </w:p>
        </w:tc>
        <w:tc>
          <w:tcPr>
            <w:tcW w:w="709" w:type="dxa"/>
          </w:tcPr>
          <w:p w:rsidR="00F15C80" w:rsidRDefault="00F15C80">
            <w:pPr>
              <w:spacing w:after="0" w:line="240" w:lineRule="auto"/>
              <w:ind w:hanging="92"/>
              <w:jc w:val="center"/>
              <w:rPr>
                <w:rFonts w:ascii="Times New Roman" w:hAnsi="Times New Roman"/>
                <w:color w:val="auto"/>
                <w:sz w:val="28"/>
                <w:szCs w:val="28"/>
              </w:rPr>
            </w:pPr>
          </w:p>
        </w:tc>
        <w:tc>
          <w:tcPr>
            <w:tcW w:w="708" w:type="dxa"/>
          </w:tcPr>
          <w:p w:rsidR="00F15C80" w:rsidRDefault="00F15C80">
            <w:pPr>
              <w:spacing w:after="0" w:line="240" w:lineRule="auto"/>
              <w:ind w:hanging="92"/>
              <w:jc w:val="center"/>
              <w:rPr>
                <w:rFonts w:ascii="Times New Roman" w:hAnsi="Times New Roman"/>
                <w:color w:val="auto"/>
                <w:sz w:val="28"/>
                <w:szCs w:val="28"/>
              </w:rPr>
            </w:pPr>
          </w:p>
        </w:tc>
        <w:tc>
          <w:tcPr>
            <w:tcW w:w="1418" w:type="dxa"/>
            <w:shd w:val="clear" w:color="FFFFFF" w:fill="FFFFFF"/>
          </w:tcPr>
          <w:p w:rsidR="00F15C80" w:rsidRDefault="00F15C80">
            <w:pPr>
              <w:spacing w:after="0" w:line="240" w:lineRule="auto"/>
              <w:ind w:hanging="92"/>
              <w:jc w:val="center"/>
              <w:rPr>
                <w:rFonts w:ascii="Times New Roman" w:hAnsi="Times New Roman"/>
                <w:color w:val="auto"/>
                <w:sz w:val="28"/>
                <w:szCs w:val="28"/>
              </w:rPr>
            </w:pPr>
          </w:p>
        </w:tc>
        <w:tc>
          <w:tcPr>
            <w:tcW w:w="709" w:type="dxa"/>
            <w:shd w:val="clear" w:color="FFFFFF" w:fill="FFFFFF"/>
          </w:tcPr>
          <w:p w:rsidR="00F15C80" w:rsidRDefault="00F15C80">
            <w:pPr>
              <w:spacing w:after="0" w:line="240" w:lineRule="auto"/>
              <w:ind w:hanging="92"/>
              <w:jc w:val="center"/>
              <w:rPr>
                <w:rFonts w:ascii="Times New Roman" w:hAnsi="Times New Roman"/>
                <w:color w:val="auto"/>
                <w:sz w:val="28"/>
                <w:szCs w:val="28"/>
              </w:rPr>
            </w:pPr>
          </w:p>
        </w:tc>
        <w:tc>
          <w:tcPr>
            <w:tcW w:w="992"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567"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709"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992"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425"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567"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992" w:type="dxa"/>
          </w:tcPr>
          <w:p w:rsidR="00F15C80" w:rsidRDefault="00F15C80">
            <w:pPr>
              <w:spacing w:after="0" w:line="240" w:lineRule="auto"/>
              <w:ind w:hanging="92"/>
              <w:jc w:val="center"/>
              <w:rPr>
                <w:rFonts w:ascii="Times New Roman" w:hAnsi="Times New Roman"/>
                <w:color w:val="auto"/>
                <w:sz w:val="20"/>
              </w:rPr>
            </w:pPr>
          </w:p>
        </w:tc>
        <w:tc>
          <w:tcPr>
            <w:tcW w:w="426" w:type="dxa"/>
          </w:tcPr>
          <w:p w:rsidR="00F15C80" w:rsidRDefault="00F15C80">
            <w:pPr>
              <w:spacing w:after="0" w:line="240" w:lineRule="auto"/>
              <w:ind w:hanging="92"/>
              <w:jc w:val="center"/>
              <w:rPr>
                <w:rFonts w:ascii="Times New Roman" w:hAnsi="Times New Roman"/>
                <w:color w:val="auto"/>
                <w:sz w:val="20"/>
              </w:rPr>
            </w:pPr>
          </w:p>
        </w:tc>
        <w:tc>
          <w:tcPr>
            <w:tcW w:w="567" w:type="dxa"/>
          </w:tcPr>
          <w:p w:rsidR="00F15C80" w:rsidRDefault="00F15C80">
            <w:pPr>
              <w:spacing w:after="0" w:line="240" w:lineRule="auto"/>
              <w:ind w:hanging="92"/>
              <w:jc w:val="center"/>
              <w:rPr>
                <w:rFonts w:ascii="Times New Roman" w:hAnsi="Times New Roman"/>
                <w:color w:val="auto"/>
                <w:sz w:val="20"/>
              </w:rPr>
            </w:pPr>
          </w:p>
        </w:tc>
        <w:tc>
          <w:tcPr>
            <w:tcW w:w="992" w:type="dxa"/>
          </w:tcPr>
          <w:p w:rsidR="00F15C80" w:rsidRDefault="00F15C80">
            <w:pPr>
              <w:spacing w:after="0" w:line="240" w:lineRule="auto"/>
              <w:ind w:hanging="92"/>
              <w:jc w:val="center"/>
              <w:rPr>
                <w:rFonts w:ascii="Times New Roman" w:hAnsi="Times New Roman"/>
                <w:color w:val="auto"/>
                <w:sz w:val="20"/>
              </w:rPr>
            </w:pPr>
          </w:p>
        </w:tc>
        <w:tc>
          <w:tcPr>
            <w:tcW w:w="425" w:type="dxa"/>
          </w:tcPr>
          <w:p w:rsidR="00F15C80" w:rsidRDefault="00F15C80">
            <w:pPr>
              <w:spacing w:after="0" w:line="240" w:lineRule="auto"/>
              <w:ind w:hanging="92"/>
              <w:jc w:val="center"/>
              <w:rPr>
                <w:rFonts w:ascii="Times New Roman" w:hAnsi="Times New Roman"/>
                <w:color w:val="auto"/>
                <w:sz w:val="20"/>
              </w:rPr>
            </w:pPr>
          </w:p>
        </w:tc>
        <w:tc>
          <w:tcPr>
            <w:tcW w:w="567" w:type="dxa"/>
          </w:tcPr>
          <w:p w:rsidR="00F15C80" w:rsidRDefault="00F15C80">
            <w:pPr>
              <w:spacing w:after="0" w:line="240" w:lineRule="auto"/>
              <w:ind w:hanging="92"/>
              <w:jc w:val="center"/>
              <w:rPr>
                <w:rFonts w:ascii="Times New Roman" w:hAnsi="Times New Roman"/>
                <w:color w:val="auto"/>
                <w:sz w:val="20"/>
              </w:rPr>
            </w:pPr>
          </w:p>
        </w:tc>
        <w:tc>
          <w:tcPr>
            <w:tcW w:w="992"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426" w:type="dxa"/>
            <w:shd w:val="clear" w:color="FFFFFF" w:fill="FFFFFF"/>
          </w:tcPr>
          <w:p w:rsidR="00F15C80" w:rsidRDefault="00F15C80">
            <w:pPr>
              <w:spacing w:after="0" w:line="240" w:lineRule="auto"/>
              <w:ind w:hanging="92"/>
              <w:jc w:val="center"/>
              <w:rPr>
                <w:rFonts w:ascii="Times New Roman" w:hAnsi="Times New Roman"/>
                <w:color w:val="auto"/>
                <w:sz w:val="20"/>
              </w:rPr>
            </w:pPr>
          </w:p>
        </w:tc>
        <w:tc>
          <w:tcPr>
            <w:tcW w:w="567" w:type="dxa"/>
            <w:shd w:val="clear" w:color="FFFFFF" w:fill="FFFFFF"/>
          </w:tcPr>
          <w:p w:rsidR="00F15C80" w:rsidRDefault="00F15C80">
            <w:pPr>
              <w:spacing w:after="0" w:line="240" w:lineRule="auto"/>
              <w:ind w:hanging="92"/>
              <w:jc w:val="center"/>
              <w:rPr>
                <w:rFonts w:ascii="Times New Roman" w:hAnsi="Times New Roman"/>
                <w:color w:val="auto"/>
                <w:sz w:val="20"/>
              </w:rPr>
            </w:pPr>
          </w:p>
        </w:tc>
      </w:tr>
    </w:tbl>
    <w:p w:rsidR="00F15C80" w:rsidRDefault="00F15C80">
      <w:pPr>
        <w:spacing w:after="0" w:line="240" w:lineRule="auto"/>
        <w:ind w:left="75"/>
        <w:jc w:val="both"/>
        <w:rPr>
          <w:rFonts w:ascii="Times New Roman" w:hAnsi="Times New Roman"/>
          <w:bCs/>
          <w:i/>
          <w:color w:val="auto"/>
          <w:sz w:val="20"/>
        </w:rPr>
      </w:pPr>
    </w:p>
    <w:p w:rsidR="00F15C80" w:rsidRDefault="005565CE">
      <w:pPr>
        <w:spacing w:after="0" w:line="240" w:lineRule="auto"/>
        <w:ind w:left="75"/>
        <w:jc w:val="both"/>
        <w:rPr>
          <w:rFonts w:ascii="Times New Roman" w:hAnsi="Times New Roman"/>
          <w:bCs/>
          <w:i/>
          <w:color w:val="auto"/>
          <w:sz w:val="20"/>
        </w:rPr>
      </w:pPr>
      <w:r>
        <w:rPr>
          <w:rFonts w:ascii="Times New Roman" w:hAnsi="Times New Roman"/>
          <w:i/>
          <w:color w:val="auto"/>
          <w:sz w:val="20"/>
        </w:rPr>
        <w:t>*</w:t>
      </w:r>
      <w:proofErr w:type="gramStart"/>
      <w:r>
        <w:rPr>
          <w:rFonts w:ascii="Times New Roman" w:hAnsi="Times New Roman"/>
          <w:i/>
          <w:color w:val="auto"/>
          <w:sz w:val="20"/>
        </w:rPr>
        <w:t>В</w:t>
      </w:r>
      <w:proofErr w:type="gramEnd"/>
      <w:r>
        <w:rPr>
          <w:rFonts w:ascii="Times New Roman" w:hAnsi="Times New Roman"/>
          <w:i/>
          <w:color w:val="auto"/>
          <w:sz w:val="20"/>
        </w:rPr>
        <w:t xml:space="preserve"> случае предоставления Иного межбюджетного трансферта, имеющего целевое назначение, на срок превышающий срок действия доведенных лимитов бюджетных обязательств указывается соответствующий период (год)</w:t>
      </w:r>
    </w:p>
    <w:p w:rsidR="0077722F" w:rsidRDefault="0077722F">
      <w:pPr>
        <w:spacing w:after="0" w:line="240" w:lineRule="auto"/>
        <w:ind w:left="450"/>
        <w:rPr>
          <w:rFonts w:ascii="Times New Roman" w:hAnsi="Times New Roman"/>
          <w:b/>
          <w:color w:val="auto"/>
          <w:sz w:val="28"/>
          <w:szCs w:val="28"/>
        </w:rPr>
      </w:pPr>
      <w:bookmarkStart w:id="2" w:name="_GoBack"/>
      <w:bookmarkEnd w:id="2"/>
    </w:p>
    <w:p w:rsidR="00F15C80" w:rsidRDefault="005565CE">
      <w:pPr>
        <w:spacing w:after="0" w:line="240" w:lineRule="auto"/>
        <w:ind w:left="450"/>
        <w:rPr>
          <w:rFonts w:ascii="Times New Roman" w:hAnsi="Times New Roman"/>
          <w:color w:val="auto"/>
          <w:sz w:val="24"/>
          <w:szCs w:val="24"/>
        </w:rPr>
      </w:pPr>
      <w:r>
        <w:rPr>
          <w:rFonts w:ascii="Times New Roman" w:hAnsi="Times New Roman"/>
          <w:color w:val="auto"/>
          <w:sz w:val="24"/>
          <w:szCs w:val="24"/>
        </w:rPr>
        <w:t>Подписи Сторон:</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3"/>
        <w:gridCol w:w="7812"/>
      </w:tblGrid>
      <w:tr w:rsidR="00F15C80">
        <w:trPr>
          <w:trHeight w:val="629"/>
        </w:trPr>
        <w:tc>
          <w:tcPr>
            <w:tcW w:w="7923" w:type="dxa"/>
          </w:tcPr>
          <w:p w:rsidR="00F15C80" w:rsidRDefault="005565CE">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lastRenderedPageBreak/>
              <w:t>Наименование Министерства, Агентства, Инспекции и т.д.</w:t>
            </w:r>
          </w:p>
        </w:tc>
        <w:tc>
          <w:tcPr>
            <w:tcW w:w="7812" w:type="dxa"/>
          </w:tcPr>
          <w:p w:rsidR="00F15C80" w:rsidRDefault="005565CE">
            <w:pPr>
              <w:widowControl w:val="0"/>
              <w:spacing w:after="0" w:line="240" w:lineRule="auto"/>
              <w:ind w:firstLine="7"/>
              <w:jc w:val="center"/>
              <w:rPr>
                <w:rFonts w:ascii="Times New Roman" w:hAnsi="Times New Roman"/>
                <w:color w:val="auto"/>
                <w:sz w:val="24"/>
                <w:szCs w:val="24"/>
              </w:rPr>
            </w:pPr>
            <w:r>
              <w:rPr>
                <w:rFonts w:ascii="Times New Roman" w:hAnsi="Times New Roman"/>
                <w:color w:val="auto"/>
                <w:sz w:val="24"/>
                <w:szCs w:val="24"/>
              </w:rPr>
              <w:t>Глава муниципального образования</w:t>
            </w:r>
          </w:p>
        </w:tc>
      </w:tr>
      <w:tr w:rsidR="00F15C80">
        <w:trPr>
          <w:trHeight w:val="629"/>
        </w:trPr>
        <w:tc>
          <w:tcPr>
            <w:tcW w:w="7923" w:type="dxa"/>
          </w:tcPr>
          <w:p w:rsidR="00F15C80" w:rsidRDefault="005565C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F15C80" w:rsidRDefault="005565CE">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(инициалы, фамилия)</w:t>
            </w:r>
          </w:p>
        </w:tc>
        <w:tc>
          <w:tcPr>
            <w:tcW w:w="7812" w:type="dxa"/>
          </w:tcPr>
          <w:p w:rsidR="00F15C80" w:rsidRDefault="005565C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F15C80" w:rsidRDefault="005565CE">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(инициалы, фамилия)</w:t>
            </w:r>
          </w:p>
        </w:tc>
      </w:tr>
    </w:tbl>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F15C80">
      <w:pPr>
        <w:widowControl w:val="0"/>
        <w:spacing w:after="0" w:line="240" w:lineRule="auto"/>
        <w:ind w:firstLine="720"/>
        <w:jc w:val="right"/>
        <w:outlineLvl w:val="1"/>
        <w:rPr>
          <w:rFonts w:ascii="Times New Roman" w:hAnsi="Times New Roman"/>
          <w:color w:val="auto"/>
        </w:rPr>
      </w:pPr>
    </w:p>
    <w:p w:rsidR="00F15C80" w:rsidRDefault="005565CE">
      <w:pPr>
        <w:widowControl w:val="0"/>
        <w:spacing w:after="0" w:line="240" w:lineRule="auto"/>
        <w:ind w:left="11340"/>
        <w:outlineLvl w:val="1"/>
        <w:rPr>
          <w:rFonts w:ascii="Times New Roman" w:hAnsi="Times New Roman"/>
          <w:color w:val="auto"/>
          <w:sz w:val="28"/>
          <w:szCs w:val="28"/>
        </w:rPr>
      </w:pPr>
      <w:r>
        <w:rPr>
          <w:rFonts w:ascii="Times New Roman" w:hAnsi="Times New Roman"/>
          <w:color w:val="auto"/>
          <w:sz w:val="28"/>
          <w:szCs w:val="28"/>
        </w:rPr>
        <w:lastRenderedPageBreak/>
        <w:t>Приложение 2</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к Типовой форме соглашения</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о предоставлении иного межбюджетного трансферта, имеющего целевое назначение,</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из краевого бюджета бюджету</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муниципального образования</w:t>
      </w:r>
    </w:p>
    <w:p w:rsidR="00F15C80" w:rsidRDefault="00F15C80">
      <w:pPr>
        <w:widowControl w:val="0"/>
        <w:spacing w:after="0" w:line="240" w:lineRule="auto"/>
        <w:ind w:left="11340"/>
        <w:rPr>
          <w:rFonts w:ascii="Times New Roman" w:hAnsi="Times New Roman"/>
          <w:color w:val="auto"/>
          <w:sz w:val="28"/>
          <w:szCs w:val="28"/>
        </w:rPr>
      </w:pP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 _____                                                                                                                                                                                                                                                    к соглашению</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от «__» _______ 20__ г. № ____</w:t>
      </w:r>
    </w:p>
    <w:p w:rsidR="00F15C80" w:rsidRDefault="00F15C80">
      <w:pPr>
        <w:widowControl w:val="0"/>
        <w:spacing w:after="0" w:line="240" w:lineRule="auto"/>
        <w:ind w:firstLine="720"/>
        <w:jc w:val="both"/>
        <w:rPr>
          <w:rFonts w:ascii="Times New Roman" w:hAnsi="Times New Roman"/>
          <w:color w:val="auto"/>
          <w:sz w:val="20"/>
        </w:rPr>
      </w:pPr>
    </w:p>
    <w:p w:rsidR="00F15C80" w:rsidRDefault="00F15C80">
      <w:pPr>
        <w:spacing w:after="0" w:line="240" w:lineRule="auto"/>
        <w:jc w:val="center"/>
        <w:rPr>
          <w:rFonts w:ascii="Times New Roman" w:hAnsi="Times New Roman"/>
          <w:color w:val="auto"/>
          <w:sz w:val="28"/>
          <w:szCs w:val="28"/>
        </w:rPr>
      </w:pPr>
    </w:p>
    <w:p w:rsidR="00F15C80" w:rsidRDefault="005565CE">
      <w:pPr>
        <w:spacing w:after="0" w:line="240" w:lineRule="auto"/>
        <w:jc w:val="center"/>
        <w:rPr>
          <w:rFonts w:ascii="Times New Roman" w:hAnsi="Times New Roman"/>
          <w:color w:val="auto"/>
          <w:sz w:val="24"/>
          <w:szCs w:val="24"/>
        </w:rPr>
      </w:pPr>
      <w:r>
        <w:rPr>
          <w:rFonts w:ascii="Times New Roman" w:hAnsi="Times New Roman"/>
          <w:color w:val="auto"/>
          <w:sz w:val="28"/>
          <w:szCs w:val="28"/>
        </w:rPr>
        <w:t>Значения результатов использования Иного межбюджетного трансферта</w:t>
      </w:r>
    </w:p>
    <w:p w:rsidR="00F15C80" w:rsidRDefault="00F15C80">
      <w:pPr>
        <w:spacing w:after="0" w:line="240" w:lineRule="auto"/>
        <w:ind w:left="450"/>
        <w:rPr>
          <w:rFonts w:ascii="Times New Roman" w:hAnsi="Times New Roman"/>
          <w:color w:val="auto"/>
          <w:sz w:val="24"/>
          <w:szCs w:val="24"/>
        </w:rPr>
      </w:pPr>
    </w:p>
    <w:tbl>
      <w:tblPr>
        <w:tblStyle w:val="54"/>
        <w:tblW w:w="15699" w:type="dxa"/>
        <w:tblInd w:w="-5" w:type="dxa"/>
        <w:tblLook w:val="04A0" w:firstRow="1" w:lastRow="0" w:firstColumn="1" w:lastColumn="0" w:noHBand="0" w:noVBand="1"/>
      </w:tblPr>
      <w:tblGrid>
        <w:gridCol w:w="747"/>
        <w:gridCol w:w="2326"/>
        <w:gridCol w:w="2963"/>
        <w:gridCol w:w="3515"/>
        <w:gridCol w:w="1670"/>
        <w:gridCol w:w="1253"/>
        <w:gridCol w:w="3225"/>
      </w:tblGrid>
      <w:tr w:rsidR="00F15C80">
        <w:trPr>
          <w:trHeight w:val="737"/>
        </w:trPr>
        <w:tc>
          <w:tcPr>
            <w:tcW w:w="747" w:type="dxa"/>
            <w:vMerge w:val="restart"/>
          </w:tcPr>
          <w:p w:rsidR="00F15C80" w:rsidRDefault="005565CE">
            <w:pPr>
              <w:jc w:val="center"/>
              <w:rPr>
                <w:rFonts w:ascii="Times New Roman" w:hAnsi="Times New Roman"/>
                <w:sz w:val="24"/>
                <w:szCs w:val="24"/>
              </w:rPr>
            </w:pPr>
            <w:r>
              <w:rPr>
                <w:rFonts w:ascii="Times New Roman" w:hAnsi="Times New Roman"/>
                <w:sz w:val="24"/>
                <w:szCs w:val="24"/>
              </w:rPr>
              <w:t>№ п/п</w:t>
            </w:r>
          </w:p>
        </w:tc>
        <w:tc>
          <w:tcPr>
            <w:tcW w:w="2326" w:type="dxa"/>
            <w:vMerge w:val="restart"/>
          </w:tcPr>
          <w:p w:rsidR="00F15C80" w:rsidRDefault="005565CE">
            <w:pPr>
              <w:jc w:val="center"/>
              <w:rPr>
                <w:rFonts w:ascii="Times New Roman" w:hAnsi="Times New Roman"/>
                <w:sz w:val="24"/>
                <w:szCs w:val="24"/>
              </w:rPr>
            </w:pPr>
            <w:r>
              <w:rPr>
                <w:rFonts w:ascii="Times New Roman" w:hAnsi="Times New Roman"/>
                <w:sz w:val="24"/>
                <w:szCs w:val="24"/>
              </w:rPr>
              <w:t xml:space="preserve">Наименование мероприятия </w:t>
            </w:r>
          </w:p>
        </w:tc>
        <w:tc>
          <w:tcPr>
            <w:tcW w:w="2963" w:type="dxa"/>
            <w:vMerge w:val="restart"/>
          </w:tcPr>
          <w:p w:rsidR="00F15C80" w:rsidRDefault="005565CE">
            <w:pPr>
              <w:jc w:val="center"/>
              <w:rPr>
                <w:rFonts w:ascii="Times New Roman" w:hAnsi="Times New Roman"/>
                <w:sz w:val="24"/>
                <w:szCs w:val="24"/>
              </w:rPr>
            </w:pPr>
            <w:r>
              <w:rPr>
                <w:rFonts w:ascii="Times New Roman" w:hAnsi="Times New Roman"/>
                <w:sz w:val="24"/>
                <w:szCs w:val="24"/>
              </w:rPr>
              <w:t xml:space="preserve">Наименование мероприятия (результата) структурного элемента государственной программы Камчатского края (дополнительного мероприятия (результата)) </w:t>
            </w:r>
            <w:r>
              <w:rPr>
                <w:rFonts w:ascii="Times New Roman" w:hAnsi="Times New Roman"/>
                <w:i/>
                <w:sz w:val="20"/>
              </w:rPr>
              <w:t>(при предоставлении Иного межбюджетного трансферта в целях реализации государственной программы Камчатского края)</w:t>
            </w:r>
            <w:r>
              <w:rPr>
                <w:rFonts w:ascii="Times New Roman" w:hAnsi="Times New Roman"/>
                <w:sz w:val="24"/>
                <w:szCs w:val="24"/>
              </w:rPr>
              <w:t xml:space="preserve"> </w:t>
            </w:r>
          </w:p>
        </w:tc>
        <w:tc>
          <w:tcPr>
            <w:tcW w:w="3515" w:type="dxa"/>
            <w:vMerge w:val="restart"/>
          </w:tcPr>
          <w:p w:rsidR="00F15C80" w:rsidRDefault="005565CE">
            <w:pPr>
              <w:jc w:val="center"/>
              <w:rPr>
                <w:rFonts w:ascii="Times New Roman" w:hAnsi="Times New Roman"/>
                <w:sz w:val="24"/>
                <w:szCs w:val="24"/>
              </w:rPr>
            </w:pPr>
            <w:r>
              <w:rPr>
                <w:rFonts w:ascii="Times New Roman" w:hAnsi="Times New Roman"/>
                <w:sz w:val="24"/>
                <w:szCs w:val="24"/>
              </w:rPr>
              <w:t>Результаты использования Иного межбюджетного трансферта в соответствии с правилами предоставления и методикой распределения иного межбюджетного трансферта, имеющего целевое назначение, установленными нормативным правовым актом Правительства Камчатского края</w:t>
            </w:r>
          </w:p>
        </w:tc>
        <w:tc>
          <w:tcPr>
            <w:tcW w:w="2923" w:type="dxa"/>
            <w:gridSpan w:val="2"/>
          </w:tcPr>
          <w:p w:rsidR="00F15C80" w:rsidRDefault="005565CE">
            <w:pPr>
              <w:jc w:val="center"/>
              <w:rPr>
                <w:rFonts w:ascii="Times New Roman" w:hAnsi="Times New Roman"/>
                <w:sz w:val="24"/>
                <w:szCs w:val="24"/>
              </w:rPr>
            </w:pPr>
            <w:r>
              <w:rPr>
                <w:rFonts w:ascii="Times New Roman" w:hAnsi="Times New Roman"/>
                <w:sz w:val="24"/>
                <w:szCs w:val="24"/>
              </w:rPr>
              <w:t>Единица измерения</w:t>
            </w:r>
          </w:p>
        </w:tc>
        <w:tc>
          <w:tcPr>
            <w:tcW w:w="3225" w:type="dxa"/>
            <w:vMerge w:val="restart"/>
          </w:tcPr>
          <w:p w:rsidR="00F15C80" w:rsidRDefault="005565CE">
            <w:pPr>
              <w:jc w:val="center"/>
              <w:rPr>
                <w:rFonts w:ascii="Times New Roman" w:hAnsi="Times New Roman"/>
                <w:sz w:val="24"/>
                <w:szCs w:val="24"/>
              </w:rPr>
            </w:pPr>
            <w:r>
              <w:rPr>
                <w:rFonts w:ascii="Times New Roman" w:hAnsi="Times New Roman"/>
                <w:sz w:val="24"/>
                <w:szCs w:val="24"/>
              </w:rPr>
              <w:t>Плановые значения результатов использования Иного межбюджетного трансферта по годам (срокам) реализации соглашения</w:t>
            </w:r>
            <w:r>
              <w:rPr>
                <w:rFonts w:ascii="Times New Roman" w:hAnsi="Times New Roman"/>
                <w:sz w:val="24"/>
                <w:szCs w:val="24"/>
              </w:rPr>
              <w:br/>
            </w:r>
          </w:p>
          <w:p w:rsidR="00F15C80" w:rsidRDefault="00F15C80">
            <w:pPr>
              <w:jc w:val="center"/>
              <w:rPr>
                <w:rFonts w:ascii="Times New Roman" w:hAnsi="Times New Roman"/>
                <w:sz w:val="24"/>
                <w:szCs w:val="24"/>
              </w:rPr>
            </w:pPr>
          </w:p>
          <w:p w:rsidR="00F15C80" w:rsidRDefault="00F15C80">
            <w:pPr>
              <w:rPr>
                <w:rFonts w:ascii="Times New Roman" w:hAnsi="Times New Roman"/>
                <w:sz w:val="24"/>
                <w:szCs w:val="24"/>
              </w:rPr>
            </w:pPr>
          </w:p>
        </w:tc>
      </w:tr>
      <w:tr w:rsidR="00F15C80">
        <w:trPr>
          <w:trHeight w:val="241"/>
        </w:trPr>
        <w:tc>
          <w:tcPr>
            <w:tcW w:w="747" w:type="dxa"/>
            <w:vMerge/>
          </w:tcPr>
          <w:p w:rsidR="00F15C80" w:rsidRDefault="00F15C80">
            <w:pPr>
              <w:rPr>
                <w:rFonts w:ascii="Times New Roman" w:hAnsi="Times New Roman"/>
                <w:sz w:val="24"/>
                <w:szCs w:val="24"/>
              </w:rPr>
            </w:pPr>
          </w:p>
        </w:tc>
        <w:tc>
          <w:tcPr>
            <w:tcW w:w="2326" w:type="dxa"/>
            <w:vMerge/>
          </w:tcPr>
          <w:p w:rsidR="00F15C80" w:rsidRDefault="00F15C80">
            <w:pPr>
              <w:rPr>
                <w:rFonts w:ascii="Times New Roman" w:hAnsi="Times New Roman"/>
                <w:sz w:val="24"/>
                <w:szCs w:val="24"/>
              </w:rPr>
            </w:pPr>
          </w:p>
        </w:tc>
        <w:tc>
          <w:tcPr>
            <w:tcW w:w="2963" w:type="dxa"/>
            <w:vMerge/>
          </w:tcPr>
          <w:p w:rsidR="00F15C80" w:rsidRDefault="00F15C80">
            <w:pPr>
              <w:rPr>
                <w:rFonts w:ascii="Times New Roman" w:hAnsi="Times New Roman"/>
                <w:sz w:val="24"/>
                <w:szCs w:val="24"/>
              </w:rPr>
            </w:pPr>
          </w:p>
        </w:tc>
        <w:tc>
          <w:tcPr>
            <w:tcW w:w="3515" w:type="dxa"/>
            <w:vMerge/>
          </w:tcPr>
          <w:p w:rsidR="00F15C80" w:rsidRDefault="00F15C80">
            <w:pPr>
              <w:rPr>
                <w:rFonts w:ascii="Times New Roman" w:hAnsi="Times New Roman"/>
                <w:sz w:val="24"/>
                <w:szCs w:val="24"/>
              </w:rPr>
            </w:pPr>
          </w:p>
        </w:tc>
        <w:tc>
          <w:tcPr>
            <w:tcW w:w="1670" w:type="dxa"/>
          </w:tcPr>
          <w:p w:rsidR="00F15C80" w:rsidRDefault="005565CE">
            <w:pPr>
              <w:rPr>
                <w:rFonts w:ascii="Times New Roman" w:hAnsi="Times New Roman"/>
                <w:sz w:val="24"/>
                <w:szCs w:val="24"/>
              </w:rPr>
            </w:pPr>
            <w:r>
              <w:rPr>
                <w:rFonts w:ascii="Times New Roman" w:hAnsi="Times New Roman"/>
                <w:sz w:val="24"/>
                <w:szCs w:val="24"/>
              </w:rPr>
              <w:t>наименование</w:t>
            </w:r>
          </w:p>
        </w:tc>
        <w:tc>
          <w:tcPr>
            <w:tcW w:w="1253" w:type="dxa"/>
          </w:tcPr>
          <w:p w:rsidR="00F15C80" w:rsidRDefault="005565CE">
            <w:pPr>
              <w:jc w:val="center"/>
              <w:rPr>
                <w:rFonts w:ascii="Times New Roman" w:hAnsi="Times New Roman"/>
                <w:sz w:val="24"/>
                <w:szCs w:val="24"/>
              </w:rPr>
            </w:pPr>
            <w:r>
              <w:rPr>
                <w:rFonts w:ascii="Times New Roman" w:hAnsi="Times New Roman"/>
                <w:sz w:val="24"/>
                <w:szCs w:val="24"/>
              </w:rPr>
              <w:t>Код по ОКЕИ</w:t>
            </w:r>
          </w:p>
        </w:tc>
        <w:tc>
          <w:tcPr>
            <w:tcW w:w="3225" w:type="dxa"/>
            <w:vMerge/>
          </w:tcPr>
          <w:p w:rsidR="00F15C80" w:rsidRDefault="00F15C80"/>
        </w:tc>
      </w:tr>
      <w:tr w:rsidR="00F15C80">
        <w:trPr>
          <w:trHeight w:val="241"/>
        </w:trPr>
        <w:tc>
          <w:tcPr>
            <w:tcW w:w="747" w:type="dxa"/>
          </w:tcPr>
          <w:p w:rsidR="00F15C80" w:rsidRDefault="005565CE">
            <w:pPr>
              <w:jc w:val="center"/>
              <w:rPr>
                <w:rFonts w:ascii="Times New Roman" w:hAnsi="Times New Roman"/>
                <w:sz w:val="24"/>
                <w:szCs w:val="24"/>
              </w:rPr>
            </w:pPr>
            <w:r>
              <w:rPr>
                <w:rFonts w:ascii="Times New Roman" w:hAnsi="Times New Roman"/>
                <w:sz w:val="24"/>
                <w:szCs w:val="24"/>
              </w:rPr>
              <w:t>1</w:t>
            </w:r>
          </w:p>
        </w:tc>
        <w:tc>
          <w:tcPr>
            <w:tcW w:w="2326" w:type="dxa"/>
          </w:tcPr>
          <w:p w:rsidR="00F15C80" w:rsidRDefault="005565CE">
            <w:pPr>
              <w:jc w:val="center"/>
              <w:rPr>
                <w:rFonts w:ascii="Times New Roman" w:hAnsi="Times New Roman"/>
                <w:sz w:val="24"/>
                <w:szCs w:val="24"/>
              </w:rPr>
            </w:pPr>
            <w:r>
              <w:rPr>
                <w:rFonts w:ascii="Times New Roman" w:hAnsi="Times New Roman"/>
                <w:sz w:val="24"/>
                <w:szCs w:val="24"/>
              </w:rPr>
              <w:t>2</w:t>
            </w:r>
          </w:p>
        </w:tc>
        <w:tc>
          <w:tcPr>
            <w:tcW w:w="2963" w:type="dxa"/>
          </w:tcPr>
          <w:p w:rsidR="00F15C80" w:rsidRDefault="005565CE">
            <w:pPr>
              <w:jc w:val="center"/>
              <w:rPr>
                <w:rFonts w:ascii="Times New Roman" w:hAnsi="Times New Roman"/>
                <w:sz w:val="24"/>
                <w:szCs w:val="24"/>
              </w:rPr>
            </w:pPr>
            <w:r>
              <w:rPr>
                <w:rFonts w:ascii="Times New Roman" w:hAnsi="Times New Roman"/>
                <w:sz w:val="24"/>
                <w:szCs w:val="24"/>
              </w:rPr>
              <w:t>3</w:t>
            </w:r>
          </w:p>
        </w:tc>
        <w:tc>
          <w:tcPr>
            <w:tcW w:w="3515" w:type="dxa"/>
          </w:tcPr>
          <w:p w:rsidR="00F15C80" w:rsidRDefault="005565CE">
            <w:pPr>
              <w:jc w:val="center"/>
              <w:rPr>
                <w:rFonts w:ascii="Times New Roman" w:hAnsi="Times New Roman"/>
                <w:sz w:val="24"/>
                <w:szCs w:val="24"/>
              </w:rPr>
            </w:pPr>
            <w:r>
              <w:rPr>
                <w:rFonts w:ascii="Times New Roman" w:hAnsi="Times New Roman"/>
                <w:sz w:val="24"/>
                <w:szCs w:val="24"/>
              </w:rPr>
              <w:t>4</w:t>
            </w:r>
          </w:p>
        </w:tc>
        <w:tc>
          <w:tcPr>
            <w:tcW w:w="1670" w:type="dxa"/>
          </w:tcPr>
          <w:p w:rsidR="00F15C80" w:rsidRDefault="005565CE">
            <w:pPr>
              <w:jc w:val="center"/>
              <w:rPr>
                <w:rFonts w:ascii="Times New Roman" w:hAnsi="Times New Roman"/>
                <w:sz w:val="24"/>
                <w:szCs w:val="24"/>
              </w:rPr>
            </w:pPr>
            <w:r>
              <w:rPr>
                <w:rFonts w:ascii="Times New Roman" w:hAnsi="Times New Roman"/>
                <w:sz w:val="24"/>
                <w:szCs w:val="24"/>
              </w:rPr>
              <w:t>5</w:t>
            </w:r>
          </w:p>
        </w:tc>
        <w:tc>
          <w:tcPr>
            <w:tcW w:w="1253" w:type="dxa"/>
          </w:tcPr>
          <w:p w:rsidR="00F15C80" w:rsidRDefault="005565CE">
            <w:pPr>
              <w:jc w:val="center"/>
              <w:rPr>
                <w:rFonts w:ascii="Times New Roman" w:hAnsi="Times New Roman"/>
                <w:sz w:val="24"/>
                <w:szCs w:val="24"/>
              </w:rPr>
            </w:pPr>
            <w:r>
              <w:rPr>
                <w:rFonts w:ascii="Times New Roman" w:hAnsi="Times New Roman"/>
                <w:sz w:val="24"/>
                <w:szCs w:val="24"/>
              </w:rPr>
              <w:t>6</w:t>
            </w:r>
          </w:p>
        </w:tc>
        <w:tc>
          <w:tcPr>
            <w:tcW w:w="3225" w:type="dxa"/>
          </w:tcPr>
          <w:p w:rsidR="00F15C80" w:rsidRDefault="005565CE">
            <w:pPr>
              <w:jc w:val="center"/>
              <w:rPr>
                <w:rFonts w:ascii="Times New Roman" w:hAnsi="Times New Roman"/>
                <w:sz w:val="24"/>
                <w:szCs w:val="24"/>
              </w:rPr>
            </w:pPr>
            <w:r>
              <w:rPr>
                <w:rFonts w:ascii="Times New Roman" w:hAnsi="Times New Roman"/>
                <w:sz w:val="24"/>
                <w:szCs w:val="24"/>
              </w:rPr>
              <w:t>7</w:t>
            </w:r>
          </w:p>
        </w:tc>
      </w:tr>
      <w:tr w:rsidR="00F15C80">
        <w:trPr>
          <w:trHeight w:val="241"/>
        </w:trPr>
        <w:tc>
          <w:tcPr>
            <w:tcW w:w="747" w:type="dxa"/>
          </w:tcPr>
          <w:p w:rsidR="00F15C80" w:rsidRDefault="005565CE">
            <w:pPr>
              <w:jc w:val="center"/>
              <w:rPr>
                <w:rFonts w:ascii="Times New Roman" w:hAnsi="Times New Roman"/>
                <w:sz w:val="24"/>
                <w:szCs w:val="24"/>
              </w:rPr>
            </w:pPr>
            <w:r>
              <w:rPr>
                <w:rFonts w:ascii="Times New Roman" w:hAnsi="Times New Roman"/>
                <w:sz w:val="24"/>
                <w:szCs w:val="24"/>
              </w:rPr>
              <w:t>1.</w:t>
            </w:r>
          </w:p>
        </w:tc>
        <w:tc>
          <w:tcPr>
            <w:tcW w:w="2326" w:type="dxa"/>
          </w:tcPr>
          <w:p w:rsidR="00F15C80" w:rsidRDefault="00F15C80">
            <w:pPr>
              <w:rPr>
                <w:rFonts w:ascii="Times New Roman" w:hAnsi="Times New Roman"/>
                <w:sz w:val="24"/>
                <w:szCs w:val="24"/>
              </w:rPr>
            </w:pPr>
          </w:p>
        </w:tc>
        <w:tc>
          <w:tcPr>
            <w:tcW w:w="2963" w:type="dxa"/>
          </w:tcPr>
          <w:p w:rsidR="00F15C80" w:rsidRDefault="00F15C80">
            <w:pPr>
              <w:rPr>
                <w:rFonts w:ascii="Times New Roman" w:hAnsi="Times New Roman"/>
                <w:sz w:val="24"/>
                <w:szCs w:val="24"/>
              </w:rPr>
            </w:pPr>
          </w:p>
        </w:tc>
        <w:tc>
          <w:tcPr>
            <w:tcW w:w="3515" w:type="dxa"/>
          </w:tcPr>
          <w:p w:rsidR="00F15C80" w:rsidRDefault="00F15C80">
            <w:pPr>
              <w:rPr>
                <w:rFonts w:ascii="Times New Roman" w:hAnsi="Times New Roman"/>
                <w:sz w:val="24"/>
                <w:szCs w:val="24"/>
              </w:rPr>
            </w:pPr>
          </w:p>
        </w:tc>
        <w:tc>
          <w:tcPr>
            <w:tcW w:w="1670" w:type="dxa"/>
          </w:tcPr>
          <w:p w:rsidR="00F15C80" w:rsidRDefault="00F15C80">
            <w:pPr>
              <w:rPr>
                <w:rFonts w:ascii="Times New Roman" w:hAnsi="Times New Roman"/>
                <w:sz w:val="24"/>
                <w:szCs w:val="24"/>
              </w:rPr>
            </w:pPr>
          </w:p>
        </w:tc>
        <w:tc>
          <w:tcPr>
            <w:tcW w:w="1253" w:type="dxa"/>
          </w:tcPr>
          <w:p w:rsidR="00F15C80" w:rsidRDefault="00F15C80">
            <w:pPr>
              <w:rPr>
                <w:rFonts w:ascii="Times New Roman" w:hAnsi="Times New Roman"/>
                <w:sz w:val="24"/>
                <w:szCs w:val="24"/>
              </w:rPr>
            </w:pPr>
          </w:p>
        </w:tc>
        <w:tc>
          <w:tcPr>
            <w:tcW w:w="3225" w:type="dxa"/>
          </w:tcPr>
          <w:p w:rsidR="00F15C80" w:rsidRDefault="00F15C80">
            <w:pPr>
              <w:rPr>
                <w:rFonts w:ascii="Times New Roman" w:hAnsi="Times New Roman"/>
                <w:sz w:val="24"/>
                <w:szCs w:val="24"/>
              </w:rPr>
            </w:pPr>
          </w:p>
        </w:tc>
      </w:tr>
      <w:tr w:rsidR="00F15C80">
        <w:trPr>
          <w:trHeight w:val="241"/>
        </w:trPr>
        <w:tc>
          <w:tcPr>
            <w:tcW w:w="747" w:type="dxa"/>
          </w:tcPr>
          <w:p w:rsidR="00F15C80" w:rsidRDefault="005565CE">
            <w:pPr>
              <w:jc w:val="center"/>
              <w:rPr>
                <w:rFonts w:ascii="Times New Roman" w:hAnsi="Times New Roman"/>
                <w:sz w:val="24"/>
                <w:szCs w:val="24"/>
              </w:rPr>
            </w:pPr>
            <w:r>
              <w:rPr>
                <w:rFonts w:ascii="Times New Roman" w:hAnsi="Times New Roman"/>
                <w:sz w:val="24"/>
                <w:szCs w:val="24"/>
              </w:rPr>
              <w:t>2.</w:t>
            </w:r>
          </w:p>
        </w:tc>
        <w:tc>
          <w:tcPr>
            <w:tcW w:w="2326" w:type="dxa"/>
          </w:tcPr>
          <w:p w:rsidR="00F15C80" w:rsidRDefault="00F15C80">
            <w:pPr>
              <w:rPr>
                <w:rFonts w:ascii="Times New Roman" w:hAnsi="Times New Roman"/>
                <w:sz w:val="24"/>
                <w:szCs w:val="24"/>
              </w:rPr>
            </w:pPr>
          </w:p>
        </w:tc>
        <w:tc>
          <w:tcPr>
            <w:tcW w:w="2963" w:type="dxa"/>
          </w:tcPr>
          <w:p w:rsidR="00F15C80" w:rsidRDefault="00F15C80">
            <w:pPr>
              <w:rPr>
                <w:rFonts w:ascii="Times New Roman" w:hAnsi="Times New Roman"/>
                <w:sz w:val="24"/>
                <w:szCs w:val="24"/>
              </w:rPr>
            </w:pPr>
          </w:p>
        </w:tc>
        <w:tc>
          <w:tcPr>
            <w:tcW w:w="3515" w:type="dxa"/>
          </w:tcPr>
          <w:p w:rsidR="00F15C80" w:rsidRDefault="00F15C80">
            <w:pPr>
              <w:rPr>
                <w:rFonts w:ascii="Times New Roman" w:hAnsi="Times New Roman"/>
                <w:sz w:val="24"/>
                <w:szCs w:val="24"/>
              </w:rPr>
            </w:pPr>
          </w:p>
        </w:tc>
        <w:tc>
          <w:tcPr>
            <w:tcW w:w="1670" w:type="dxa"/>
          </w:tcPr>
          <w:p w:rsidR="00F15C80" w:rsidRDefault="00F15C80">
            <w:pPr>
              <w:rPr>
                <w:rFonts w:ascii="Times New Roman" w:hAnsi="Times New Roman"/>
                <w:sz w:val="24"/>
                <w:szCs w:val="24"/>
              </w:rPr>
            </w:pPr>
          </w:p>
        </w:tc>
        <w:tc>
          <w:tcPr>
            <w:tcW w:w="1253" w:type="dxa"/>
          </w:tcPr>
          <w:p w:rsidR="00F15C80" w:rsidRDefault="00F15C80">
            <w:pPr>
              <w:rPr>
                <w:rFonts w:ascii="Times New Roman" w:hAnsi="Times New Roman"/>
                <w:sz w:val="24"/>
                <w:szCs w:val="24"/>
              </w:rPr>
            </w:pPr>
          </w:p>
        </w:tc>
        <w:tc>
          <w:tcPr>
            <w:tcW w:w="3225" w:type="dxa"/>
          </w:tcPr>
          <w:p w:rsidR="00F15C80" w:rsidRDefault="00F15C80">
            <w:pPr>
              <w:rPr>
                <w:rFonts w:ascii="Times New Roman" w:hAnsi="Times New Roman"/>
                <w:sz w:val="24"/>
                <w:szCs w:val="24"/>
              </w:rPr>
            </w:pPr>
          </w:p>
        </w:tc>
      </w:tr>
    </w:tbl>
    <w:p w:rsidR="00F15C80" w:rsidRDefault="00F15C80">
      <w:pPr>
        <w:spacing w:after="0" w:line="240" w:lineRule="auto"/>
        <w:ind w:left="450"/>
        <w:rPr>
          <w:rFonts w:ascii="Times New Roman" w:hAnsi="Times New Roman"/>
          <w:color w:val="auto"/>
          <w:sz w:val="24"/>
          <w:szCs w:val="24"/>
        </w:rPr>
      </w:pPr>
    </w:p>
    <w:p w:rsidR="00F15C80" w:rsidRDefault="005565CE">
      <w:pPr>
        <w:spacing w:after="0" w:line="240" w:lineRule="auto"/>
        <w:ind w:left="450"/>
        <w:rPr>
          <w:rFonts w:ascii="Times New Roman" w:hAnsi="Times New Roman"/>
          <w:color w:val="auto"/>
          <w:sz w:val="24"/>
          <w:szCs w:val="24"/>
        </w:rPr>
      </w:pPr>
      <w:r>
        <w:rPr>
          <w:rFonts w:ascii="Times New Roman" w:hAnsi="Times New Roman"/>
          <w:color w:val="auto"/>
          <w:sz w:val="24"/>
          <w:szCs w:val="24"/>
        </w:rPr>
        <w:t>Подписи Сторон:</w:t>
      </w:r>
    </w:p>
    <w:p w:rsidR="00F15C80" w:rsidRDefault="00F15C80">
      <w:pPr>
        <w:widowControl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F15C80">
        <w:trPr>
          <w:trHeight w:val="1128"/>
        </w:trPr>
        <w:tc>
          <w:tcPr>
            <w:tcW w:w="7929" w:type="dxa"/>
          </w:tcPr>
          <w:p w:rsidR="00F15C80" w:rsidRDefault="005565CE">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lastRenderedPageBreak/>
              <w:t>Наименование Министерства, Агентства, Инспекции и т.д.</w:t>
            </w:r>
          </w:p>
        </w:tc>
        <w:tc>
          <w:tcPr>
            <w:tcW w:w="7820" w:type="dxa"/>
          </w:tcPr>
          <w:p w:rsidR="00F15C80" w:rsidRDefault="005565CE">
            <w:pPr>
              <w:widowControl w:val="0"/>
              <w:spacing w:after="0" w:line="240" w:lineRule="auto"/>
              <w:ind w:firstLine="7"/>
              <w:jc w:val="center"/>
              <w:rPr>
                <w:rFonts w:ascii="Times New Roman" w:hAnsi="Times New Roman"/>
                <w:color w:val="auto"/>
                <w:sz w:val="24"/>
                <w:szCs w:val="24"/>
              </w:rPr>
            </w:pPr>
            <w:r>
              <w:rPr>
                <w:rFonts w:ascii="Times New Roman" w:hAnsi="Times New Roman"/>
                <w:color w:val="auto"/>
                <w:sz w:val="24"/>
                <w:szCs w:val="24"/>
              </w:rPr>
              <w:t>Глава муниципального образования</w:t>
            </w:r>
          </w:p>
        </w:tc>
      </w:tr>
      <w:tr w:rsidR="00F15C80">
        <w:trPr>
          <w:trHeight w:val="616"/>
        </w:trPr>
        <w:tc>
          <w:tcPr>
            <w:tcW w:w="7929" w:type="dxa"/>
          </w:tcPr>
          <w:p w:rsidR="00F15C80" w:rsidRDefault="005565C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F15C80" w:rsidRDefault="005565CE">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(инициалы, фамилия)</w:t>
            </w:r>
          </w:p>
        </w:tc>
        <w:tc>
          <w:tcPr>
            <w:tcW w:w="7820" w:type="dxa"/>
          </w:tcPr>
          <w:p w:rsidR="00F15C80" w:rsidRDefault="005565C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F15C80" w:rsidRDefault="005565CE">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(инициалы, фамилия)</w:t>
            </w:r>
          </w:p>
        </w:tc>
      </w:tr>
    </w:tbl>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F15C80">
      <w:pPr>
        <w:widowControl w:val="0"/>
        <w:spacing w:after="0" w:line="240" w:lineRule="auto"/>
        <w:ind w:left="11340"/>
        <w:outlineLvl w:val="1"/>
        <w:rPr>
          <w:rFonts w:ascii="Times New Roman" w:hAnsi="Times New Roman"/>
          <w:color w:val="auto"/>
        </w:rPr>
      </w:pPr>
    </w:p>
    <w:p w:rsidR="00F15C80" w:rsidRDefault="005565CE">
      <w:pPr>
        <w:widowControl w:val="0"/>
        <w:spacing w:after="0" w:line="240" w:lineRule="auto"/>
        <w:ind w:left="11340"/>
        <w:outlineLvl w:val="1"/>
        <w:rPr>
          <w:rFonts w:ascii="Times New Roman" w:hAnsi="Times New Roman"/>
          <w:color w:val="auto"/>
          <w:sz w:val="28"/>
          <w:szCs w:val="28"/>
        </w:rPr>
      </w:pPr>
      <w:r>
        <w:rPr>
          <w:rFonts w:ascii="Times New Roman" w:hAnsi="Times New Roman"/>
          <w:color w:val="auto"/>
          <w:sz w:val="28"/>
          <w:szCs w:val="28"/>
        </w:rPr>
        <w:lastRenderedPageBreak/>
        <w:t>Приложение 3</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к Типовой форме соглашения</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о предоставлении иного межбюджетного трансферта, имеющего целевое назначение,</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из краевого бюджета бюджету</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муниципального образования</w:t>
      </w:r>
    </w:p>
    <w:p w:rsidR="00F15C80" w:rsidRDefault="00F15C80">
      <w:pPr>
        <w:widowControl w:val="0"/>
        <w:spacing w:after="0" w:line="240" w:lineRule="auto"/>
        <w:ind w:left="11340"/>
        <w:rPr>
          <w:rFonts w:ascii="Times New Roman" w:hAnsi="Times New Roman"/>
          <w:color w:val="auto"/>
          <w:sz w:val="28"/>
          <w:szCs w:val="28"/>
        </w:rPr>
      </w:pP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 _____                                                                                                                                                                                                                                                 к соглашению</w:t>
      </w:r>
    </w:p>
    <w:p w:rsidR="00F15C80" w:rsidRDefault="005565CE">
      <w:pPr>
        <w:widowControl w:val="0"/>
        <w:spacing w:after="0" w:line="240" w:lineRule="auto"/>
        <w:ind w:left="11340"/>
        <w:rPr>
          <w:rFonts w:ascii="Times New Roman" w:hAnsi="Times New Roman"/>
          <w:color w:val="auto"/>
          <w:sz w:val="28"/>
          <w:szCs w:val="28"/>
        </w:rPr>
      </w:pPr>
      <w:r>
        <w:rPr>
          <w:rFonts w:ascii="Times New Roman" w:hAnsi="Times New Roman"/>
          <w:color w:val="auto"/>
          <w:sz w:val="28"/>
          <w:szCs w:val="28"/>
        </w:rPr>
        <w:t>от «__» _______ 20__ г. № ___</w:t>
      </w:r>
    </w:p>
    <w:p w:rsidR="00F15C80" w:rsidRDefault="00F15C80">
      <w:pPr>
        <w:spacing w:after="0" w:line="240" w:lineRule="auto"/>
        <w:jc w:val="center"/>
        <w:rPr>
          <w:rFonts w:ascii="Times New Roman" w:hAnsi="Times New Roman"/>
          <w:color w:val="auto"/>
          <w:sz w:val="28"/>
          <w:szCs w:val="28"/>
        </w:rPr>
      </w:pPr>
    </w:p>
    <w:p w:rsidR="00F15C80" w:rsidRDefault="005565CE">
      <w:pPr>
        <w:spacing w:after="0" w:line="240" w:lineRule="auto"/>
        <w:jc w:val="center"/>
        <w:rPr>
          <w:rFonts w:ascii="Times New Roman" w:hAnsi="Times New Roman"/>
          <w:color w:val="auto"/>
          <w:sz w:val="24"/>
          <w:szCs w:val="24"/>
        </w:rPr>
      </w:pPr>
      <w:r>
        <w:rPr>
          <w:rFonts w:ascii="Times New Roman" w:hAnsi="Times New Roman"/>
          <w:color w:val="auto"/>
          <w:sz w:val="28"/>
          <w:szCs w:val="28"/>
        </w:rPr>
        <w:t>Отчет о достижении значений результатов использования Иного межбюджетного трансферта</w:t>
      </w:r>
    </w:p>
    <w:p w:rsidR="00F15C80" w:rsidRDefault="00F15C80">
      <w:pPr>
        <w:spacing w:after="0" w:line="240" w:lineRule="auto"/>
        <w:ind w:left="450"/>
        <w:rPr>
          <w:rFonts w:ascii="Times New Roman" w:hAnsi="Times New Roman"/>
          <w:color w:val="auto"/>
          <w:sz w:val="24"/>
          <w:szCs w:val="24"/>
        </w:rPr>
      </w:pPr>
    </w:p>
    <w:tbl>
      <w:tblPr>
        <w:tblStyle w:val="54"/>
        <w:tblW w:w="15244" w:type="dxa"/>
        <w:tblInd w:w="450" w:type="dxa"/>
        <w:tblLayout w:type="fixed"/>
        <w:tblLook w:val="04A0" w:firstRow="1" w:lastRow="0" w:firstColumn="1" w:lastColumn="0" w:noHBand="0" w:noVBand="1"/>
      </w:tblPr>
      <w:tblGrid>
        <w:gridCol w:w="540"/>
        <w:gridCol w:w="1729"/>
        <w:gridCol w:w="3088"/>
        <w:gridCol w:w="3119"/>
        <w:gridCol w:w="850"/>
        <w:gridCol w:w="992"/>
        <w:gridCol w:w="1276"/>
        <w:gridCol w:w="992"/>
        <w:gridCol w:w="912"/>
        <w:gridCol w:w="1746"/>
      </w:tblGrid>
      <w:tr w:rsidR="00F15C80">
        <w:tc>
          <w:tcPr>
            <w:tcW w:w="540" w:type="dxa"/>
            <w:vMerge w:val="restart"/>
          </w:tcPr>
          <w:p w:rsidR="00F15C80" w:rsidRDefault="005565CE">
            <w:pPr>
              <w:rPr>
                <w:rFonts w:ascii="Times New Roman" w:hAnsi="Times New Roman"/>
                <w:sz w:val="24"/>
                <w:szCs w:val="24"/>
              </w:rPr>
            </w:pPr>
            <w:r>
              <w:rPr>
                <w:rFonts w:ascii="Times New Roman" w:hAnsi="Times New Roman"/>
                <w:sz w:val="24"/>
                <w:szCs w:val="24"/>
              </w:rPr>
              <w:t>№ п/п</w:t>
            </w:r>
          </w:p>
        </w:tc>
        <w:tc>
          <w:tcPr>
            <w:tcW w:w="1729" w:type="dxa"/>
            <w:vMerge w:val="restart"/>
          </w:tcPr>
          <w:p w:rsidR="00F15C80" w:rsidRDefault="005565CE">
            <w:pPr>
              <w:jc w:val="center"/>
              <w:rPr>
                <w:rFonts w:ascii="Times New Roman" w:hAnsi="Times New Roman"/>
                <w:sz w:val="24"/>
                <w:szCs w:val="24"/>
              </w:rPr>
            </w:pPr>
            <w:r>
              <w:rPr>
                <w:rFonts w:ascii="Times New Roman" w:hAnsi="Times New Roman"/>
                <w:sz w:val="24"/>
                <w:szCs w:val="24"/>
              </w:rPr>
              <w:t xml:space="preserve">Наименование мероприятия </w:t>
            </w:r>
          </w:p>
        </w:tc>
        <w:tc>
          <w:tcPr>
            <w:tcW w:w="3088" w:type="dxa"/>
            <w:vMerge w:val="restart"/>
          </w:tcPr>
          <w:p w:rsidR="00F15C80" w:rsidRDefault="005565CE">
            <w:pPr>
              <w:jc w:val="center"/>
              <w:rPr>
                <w:rFonts w:ascii="Times New Roman" w:hAnsi="Times New Roman"/>
                <w:sz w:val="24"/>
                <w:szCs w:val="24"/>
              </w:rPr>
            </w:pPr>
            <w:r>
              <w:rPr>
                <w:rFonts w:ascii="Times New Roman" w:hAnsi="Times New Roman"/>
                <w:sz w:val="24"/>
                <w:szCs w:val="24"/>
              </w:rPr>
              <w:t xml:space="preserve">Наименование мероприятия (результата) структурного элемента государственной программы Камчатского края (дополнительного мероприятия (результата)) </w:t>
            </w:r>
            <w:r>
              <w:rPr>
                <w:rFonts w:ascii="Times New Roman" w:hAnsi="Times New Roman"/>
                <w:i/>
                <w:sz w:val="20"/>
              </w:rPr>
              <w:t>(при предоставлении Иного межбюджетного трансферта в целях реализации государственной программы Камчатского края)</w:t>
            </w:r>
          </w:p>
        </w:tc>
        <w:tc>
          <w:tcPr>
            <w:tcW w:w="3119" w:type="dxa"/>
            <w:vMerge w:val="restart"/>
          </w:tcPr>
          <w:p w:rsidR="00F15C80" w:rsidRDefault="005565CE">
            <w:pPr>
              <w:jc w:val="center"/>
              <w:rPr>
                <w:rFonts w:ascii="Times New Roman" w:hAnsi="Times New Roman"/>
                <w:sz w:val="24"/>
                <w:szCs w:val="24"/>
              </w:rPr>
            </w:pPr>
            <w:r>
              <w:rPr>
                <w:rFonts w:ascii="Times New Roman" w:hAnsi="Times New Roman"/>
                <w:sz w:val="24"/>
                <w:szCs w:val="24"/>
              </w:rPr>
              <w:t>Результаты использования Иного межбюджетного трансферта в соответствии с правилами предоставления и методикой распределения иного межбюджетного трансферта, имеющего целевое назначение, установленными нормативным правовым актом Правительства Камчатского края</w:t>
            </w:r>
          </w:p>
        </w:tc>
        <w:tc>
          <w:tcPr>
            <w:tcW w:w="1842" w:type="dxa"/>
            <w:gridSpan w:val="2"/>
          </w:tcPr>
          <w:p w:rsidR="00F15C80" w:rsidRDefault="005565CE">
            <w:pPr>
              <w:jc w:val="center"/>
              <w:rPr>
                <w:rFonts w:ascii="Times New Roman" w:hAnsi="Times New Roman"/>
                <w:sz w:val="24"/>
                <w:szCs w:val="24"/>
              </w:rPr>
            </w:pPr>
            <w:r>
              <w:rPr>
                <w:rFonts w:ascii="Times New Roman" w:hAnsi="Times New Roman"/>
                <w:sz w:val="24"/>
                <w:szCs w:val="24"/>
              </w:rPr>
              <w:t>Единица измерения</w:t>
            </w:r>
          </w:p>
        </w:tc>
        <w:tc>
          <w:tcPr>
            <w:tcW w:w="3180" w:type="dxa"/>
            <w:gridSpan w:val="3"/>
          </w:tcPr>
          <w:p w:rsidR="00F15C80" w:rsidRDefault="005565CE">
            <w:pPr>
              <w:jc w:val="center"/>
              <w:rPr>
                <w:rFonts w:ascii="Times New Roman" w:hAnsi="Times New Roman"/>
                <w:sz w:val="24"/>
                <w:szCs w:val="24"/>
              </w:rPr>
            </w:pPr>
            <w:r>
              <w:rPr>
                <w:rFonts w:ascii="Times New Roman" w:hAnsi="Times New Roman"/>
                <w:sz w:val="24"/>
                <w:szCs w:val="24"/>
              </w:rPr>
              <w:t>Значения результатов использования Иного межбюджетного трансферта</w:t>
            </w:r>
          </w:p>
        </w:tc>
        <w:tc>
          <w:tcPr>
            <w:tcW w:w="1746" w:type="dxa"/>
          </w:tcPr>
          <w:p w:rsidR="00F15C80" w:rsidRDefault="005565CE">
            <w:pPr>
              <w:jc w:val="center"/>
              <w:rPr>
                <w:rFonts w:ascii="Times New Roman" w:hAnsi="Times New Roman"/>
                <w:sz w:val="24"/>
                <w:szCs w:val="24"/>
              </w:rPr>
            </w:pPr>
            <w:r>
              <w:rPr>
                <w:rFonts w:ascii="Times New Roman" w:hAnsi="Times New Roman"/>
                <w:sz w:val="24"/>
                <w:szCs w:val="24"/>
              </w:rPr>
              <w:t>Причины отклонения</w:t>
            </w:r>
          </w:p>
        </w:tc>
      </w:tr>
      <w:tr w:rsidR="00F15C80">
        <w:tc>
          <w:tcPr>
            <w:tcW w:w="540" w:type="dxa"/>
            <w:vMerge/>
          </w:tcPr>
          <w:p w:rsidR="00F15C80" w:rsidRDefault="00F15C80">
            <w:pPr>
              <w:rPr>
                <w:rFonts w:ascii="Times New Roman" w:hAnsi="Times New Roman"/>
                <w:sz w:val="24"/>
                <w:szCs w:val="24"/>
              </w:rPr>
            </w:pPr>
          </w:p>
        </w:tc>
        <w:tc>
          <w:tcPr>
            <w:tcW w:w="1729" w:type="dxa"/>
            <w:vMerge/>
          </w:tcPr>
          <w:p w:rsidR="00F15C80" w:rsidRDefault="00F15C80">
            <w:pPr>
              <w:rPr>
                <w:rFonts w:ascii="Times New Roman" w:hAnsi="Times New Roman"/>
                <w:sz w:val="24"/>
                <w:szCs w:val="24"/>
              </w:rPr>
            </w:pPr>
          </w:p>
        </w:tc>
        <w:tc>
          <w:tcPr>
            <w:tcW w:w="3088" w:type="dxa"/>
            <w:vMerge/>
          </w:tcPr>
          <w:p w:rsidR="00F15C80" w:rsidRDefault="00F15C80">
            <w:pPr>
              <w:rPr>
                <w:rFonts w:ascii="Times New Roman" w:hAnsi="Times New Roman"/>
                <w:sz w:val="24"/>
                <w:szCs w:val="24"/>
              </w:rPr>
            </w:pPr>
          </w:p>
        </w:tc>
        <w:tc>
          <w:tcPr>
            <w:tcW w:w="3119" w:type="dxa"/>
            <w:vMerge/>
          </w:tcPr>
          <w:p w:rsidR="00F15C80" w:rsidRDefault="00F15C80">
            <w:pPr>
              <w:rPr>
                <w:rFonts w:ascii="Times New Roman" w:hAnsi="Times New Roman"/>
                <w:sz w:val="24"/>
                <w:szCs w:val="24"/>
              </w:rPr>
            </w:pPr>
          </w:p>
        </w:tc>
        <w:tc>
          <w:tcPr>
            <w:tcW w:w="850" w:type="dxa"/>
          </w:tcPr>
          <w:p w:rsidR="00F15C80" w:rsidRDefault="005565CE">
            <w:pPr>
              <w:rPr>
                <w:rFonts w:ascii="Times New Roman" w:hAnsi="Times New Roman"/>
                <w:sz w:val="24"/>
                <w:szCs w:val="24"/>
              </w:rPr>
            </w:pPr>
            <w:r>
              <w:rPr>
                <w:rFonts w:ascii="Times New Roman" w:hAnsi="Times New Roman"/>
                <w:sz w:val="24"/>
                <w:szCs w:val="24"/>
              </w:rPr>
              <w:t>наименование</w:t>
            </w:r>
          </w:p>
        </w:tc>
        <w:tc>
          <w:tcPr>
            <w:tcW w:w="992" w:type="dxa"/>
          </w:tcPr>
          <w:p w:rsidR="00F15C80" w:rsidRDefault="005565CE">
            <w:pPr>
              <w:jc w:val="center"/>
              <w:rPr>
                <w:rFonts w:ascii="Times New Roman" w:hAnsi="Times New Roman"/>
                <w:sz w:val="24"/>
                <w:szCs w:val="24"/>
              </w:rPr>
            </w:pPr>
            <w:r>
              <w:rPr>
                <w:rFonts w:ascii="Times New Roman" w:hAnsi="Times New Roman"/>
                <w:sz w:val="24"/>
                <w:szCs w:val="24"/>
              </w:rPr>
              <w:t>Код по ОКЕИ</w:t>
            </w:r>
          </w:p>
        </w:tc>
        <w:tc>
          <w:tcPr>
            <w:tcW w:w="1276" w:type="dxa"/>
          </w:tcPr>
          <w:p w:rsidR="00F15C80" w:rsidRDefault="005565CE">
            <w:pPr>
              <w:jc w:val="center"/>
              <w:rPr>
                <w:rFonts w:ascii="Times New Roman" w:hAnsi="Times New Roman"/>
                <w:sz w:val="24"/>
                <w:szCs w:val="24"/>
              </w:rPr>
            </w:pPr>
            <w:r>
              <w:rPr>
                <w:rFonts w:ascii="Times New Roman" w:hAnsi="Times New Roman"/>
                <w:sz w:val="24"/>
                <w:szCs w:val="24"/>
              </w:rPr>
              <w:t>Плановое</w:t>
            </w:r>
          </w:p>
        </w:tc>
        <w:tc>
          <w:tcPr>
            <w:tcW w:w="992" w:type="dxa"/>
          </w:tcPr>
          <w:p w:rsidR="00F15C80" w:rsidRDefault="005565CE">
            <w:pPr>
              <w:jc w:val="center"/>
              <w:rPr>
                <w:rFonts w:ascii="Times New Roman" w:hAnsi="Times New Roman"/>
                <w:sz w:val="24"/>
                <w:szCs w:val="24"/>
              </w:rPr>
            </w:pPr>
            <w:r>
              <w:rPr>
                <w:rFonts w:ascii="Times New Roman" w:hAnsi="Times New Roman"/>
                <w:sz w:val="24"/>
                <w:szCs w:val="24"/>
              </w:rPr>
              <w:t>Фактическое</w:t>
            </w:r>
          </w:p>
        </w:tc>
        <w:tc>
          <w:tcPr>
            <w:tcW w:w="912" w:type="dxa"/>
          </w:tcPr>
          <w:p w:rsidR="00F15C80" w:rsidRDefault="005565CE">
            <w:pPr>
              <w:jc w:val="center"/>
              <w:rPr>
                <w:rFonts w:ascii="Times New Roman" w:hAnsi="Times New Roman"/>
                <w:sz w:val="24"/>
                <w:szCs w:val="24"/>
              </w:rPr>
            </w:pPr>
            <w:r>
              <w:rPr>
                <w:rFonts w:ascii="Times New Roman" w:hAnsi="Times New Roman"/>
                <w:sz w:val="24"/>
                <w:szCs w:val="24"/>
              </w:rPr>
              <w:t>Отклонение</w:t>
            </w:r>
          </w:p>
        </w:tc>
        <w:tc>
          <w:tcPr>
            <w:tcW w:w="1746" w:type="dxa"/>
            <w:tcBorders>
              <w:bottom w:val="single" w:sz="4" w:space="0" w:color="auto"/>
            </w:tcBorders>
          </w:tcPr>
          <w:p w:rsidR="00F15C80" w:rsidRDefault="00F15C80">
            <w:pPr>
              <w:rPr>
                <w:rFonts w:ascii="Times New Roman" w:hAnsi="Times New Roman"/>
                <w:sz w:val="24"/>
                <w:szCs w:val="24"/>
              </w:rPr>
            </w:pPr>
          </w:p>
        </w:tc>
      </w:tr>
      <w:tr w:rsidR="00F15C80">
        <w:tc>
          <w:tcPr>
            <w:tcW w:w="540" w:type="dxa"/>
          </w:tcPr>
          <w:p w:rsidR="00F15C80" w:rsidRDefault="005565CE">
            <w:pPr>
              <w:jc w:val="center"/>
              <w:rPr>
                <w:rFonts w:ascii="Times New Roman" w:hAnsi="Times New Roman"/>
                <w:sz w:val="24"/>
                <w:szCs w:val="24"/>
              </w:rPr>
            </w:pPr>
            <w:r>
              <w:rPr>
                <w:rFonts w:ascii="Times New Roman" w:hAnsi="Times New Roman"/>
                <w:sz w:val="24"/>
                <w:szCs w:val="24"/>
              </w:rPr>
              <w:t>1</w:t>
            </w:r>
          </w:p>
        </w:tc>
        <w:tc>
          <w:tcPr>
            <w:tcW w:w="1729" w:type="dxa"/>
          </w:tcPr>
          <w:p w:rsidR="00F15C80" w:rsidRDefault="005565CE">
            <w:pPr>
              <w:jc w:val="center"/>
              <w:rPr>
                <w:rFonts w:ascii="Times New Roman" w:hAnsi="Times New Roman"/>
                <w:sz w:val="24"/>
                <w:szCs w:val="24"/>
              </w:rPr>
            </w:pPr>
            <w:r>
              <w:rPr>
                <w:rFonts w:ascii="Times New Roman" w:hAnsi="Times New Roman"/>
                <w:sz w:val="24"/>
                <w:szCs w:val="24"/>
              </w:rPr>
              <w:t>2</w:t>
            </w:r>
          </w:p>
        </w:tc>
        <w:tc>
          <w:tcPr>
            <w:tcW w:w="3088" w:type="dxa"/>
          </w:tcPr>
          <w:p w:rsidR="00F15C80" w:rsidRDefault="005565CE">
            <w:pPr>
              <w:jc w:val="center"/>
              <w:rPr>
                <w:rFonts w:ascii="Times New Roman" w:hAnsi="Times New Roman"/>
                <w:sz w:val="24"/>
                <w:szCs w:val="24"/>
              </w:rPr>
            </w:pPr>
            <w:r>
              <w:rPr>
                <w:rFonts w:ascii="Times New Roman" w:hAnsi="Times New Roman"/>
                <w:sz w:val="24"/>
                <w:szCs w:val="24"/>
              </w:rPr>
              <w:t>3</w:t>
            </w:r>
          </w:p>
        </w:tc>
        <w:tc>
          <w:tcPr>
            <w:tcW w:w="3119" w:type="dxa"/>
          </w:tcPr>
          <w:p w:rsidR="00F15C80" w:rsidRDefault="005565CE">
            <w:pPr>
              <w:jc w:val="center"/>
              <w:rPr>
                <w:rFonts w:ascii="Times New Roman" w:hAnsi="Times New Roman"/>
                <w:sz w:val="24"/>
                <w:szCs w:val="24"/>
              </w:rPr>
            </w:pPr>
            <w:r>
              <w:rPr>
                <w:rFonts w:ascii="Times New Roman" w:hAnsi="Times New Roman"/>
                <w:sz w:val="24"/>
                <w:szCs w:val="24"/>
              </w:rPr>
              <w:t>4</w:t>
            </w:r>
          </w:p>
        </w:tc>
        <w:tc>
          <w:tcPr>
            <w:tcW w:w="850" w:type="dxa"/>
          </w:tcPr>
          <w:p w:rsidR="00F15C80" w:rsidRDefault="005565CE">
            <w:pPr>
              <w:jc w:val="center"/>
              <w:rPr>
                <w:rFonts w:ascii="Times New Roman" w:hAnsi="Times New Roman"/>
                <w:sz w:val="24"/>
                <w:szCs w:val="24"/>
              </w:rPr>
            </w:pPr>
            <w:r>
              <w:rPr>
                <w:rFonts w:ascii="Times New Roman" w:hAnsi="Times New Roman"/>
                <w:sz w:val="24"/>
                <w:szCs w:val="24"/>
              </w:rPr>
              <w:t>5</w:t>
            </w:r>
          </w:p>
        </w:tc>
        <w:tc>
          <w:tcPr>
            <w:tcW w:w="992" w:type="dxa"/>
          </w:tcPr>
          <w:p w:rsidR="00F15C80" w:rsidRDefault="005565CE">
            <w:pPr>
              <w:jc w:val="center"/>
              <w:rPr>
                <w:rFonts w:ascii="Times New Roman" w:hAnsi="Times New Roman"/>
                <w:sz w:val="24"/>
                <w:szCs w:val="24"/>
              </w:rPr>
            </w:pPr>
            <w:r>
              <w:rPr>
                <w:rFonts w:ascii="Times New Roman" w:hAnsi="Times New Roman"/>
                <w:sz w:val="24"/>
                <w:szCs w:val="24"/>
              </w:rPr>
              <w:t>6</w:t>
            </w:r>
          </w:p>
        </w:tc>
        <w:tc>
          <w:tcPr>
            <w:tcW w:w="1276" w:type="dxa"/>
          </w:tcPr>
          <w:p w:rsidR="00F15C80" w:rsidRDefault="005565CE">
            <w:pPr>
              <w:jc w:val="center"/>
              <w:rPr>
                <w:rFonts w:ascii="Times New Roman" w:hAnsi="Times New Roman"/>
                <w:sz w:val="24"/>
                <w:szCs w:val="24"/>
              </w:rPr>
            </w:pPr>
            <w:r>
              <w:rPr>
                <w:rFonts w:ascii="Times New Roman" w:hAnsi="Times New Roman"/>
                <w:sz w:val="24"/>
                <w:szCs w:val="24"/>
              </w:rPr>
              <w:t>7</w:t>
            </w:r>
          </w:p>
        </w:tc>
        <w:tc>
          <w:tcPr>
            <w:tcW w:w="992" w:type="dxa"/>
          </w:tcPr>
          <w:p w:rsidR="00F15C80" w:rsidRDefault="005565CE">
            <w:pPr>
              <w:jc w:val="center"/>
              <w:rPr>
                <w:rFonts w:ascii="Times New Roman" w:hAnsi="Times New Roman"/>
                <w:sz w:val="24"/>
                <w:szCs w:val="24"/>
              </w:rPr>
            </w:pPr>
            <w:r>
              <w:rPr>
                <w:rFonts w:ascii="Times New Roman" w:hAnsi="Times New Roman"/>
                <w:sz w:val="24"/>
                <w:szCs w:val="24"/>
              </w:rPr>
              <w:t>8</w:t>
            </w:r>
          </w:p>
        </w:tc>
        <w:tc>
          <w:tcPr>
            <w:tcW w:w="912" w:type="dxa"/>
          </w:tcPr>
          <w:p w:rsidR="00F15C80" w:rsidRDefault="005565CE">
            <w:pPr>
              <w:jc w:val="center"/>
              <w:rPr>
                <w:rFonts w:ascii="Times New Roman" w:hAnsi="Times New Roman"/>
                <w:sz w:val="24"/>
                <w:szCs w:val="24"/>
              </w:rPr>
            </w:pPr>
            <w:r>
              <w:rPr>
                <w:rFonts w:ascii="Times New Roman" w:hAnsi="Times New Roman"/>
                <w:sz w:val="24"/>
                <w:szCs w:val="24"/>
              </w:rPr>
              <w:t>9</w:t>
            </w:r>
          </w:p>
        </w:tc>
        <w:tc>
          <w:tcPr>
            <w:tcW w:w="1746" w:type="dxa"/>
            <w:tcBorders>
              <w:top w:val="single" w:sz="4" w:space="0" w:color="auto"/>
            </w:tcBorders>
          </w:tcPr>
          <w:p w:rsidR="00F15C80" w:rsidRDefault="005565CE">
            <w:pPr>
              <w:jc w:val="center"/>
              <w:rPr>
                <w:rFonts w:ascii="Times New Roman" w:hAnsi="Times New Roman"/>
                <w:sz w:val="24"/>
                <w:szCs w:val="24"/>
              </w:rPr>
            </w:pPr>
            <w:r>
              <w:rPr>
                <w:rFonts w:ascii="Times New Roman" w:hAnsi="Times New Roman"/>
                <w:sz w:val="24"/>
                <w:szCs w:val="24"/>
              </w:rPr>
              <w:t>10</w:t>
            </w:r>
          </w:p>
        </w:tc>
      </w:tr>
      <w:tr w:rsidR="00F15C80">
        <w:tc>
          <w:tcPr>
            <w:tcW w:w="540" w:type="dxa"/>
          </w:tcPr>
          <w:p w:rsidR="00F15C80" w:rsidRDefault="005565CE">
            <w:pPr>
              <w:jc w:val="center"/>
              <w:rPr>
                <w:rFonts w:ascii="Times New Roman" w:hAnsi="Times New Roman"/>
                <w:sz w:val="24"/>
                <w:szCs w:val="24"/>
              </w:rPr>
            </w:pPr>
            <w:r>
              <w:rPr>
                <w:rFonts w:ascii="Times New Roman" w:hAnsi="Times New Roman"/>
                <w:sz w:val="24"/>
                <w:szCs w:val="24"/>
              </w:rPr>
              <w:t>1.</w:t>
            </w:r>
          </w:p>
        </w:tc>
        <w:tc>
          <w:tcPr>
            <w:tcW w:w="1729" w:type="dxa"/>
          </w:tcPr>
          <w:p w:rsidR="00F15C80" w:rsidRDefault="00F15C80">
            <w:pPr>
              <w:rPr>
                <w:rFonts w:ascii="Times New Roman" w:hAnsi="Times New Roman"/>
                <w:sz w:val="24"/>
                <w:szCs w:val="24"/>
              </w:rPr>
            </w:pPr>
          </w:p>
        </w:tc>
        <w:tc>
          <w:tcPr>
            <w:tcW w:w="3088" w:type="dxa"/>
          </w:tcPr>
          <w:p w:rsidR="00F15C80" w:rsidRDefault="00F15C80">
            <w:pPr>
              <w:rPr>
                <w:rFonts w:ascii="Times New Roman" w:hAnsi="Times New Roman"/>
                <w:sz w:val="24"/>
                <w:szCs w:val="24"/>
              </w:rPr>
            </w:pPr>
          </w:p>
        </w:tc>
        <w:tc>
          <w:tcPr>
            <w:tcW w:w="3119" w:type="dxa"/>
          </w:tcPr>
          <w:p w:rsidR="00F15C80" w:rsidRDefault="00F15C80">
            <w:pPr>
              <w:rPr>
                <w:rFonts w:ascii="Times New Roman" w:hAnsi="Times New Roman"/>
                <w:sz w:val="24"/>
                <w:szCs w:val="24"/>
              </w:rPr>
            </w:pPr>
          </w:p>
        </w:tc>
        <w:tc>
          <w:tcPr>
            <w:tcW w:w="850" w:type="dxa"/>
          </w:tcPr>
          <w:p w:rsidR="00F15C80" w:rsidRDefault="00F15C80">
            <w:pPr>
              <w:rPr>
                <w:rFonts w:ascii="Times New Roman" w:hAnsi="Times New Roman"/>
                <w:sz w:val="24"/>
                <w:szCs w:val="24"/>
              </w:rPr>
            </w:pPr>
          </w:p>
        </w:tc>
        <w:tc>
          <w:tcPr>
            <w:tcW w:w="992" w:type="dxa"/>
          </w:tcPr>
          <w:p w:rsidR="00F15C80" w:rsidRDefault="00F15C80">
            <w:pPr>
              <w:rPr>
                <w:rFonts w:ascii="Times New Roman" w:hAnsi="Times New Roman"/>
                <w:sz w:val="24"/>
                <w:szCs w:val="24"/>
              </w:rPr>
            </w:pPr>
          </w:p>
        </w:tc>
        <w:tc>
          <w:tcPr>
            <w:tcW w:w="1276" w:type="dxa"/>
          </w:tcPr>
          <w:p w:rsidR="00F15C80" w:rsidRDefault="00F15C80">
            <w:pPr>
              <w:rPr>
                <w:rFonts w:ascii="Times New Roman" w:hAnsi="Times New Roman"/>
                <w:sz w:val="24"/>
                <w:szCs w:val="24"/>
              </w:rPr>
            </w:pPr>
          </w:p>
        </w:tc>
        <w:tc>
          <w:tcPr>
            <w:tcW w:w="992" w:type="dxa"/>
          </w:tcPr>
          <w:p w:rsidR="00F15C80" w:rsidRDefault="00F15C80">
            <w:pPr>
              <w:rPr>
                <w:rFonts w:ascii="Times New Roman" w:hAnsi="Times New Roman"/>
                <w:sz w:val="24"/>
                <w:szCs w:val="24"/>
              </w:rPr>
            </w:pPr>
          </w:p>
        </w:tc>
        <w:tc>
          <w:tcPr>
            <w:tcW w:w="912" w:type="dxa"/>
          </w:tcPr>
          <w:p w:rsidR="00F15C80" w:rsidRDefault="00F15C80">
            <w:pPr>
              <w:rPr>
                <w:rFonts w:ascii="Times New Roman" w:hAnsi="Times New Roman"/>
                <w:sz w:val="24"/>
                <w:szCs w:val="24"/>
              </w:rPr>
            </w:pPr>
          </w:p>
        </w:tc>
        <w:tc>
          <w:tcPr>
            <w:tcW w:w="1746" w:type="dxa"/>
            <w:tcBorders>
              <w:top w:val="single" w:sz="4" w:space="0" w:color="auto"/>
              <w:bottom w:val="single" w:sz="4" w:space="0" w:color="auto"/>
            </w:tcBorders>
          </w:tcPr>
          <w:p w:rsidR="00F15C80" w:rsidRDefault="00F15C80">
            <w:pPr>
              <w:rPr>
                <w:rFonts w:ascii="Times New Roman" w:hAnsi="Times New Roman"/>
                <w:sz w:val="24"/>
                <w:szCs w:val="24"/>
              </w:rPr>
            </w:pPr>
          </w:p>
        </w:tc>
      </w:tr>
      <w:tr w:rsidR="00F15C80">
        <w:tc>
          <w:tcPr>
            <w:tcW w:w="540" w:type="dxa"/>
          </w:tcPr>
          <w:p w:rsidR="00F15C80" w:rsidRDefault="005565CE">
            <w:pPr>
              <w:jc w:val="center"/>
              <w:rPr>
                <w:rFonts w:ascii="Times New Roman" w:hAnsi="Times New Roman"/>
                <w:sz w:val="24"/>
                <w:szCs w:val="24"/>
              </w:rPr>
            </w:pPr>
            <w:r>
              <w:rPr>
                <w:rFonts w:ascii="Times New Roman" w:hAnsi="Times New Roman"/>
                <w:sz w:val="24"/>
                <w:szCs w:val="24"/>
              </w:rPr>
              <w:t>2.</w:t>
            </w:r>
          </w:p>
        </w:tc>
        <w:tc>
          <w:tcPr>
            <w:tcW w:w="1729" w:type="dxa"/>
          </w:tcPr>
          <w:p w:rsidR="00F15C80" w:rsidRDefault="00F15C80">
            <w:pPr>
              <w:rPr>
                <w:rFonts w:ascii="Times New Roman" w:hAnsi="Times New Roman"/>
                <w:sz w:val="24"/>
                <w:szCs w:val="24"/>
              </w:rPr>
            </w:pPr>
          </w:p>
        </w:tc>
        <w:tc>
          <w:tcPr>
            <w:tcW w:w="3088" w:type="dxa"/>
          </w:tcPr>
          <w:p w:rsidR="00F15C80" w:rsidRDefault="00F15C80">
            <w:pPr>
              <w:rPr>
                <w:rFonts w:ascii="Times New Roman" w:hAnsi="Times New Roman"/>
                <w:sz w:val="24"/>
                <w:szCs w:val="24"/>
              </w:rPr>
            </w:pPr>
          </w:p>
        </w:tc>
        <w:tc>
          <w:tcPr>
            <w:tcW w:w="3119" w:type="dxa"/>
          </w:tcPr>
          <w:p w:rsidR="00F15C80" w:rsidRDefault="00F15C80">
            <w:pPr>
              <w:rPr>
                <w:rFonts w:ascii="Times New Roman" w:hAnsi="Times New Roman"/>
                <w:sz w:val="24"/>
                <w:szCs w:val="24"/>
              </w:rPr>
            </w:pPr>
          </w:p>
        </w:tc>
        <w:tc>
          <w:tcPr>
            <w:tcW w:w="850" w:type="dxa"/>
          </w:tcPr>
          <w:p w:rsidR="00F15C80" w:rsidRDefault="00F15C80">
            <w:pPr>
              <w:rPr>
                <w:rFonts w:ascii="Times New Roman" w:hAnsi="Times New Roman"/>
                <w:sz w:val="24"/>
                <w:szCs w:val="24"/>
              </w:rPr>
            </w:pPr>
          </w:p>
        </w:tc>
        <w:tc>
          <w:tcPr>
            <w:tcW w:w="992" w:type="dxa"/>
          </w:tcPr>
          <w:p w:rsidR="00F15C80" w:rsidRDefault="00F15C80">
            <w:pPr>
              <w:rPr>
                <w:rFonts w:ascii="Times New Roman" w:hAnsi="Times New Roman"/>
                <w:sz w:val="24"/>
                <w:szCs w:val="24"/>
              </w:rPr>
            </w:pPr>
          </w:p>
        </w:tc>
        <w:tc>
          <w:tcPr>
            <w:tcW w:w="1276" w:type="dxa"/>
          </w:tcPr>
          <w:p w:rsidR="00F15C80" w:rsidRDefault="00F15C80">
            <w:pPr>
              <w:rPr>
                <w:rFonts w:ascii="Times New Roman" w:hAnsi="Times New Roman"/>
                <w:sz w:val="24"/>
                <w:szCs w:val="24"/>
              </w:rPr>
            </w:pPr>
          </w:p>
        </w:tc>
        <w:tc>
          <w:tcPr>
            <w:tcW w:w="992" w:type="dxa"/>
          </w:tcPr>
          <w:p w:rsidR="00F15C80" w:rsidRDefault="00F15C80">
            <w:pPr>
              <w:rPr>
                <w:rFonts w:ascii="Times New Roman" w:hAnsi="Times New Roman"/>
                <w:sz w:val="24"/>
                <w:szCs w:val="24"/>
              </w:rPr>
            </w:pPr>
          </w:p>
        </w:tc>
        <w:tc>
          <w:tcPr>
            <w:tcW w:w="912" w:type="dxa"/>
          </w:tcPr>
          <w:p w:rsidR="00F15C80" w:rsidRDefault="00F15C80">
            <w:pPr>
              <w:rPr>
                <w:rFonts w:ascii="Times New Roman" w:hAnsi="Times New Roman"/>
                <w:sz w:val="24"/>
                <w:szCs w:val="24"/>
              </w:rPr>
            </w:pPr>
          </w:p>
        </w:tc>
        <w:tc>
          <w:tcPr>
            <w:tcW w:w="1746" w:type="dxa"/>
            <w:tcBorders>
              <w:top w:val="single" w:sz="4" w:space="0" w:color="auto"/>
            </w:tcBorders>
          </w:tcPr>
          <w:p w:rsidR="00F15C80" w:rsidRDefault="00F15C80">
            <w:pPr>
              <w:rPr>
                <w:rFonts w:ascii="Times New Roman" w:hAnsi="Times New Roman"/>
                <w:sz w:val="24"/>
                <w:szCs w:val="24"/>
              </w:rPr>
            </w:pPr>
          </w:p>
        </w:tc>
      </w:tr>
    </w:tbl>
    <w:p w:rsidR="00F15C80" w:rsidRDefault="005565CE">
      <w:pPr>
        <w:spacing w:after="0" w:line="240" w:lineRule="auto"/>
        <w:rPr>
          <w:rFonts w:ascii="Times New Roman" w:hAnsi="Times New Roman"/>
          <w:i/>
          <w:color w:val="auto"/>
          <w:sz w:val="24"/>
          <w:szCs w:val="24"/>
        </w:rPr>
      </w:pPr>
      <w:r>
        <w:rPr>
          <w:rFonts w:ascii="Times New Roman" w:hAnsi="Times New Roman"/>
          <w:i/>
          <w:color w:val="auto"/>
          <w:sz w:val="24"/>
          <w:szCs w:val="24"/>
        </w:rPr>
        <w:t xml:space="preserve">       Данная форма может дополняться иными положениями по решению исполнительного органа Камчатского края</w:t>
      </w: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5565CE">
      <w:pPr>
        <w:spacing w:after="0" w:line="240" w:lineRule="auto"/>
        <w:ind w:left="450"/>
        <w:rPr>
          <w:rFonts w:ascii="Times New Roman" w:hAnsi="Times New Roman"/>
          <w:color w:val="auto"/>
          <w:sz w:val="24"/>
          <w:szCs w:val="24"/>
        </w:rPr>
      </w:pPr>
      <w:r>
        <w:rPr>
          <w:rFonts w:ascii="Times New Roman" w:hAnsi="Times New Roman"/>
          <w:color w:val="auto"/>
          <w:sz w:val="24"/>
          <w:szCs w:val="24"/>
        </w:rPr>
        <w:t>Подписи Сторон:</w:t>
      </w: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F15C80">
        <w:trPr>
          <w:trHeight w:val="689"/>
        </w:trPr>
        <w:tc>
          <w:tcPr>
            <w:tcW w:w="7929" w:type="dxa"/>
          </w:tcPr>
          <w:p w:rsidR="00F15C80" w:rsidRDefault="005565CE">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lastRenderedPageBreak/>
              <w:t>Наименование Министерства, Агентства, Инспекции и т.д.</w:t>
            </w:r>
          </w:p>
        </w:tc>
        <w:tc>
          <w:tcPr>
            <w:tcW w:w="7820" w:type="dxa"/>
          </w:tcPr>
          <w:p w:rsidR="00F15C80" w:rsidRDefault="005565CE">
            <w:pPr>
              <w:widowControl w:val="0"/>
              <w:spacing w:after="0" w:line="240" w:lineRule="auto"/>
              <w:ind w:firstLine="7"/>
              <w:jc w:val="center"/>
              <w:rPr>
                <w:rFonts w:ascii="Times New Roman" w:hAnsi="Times New Roman"/>
                <w:color w:val="auto"/>
                <w:sz w:val="24"/>
                <w:szCs w:val="24"/>
              </w:rPr>
            </w:pPr>
            <w:r>
              <w:rPr>
                <w:rFonts w:ascii="Times New Roman" w:hAnsi="Times New Roman"/>
                <w:color w:val="auto"/>
                <w:sz w:val="24"/>
                <w:szCs w:val="24"/>
              </w:rPr>
              <w:t>Глава муниципального образования</w:t>
            </w:r>
          </w:p>
        </w:tc>
      </w:tr>
      <w:tr w:rsidR="00F15C80">
        <w:trPr>
          <w:trHeight w:val="499"/>
        </w:trPr>
        <w:tc>
          <w:tcPr>
            <w:tcW w:w="7929" w:type="dxa"/>
          </w:tcPr>
          <w:p w:rsidR="00F15C80" w:rsidRDefault="005565C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F15C80" w:rsidRDefault="005565CE">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(инициалы, фамилия)</w:t>
            </w:r>
          </w:p>
        </w:tc>
        <w:tc>
          <w:tcPr>
            <w:tcW w:w="7820" w:type="dxa"/>
          </w:tcPr>
          <w:p w:rsidR="00F15C80" w:rsidRDefault="005565C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F15C80" w:rsidRDefault="005565CE">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(инициалы, фамилия)</w:t>
            </w:r>
          </w:p>
        </w:tc>
      </w:tr>
    </w:tbl>
    <w:p w:rsidR="00F15C80" w:rsidRDefault="00F15C80">
      <w:pPr>
        <w:spacing w:after="0" w:line="240" w:lineRule="auto"/>
        <w:jc w:val="both"/>
        <w:rPr>
          <w:rFonts w:ascii="Times New Roman" w:hAnsi="Times New Roman"/>
          <w:sz w:val="28"/>
          <w:szCs w:val="28"/>
        </w:rPr>
        <w:sectPr w:rsidR="00F15C80">
          <w:pgSz w:w="16838" w:h="11906" w:orient="landscape"/>
          <w:pgMar w:top="1134" w:right="567" w:bottom="567" w:left="567" w:header="709" w:footer="709" w:gutter="0"/>
          <w:pgNumType w:start="13"/>
          <w:cols w:space="708"/>
          <w:docGrid w:linePitch="360"/>
        </w:sectPr>
      </w:pPr>
    </w:p>
    <w:tbl>
      <w:tblPr>
        <w:tblStyle w:val="aff"/>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F15C80" w:rsidRDefault="005565CE">
            <w:pPr>
              <w:widowControl w:val="0"/>
              <w:ind w:left="8079" w:hanging="8079"/>
              <w:rPr>
                <w:rFonts w:ascii="Times New Roman" w:hAnsi="Times New Roman"/>
                <w:sz w:val="28"/>
              </w:rPr>
            </w:pPr>
            <w:r>
              <w:rPr>
                <w:rFonts w:ascii="Times New Roman" w:hAnsi="Times New Roman"/>
                <w:sz w:val="28"/>
              </w:rPr>
              <w:t>Приложение 2 к приказу</w:t>
            </w:r>
          </w:p>
        </w:tc>
      </w:tr>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F15C80" w:rsidRDefault="005565CE">
            <w:pPr>
              <w:widowControl w:val="0"/>
              <w:ind w:left="8079" w:hanging="8079"/>
              <w:rPr>
                <w:rFonts w:ascii="Times New Roman" w:hAnsi="Times New Roman"/>
                <w:sz w:val="28"/>
              </w:rPr>
            </w:pPr>
            <w:r>
              <w:rPr>
                <w:rFonts w:ascii="Times New Roman" w:hAnsi="Times New Roman"/>
                <w:sz w:val="28"/>
              </w:rPr>
              <w:t>Министерства финансов</w:t>
            </w:r>
          </w:p>
          <w:p w:rsidR="00F15C80" w:rsidRDefault="005565CE">
            <w:pPr>
              <w:widowControl w:val="0"/>
              <w:ind w:left="8079" w:hanging="8079"/>
              <w:rPr>
                <w:rFonts w:ascii="Times New Roman" w:hAnsi="Times New Roman"/>
                <w:sz w:val="28"/>
              </w:rPr>
            </w:pPr>
            <w:r>
              <w:rPr>
                <w:rFonts w:ascii="Times New Roman" w:hAnsi="Times New Roman"/>
                <w:sz w:val="28"/>
              </w:rPr>
              <w:t>Камчатского края</w:t>
            </w:r>
          </w:p>
        </w:tc>
      </w:tr>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F15C80" w:rsidRDefault="00F15C80">
      <w:pPr>
        <w:widowControl w:val="0"/>
        <w:spacing w:after="0" w:line="240" w:lineRule="auto"/>
        <w:ind w:left="5670"/>
        <w:outlineLvl w:val="1"/>
        <w:rPr>
          <w:rFonts w:ascii="Times New Roman" w:hAnsi="Times New Roman"/>
          <w:color w:val="auto"/>
          <w:sz w:val="28"/>
          <w:szCs w:val="28"/>
        </w:rPr>
      </w:pPr>
    </w:p>
    <w:p w:rsidR="00F15C80" w:rsidRDefault="005565CE">
      <w:pPr>
        <w:widowControl w:val="0"/>
        <w:spacing w:after="0" w:line="240" w:lineRule="auto"/>
        <w:ind w:left="5670"/>
        <w:jc w:val="right"/>
        <w:rPr>
          <w:rFonts w:ascii="Times New Roman" w:hAnsi="Times New Roman"/>
          <w:color w:val="auto"/>
          <w:sz w:val="28"/>
          <w:szCs w:val="28"/>
        </w:rPr>
      </w:pPr>
      <w:r>
        <w:rPr>
          <w:rFonts w:ascii="Times New Roman" w:hAnsi="Times New Roman"/>
          <w:color w:val="auto"/>
          <w:sz w:val="28"/>
          <w:szCs w:val="28"/>
        </w:rPr>
        <w:t>ТИПОВАЯ ФОРМА</w:t>
      </w:r>
    </w:p>
    <w:p w:rsidR="00F15C80" w:rsidRDefault="00F15C80">
      <w:pPr>
        <w:spacing w:after="0" w:line="240" w:lineRule="auto"/>
        <w:jc w:val="center"/>
        <w:rPr>
          <w:rFonts w:ascii="Times New Roman" w:hAnsi="Times New Roman"/>
          <w:color w:val="auto"/>
          <w:sz w:val="28"/>
          <w:szCs w:val="28"/>
        </w:rPr>
      </w:pPr>
    </w:p>
    <w:p w:rsidR="00F15C80" w:rsidRDefault="005565CE">
      <w:pPr>
        <w:spacing w:after="0" w:line="240" w:lineRule="auto"/>
        <w:jc w:val="center"/>
        <w:rPr>
          <w:rFonts w:ascii="Times New Roman" w:hAnsi="Times New Roman"/>
          <w:color w:val="auto"/>
          <w:sz w:val="28"/>
          <w:szCs w:val="28"/>
        </w:rPr>
      </w:pPr>
      <w:r>
        <w:rPr>
          <w:rFonts w:ascii="Times New Roman" w:hAnsi="Times New Roman"/>
          <w:color w:val="auto"/>
          <w:sz w:val="28"/>
          <w:szCs w:val="28"/>
        </w:rPr>
        <w:t>Дополнительное соглашение к соглашению о предоставлении иного межбюджетного трансферта, имеющего целевое назначение, из краевого бюджета бюджету ________________муниципального образования</w:t>
      </w:r>
    </w:p>
    <w:p w:rsidR="00F15C80" w:rsidRDefault="005565CE">
      <w:pPr>
        <w:spacing w:after="0" w:line="240" w:lineRule="auto"/>
        <w:jc w:val="center"/>
        <w:rPr>
          <w:rFonts w:ascii="Times New Roman" w:hAnsi="Times New Roman"/>
          <w:color w:val="auto"/>
          <w:sz w:val="24"/>
          <w:szCs w:val="24"/>
        </w:rPr>
      </w:pPr>
      <w:r>
        <w:rPr>
          <w:rFonts w:ascii="Times New Roman" w:hAnsi="Times New Roman"/>
          <w:color w:val="auto"/>
          <w:sz w:val="28"/>
          <w:szCs w:val="28"/>
        </w:rPr>
        <w:t>от_______________№________</w:t>
      </w:r>
    </w:p>
    <w:p w:rsidR="00F15C80" w:rsidRDefault="00F15C80">
      <w:pPr>
        <w:spacing w:after="0" w:line="240" w:lineRule="auto"/>
        <w:ind w:left="450"/>
        <w:rPr>
          <w:rFonts w:ascii="Times New Roman" w:hAnsi="Times New Roman"/>
          <w:color w:val="auto"/>
          <w:sz w:val="24"/>
          <w:szCs w:val="24"/>
        </w:rPr>
      </w:pP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г. Петропавловск-Камчатский</w:t>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t xml:space="preserve">   </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____» ____________ г.</w:t>
      </w:r>
    </w:p>
    <w:p w:rsidR="00F15C80" w:rsidRDefault="00F15C80">
      <w:pPr>
        <w:spacing w:after="0" w:line="240" w:lineRule="auto"/>
        <w:jc w:val="both"/>
        <w:rPr>
          <w:rFonts w:ascii="Times New Roman" w:hAnsi="Times New Roman"/>
          <w:color w:val="auto"/>
          <w:sz w:val="28"/>
          <w:szCs w:val="28"/>
        </w:rPr>
      </w:pPr>
    </w:p>
    <w:p w:rsidR="00F15C80" w:rsidRDefault="005565CE">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(наименование исполнительного органа Камчатского края)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иного межбюджетного трансферта, имеющего целевое назначение, бюджету муниципального образования в Камчатском крае, именуемое (</w:t>
      </w:r>
      <w:proofErr w:type="spellStart"/>
      <w:r>
        <w:rPr>
          <w:rFonts w:ascii="Times New Roman" w:hAnsi="Times New Roman"/>
          <w:color w:val="auto"/>
          <w:sz w:val="28"/>
          <w:szCs w:val="28"/>
        </w:rPr>
        <w:t>ая</w:t>
      </w:r>
      <w:proofErr w:type="spellEnd"/>
      <w:r>
        <w:rPr>
          <w:rFonts w:ascii="Times New Roman" w:hAnsi="Times New Roman"/>
          <w:color w:val="auto"/>
          <w:sz w:val="28"/>
          <w:szCs w:val="28"/>
        </w:rPr>
        <w:t>) в дальнейшем</w:t>
      </w:r>
      <w:r>
        <w:rPr>
          <w:rFonts w:ascii="Times New Roman" w:hAnsi="Times New Roman"/>
          <w:color w:val="auto"/>
          <w:sz w:val="20"/>
        </w:rPr>
        <w:t xml:space="preserve"> _______________________________________________________________________________________________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rPr>
          <w:rFonts w:ascii="Times New Roman" w:hAnsi="Times New Roman"/>
          <w:color w:val="auto"/>
          <w:sz w:val="20"/>
        </w:rPr>
      </w:pPr>
      <w:r>
        <w:rPr>
          <w:rFonts w:ascii="Times New Roman" w:hAnsi="Times New Roman"/>
          <w:color w:val="auto"/>
          <w:sz w:val="20"/>
        </w:rPr>
        <w:t xml:space="preserve">                                                    (Министерство, Агентство, Инспекция и т.п.)</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в лице ______________________________________________________________,</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действующего(ей) на основании</w:t>
      </w:r>
      <w:r>
        <w:rPr>
          <w:rFonts w:ascii="Times New Roman" w:hAnsi="Times New Roman"/>
          <w:color w:val="auto"/>
          <w:sz w:val="20"/>
        </w:rPr>
        <w:t xml:space="preserve"> 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(положение об исполнительном органе Камчатского края, доверенность </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или иной документ, удостоверяющий полномочия)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с одной стороны, и</w:t>
      </w:r>
      <w:r>
        <w:rPr>
          <w:rFonts w:ascii="Times New Roman" w:hAnsi="Times New Roman"/>
          <w:color w:val="auto"/>
          <w:sz w:val="20"/>
        </w:rPr>
        <w:t xml:space="preserve"> </w:t>
      </w:r>
      <w:r>
        <w:rPr>
          <w:rFonts w:ascii="Times New Roman" w:hAnsi="Times New Roman"/>
          <w:color w:val="auto"/>
          <w:sz w:val="28"/>
          <w:szCs w:val="28"/>
        </w:rPr>
        <w:t>Глава</w:t>
      </w:r>
      <w:r>
        <w:rPr>
          <w:rFonts w:ascii="Times New Roman" w:hAnsi="Times New Roman"/>
          <w:color w:val="auto"/>
          <w:sz w:val="20"/>
        </w:rPr>
        <w:t xml:space="preserve"> 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 xml:space="preserve">именуемый в дальнейшем «Глава муниципального образования», действующий на </w:t>
      </w:r>
      <w:r>
        <w:rPr>
          <w:rFonts w:ascii="Times New Roman" w:hAnsi="Times New Roman"/>
          <w:color w:val="auto"/>
          <w:sz w:val="20"/>
        </w:rPr>
        <w:t xml:space="preserve">  </w:t>
      </w:r>
      <w:r>
        <w:rPr>
          <w:rFonts w:ascii="Times New Roman" w:hAnsi="Times New Roman"/>
          <w:color w:val="auto"/>
          <w:sz w:val="28"/>
          <w:szCs w:val="28"/>
        </w:rPr>
        <w:t xml:space="preserve">основании </w:t>
      </w:r>
      <w:r>
        <w:rPr>
          <w:rFonts w:ascii="Times New Roman" w:hAnsi="Times New Roman"/>
          <w:color w:val="auto"/>
          <w:sz w:val="20"/>
        </w:rPr>
        <w:t>______________________________________________________________________________</w:t>
      </w:r>
    </w:p>
    <w:p w:rsidR="00F15C80" w:rsidRDefault="005565CE">
      <w:pPr>
        <w:widowControl w:val="0"/>
        <w:spacing w:after="0" w:line="240" w:lineRule="auto"/>
        <w:ind w:firstLine="709"/>
        <w:rPr>
          <w:rFonts w:ascii="Times New Roman" w:hAnsi="Times New Roman"/>
          <w:color w:val="auto"/>
          <w:sz w:val="20"/>
        </w:rPr>
      </w:pPr>
      <w:r>
        <w:rPr>
          <w:rFonts w:ascii="Times New Roman" w:hAnsi="Times New Roman"/>
          <w:color w:val="auto"/>
          <w:sz w:val="20"/>
        </w:rPr>
        <w:t xml:space="preserve">                                                 (устав, доверенность или иной документ, удостоверяющий полномочия)</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с другой стороны, далее при совместном упоминании именуемые «Стороны», в соответствии со статьей 139</w:t>
      </w:r>
      <w:r>
        <w:rPr>
          <w:rFonts w:ascii="Times New Roman" w:hAnsi="Times New Roman"/>
          <w:color w:val="auto"/>
          <w:sz w:val="28"/>
          <w:szCs w:val="28"/>
          <w:vertAlign w:val="superscript"/>
        </w:rPr>
        <w:t>1</w:t>
      </w:r>
      <w:r>
        <w:rPr>
          <w:rFonts w:ascii="Times New Roman" w:hAnsi="Times New Roman"/>
          <w:color w:val="auto"/>
          <w:sz w:val="28"/>
          <w:szCs w:val="28"/>
        </w:rPr>
        <w:t xml:space="preserve"> Бюджетного </w:t>
      </w:r>
      <w:hyperlink r:id="rId21" w:tooltip="consultantplus://offline/ref=CBCF78C6BD9C1B66282E41B8B5CDF7004A2F096B1ABC65927E1A3EE6BD84DA5D2DA3E888FF7B1D1FDCB44F3E10N23DE" w:history="1">
        <w:r>
          <w:rPr>
            <w:rFonts w:ascii="Times New Roman" w:hAnsi="Times New Roman"/>
            <w:color w:val="auto"/>
            <w:sz w:val="28"/>
            <w:szCs w:val="28"/>
          </w:rPr>
          <w:t>кодекса</w:t>
        </w:r>
      </w:hyperlink>
      <w:r>
        <w:rPr>
          <w:rFonts w:ascii="Times New Roman" w:hAnsi="Times New Roman"/>
          <w:color w:val="0000FF"/>
          <w:sz w:val="28"/>
          <w:szCs w:val="28"/>
        </w:rPr>
        <w:t xml:space="preserve"> </w:t>
      </w:r>
      <w:r>
        <w:rPr>
          <w:rFonts w:ascii="Times New Roman" w:hAnsi="Times New Roman"/>
          <w:color w:val="auto"/>
          <w:sz w:val="28"/>
          <w:szCs w:val="28"/>
        </w:rPr>
        <w:t>Российской Федерации, статьей 6</w:t>
      </w:r>
      <w:r>
        <w:rPr>
          <w:rFonts w:ascii="Times New Roman" w:hAnsi="Times New Roman"/>
          <w:color w:val="auto"/>
          <w:sz w:val="28"/>
          <w:szCs w:val="28"/>
          <w:vertAlign w:val="superscript"/>
        </w:rPr>
        <w:t>2</w:t>
      </w:r>
      <w:r>
        <w:rPr>
          <w:rFonts w:ascii="Times New Roman" w:hAnsi="Times New Roman"/>
          <w:color w:val="auto"/>
          <w:sz w:val="28"/>
          <w:szCs w:val="28"/>
        </w:rPr>
        <w:t xml:space="preserve"> Закона Камчатского края от 11.09.2008 № 110 «О предоставлении отдельных межбюджетных трансфертов в Камчатском крае», Законом Камчатского края от «___»______________ №_____ «__________________________________________________________________»,   </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F15C80" w:rsidRDefault="00F15C80">
      <w:pPr>
        <w:widowControl w:val="0"/>
        <w:spacing w:after="0" w:line="240" w:lineRule="auto"/>
        <w:ind w:firstLine="709"/>
        <w:jc w:val="center"/>
        <w:rPr>
          <w:rFonts w:ascii="Times New Roman" w:hAnsi="Times New Roman"/>
          <w:color w:val="auto"/>
          <w:sz w:val="20"/>
        </w:rPr>
      </w:pP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правила предоставления и методику распределения иного межбюджетного трансферта, имеющего целевое назначение (далее – Правила)</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постановлением Правительства Камчатского края от 28.11.2022 № 607-П              </w:t>
      </w:r>
      <w:proofErr w:type="gramStart"/>
      <w:r>
        <w:rPr>
          <w:rFonts w:ascii="Times New Roman" w:hAnsi="Times New Roman"/>
          <w:color w:val="auto"/>
          <w:sz w:val="28"/>
          <w:szCs w:val="28"/>
        </w:rPr>
        <w:t xml:space="preserve">   </w:t>
      </w:r>
      <w:r>
        <w:rPr>
          <w:rFonts w:ascii="Times New Roman" w:hAnsi="Times New Roman"/>
          <w:color w:val="auto"/>
          <w:sz w:val="28"/>
          <w:szCs w:val="28"/>
        </w:rPr>
        <w:lastRenderedPageBreak/>
        <w:t>«</w:t>
      </w:r>
      <w:proofErr w:type="gramEnd"/>
      <w:r>
        <w:rPr>
          <w:rFonts w:ascii="Times New Roman" w:hAnsi="Times New Roman"/>
          <w:color w:val="auto"/>
          <w:sz w:val="28"/>
          <w:szCs w:val="28"/>
        </w:rPr>
        <w:t xml:space="preserve">Об утверждении Порядка использования бюджетных ассигнований резервного фонда Правительства Камчатского края» </w:t>
      </w:r>
      <w:r>
        <w:rPr>
          <w:rFonts w:ascii="Times New Roman" w:hAnsi="Times New Roman"/>
          <w:i/>
          <w:color w:val="auto"/>
          <w:sz w:val="20"/>
        </w:rPr>
        <w:t xml:space="preserve">(указывается в случае, если Иной межбюджетный трансферт предоставляется за счет средств резервного фонда Правительства Камчатского края) </w:t>
      </w:r>
      <w:r>
        <w:rPr>
          <w:rFonts w:ascii="Times New Roman" w:hAnsi="Times New Roman"/>
          <w:color w:val="auto"/>
          <w:sz w:val="28"/>
          <w:szCs w:val="28"/>
        </w:rPr>
        <w:t>заключили настоящее дополнительное соглашение о нижеследующем.</w:t>
      </w:r>
    </w:p>
    <w:p w:rsidR="00F15C80" w:rsidRDefault="005565CE">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1. Внести в соглашение следующие изменения:</w:t>
      </w:r>
    </w:p>
    <w:p w:rsidR="00F15C80" w:rsidRDefault="005565CE">
      <w:pPr>
        <w:pStyle w:val="a3"/>
        <w:spacing w:after="0" w:line="240" w:lineRule="auto"/>
        <w:ind w:left="0" w:firstLine="709"/>
        <w:rPr>
          <w:rFonts w:ascii="Times New Roman" w:hAnsi="Times New Roman"/>
          <w:color w:val="auto"/>
          <w:sz w:val="28"/>
          <w:szCs w:val="28"/>
        </w:rPr>
      </w:pPr>
      <w:r>
        <w:rPr>
          <w:rFonts w:ascii="Times New Roman" w:hAnsi="Times New Roman"/>
          <w:color w:val="auto"/>
          <w:sz w:val="28"/>
          <w:szCs w:val="28"/>
        </w:rPr>
        <w:t>1.1. ___________________________________________________________;</w:t>
      </w:r>
    </w:p>
    <w:p w:rsidR="00F15C80" w:rsidRDefault="005565CE">
      <w:pPr>
        <w:pStyle w:val="a3"/>
        <w:spacing w:after="0" w:line="240" w:lineRule="auto"/>
        <w:ind w:left="0" w:firstLine="709"/>
        <w:rPr>
          <w:rFonts w:ascii="Times New Roman" w:hAnsi="Times New Roman"/>
          <w:color w:val="auto"/>
          <w:sz w:val="28"/>
          <w:szCs w:val="28"/>
        </w:rPr>
      </w:pPr>
      <w:r>
        <w:rPr>
          <w:rFonts w:ascii="Times New Roman" w:hAnsi="Times New Roman"/>
          <w:color w:val="auto"/>
          <w:sz w:val="28"/>
          <w:szCs w:val="28"/>
        </w:rPr>
        <w:t>1.2. ___________________________________________________________.</w:t>
      </w:r>
    </w:p>
    <w:p w:rsidR="00F15C80" w:rsidRDefault="00F15C80">
      <w:pPr>
        <w:spacing w:after="0" w:line="240" w:lineRule="auto"/>
        <w:rPr>
          <w:rFonts w:ascii="Times New Roman" w:hAnsi="Times New Roman"/>
          <w:color w:val="auto"/>
          <w:sz w:val="24"/>
          <w:szCs w:val="24"/>
        </w:rPr>
      </w:pPr>
    </w:p>
    <w:p w:rsidR="00F15C80" w:rsidRDefault="005565CE">
      <w:pPr>
        <w:spacing w:after="0" w:line="240" w:lineRule="auto"/>
        <w:ind w:left="450"/>
        <w:rPr>
          <w:rFonts w:ascii="Times New Roman" w:hAnsi="Times New Roman"/>
          <w:color w:val="auto"/>
          <w:sz w:val="28"/>
          <w:szCs w:val="28"/>
        </w:rPr>
      </w:pPr>
      <w:r>
        <w:rPr>
          <w:rFonts w:ascii="Times New Roman" w:hAnsi="Times New Roman"/>
          <w:color w:val="auto"/>
          <w:sz w:val="28"/>
          <w:szCs w:val="28"/>
        </w:rPr>
        <w:t>Подписи Сторон:</w:t>
      </w:r>
    </w:p>
    <w:p w:rsidR="00F15C80" w:rsidRDefault="00F15C80">
      <w:pPr>
        <w:widowControl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6"/>
        <w:gridCol w:w="4677"/>
      </w:tblGrid>
      <w:tr w:rsidR="00F15C80">
        <w:tc>
          <w:tcPr>
            <w:tcW w:w="4966" w:type="dxa"/>
          </w:tcPr>
          <w:p w:rsidR="00F15C80" w:rsidRDefault="005565CE">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Наименование Министерства, Агентства, Инспекции и т.п.</w:t>
            </w:r>
          </w:p>
        </w:tc>
        <w:tc>
          <w:tcPr>
            <w:tcW w:w="4677" w:type="dxa"/>
          </w:tcPr>
          <w:p w:rsidR="00F15C80" w:rsidRDefault="005565CE">
            <w:pPr>
              <w:widowControl w:val="0"/>
              <w:spacing w:after="0" w:line="240" w:lineRule="auto"/>
              <w:ind w:firstLine="7"/>
              <w:jc w:val="center"/>
              <w:rPr>
                <w:rFonts w:ascii="Times New Roman" w:hAnsi="Times New Roman"/>
                <w:color w:val="auto"/>
                <w:sz w:val="28"/>
                <w:szCs w:val="28"/>
              </w:rPr>
            </w:pPr>
            <w:r>
              <w:rPr>
                <w:rFonts w:ascii="Times New Roman" w:hAnsi="Times New Roman"/>
                <w:color w:val="auto"/>
                <w:sz w:val="28"/>
                <w:szCs w:val="28"/>
              </w:rPr>
              <w:t>Глава муниципального образования</w:t>
            </w:r>
          </w:p>
        </w:tc>
      </w:tr>
      <w:tr w:rsidR="00F15C80">
        <w:tc>
          <w:tcPr>
            <w:tcW w:w="4966" w:type="dxa"/>
          </w:tcPr>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_________/___________________</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(подпись)             (инициалы, фамилия)</w:t>
            </w:r>
          </w:p>
        </w:tc>
        <w:tc>
          <w:tcPr>
            <w:tcW w:w="4677" w:type="dxa"/>
          </w:tcPr>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_________/___________________</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(подпись)            (инициалы, фамилия)</w:t>
            </w:r>
          </w:p>
        </w:tc>
      </w:tr>
    </w:tbl>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spacing w:after="0" w:line="240" w:lineRule="auto"/>
        <w:ind w:left="450"/>
        <w:rPr>
          <w:rFonts w:ascii="Times New Roman" w:hAnsi="Times New Roman"/>
          <w:color w:val="auto"/>
          <w:sz w:val="24"/>
          <w:szCs w:val="24"/>
        </w:rPr>
      </w:pPr>
    </w:p>
    <w:p w:rsidR="00F15C80" w:rsidRDefault="00F15C80">
      <w:pPr>
        <w:widowControl w:val="0"/>
        <w:spacing w:after="0" w:line="240" w:lineRule="auto"/>
        <w:ind w:firstLine="720"/>
        <w:jc w:val="both"/>
        <w:rPr>
          <w:rFonts w:ascii="Times New Roman" w:hAnsi="Times New Roman"/>
          <w:color w:val="auto"/>
          <w:sz w:val="24"/>
          <w:szCs w:val="24"/>
        </w:rPr>
      </w:pPr>
    </w:p>
    <w:p w:rsidR="00F15C80" w:rsidRDefault="00F15C80">
      <w:pPr>
        <w:spacing w:after="0" w:line="240" w:lineRule="auto"/>
        <w:rPr>
          <w:rFonts w:ascii="Times New Roman" w:hAnsi="Times New Roman"/>
          <w:color w:val="auto"/>
          <w:sz w:val="24"/>
          <w:szCs w:val="24"/>
        </w:rPr>
      </w:pPr>
    </w:p>
    <w:p w:rsidR="00F15C80" w:rsidRDefault="00F15C80">
      <w:pPr>
        <w:spacing w:after="0" w:line="240" w:lineRule="auto"/>
        <w:rPr>
          <w:rFonts w:ascii="Times New Roman" w:hAnsi="Times New Roman"/>
          <w:color w:val="auto"/>
          <w:sz w:val="24"/>
          <w:szCs w:val="24"/>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spacing w:after="0" w:line="240" w:lineRule="auto"/>
        <w:ind w:firstLine="720"/>
        <w:jc w:val="right"/>
        <w:outlineLvl w:val="1"/>
        <w:rPr>
          <w:rFonts w:ascii="Times New Roman" w:hAnsi="Times New Roman"/>
          <w:color w:val="auto"/>
          <w:highlight w:val="yellow"/>
        </w:rPr>
      </w:pPr>
    </w:p>
    <w:p w:rsidR="00F15C80" w:rsidRDefault="00F15C80">
      <w:pPr>
        <w:widowControl w:val="0"/>
        <w:tabs>
          <w:tab w:val="left" w:pos="5670"/>
        </w:tabs>
        <w:spacing w:after="0" w:line="240" w:lineRule="auto"/>
        <w:outlineLvl w:val="1"/>
        <w:rPr>
          <w:rFonts w:ascii="Times New Roman" w:hAnsi="Times New Roman"/>
          <w:color w:val="auto"/>
          <w:highlight w:val="yellow"/>
        </w:rPr>
      </w:pPr>
    </w:p>
    <w:p w:rsidR="00F15C80" w:rsidRDefault="00F15C80">
      <w:pPr>
        <w:widowControl w:val="0"/>
        <w:tabs>
          <w:tab w:val="left" w:pos="5670"/>
        </w:tabs>
        <w:spacing w:after="0" w:line="240" w:lineRule="auto"/>
        <w:outlineLvl w:val="1"/>
        <w:rPr>
          <w:rFonts w:ascii="Times New Roman" w:hAnsi="Times New Roman"/>
          <w:color w:val="auto"/>
          <w:highlight w:val="yellow"/>
        </w:rPr>
      </w:pPr>
    </w:p>
    <w:p w:rsidR="00F15C80" w:rsidRDefault="00F15C80">
      <w:pPr>
        <w:widowControl w:val="0"/>
        <w:tabs>
          <w:tab w:val="left" w:pos="5670"/>
        </w:tabs>
        <w:spacing w:after="0" w:line="240" w:lineRule="auto"/>
        <w:outlineLvl w:val="1"/>
        <w:rPr>
          <w:rFonts w:ascii="Times New Roman" w:hAnsi="Times New Roman"/>
          <w:color w:val="auto"/>
        </w:rPr>
      </w:pPr>
    </w:p>
    <w:p w:rsidR="00F15C80" w:rsidRDefault="00F15C80">
      <w:pPr>
        <w:widowControl w:val="0"/>
        <w:tabs>
          <w:tab w:val="left" w:pos="5670"/>
        </w:tabs>
        <w:spacing w:after="0" w:line="240" w:lineRule="auto"/>
        <w:ind w:left="5670"/>
        <w:outlineLvl w:val="1"/>
        <w:rPr>
          <w:rFonts w:ascii="Times New Roman" w:hAnsi="Times New Roman"/>
          <w:color w:val="auto"/>
        </w:rPr>
      </w:pPr>
    </w:p>
    <w:p w:rsidR="00F15C80" w:rsidRDefault="00F15C80">
      <w:pPr>
        <w:widowControl w:val="0"/>
        <w:tabs>
          <w:tab w:val="left" w:pos="5670"/>
        </w:tabs>
        <w:spacing w:after="0" w:line="240" w:lineRule="auto"/>
        <w:ind w:left="5670"/>
        <w:outlineLvl w:val="1"/>
        <w:rPr>
          <w:rFonts w:ascii="Times New Roman" w:hAnsi="Times New Roman"/>
          <w:color w:val="auto"/>
          <w:sz w:val="28"/>
          <w:szCs w:val="28"/>
        </w:rPr>
      </w:pPr>
    </w:p>
    <w:p w:rsidR="00F15C80" w:rsidRDefault="00F15C80">
      <w:pPr>
        <w:widowControl w:val="0"/>
        <w:tabs>
          <w:tab w:val="left" w:pos="5670"/>
        </w:tabs>
        <w:spacing w:after="0" w:line="240" w:lineRule="auto"/>
        <w:ind w:left="5670"/>
        <w:outlineLvl w:val="1"/>
        <w:rPr>
          <w:rFonts w:ascii="Times New Roman" w:hAnsi="Times New Roman"/>
          <w:color w:val="auto"/>
          <w:sz w:val="28"/>
          <w:szCs w:val="28"/>
        </w:rPr>
      </w:pPr>
    </w:p>
    <w:p w:rsidR="00F15C80" w:rsidRDefault="00F15C80">
      <w:pPr>
        <w:widowControl w:val="0"/>
        <w:tabs>
          <w:tab w:val="left" w:pos="5670"/>
        </w:tabs>
        <w:spacing w:after="0" w:line="240" w:lineRule="auto"/>
        <w:ind w:left="5670"/>
        <w:outlineLvl w:val="1"/>
        <w:rPr>
          <w:rFonts w:ascii="Times New Roman" w:hAnsi="Times New Roman"/>
          <w:color w:val="auto"/>
          <w:sz w:val="28"/>
          <w:szCs w:val="28"/>
        </w:rPr>
      </w:pPr>
    </w:p>
    <w:p w:rsidR="00F15C80" w:rsidRDefault="00F15C80">
      <w:pPr>
        <w:widowControl w:val="0"/>
        <w:tabs>
          <w:tab w:val="left" w:pos="5670"/>
        </w:tabs>
        <w:spacing w:after="0" w:line="240" w:lineRule="auto"/>
        <w:ind w:left="5670"/>
        <w:outlineLvl w:val="1"/>
        <w:rPr>
          <w:rFonts w:ascii="Times New Roman" w:hAnsi="Times New Roman"/>
          <w:color w:val="auto"/>
          <w:sz w:val="28"/>
          <w:szCs w:val="28"/>
        </w:rPr>
      </w:pPr>
    </w:p>
    <w:p w:rsidR="00F15C80" w:rsidRDefault="00F15C80">
      <w:pPr>
        <w:widowControl w:val="0"/>
        <w:tabs>
          <w:tab w:val="left" w:pos="5670"/>
        </w:tabs>
        <w:spacing w:after="0" w:line="240" w:lineRule="auto"/>
        <w:ind w:left="5670"/>
        <w:outlineLvl w:val="1"/>
        <w:rPr>
          <w:rFonts w:ascii="Times New Roman" w:hAnsi="Times New Roman"/>
          <w:color w:val="auto"/>
          <w:sz w:val="28"/>
          <w:szCs w:val="28"/>
        </w:rPr>
      </w:pPr>
    </w:p>
    <w:tbl>
      <w:tblPr>
        <w:tblStyle w:val="aff"/>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F15C80" w:rsidRDefault="005565CE">
            <w:pPr>
              <w:widowControl w:val="0"/>
              <w:ind w:left="8079" w:hanging="8079"/>
              <w:rPr>
                <w:rFonts w:ascii="Times New Roman" w:hAnsi="Times New Roman"/>
                <w:sz w:val="28"/>
              </w:rPr>
            </w:pPr>
            <w:r>
              <w:rPr>
                <w:rFonts w:ascii="Times New Roman" w:hAnsi="Times New Roman"/>
                <w:sz w:val="28"/>
              </w:rPr>
              <w:t>Приложение 3 к приказу</w:t>
            </w:r>
          </w:p>
        </w:tc>
      </w:tr>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F15C80" w:rsidRDefault="005565CE">
            <w:pPr>
              <w:widowControl w:val="0"/>
              <w:ind w:left="8079" w:hanging="8079"/>
              <w:rPr>
                <w:rFonts w:ascii="Times New Roman" w:hAnsi="Times New Roman"/>
                <w:sz w:val="28"/>
              </w:rPr>
            </w:pPr>
            <w:r>
              <w:rPr>
                <w:rFonts w:ascii="Times New Roman" w:hAnsi="Times New Roman"/>
                <w:sz w:val="28"/>
              </w:rPr>
              <w:t>Министерства финансов</w:t>
            </w:r>
          </w:p>
          <w:p w:rsidR="00F15C80" w:rsidRDefault="005565CE">
            <w:pPr>
              <w:widowControl w:val="0"/>
              <w:ind w:left="8079" w:hanging="8079"/>
              <w:rPr>
                <w:rFonts w:ascii="Times New Roman" w:hAnsi="Times New Roman"/>
                <w:sz w:val="28"/>
              </w:rPr>
            </w:pPr>
            <w:r>
              <w:rPr>
                <w:rFonts w:ascii="Times New Roman" w:hAnsi="Times New Roman"/>
                <w:sz w:val="28"/>
              </w:rPr>
              <w:t>Камчатского края</w:t>
            </w:r>
          </w:p>
        </w:tc>
      </w:tr>
      <w:tr w:rsidR="00F15C80">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F15C80" w:rsidRDefault="00F15C80">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F15C80" w:rsidRDefault="005565CE">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F15C80" w:rsidRDefault="00F15C80">
      <w:pPr>
        <w:widowControl w:val="0"/>
        <w:tabs>
          <w:tab w:val="left" w:pos="5670"/>
        </w:tabs>
        <w:spacing w:after="0" w:line="240" w:lineRule="auto"/>
        <w:ind w:left="5670"/>
        <w:outlineLvl w:val="1"/>
        <w:rPr>
          <w:rFonts w:ascii="Times New Roman" w:hAnsi="Times New Roman"/>
          <w:color w:val="auto"/>
          <w:sz w:val="28"/>
          <w:szCs w:val="28"/>
        </w:rPr>
      </w:pPr>
    </w:p>
    <w:p w:rsidR="00F15C80" w:rsidRDefault="00F15C80">
      <w:pPr>
        <w:spacing w:after="0" w:line="240" w:lineRule="auto"/>
        <w:jc w:val="center"/>
        <w:rPr>
          <w:rFonts w:ascii="Times New Roman" w:hAnsi="Times New Roman"/>
          <w:color w:val="auto"/>
          <w:sz w:val="28"/>
          <w:szCs w:val="28"/>
        </w:rPr>
      </w:pPr>
    </w:p>
    <w:p w:rsidR="00F15C80" w:rsidRDefault="005565CE">
      <w:pPr>
        <w:spacing w:after="0" w:line="240" w:lineRule="auto"/>
        <w:jc w:val="center"/>
        <w:rPr>
          <w:rFonts w:ascii="Times New Roman" w:hAnsi="Times New Roman"/>
          <w:color w:val="auto"/>
          <w:sz w:val="28"/>
          <w:szCs w:val="28"/>
        </w:rPr>
      </w:pPr>
      <w:r>
        <w:rPr>
          <w:rFonts w:ascii="Times New Roman" w:hAnsi="Times New Roman"/>
          <w:color w:val="auto"/>
          <w:sz w:val="28"/>
          <w:szCs w:val="28"/>
        </w:rPr>
        <w:t>Дополнительное соглашение о расторжении соглашения о предоставлении иного межбюджетного трансферта, имеющего целевое назначение, из краевого бюджета бюджету ________________муниципального образования</w:t>
      </w:r>
    </w:p>
    <w:p w:rsidR="00F15C80" w:rsidRDefault="005565CE">
      <w:pPr>
        <w:spacing w:after="0" w:line="240" w:lineRule="auto"/>
        <w:jc w:val="center"/>
        <w:rPr>
          <w:rFonts w:ascii="Times New Roman" w:hAnsi="Times New Roman"/>
          <w:color w:val="auto"/>
          <w:sz w:val="24"/>
          <w:szCs w:val="24"/>
        </w:rPr>
      </w:pPr>
      <w:r>
        <w:rPr>
          <w:rFonts w:ascii="Times New Roman" w:hAnsi="Times New Roman"/>
          <w:color w:val="auto"/>
          <w:sz w:val="28"/>
          <w:szCs w:val="28"/>
        </w:rPr>
        <w:t>от_______________№________</w:t>
      </w:r>
    </w:p>
    <w:p w:rsidR="00F15C80" w:rsidRDefault="00F15C80">
      <w:pPr>
        <w:spacing w:after="0" w:line="240" w:lineRule="auto"/>
        <w:ind w:left="450"/>
        <w:rPr>
          <w:rFonts w:ascii="Times New Roman" w:hAnsi="Times New Roman"/>
          <w:color w:val="auto"/>
          <w:sz w:val="24"/>
          <w:szCs w:val="24"/>
        </w:rPr>
      </w:pPr>
    </w:p>
    <w:p w:rsidR="00F15C80" w:rsidRDefault="005565CE">
      <w:pPr>
        <w:spacing w:after="0" w:line="240" w:lineRule="auto"/>
        <w:jc w:val="both"/>
        <w:rPr>
          <w:rFonts w:ascii="Times New Roman" w:hAnsi="Times New Roman"/>
          <w:color w:val="auto"/>
          <w:sz w:val="28"/>
          <w:szCs w:val="28"/>
        </w:rPr>
      </w:pPr>
      <w:r>
        <w:rPr>
          <w:rFonts w:ascii="Times New Roman" w:hAnsi="Times New Roman"/>
          <w:color w:val="auto"/>
          <w:sz w:val="28"/>
          <w:szCs w:val="28"/>
        </w:rPr>
        <w:t>г. Петропавловск-Камчатский</w:t>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t xml:space="preserve">   </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____» ____________ г.</w:t>
      </w:r>
    </w:p>
    <w:p w:rsidR="00F15C80" w:rsidRDefault="00F15C80">
      <w:pPr>
        <w:spacing w:after="0" w:line="240" w:lineRule="auto"/>
        <w:jc w:val="both"/>
        <w:rPr>
          <w:rFonts w:ascii="Times New Roman" w:hAnsi="Times New Roman"/>
          <w:color w:val="auto"/>
          <w:sz w:val="28"/>
          <w:szCs w:val="28"/>
        </w:rPr>
      </w:pPr>
    </w:p>
    <w:p w:rsidR="00F15C80" w:rsidRDefault="005565CE">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_________________________________________________________________________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(наименование исполнительного органа Камчатского края)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иного межбюджетного трансферта, имеющего целевое назначение, бюджету муниципального образования в Камчатском крае, именуемое (</w:t>
      </w:r>
      <w:proofErr w:type="spellStart"/>
      <w:r>
        <w:rPr>
          <w:rFonts w:ascii="Times New Roman" w:hAnsi="Times New Roman"/>
          <w:color w:val="auto"/>
          <w:sz w:val="28"/>
          <w:szCs w:val="28"/>
        </w:rPr>
        <w:t>ая</w:t>
      </w:r>
      <w:proofErr w:type="spellEnd"/>
      <w:r>
        <w:rPr>
          <w:rFonts w:ascii="Times New Roman" w:hAnsi="Times New Roman"/>
          <w:color w:val="auto"/>
          <w:sz w:val="28"/>
          <w:szCs w:val="28"/>
        </w:rPr>
        <w:t>) в дальнейшем</w:t>
      </w:r>
      <w:r>
        <w:rPr>
          <w:rFonts w:ascii="Times New Roman" w:hAnsi="Times New Roman"/>
          <w:color w:val="auto"/>
          <w:sz w:val="20"/>
        </w:rPr>
        <w:t xml:space="preserve"> _______________________________________________________________________________________________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rPr>
          <w:rFonts w:ascii="Times New Roman" w:hAnsi="Times New Roman"/>
          <w:color w:val="auto"/>
          <w:sz w:val="20"/>
        </w:rPr>
      </w:pPr>
      <w:r>
        <w:rPr>
          <w:rFonts w:ascii="Times New Roman" w:hAnsi="Times New Roman"/>
          <w:color w:val="auto"/>
          <w:sz w:val="20"/>
        </w:rPr>
        <w:t xml:space="preserve">                                                    (Министерство, Агентство, Инспекция и т.п.)</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в лице ______________________________________________________________,</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действующего(ей) на основании</w:t>
      </w:r>
      <w:r>
        <w:rPr>
          <w:rFonts w:ascii="Times New Roman" w:hAnsi="Times New Roman"/>
          <w:color w:val="auto"/>
          <w:sz w:val="20"/>
        </w:rPr>
        <w:t xml:space="preserve"> 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(положение об исполнительном органе Камчатского края, доверенность или  </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иной документ, удостоверяющий полномочия)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с одной стороны, и</w:t>
      </w:r>
      <w:r>
        <w:rPr>
          <w:rFonts w:ascii="Times New Roman" w:hAnsi="Times New Roman"/>
          <w:color w:val="auto"/>
          <w:sz w:val="20"/>
        </w:rPr>
        <w:t xml:space="preserve"> </w:t>
      </w:r>
      <w:r>
        <w:rPr>
          <w:rFonts w:ascii="Times New Roman" w:hAnsi="Times New Roman"/>
          <w:color w:val="auto"/>
          <w:sz w:val="28"/>
          <w:szCs w:val="28"/>
        </w:rPr>
        <w:t>Глава</w:t>
      </w:r>
      <w:r>
        <w:rPr>
          <w:rFonts w:ascii="Times New Roman" w:hAnsi="Times New Roman"/>
          <w:color w:val="auto"/>
          <w:sz w:val="20"/>
        </w:rPr>
        <w:t xml:space="preserve"> _________________________________________________________________</w:t>
      </w:r>
      <w:r>
        <w:rPr>
          <w:rFonts w:ascii="Times New Roman" w:hAnsi="Times New Roman"/>
          <w:color w:val="auto"/>
          <w:sz w:val="28"/>
          <w:szCs w:val="28"/>
        </w:rPr>
        <w:t>,</w:t>
      </w:r>
    </w:p>
    <w:p w:rsidR="00F15C80" w:rsidRDefault="005565CE">
      <w:pPr>
        <w:widowControl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F15C80" w:rsidRDefault="005565CE">
      <w:pPr>
        <w:widowControl w:val="0"/>
        <w:spacing w:after="0" w:line="240" w:lineRule="auto"/>
        <w:jc w:val="both"/>
        <w:rPr>
          <w:rFonts w:ascii="Times New Roman" w:hAnsi="Times New Roman"/>
          <w:color w:val="auto"/>
          <w:sz w:val="20"/>
        </w:rPr>
      </w:pPr>
      <w:r>
        <w:rPr>
          <w:rFonts w:ascii="Times New Roman" w:hAnsi="Times New Roman"/>
          <w:color w:val="auto"/>
          <w:sz w:val="28"/>
          <w:szCs w:val="28"/>
        </w:rPr>
        <w:t xml:space="preserve">именуемый в дальнейшем «Глава муниципального образования», действующий на </w:t>
      </w:r>
      <w:r>
        <w:rPr>
          <w:rFonts w:ascii="Times New Roman" w:hAnsi="Times New Roman"/>
          <w:color w:val="auto"/>
          <w:sz w:val="20"/>
        </w:rPr>
        <w:t xml:space="preserve">  </w:t>
      </w:r>
      <w:r>
        <w:rPr>
          <w:rFonts w:ascii="Times New Roman" w:hAnsi="Times New Roman"/>
          <w:color w:val="auto"/>
          <w:sz w:val="28"/>
          <w:szCs w:val="28"/>
        </w:rPr>
        <w:t xml:space="preserve">основании </w:t>
      </w:r>
      <w:r>
        <w:rPr>
          <w:rFonts w:ascii="Times New Roman" w:hAnsi="Times New Roman"/>
          <w:color w:val="auto"/>
          <w:sz w:val="20"/>
        </w:rPr>
        <w:t>______________________________________________________________________________</w:t>
      </w:r>
    </w:p>
    <w:p w:rsidR="00F15C80" w:rsidRDefault="005565CE">
      <w:pPr>
        <w:widowControl w:val="0"/>
        <w:spacing w:after="0" w:line="240" w:lineRule="auto"/>
        <w:ind w:firstLine="709"/>
        <w:rPr>
          <w:rFonts w:ascii="Times New Roman" w:hAnsi="Times New Roman"/>
          <w:color w:val="auto"/>
          <w:sz w:val="20"/>
        </w:rPr>
      </w:pPr>
      <w:r>
        <w:rPr>
          <w:rFonts w:ascii="Times New Roman" w:hAnsi="Times New Roman"/>
          <w:color w:val="auto"/>
          <w:sz w:val="20"/>
        </w:rPr>
        <w:t xml:space="preserve">                                           (устав, доверенность или иной документ, удостоверяющий полномочия)</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с другой стороны, далее при совместном упоминании именуемые «Стороны», в</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соответствии со статьей 139</w:t>
      </w:r>
      <w:r>
        <w:rPr>
          <w:rFonts w:ascii="Times New Roman" w:hAnsi="Times New Roman"/>
          <w:color w:val="auto"/>
          <w:sz w:val="28"/>
          <w:szCs w:val="28"/>
          <w:vertAlign w:val="superscript"/>
        </w:rPr>
        <w:t>1</w:t>
      </w:r>
      <w:r>
        <w:rPr>
          <w:rFonts w:ascii="Times New Roman" w:hAnsi="Times New Roman"/>
          <w:color w:val="auto"/>
          <w:sz w:val="28"/>
          <w:szCs w:val="28"/>
        </w:rPr>
        <w:t xml:space="preserve"> Бюджетного </w:t>
      </w:r>
      <w:hyperlink r:id="rId22" w:tooltip="consultantplus://offline/ref=CBCF78C6BD9C1B66282E41B8B5CDF7004A2F096B1ABC65927E1A3EE6BD84DA5D2DA3E888FF7B1D1FDCB44F3E10N23DE" w:history="1">
        <w:r>
          <w:rPr>
            <w:rFonts w:ascii="Times New Roman" w:hAnsi="Times New Roman"/>
            <w:color w:val="auto"/>
            <w:sz w:val="28"/>
            <w:szCs w:val="28"/>
          </w:rPr>
          <w:t>кодекса</w:t>
        </w:r>
      </w:hyperlink>
      <w:r>
        <w:rPr>
          <w:rFonts w:ascii="Times New Roman" w:hAnsi="Times New Roman"/>
          <w:color w:val="0000FF"/>
          <w:sz w:val="28"/>
          <w:szCs w:val="28"/>
        </w:rPr>
        <w:t xml:space="preserve"> </w:t>
      </w:r>
      <w:r>
        <w:rPr>
          <w:rFonts w:ascii="Times New Roman" w:hAnsi="Times New Roman"/>
          <w:color w:val="auto"/>
          <w:sz w:val="28"/>
          <w:szCs w:val="28"/>
        </w:rPr>
        <w:t>Российской Федерации, статьей 6</w:t>
      </w:r>
      <w:r>
        <w:rPr>
          <w:rFonts w:ascii="Times New Roman" w:hAnsi="Times New Roman"/>
          <w:color w:val="auto"/>
          <w:sz w:val="28"/>
          <w:szCs w:val="28"/>
          <w:vertAlign w:val="superscript"/>
        </w:rPr>
        <w:t>2</w:t>
      </w:r>
      <w:r>
        <w:rPr>
          <w:rFonts w:ascii="Times New Roman" w:hAnsi="Times New Roman"/>
          <w:color w:val="auto"/>
          <w:sz w:val="28"/>
          <w:szCs w:val="28"/>
        </w:rPr>
        <w:t xml:space="preserve"> Закона Камчатского края от 11.09.2008 № 110 «О предоставлении отдельных межбюджетных трансфертов в Камчатском крае», Законом Камчатского края от «___»____________________________ №_____ «__________________________________________________________________»,   </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(закон Камчатского края о краевом бюджете на соответствующий финансовый год и на плановый период)</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w:t>
      </w:r>
    </w:p>
    <w:p w:rsidR="00F15C80" w:rsidRDefault="005565CE">
      <w:pPr>
        <w:widowControl w:val="0"/>
        <w:spacing w:after="0" w:line="240" w:lineRule="auto"/>
        <w:jc w:val="center"/>
        <w:rPr>
          <w:rFonts w:ascii="Times New Roman" w:hAnsi="Times New Roman"/>
          <w:color w:val="auto"/>
          <w:sz w:val="20"/>
        </w:rPr>
      </w:pPr>
      <w:r>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правила предоставления и методику распределения иного межбюджетного трансферта, имеющего целевое назначение (далее – Правила)</w:t>
      </w:r>
    </w:p>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постановлением Правительства Камчатского края от 28.11.2022 № 607-П                   «Об утверждении Порядка использования бюджетных ассигнований резервного фонда Правительства Камчатского края» </w:t>
      </w:r>
      <w:r>
        <w:rPr>
          <w:rFonts w:ascii="Times New Roman" w:hAnsi="Times New Roman"/>
          <w:i/>
          <w:color w:val="auto"/>
          <w:sz w:val="20"/>
        </w:rPr>
        <w:t xml:space="preserve">(указывается в случае, если Иной межбюджетный трансферт предоставляется за счет средств резервного фонда Правительства Камчатского края) </w:t>
      </w:r>
      <w:r>
        <w:rPr>
          <w:rFonts w:ascii="Times New Roman" w:hAnsi="Times New Roman"/>
          <w:color w:val="auto"/>
          <w:sz w:val="28"/>
          <w:szCs w:val="28"/>
        </w:rPr>
        <w:lastRenderedPageBreak/>
        <w:t>заключили настоящее дополнительное соглашение о расторжении соглашения о предоставлении иного межбюджетного трансферта, имеющего целевое назначение, из краевого бюджета бюджету ___________ муниципального образования от «____» №___________________.</w:t>
      </w:r>
    </w:p>
    <w:p w:rsidR="00F15C80" w:rsidRDefault="005565CE">
      <w:pPr>
        <w:numPr>
          <w:ilvl w:val="0"/>
          <w:numId w:val="27"/>
        </w:numPr>
        <w:spacing w:after="0" w:line="240" w:lineRule="auto"/>
        <w:ind w:left="0" w:firstLine="709"/>
        <w:contextualSpacing/>
        <w:jc w:val="both"/>
        <w:rPr>
          <w:rFonts w:ascii="Times New Roman" w:hAnsi="Times New Roman"/>
          <w:color w:val="auto"/>
          <w:sz w:val="28"/>
          <w:szCs w:val="28"/>
        </w:rPr>
      </w:pPr>
      <w:r>
        <w:rPr>
          <w:rFonts w:ascii="Times New Roman" w:hAnsi="Times New Roman"/>
          <w:color w:val="auto"/>
          <w:sz w:val="28"/>
          <w:szCs w:val="28"/>
        </w:rPr>
        <w:t>Соглашение расторгается с момента вступления в силу настоящего дополнительного соглашения.</w:t>
      </w:r>
    </w:p>
    <w:p w:rsidR="00F15C80" w:rsidRDefault="005565CE">
      <w:pPr>
        <w:numPr>
          <w:ilvl w:val="0"/>
          <w:numId w:val="27"/>
        </w:numPr>
        <w:spacing w:after="0" w:line="240" w:lineRule="auto"/>
        <w:ind w:left="0" w:firstLine="709"/>
        <w:contextualSpacing/>
        <w:rPr>
          <w:rFonts w:ascii="Times New Roman" w:hAnsi="Times New Roman"/>
          <w:color w:val="auto"/>
          <w:sz w:val="28"/>
          <w:szCs w:val="28"/>
        </w:rPr>
      </w:pPr>
      <w:r>
        <w:rPr>
          <w:rFonts w:ascii="Times New Roman" w:hAnsi="Times New Roman"/>
          <w:color w:val="auto"/>
          <w:sz w:val="28"/>
          <w:szCs w:val="28"/>
        </w:rPr>
        <w:t>Иные положения настоящего дополнительного соглашения:</w:t>
      </w:r>
    </w:p>
    <w:p w:rsidR="00F15C80" w:rsidRDefault="005565CE">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2.1. ___________________________________________________________;</w:t>
      </w:r>
    </w:p>
    <w:p w:rsidR="00F15C80" w:rsidRDefault="005565CE">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2.2____________________________________________________________.</w:t>
      </w:r>
    </w:p>
    <w:p w:rsidR="00F15C80" w:rsidRDefault="00F15C80">
      <w:pPr>
        <w:spacing w:after="0" w:line="240" w:lineRule="auto"/>
        <w:rPr>
          <w:rFonts w:ascii="Times New Roman" w:hAnsi="Times New Roman"/>
          <w:color w:val="auto"/>
          <w:sz w:val="24"/>
          <w:szCs w:val="24"/>
        </w:rPr>
      </w:pPr>
    </w:p>
    <w:p w:rsidR="00F15C80" w:rsidRDefault="005565CE">
      <w:pPr>
        <w:spacing w:after="0" w:line="240" w:lineRule="auto"/>
        <w:ind w:left="450"/>
        <w:rPr>
          <w:rFonts w:ascii="Times New Roman" w:hAnsi="Times New Roman"/>
          <w:color w:val="auto"/>
          <w:sz w:val="28"/>
          <w:szCs w:val="28"/>
        </w:rPr>
      </w:pPr>
      <w:r>
        <w:rPr>
          <w:rFonts w:ascii="Times New Roman" w:hAnsi="Times New Roman"/>
          <w:color w:val="auto"/>
          <w:sz w:val="28"/>
          <w:szCs w:val="28"/>
        </w:rPr>
        <w:t>Подписи Сторон:</w:t>
      </w:r>
    </w:p>
    <w:p w:rsidR="00F15C80" w:rsidRDefault="00F15C80">
      <w:pPr>
        <w:widowControl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7"/>
        <w:gridCol w:w="4535"/>
      </w:tblGrid>
      <w:tr w:rsidR="00F15C80">
        <w:tc>
          <w:tcPr>
            <w:tcW w:w="5107" w:type="dxa"/>
          </w:tcPr>
          <w:p w:rsidR="00F15C80" w:rsidRDefault="005565CE">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Наименование Министерства, Агентства, Инспекции и т.п.</w:t>
            </w:r>
          </w:p>
        </w:tc>
        <w:tc>
          <w:tcPr>
            <w:tcW w:w="4535" w:type="dxa"/>
          </w:tcPr>
          <w:p w:rsidR="00F15C80" w:rsidRDefault="005565CE">
            <w:pPr>
              <w:widowControl w:val="0"/>
              <w:spacing w:after="0" w:line="240" w:lineRule="auto"/>
              <w:ind w:firstLine="7"/>
              <w:jc w:val="center"/>
              <w:rPr>
                <w:rFonts w:ascii="Times New Roman" w:hAnsi="Times New Roman"/>
                <w:color w:val="auto"/>
                <w:sz w:val="28"/>
                <w:szCs w:val="28"/>
              </w:rPr>
            </w:pPr>
            <w:r>
              <w:rPr>
                <w:rFonts w:ascii="Times New Roman" w:hAnsi="Times New Roman"/>
                <w:color w:val="auto"/>
                <w:sz w:val="28"/>
                <w:szCs w:val="28"/>
              </w:rPr>
              <w:t>Глава муниципального образования</w:t>
            </w:r>
          </w:p>
        </w:tc>
      </w:tr>
      <w:tr w:rsidR="00F15C80">
        <w:tc>
          <w:tcPr>
            <w:tcW w:w="5107" w:type="dxa"/>
          </w:tcPr>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_________/___________________</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(подпись)               (инициалы, фамилия)</w:t>
            </w:r>
          </w:p>
        </w:tc>
        <w:tc>
          <w:tcPr>
            <w:tcW w:w="4535" w:type="dxa"/>
          </w:tcPr>
          <w:p w:rsidR="00F15C80" w:rsidRDefault="005565C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_________/___________________</w:t>
            </w:r>
          </w:p>
          <w:p w:rsidR="00F15C80" w:rsidRDefault="005565CE">
            <w:pPr>
              <w:widowControl w:val="0"/>
              <w:spacing w:after="0" w:line="240" w:lineRule="auto"/>
              <w:rPr>
                <w:rFonts w:ascii="Times New Roman" w:hAnsi="Times New Roman"/>
                <w:color w:val="auto"/>
                <w:sz w:val="20"/>
              </w:rPr>
            </w:pPr>
            <w:r>
              <w:rPr>
                <w:rFonts w:ascii="Times New Roman" w:hAnsi="Times New Roman"/>
                <w:color w:val="auto"/>
                <w:sz w:val="20"/>
              </w:rPr>
              <w:t xml:space="preserve">        (подпись)              (инициалы, фамилия)</w:t>
            </w:r>
          </w:p>
        </w:tc>
      </w:tr>
    </w:tbl>
    <w:p w:rsidR="00F15C80" w:rsidRDefault="00F15C80">
      <w:pPr>
        <w:spacing w:after="0" w:line="240" w:lineRule="auto"/>
        <w:jc w:val="both"/>
        <w:rPr>
          <w:rFonts w:ascii="Times New Roman" w:hAnsi="Times New Roman"/>
          <w:sz w:val="28"/>
          <w:szCs w:val="28"/>
        </w:rPr>
      </w:pPr>
    </w:p>
    <w:sectPr w:rsidR="00F15C80">
      <w:headerReference w:type="default" r:id="rId23"/>
      <w:pgSz w:w="11906" w:h="16838"/>
      <w:pgMar w:top="1134" w:right="850" w:bottom="1134" w:left="1417"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C80" w:rsidRDefault="005565CE">
      <w:pPr>
        <w:spacing w:after="0" w:line="240" w:lineRule="auto"/>
      </w:pPr>
      <w:r>
        <w:separator/>
      </w:r>
    </w:p>
  </w:endnote>
  <w:endnote w:type="continuationSeparator" w:id="0">
    <w:p w:rsidR="00F15C80" w:rsidRDefault="0055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C80" w:rsidRDefault="00F15C8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C80" w:rsidRDefault="005565CE">
      <w:pPr>
        <w:spacing w:after="0" w:line="240" w:lineRule="auto"/>
      </w:pPr>
      <w:r>
        <w:separator/>
      </w:r>
    </w:p>
  </w:footnote>
  <w:footnote w:type="continuationSeparator" w:id="0">
    <w:p w:rsidR="00F15C80" w:rsidRDefault="0055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C80" w:rsidRDefault="005565CE">
    <w:pPr>
      <w:pStyle w:val="af6"/>
      <w:jc w:val="center"/>
      <w:rPr>
        <w:sz w:val="24"/>
        <w:szCs w:val="24"/>
      </w:rPr>
    </w:pPr>
    <w:r>
      <w:fldChar w:fldCharType="begin"/>
    </w:r>
    <w:r>
      <w:instrText>PAGE \* MERGEFORMAT</w:instrText>
    </w:r>
    <w:r>
      <w:fldChar w:fldCharType="separate"/>
    </w:r>
    <w:r w:rsidR="0077722F" w:rsidRPr="0077722F">
      <w:rPr>
        <w:rFonts w:ascii="Times New Roman" w:hAnsi="Times New Roman"/>
        <w:noProof/>
        <w:sz w:val="24"/>
        <w:szCs w:val="24"/>
      </w:rPr>
      <w:t>18</w:t>
    </w:r>
    <w:r>
      <w:rPr>
        <w:rFonts w:ascii="Times New Roman" w:hAnsi="Times New Roman"/>
        <w:sz w:val="24"/>
        <w:szCs w:val="24"/>
      </w:rPr>
      <w:fldChar w:fldCharType="end"/>
    </w:r>
  </w:p>
  <w:p w:rsidR="00F15C80" w:rsidRDefault="00F15C8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C80" w:rsidRDefault="00F15C80">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833289"/>
      <w:docPartObj>
        <w:docPartGallery w:val="Page Numbers (Top of Page)"/>
        <w:docPartUnique/>
      </w:docPartObj>
    </w:sdtPr>
    <w:sdtEndPr/>
    <w:sdtContent>
      <w:p w:rsidR="00F15C80" w:rsidRDefault="005565CE">
        <w:pPr>
          <w:pStyle w:val="af6"/>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77722F">
          <w:rPr>
            <w:rFonts w:ascii="Times New Roman" w:hAnsi="Times New Roman"/>
            <w:noProof/>
            <w:sz w:val="24"/>
          </w:rPr>
          <w:t>22</w:t>
        </w:r>
        <w:r>
          <w:rPr>
            <w:rFonts w:ascii="Times New Roman" w:hAnsi="Times New Roman"/>
            <w:sz w:val="24"/>
          </w:rPr>
          <w:fldChar w:fldCharType="end"/>
        </w:r>
      </w:p>
    </w:sdtContent>
  </w:sdt>
  <w:p w:rsidR="00F15C80" w:rsidRDefault="00F15C8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AEB"/>
    <w:multiLevelType w:val="multilevel"/>
    <w:tmpl w:val="EA205C5E"/>
    <w:lvl w:ilvl="0">
      <w:start w:val="1"/>
      <w:numFmt w:val="decimal"/>
      <w:suff w:val="space"/>
      <w:lvlText w:val="%1."/>
      <w:lvlJc w:val="left"/>
      <w:pPr>
        <w:ind w:left="2155" w:hanging="454"/>
      </w:pPr>
      <w:rPr>
        <w:rFonts w:hint="default"/>
        <w:b w:val="0"/>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566551D"/>
    <w:multiLevelType w:val="hybridMultilevel"/>
    <w:tmpl w:val="F64A06D8"/>
    <w:lvl w:ilvl="0" w:tplc="E8AA6190">
      <w:start w:val="1"/>
      <w:numFmt w:val="decimal"/>
      <w:suff w:val="space"/>
      <w:lvlText w:val="%1."/>
      <w:lvlJc w:val="left"/>
      <w:pPr>
        <w:ind w:left="810" w:hanging="360"/>
      </w:pPr>
      <w:rPr>
        <w:rFonts w:hint="default"/>
      </w:rPr>
    </w:lvl>
    <w:lvl w:ilvl="1" w:tplc="69BE389C">
      <w:start w:val="1"/>
      <w:numFmt w:val="lowerLetter"/>
      <w:lvlText w:val="%2."/>
      <w:lvlJc w:val="left"/>
      <w:pPr>
        <w:ind w:left="1530" w:hanging="360"/>
      </w:pPr>
    </w:lvl>
    <w:lvl w:ilvl="2" w:tplc="133E7456">
      <w:start w:val="1"/>
      <w:numFmt w:val="lowerRoman"/>
      <w:lvlText w:val="%3."/>
      <w:lvlJc w:val="right"/>
      <w:pPr>
        <w:ind w:left="2250" w:hanging="180"/>
      </w:pPr>
    </w:lvl>
    <w:lvl w:ilvl="3" w:tplc="6DBA0B1E">
      <w:start w:val="1"/>
      <w:numFmt w:val="decimal"/>
      <w:lvlText w:val="%4."/>
      <w:lvlJc w:val="left"/>
      <w:pPr>
        <w:ind w:left="2970" w:hanging="360"/>
      </w:pPr>
    </w:lvl>
    <w:lvl w:ilvl="4" w:tplc="D6122E56">
      <w:start w:val="1"/>
      <w:numFmt w:val="lowerLetter"/>
      <w:lvlText w:val="%5."/>
      <w:lvlJc w:val="left"/>
      <w:pPr>
        <w:ind w:left="3690" w:hanging="360"/>
      </w:pPr>
    </w:lvl>
    <w:lvl w:ilvl="5" w:tplc="E21C08C2">
      <w:start w:val="1"/>
      <w:numFmt w:val="lowerRoman"/>
      <w:lvlText w:val="%6."/>
      <w:lvlJc w:val="right"/>
      <w:pPr>
        <w:ind w:left="4410" w:hanging="180"/>
      </w:pPr>
    </w:lvl>
    <w:lvl w:ilvl="6" w:tplc="43825748">
      <w:start w:val="1"/>
      <w:numFmt w:val="decimal"/>
      <w:lvlText w:val="%7."/>
      <w:lvlJc w:val="left"/>
      <w:pPr>
        <w:ind w:left="5130" w:hanging="360"/>
      </w:pPr>
    </w:lvl>
    <w:lvl w:ilvl="7" w:tplc="D4CC1B98">
      <w:start w:val="1"/>
      <w:numFmt w:val="lowerLetter"/>
      <w:lvlText w:val="%8."/>
      <w:lvlJc w:val="left"/>
      <w:pPr>
        <w:ind w:left="5850" w:hanging="360"/>
      </w:pPr>
    </w:lvl>
    <w:lvl w:ilvl="8" w:tplc="FC0014B6">
      <w:start w:val="1"/>
      <w:numFmt w:val="lowerRoman"/>
      <w:lvlText w:val="%9."/>
      <w:lvlJc w:val="right"/>
      <w:pPr>
        <w:ind w:left="6570" w:hanging="180"/>
      </w:pPr>
    </w:lvl>
  </w:abstractNum>
  <w:abstractNum w:abstractNumId="2" w15:restartNumberingAfterBreak="0">
    <w:nsid w:val="0F19650C"/>
    <w:multiLevelType w:val="hybridMultilevel"/>
    <w:tmpl w:val="8E164F70"/>
    <w:lvl w:ilvl="0" w:tplc="EFFA072C">
      <w:start w:val="1"/>
      <w:numFmt w:val="decimal"/>
      <w:suff w:val="space"/>
      <w:lvlText w:val="%1."/>
      <w:lvlJc w:val="left"/>
      <w:pPr>
        <w:ind w:left="1418" w:hanging="360"/>
      </w:pPr>
    </w:lvl>
    <w:lvl w:ilvl="1" w:tplc="945ACB1A">
      <w:start w:val="1"/>
      <w:numFmt w:val="lowerLetter"/>
      <w:lvlText w:val="%2."/>
      <w:lvlJc w:val="left"/>
      <w:pPr>
        <w:ind w:left="2138" w:hanging="360"/>
      </w:pPr>
    </w:lvl>
    <w:lvl w:ilvl="2" w:tplc="2C5076BC">
      <w:start w:val="1"/>
      <w:numFmt w:val="lowerRoman"/>
      <w:lvlText w:val="%3."/>
      <w:lvlJc w:val="right"/>
      <w:pPr>
        <w:ind w:left="2858" w:hanging="180"/>
      </w:pPr>
    </w:lvl>
    <w:lvl w:ilvl="3" w:tplc="9F34FE72">
      <w:start w:val="1"/>
      <w:numFmt w:val="decimal"/>
      <w:lvlText w:val="%4."/>
      <w:lvlJc w:val="left"/>
      <w:pPr>
        <w:ind w:left="3578" w:hanging="360"/>
      </w:pPr>
    </w:lvl>
    <w:lvl w:ilvl="4" w:tplc="0BDA20A6">
      <w:start w:val="1"/>
      <w:numFmt w:val="lowerLetter"/>
      <w:lvlText w:val="%5."/>
      <w:lvlJc w:val="left"/>
      <w:pPr>
        <w:ind w:left="4298" w:hanging="360"/>
      </w:pPr>
    </w:lvl>
    <w:lvl w:ilvl="5" w:tplc="F424C1A4">
      <w:start w:val="1"/>
      <w:numFmt w:val="lowerRoman"/>
      <w:lvlText w:val="%6."/>
      <w:lvlJc w:val="right"/>
      <w:pPr>
        <w:ind w:left="5018" w:hanging="180"/>
      </w:pPr>
    </w:lvl>
    <w:lvl w:ilvl="6" w:tplc="327AE2E4">
      <w:start w:val="1"/>
      <w:numFmt w:val="decimal"/>
      <w:lvlText w:val="%7."/>
      <w:lvlJc w:val="left"/>
      <w:pPr>
        <w:ind w:left="5738" w:hanging="360"/>
      </w:pPr>
    </w:lvl>
    <w:lvl w:ilvl="7" w:tplc="E9782F16">
      <w:start w:val="1"/>
      <w:numFmt w:val="lowerLetter"/>
      <w:lvlText w:val="%8."/>
      <w:lvlJc w:val="left"/>
      <w:pPr>
        <w:ind w:left="6458" w:hanging="360"/>
      </w:pPr>
    </w:lvl>
    <w:lvl w:ilvl="8" w:tplc="E31C27EE">
      <w:start w:val="1"/>
      <w:numFmt w:val="lowerRoman"/>
      <w:lvlText w:val="%9."/>
      <w:lvlJc w:val="right"/>
      <w:pPr>
        <w:ind w:left="7178" w:hanging="180"/>
      </w:pPr>
    </w:lvl>
  </w:abstractNum>
  <w:abstractNum w:abstractNumId="3" w15:restartNumberingAfterBreak="0">
    <w:nsid w:val="14443A2A"/>
    <w:multiLevelType w:val="multilevel"/>
    <w:tmpl w:val="DAB257FE"/>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86D457F"/>
    <w:multiLevelType w:val="hybridMultilevel"/>
    <w:tmpl w:val="C5B8CFE6"/>
    <w:lvl w:ilvl="0" w:tplc="251E38D4">
      <w:start w:val="1"/>
      <w:numFmt w:val="bullet"/>
      <w:lvlText w:val=""/>
      <w:lvlJc w:val="left"/>
      <w:pPr>
        <w:ind w:left="644" w:hanging="360"/>
      </w:pPr>
      <w:rPr>
        <w:rFonts w:ascii="Symbol" w:eastAsia="Times New Roman" w:hAnsi="Symbol" w:cs="Times New Roman" w:hint="default"/>
      </w:rPr>
    </w:lvl>
    <w:lvl w:ilvl="1" w:tplc="ACAA74B6">
      <w:start w:val="1"/>
      <w:numFmt w:val="bullet"/>
      <w:lvlText w:val="o"/>
      <w:lvlJc w:val="left"/>
      <w:pPr>
        <w:ind w:left="1364" w:hanging="360"/>
      </w:pPr>
      <w:rPr>
        <w:rFonts w:ascii="Courier New" w:hAnsi="Courier New" w:cs="Courier New" w:hint="default"/>
      </w:rPr>
    </w:lvl>
    <w:lvl w:ilvl="2" w:tplc="FF643A5A">
      <w:start w:val="1"/>
      <w:numFmt w:val="bullet"/>
      <w:lvlText w:val=""/>
      <w:lvlJc w:val="left"/>
      <w:pPr>
        <w:ind w:left="2084" w:hanging="360"/>
      </w:pPr>
      <w:rPr>
        <w:rFonts w:ascii="Wingdings" w:hAnsi="Wingdings" w:hint="default"/>
      </w:rPr>
    </w:lvl>
    <w:lvl w:ilvl="3" w:tplc="F6165A98">
      <w:start w:val="1"/>
      <w:numFmt w:val="bullet"/>
      <w:lvlText w:val=""/>
      <w:lvlJc w:val="left"/>
      <w:pPr>
        <w:ind w:left="2804" w:hanging="360"/>
      </w:pPr>
      <w:rPr>
        <w:rFonts w:ascii="Symbol" w:hAnsi="Symbol" w:hint="default"/>
      </w:rPr>
    </w:lvl>
    <w:lvl w:ilvl="4" w:tplc="D9B6D1F6">
      <w:start w:val="1"/>
      <w:numFmt w:val="bullet"/>
      <w:lvlText w:val="o"/>
      <w:lvlJc w:val="left"/>
      <w:pPr>
        <w:ind w:left="3524" w:hanging="360"/>
      </w:pPr>
      <w:rPr>
        <w:rFonts w:ascii="Courier New" w:hAnsi="Courier New" w:cs="Courier New" w:hint="default"/>
      </w:rPr>
    </w:lvl>
    <w:lvl w:ilvl="5" w:tplc="4A96B0D6">
      <w:start w:val="1"/>
      <w:numFmt w:val="bullet"/>
      <w:lvlText w:val=""/>
      <w:lvlJc w:val="left"/>
      <w:pPr>
        <w:ind w:left="4244" w:hanging="360"/>
      </w:pPr>
      <w:rPr>
        <w:rFonts w:ascii="Wingdings" w:hAnsi="Wingdings" w:hint="default"/>
      </w:rPr>
    </w:lvl>
    <w:lvl w:ilvl="6" w:tplc="A462EA56">
      <w:start w:val="1"/>
      <w:numFmt w:val="bullet"/>
      <w:lvlText w:val=""/>
      <w:lvlJc w:val="left"/>
      <w:pPr>
        <w:ind w:left="4964" w:hanging="360"/>
      </w:pPr>
      <w:rPr>
        <w:rFonts w:ascii="Symbol" w:hAnsi="Symbol" w:hint="default"/>
      </w:rPr>
    </w:lvl>
    <w:lvl w:ilvl="7" w:tplc="94420B98">
      <w:start w:val="1"/>
      <w:numFmt w:val="bullet"/>
      <w:lvlText w:val="o"/>
      <w:lvlJc w:val="left"/>
      <w:pPr>
        <w:ind w:left="5684" w:hanging="360"/>
      </w:pPr>
      <w:rPr>
        <w:rFonts w:ascii="Courier New" w:hAnsi="Courier New" w:cs="Courier New" w:hint="default"/>
      </w:rPr>
    </w:lvl>
    <w:lvl w:ilvl="8" w:tplc="3E465E64">
      <w:start w:val="1"/>
      <w:numFmt w:val="bullet"/>
      <w:lvlText w:val=""/>
      <w:lvlJc w:val="left"/>
      <w:pPr>
        <w:ind w:left="6404" w:hanging="360"/>
      </w:pPr>
      <w:rPr>
        <w:rFonts w:ascii="Wingdings" w:hAnsi="Wingdings" w:hint="default"/>
      </w:rPr>
    </w:lvl>
  </w:abstractNum>
  <w:abstractNum w:abstractNumId="5" w15:restartNumberingAfterBreak="0">
    <w:nsid w:val="1D1322BD"/>
    <w:multiLevelType w:val="hybridMultilevel"/>
    <w:tmpl w:val="DA06C1E0"/>
    <w:lvl w:ilvl="0" w:tplc="69705732">
      <w:start w:val="1"/>
      <w:numFmt w:val="decimal"/>
      <w:lvlText w:val="%1."/>
      <w:lvlJc w:val="left"/>
      <w:pPr>
        <w:tabs>
          <w:tab w:val="num" w:pos="720"/>
        </w:tabs>
        <w:ind w:left="720" w:hanging="360"/>
      </w:pPr>
      <w:rPr>
        <w:rFonts w:hint="default"/>
      </w:rPr>
    </w:lvl>
    <w:lvl w:ilvl="1" w:tplc="883261EC">
      <w:start w:val="1"/>
      <w:numFmt w:val="none"/>
      <w:lvlText w:val=""/>
      <w:lvlJc w:val="left"/>
      <w:pPr>
        <w:tabs>
          <w:tab w:val="num" w:pos="360"/>
        </w:tabs>
      </w:pPr>
    </w:lvl>
    <w:lvl w:ilvl="2" w:tplc="F4BC62EA">
      <w:start w:val="1"/>
      <w:numFmt w:val="none"/>
      <w:lvlText w:val=""/>
      <w:lvlJc w:val="left"/>
      <w:pPr>
        <w:tabs>
          <w:tab w:val="num" w:pos="360"/>
        </w:tabs>
      </w:pPr>
    </w:lvl>
    <w:lvl w:ilvl="3" w:tplc="34341586">
      <w:start w:val="1"/>
      <w:numFmt w:val="none"/>
      <w:lvlText w:val=""/>
      <w:lvlJc w:val="left"/>
      <w:pPr>
        <w:tabs>
          <w:tab w:val="num" w:pos="360"/>
        </w:tabs>
      </w:pPr>
    </w:lvl>
    <w:lvl w:ilvl="4" w:tplc="2BD4E03E">
      <w:start w:val="1"/>
      <w:numFmt w:val="none"/>
      <w:lvlText w:val=""/>
      <w:lvlJc w:val="left"/>
      <w:pPr>
        <w:tabs>
          <w:tab w:val="num" w:pos="360"/>
        </w:tabs>
      </w:pPr>
    </w:lvl>
    <w:lvl w:ilvl="5" w:tplc="33269CBC">
      <w:start w:val="1"/>
      <w:numFmt w:val="none"/>
      <w:lvlText w:val=""/>
      <w:lvlJc w:val="left"/>
      <w:pPr>
        <w:tabs>
          <w:tab w:val="num" w:pos="360"/>
        </w:tabs>
      </w:pPr>
    </w:lvl>
    <w:lvl w:ilvl="6" w:tplc="79504FFE">
      <w:start w:val="1"/>
      <w:numFmt w:val="none"/>
      <w:lvlText w:val=""/>
      <w:lvlJc w:val="left"/>
      <w:pPr>
        <w:tabs>
          <w:tab w:val="num" w:pos="360"/>
        </w:tabs>
      </w:pPr>
    </w:lvl>
    <w:lvl w:ilvl="7" w:tplc="4D74ABE2">
      <w:start w:val="1"/>
      <w:numFmt w:val="none"/>
      <w:lvlText w:val=""/>
      <w:lvlJc w:val="left"/>
      <w:pPr>
        <w:tabs>
          <w:tab w:val="num" w:pos="360"/>
        </w:tabs>
      </w:pPr>
    </w:lvl>
    <w:lvl w:ilvl="8" w:tplc="91529492">
      <w:start w:val="1"/>
      <w:numFmt w:val="none"/>
      <w:lvlText w:val=""/>
      <w:lvlJc w:val="left"/>
      <w:pPr>
        <w:tabs>
          <w:tab w:val="num" w:pos="360"/>
        </w:tabs>
      </w:pPr>
    </w:lvl>
  </w:abstractNum>
  <w:abstractNum w:abstractNumId="6" w15:restartNumberingAfterBreak="0">
    <w:nsid w:val="20371770"/>
    <w:multiLevelType w:val="hybridMultilevel"/>
    <w:tmpl w:val="9ECEE1C6"/>
    <w:lvl w:ilvl="0" w:tplc="E82C67E0">
      <w:start w:val="1"/>
      <w:numFmt w:val="decimal"/>
      <w:lvlText w:val="%1."/>
      <w:lvlJc w:val="left"/>
      <w:pPr>
        <w:ind w:left="1264" w:hanging="555"/>
      </w:pPr>
    </w:lvl>
    <w:lvl w:ilvl="1" w:tplc="593852EA">
      <w:start w:val="1"/>
      <w:numFmt w:val="lowerLetter"/>
      <w:lvlText w:val="%2."/>
      <w:lvlJc w:val="left"/>
      <w:pPr>
        <w:ind w:left="1789" w:hanging="360"/>
      </w:pPr>
    </w:lvl>
    <w:lvl w:ilvl="2" w:tplc="441446E0">
      <w:start w:val="1"/>
      <w:numFmt w:val="lowerRoman"/>
      <w:lvlText w:val="%3."/>
      <w:lvlJc w:val="right"/>
      <w:pPr>
        <w:ind w:left="2509" w:hanging="180"/>
      </w:pPr>
    </w:lvl>
    <w:lvl w:ilvl="3" w:tplc="518CBE0E">
      <w:start w:val="1"/>
      <w:numFmt w:val="decimal"/>
      <w:lvlText w:val="%4."/>
      <w:lvlJc w:val="left"/>
      <w:pPr>
        <w:ind w:left="3229" w:hanging="360"/>
      </w:pPr>
    </w:lvl>
    <w:lvl w:ilvl="4" w:tplc="BFCA4DCC">
      <w:start w:val="1"/>
      <w:numFmt w:val="lowerLetter"/>
      <w:lvlText w:val="%5."/>
      <w:lvlJc w:val="left"/>
      <w:pPr>
        <w:ind w:left="3949" w:hanging="360"/>
      </w:pPr>
    </w:lvl>
    <w:lvl w:ilvl="5" w:tplc="F3468AC8">
      <w:start w:val="1"/>
      <w:numFmt w:val="lowerRoman"/>
      <w:lvlText w:val="%6."/>
      <w:lvlJc w:val="right"/>
      <w:pPr>
        <w:ind w:left="4669" w:hanging="180"/>
      </w:pPr>
    </w:lvl>
    <w:lvl w:ilvl="6" w:tplc="85AED568">
      <w:start w:val="1"/>
      <w:numFmt w:val="decimal"/>
      <w:lvlText w:val="%7."/>
      <w:lvlJc w:val="left"/>
      <w:pPr>
        <w:ind w:left="5389" w:hanging="360"/>
      </w:pPr>
    </w:lvl>
    <w:lvl w:ilvl="7" w:tplc="979A911A">
      <w:start w:val="1"/>
      <w:numFmt w:val="lowerLetter"/>
      <w:lvlText w:val="%8."/>
      <w:lvlJc w:val="left"/>
      <w:pPr>
        <w:ind w:left="6109" w:hanging="360"/>
      </w:pPr>
    </w:lvl>
    <w:lvl w:ilvl="8" w:tplc="08B09556">
      <w:start w:val="1"/>
      <w:numFmt w:val="lowerRoman"/>
      <w:lvlText w:val="%9."/>
      <w:lvlJc w:val="right"/>
      <w:pPr>
        <w:ind w:left="6829" w:hanging="180"/>
      </w:pPr>
    </w:lvl>
  </w:abstractNum>
  <w:abstractNum w:abstractNumId="7" w15:restartNumberingAfterBreak="0">
    <w:nsid w:val="20B97EF6"/>
    <w:multiLevelType w:val="multilevel"/>
    <w:tmpl w:val="02EA2AD0"/>
    <w:lvl w:ilvl="0">
      <w:start w:val="5"/>
      <w:numFmt w:val="decimal"/>
      <w:suff w:val="space"/>
      <w:lvlText w:val="%1."/>
      <w:lvlJc w:val="left"/>
      <w:pPr>
        <w:ind w:left="675" w:hanging="675"/>
      </w:pPr>
      <w:rPr>
        <w:rFonts w:hint="default"/>
        <w:b w:val="0"/>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F76006"/>
    <w:multiLevelType w:val="hybridMultilevel"/>
    <w:tmpl w:val="14B003B2"/>
    <w:lvl w:ilvl="0" w:tplc="091CFACC">
      <w:start w:val="1"/>
      <w:numFmt w:val="bullet"/>
      <w:lvlText w:val=""/>
      <w:lvlJc w:val="left"/>
      <w:pPr>
        <w:ind w:left="644" w:hanging="360"/>
      </w:pPr>
      <w:rPr>
        <w:rFonts w:ascii="Symbol" w:eastAsia="Times New Roman" w:hAnsi="Symbol" w:cs="Times New Roman" w:hint="default"/>
      </w:rPr>
    </w:lvl>
    <w:lvl w:ilvl="1" w:tplc="04C68FDE">
      <w:start w:val="1"/>
      <w:numFmt w:val="bullet"/>
      <w:lvlText w:val="o"/>
      <w:lvlJc w:val="left"/>
      <w:pPr>
        <w:ind w:left="1364" w:hanging="360"/>
      </w:pPr>
      <w:rPr>
        <w:rFonts w:ascii="Courier New" w:hAnsi="Courier New" w:cs="Courier New" w:hint="default"/>
      </w:rPr>
    </w:lvl>
    <w:lvl w:ilvl="2" w:tplc="C42AF886">
      <w:start w:val="1"/>
      <w:numFmt w:val="bullet"/>
      <w:lvlText w:val=""/>
      <w:lvlJc w:val="left"/>
      <w:pPr>
        <w:ind w:left="2084" w:hanging="360"/>
      </w:pPr>
      <w:rPr>
        <w:rFonts w:ascii="Wingdings" w:hAnsi="Wingdings" w:hint="default"/>
      </w:rPr>
    </w:lvl>
    <w:lvl w:ilvl="3" w:tplc="C902D8DE">
      <w:start w:val="1"/>
      <w:numFmt w:val="bullet"/>
      <w:lvlText w:val=""/>
      <w:lvlJc w:val="left"/>
      <w:pPr>
        <w:ind w:left="2804" w:hanging="360"/>
      </w:pPr>
      <w:rPr>
        <w:rFonts w:ascii="Symbol" w:hAnsi="Symbol" w:hint="default"/>
      </w:rPr>
    </w:lvl>
    <w:lvl w:ilvl="4" w:tplc="5D7CF126">
      <w:start w:val="1"/>
      <w:numFmt w:val="bullet"/>
      <w:lvlText w:val="o"/>
      <w:lvlJc w:val="left"/>
      <w:pPr>
        <w:ind w:left="3524" w:hanging="360"/>
      </w:pPr>
      <w:rPr>
        <w:rFonts w:ascii="Courier New" w:hAnsi="Courier New" w:cs="Courier New" w:hint="default"/>
      </w:rPr>
    </w:lvl>
    <w:lvl w:ilvl="5" w:tplc="DC4AAF0A">
      <w:start w:val="1"/>
      <w:numFmt w:val="bullet"/>
      <w:lvlText w:val=""/>
      <w:lvlJc w:val="left"/>
      <w:pPr>
        <w:ind w:left="4244" w:hanging="360"/>
      </w:pPr>
      <w:rPr>
        <w:rFonts w:ascii="Wingdings" w:hAnsi="Wingdings" w:hint="default"/>
      </w:rPr>
    </w:lvl>
    <w:lvl w:ilvl="6" w:tplc="946C945E">
      <w:start w:val="1"/>
      <w:numFmt w:val="bullet"/>
      <w:lvlText w:val=""/>
      <w:lvlJc w:val="left"/>
      <w:pPr>
        <w:ind w:left="4964" w:hanging="360"/>
      </w:pPr>
      <w:rPr>
        <w:rFonts w:ascii="Symbol" w:hAnsi="Symbol" w:hint="default"/>
      </w:rPr>
    </w:lvl>
    <w:lvl w:ilvl="7" w:tplc="71184904">
      <w:start w:val="1"/>
      <w:numFmt w:val="bullet"/>
      <w:lvlText w:val="o"/>
      <w:lvlJc w:val="left"/>
      <w:pPr>
        <w:ind w:left="5684" w:hanging="360"/>
      </w:pPr>
      <w:rPr>
        <w:rFonts w:ascii="Courier New" w:hAnsi="Courier New" w:cs="Courier New" w:hint="default"/>
      </w:rPr>
    </w:lvl>
    <w:lvl w:ilvl="8" w:tplc="9ED873C8">
      <w:start w:val="1"/>
      <w:numFmt w:val="bullet"/>
      <w:lvlText w:val=""/>
      <w:lvlJc w:val="left"/>
      <w:pPr>
        <w:ind w:left="6404" w:hanging="360"/>
      </w:pPr>
      <w:rPr>
        <w:rFonts w:ascii="Wingdings" w:hAnsi="Wingdings" w:hint="default"/>
      </w:rPr>
    </w:lvl>
  </w:abstractNum>
  <w:abstractNum w:abstractNumId="9" w15:restartNumberingAfterBreak="0">
    <w:nsid w:val="25753593"/>
    <w:multiLevelType w:val="multilevel"/>
    <w:tmpl w:val="EE98CE8C"/>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2AE66A57"/>
    <w:multiLevelType w:val="multilevel"/>
    <w:tmpl w:val="6D56DC8C"/>
    <w:lvl w:ilvl="0">
      <w:start w:val="4"/>
      <w:numFmt w:val="decimal"/>
      <w:lvlText w:val="%1"/>
      <w:lvlJc w:val="left"/>
      <w:pPr>
        <w:ind w:left="825" w:hanging="825"/>
      </w:pPr>
      <w:rPr>
        <w:rFonts w:hint="default"/>
      </w:rPr>
    </w:lvl>
    <w:lvl w:ilvl="1">
      <w:start w:val="1"/>
      <w:numFmt w:val="decimal"/>
      <w:lvlText w:val="%1.%2"/>
      <w:lvlJc w:val="left"/>
      <w:pPr>
        <w:ind w:left="1061" w:hanging="825"/>
      </w:pPr>
      <w:rPr>
        <w:rFonts w:hint="default"/>
      </w:rPr>
    </w:lvl>
    <w:lvl w:ilvl="2">
      <w:start w:val="4"/>
      <w:numFmt w:val="decimal"/>
      <w:lvlText w:val="%1.%2.%3"/>
      <w:lvlJc w:val="left"/>
      <w:pPr>
        <w:ind w:left="1297" w:hanging="82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1" w15:restartNumberingAfterBreak="0">
    <w:nsid w:val="2C1C6120"/>
    <w:multiLevelType w:val="multilevel"/>
    <w:tmpl w:val="7A9C4CD8"/>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EEE2977"/>
    <w:multiLevelType w:val="multilevel"/>
    <w:tmpl w:val="5F129546"/>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0736D94"/>
    <w:multiLevelType w:val="hybridMultilevel"/>
    <w:tmpl w:val="28DE42F4"/>
    <w:lvl w:ilvl="0" w:tplc="1E74935A">
      <w:start w:val="1"/>
      <w:numFmt w:val="decimal"/>
      <w:suff w:val="space"/>
      <w:lvlText w:val="%1."/>
      <w:lvlJc w:val="left"/>
      <w:pPr>
        <w:ind w:left="810" w:hanging="360"/>
      </w:pPr>
      <w:rPr>
        <w:rFonts w:hint="default"/>
      </w:rPr>
    </w:lvl>
    <w:lvl w:ilvl="1" w:tplc="88F6D944">
      <w:start w:val="1"/>
      <w:numFmt w:val="lowerLetter"/>
      <w:lvlText w:val="%2."/>
      <w:lvlJc w:val="left"/>
      <w:pPr>
        <w:ind w:left="1530" w:hanging="360"/>
      </w:pPr>
    </w:lvl>
    <w:lvl w:ilvl="2" w:tplc="BD7CB8DE">
      <w:start w:val="1"/>
      <w:numFmt w:val="lowerRoman"/>
      <w:lvlText w:val="%3."/>
      <w:lvlJc w:val="right"/>
      <w:pPr>
        <w:ind w:left="2250" w:hanging="180"/>
      </w:pPr>
    </w:lvl>
    <w:lvl w:ilvl="3" w:tplc="BDDC3E7A">
      <w:start w:val="1"/>
      <w:numFmt w:val="decimal"/>
      <w:lvlText w:val="%4."/>
      <w:lvlJc w:val="left"/>
      <w:pPr>
        <w:ind w:left="2970" w:hanging="360"/>
      </w:pPr>
    </w:lvl>
    <w:lvl w:ilvl="4" w:tplc="2BEA26E4">
      <w:start w:val="1"/>
      <w:numFmt w:val="lowerLetter"/>
      <w:lvlText w:val="%5."/>
      <w:lvlJc w:val="left"/>
      <w:pPr>
        <w:ind w:left="3690" w:hanging="360"/>
      </w:pPr>
    </w:lvl>
    <w:lvl w:ilvl="5" w:tplc="5ED0DAB4">
      <w:start w:val="1"/>
      <w:numFmt w:val="lowerRoman"/>
      <w:lvlText w:val="%6."/>
      <w:lvlJc w:val="right"/>
      <w:pPr>
        <w:ind w:left="4410" w:hanging="180"/>
      </w:pPr>
    </w:lvl>
    <w:lvl w:ilvl="6" w:tplc="C0F628B2">
      <w:start w:val="1"/>
      <w:numFmt w:val="decimal"/>
      <w:lvlText w:val="%7."/>
      <w:lvlJc w:val="left"/>
      <w:pPr>
        <w:ind w:left="5130" w:hanging="360"/>
      </w:pPr>
    </w:lvl>
    <w:lvl w:ilvl="7" w:tplc="B0681520">
      <w:start w:val="1"/>
      <w:numFmt w:val="lowerLetter"/>
      <w:lvlText w:val="%8."/>
      <w:lvlJc w:val="left"/>
      <w:pPr>
        <w:ind w:left="5850" w:hanging="360"/>
      </w:pPr>
    </w:lvl>
    <w:lvl w:ilvl="8" w:tplc="D90ADEDA">
      <w:start w:val="1"/>
      <w:numFmt w:val="lowerRoman"/>
      <w:lvlText w:val="%9."/>
      <w:lvlJc w:val="right"/>
      <w:pPr>
        <w:ind w:left="6570" w:hanging="180"/>
      </w:pPr>
    </w:lvl>
  </w:abstractNum>
  <w:abstractNum w:abstractNumId="14" w15:restartNumberingAfterBreak="0">
    <w:nsid w:val="3226246B"/>
    <w:multiLevelType w:val="hybridMultilevel"/>
    <w:tmpl w:val="B46074CA"/>
    <w:lvl w:ilvl="0" w:tplc="CE68EA3A">
      <w:start w:val="1"/>
      <w:numFmt w:val="decimal"/>
      <w:suff w:val="space"/>
      <w:lvlText w:val="%1."/>
      <w:lvlJc w:val="left"/>
      <w:pPr>
        <w:ind w:left="810" w:hanging="360"/>
      </w:pPr>
      <w:rPr>
        <w:rFonts w:hint="default"/>
      </w:rPr>
    </w:lvl>
    <w:lvl w:ilvl="1" w:tplc="5EBCE868">
      <w:start w:val="1"/>
      <w:numFmt w:val="lowerLetter"/>
      <w:lvlText w:val="%2."/>
      <w:lvlJc w:val="left"/>
      <w:pPr>
        <w:ind w:left="1530" w:hanging="360"/>
      </w:pPr>
    </w:lvl>
    <w:lvl w:ilvl="2" w:tplc="77B27300">
      <w:start w:val="1"/>
      <w:numFmt w:val="lowerRoman"/>
      <w:lvlText w:val="%3."/>
      <w:lvlJc w:val="right"/>
      <w:pPr>
        <w:ind w:left="2250" w:hanging="180"/>
      </w:pPr>
    </w:lvl>
    <w:lvl w:ilvl="3" w:tplc="23D40904">
      <w:start w:val="1"/>
      <w:numFmt w:val="decimal"/>
      <w:lvlText w:val="%4."/>
      <w:lvlJc w:val="left"/>
      <w:pPr>
        <w:ind w:left="2970" w:hanging="360"/>
      </w:pPr>
    </w:lvl>
    <w:lvl w:ilvl="4" w:tplc="3CC4BE4E">
      <w:start w:val="1"/>
      <w:numFmt w:val="lowerLetter"/>
      <w:lvlText w:val="%5."/>
      <w:lvlJc w:val="left"/>
      <w:pPr>
        <w:ind w:left="3690" w:hanging="360"/>
      </w:pPr>
    </w:lvl>
    <w:lvl w:ilvl="5" w:tplc="485431CC">
      <w:start w:val="1"/>
      <w:numFmt w:val="lowerRoman"/>
      <w:lvlText w:val="%6."/>
      <w:lvlJc w:val="right"/>
      <w:pPr>
        <w:ind w:left="4410" w:hanging="180"/>
      </w:pPr>
    </w:lvl>
    <w:lvl w:ilvl="6" w:tplc="A4E8ED88">
      <w:start w:val="1"/>
      <w:numFmt w:val="decimal"/>
      <w:lvlText w:val="%7."/>
      <w:lvlJc w:val="left"/>
      <w:pPr>
        <w:ind w:left="5130" w:hanging="360"/>
      </w:pPr>
    </w:lvl>
    <w:lvl w:ilvl="7" w:tplc="3C585DD0">
      <w:start w:val="1"/>
      <w:numFmt w:val="lowerLetter"/>
      <w:lvlText w:val="%8."/>
      <w:lvlJc w:val="left"/>
      <w:pPr>
        <w:ind w:left="5850" w:hanging="360"/>
      </w:pPr>
    </w:lvl>
    <w:lvl w:ilvl="8" w:tplc="5D9E0254">
      <w:start w:val="1"/>
      <w:numFmt w:val="lowerRoman"/>
      <w:lvlText w:val="%9."/>
      <w:lvlJc w:val="right"/>
      <w:pPr>
        <w:ind w:left="6570" w:hanging="180"/>
      </w:pPr>
    </w:lvl>
  </w:abstractNum>
  <w:abstractNum w:abstractNumId="15" w15:restartNumberingAfterBreak="0">
    <w:nsid w:val="3B09114E"/>
    <w:multiLevelType w:val="hybridMultilevel"/>
    <w:tmpl w:val="411056D2"/>
    <w:lvl w:ilvl="0" w:tplc="139C9A32">
      <w:start w:val="1"/>
      <w:numFmt w:val="decimal"/>
      <w:suff w:val="space"/>
      <w:lvlText w:val="%1."/>
      <w:lvlJc w:val="left"/>
      <w:pPr>
        <w:ind w:left="1418" w:hanging="360"/>
      </w:pPr>
    </w:lvl>
    <w:lvl w:ilvl="1" w:tplc="E79E3F66">
      <w:start w:val="1"/>
      <w:numFmt w:val="lowerLetter"/>
      <w:lvlText w:val="%2."/>
      <w:lvlJc w:val="left"/>
      <w:pPr>
        <w:ind w:left="2138" w:hanging="360"/>
      </w:pPr>
    </w:lvl>
    <w:lvl w:ilvl="2" w:tplc="C1D6CC96">
      <w:start w:val="1"/>
      <w:numFmt w:val="lowerRoman"/>
      <w:lvlText w:val="%3."/>
      <w:lvlJc w:val="right"/>
      <w:pPr>
        <w:ind w:left="2858" w:hanging="180"/>
      </w:pPr>
    </w:lvl>
    <w:lvl w:ilvl="3" w:tplc="53F41058">
      <w:start w:val="1"/>
      <w:numFmt w:val="decimal"/>
      <w:lvlText w:val="%4."/>
      <w:lvlJc w:val="left"/>
      <w:pPr>
        <w:ind w:left="3578" w:hanging="360"/>
      </w:pPr>
    </w:lvl>
    <w:lvl w:ilvl="4" w:tplc="6ECE59D2">
      <w:start w:val="1"/>
      <w:numFmt w:val="lowerLetter"/>
      <w:lvlText w:val="%5."/>
      <w:lvlJc w:val="left"/>
      <w:pPr>
        <w:ind w:left="4298" w:hanging="360"/>
      </w:pPr>
    </w:lvl>
    <w:lvl w:ilvl="5" w:tplc="493A95C2">
      <w:start w:val="1"/>
      <w:numFmt w:val="lowerRoman"/>
      <w:lvlText w:val="%6."/>
      <w:lvlJc w:val="right"/>
      <w:pPr>
        <w:ind w:left="5018" w:hanging="180"/>
      </w:pPr>
    </w:lvl>
    <w:lvl w:ilvl="6" w:tplc="B6B00310">
      <w:start w:val="1"/>
      <w:numFmt w:val="decimal"/>
      <w:lvlText w:val="%7."/>
      <w:lvlJc w:val="left"/>
      <w:pPr>
        <w:ind w:left="5738" w:hanging="360"/>
      </w:pPr>
    </w:lvl>
    <w:lvl w:ilvl="7" w:tplc="0080A1F6">
      <w:start w:val="1"/>
      <w:numFmt w:val="lowerLetter"/>
      <w:lvlText w:val="%8."/>
      <w:lvlJc w:val="left"/>
      <w:pPr>
        <w:ind w:left="6458" w:hanging="360"/>
      </w:pPr>
    </w:lvl>
    <w:lvl w:ilvl="8" w:tplc="D3700A36">
      <w:start w:val="1"/>
      <w:numFmt w:val="lowerRoman"/>
      <w:lvlText w:val="%9."/>
      <w:lvlJc w:val="right"/>
      <w:pPr>
        <w:ind w:left="7178" w:hanging="180"/>
      </w:pPr>
    </w:lvl>
  </w:abstractNum>
  <w:abstractNum w:abstractNumId="16" w15:restartNumberingAfterBreak="0">
    <w:nsid w:val="418C5F4B"/>
    <w:multiLevelType w:val="multilevel"/>
    <w:tmpl w:val="4204E22A"/>
    <w:lvl w:ilvl="0">
      <w:start w:val="3"/>
      <w:numFmt w:val="decimal"/>
      <w:suff w:val="space"/>
      <w:lvlText w:val="%1."/>
      <w:lvlJc w:val="left"/>
      <w:pPr>
        <w:ind w:left="675" w:hanging="675"/>
      </w:pPr>
      <w:rPr>
        <w:rFonts w:hint="default"/>
      </w:rPr>
    </w:lvl>
    <w:lvl w:ilvl="1">
      <w:start w:val="4"/>
      <w:numFmt w:val="decimal"/>
      <w:lvlText w:val="%1.%2."/>
      <w:lvlJc w:val="left"/>
      <w:pPr>
        <w:ind w:left="1288" w:hanging="720"/>
      </w:pPr>
      <w:rPr>
        <w:rFonts w:hint="default"/>
        <w:sz w:val="28"/>
        <w:szCs w:val="28"/>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4537046"/>
    <w:multiLevelType w:val="multilevel"/>
    <w:tmpl w:val="1504A962"/>
    <w:lvl w:ilvl="0">
      <w:start w:val="4"/>
      <w:numFmt w:val="decimal"/>
      <w:lvlText w:val="%1"/>
      <w:lvlJc w:val="left"/>
      <w:pPr>
        <w:ind w:left="825" w:hanging="825"/>
      </w:pPr>
      <w:rPr>
        <w:rFonts w:hint="default"/>
      </w:rPr>
    </w:lvl>
    <w:lvl w:ilvl="1">
      <w:start w:val="1"/>
      <w:numFmt w:val="decimal"/>
      <w:lvlText w:val="%1.%2"/>
      <w:lvlJc w:val="left"/>
      <w:pPr>
        <w:ind w:left="1080" w:hanging="825"/>
      </w:pPr>
      <w:rPr>
        <w:rFonts w:hint="default"/>
      </w:rPr>
    </w:lvl>
    <w:lvl w:ilvl="2">
      <w:start w:val="3"/>
      <w:numFmt w:val="decimal"/>
      <w:lvlText w:val="%1.%2.%3"/>
      <w:lvlJc w:val="left"/>
      <w:pPr>
        <w:ind w:left="1335" w:hanging="825"/>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8" w15:restartNumberingAfterBreak="0">
    <w:nsid w:val="45187A29"/>
    <w:multiLevelType w:val="multilevel"/>
    <w:tmpl w:val="BE904C6E"/>
    <w:lvl w:ilvl="0">
      <w:start w:val="4"/>
      <w:numFmt w:val="decimal"/>
      <w:lvlText w:val="%1."/>
      <w:lvlJc w:val="left"/>
      <w:pPr>
        <w:ind w:left="675" w:hanging="675"/>
      </w:pPr>
      <w:rPr>
        <w:rFonts w:hint="default"/>
        <w:i w:val="0"/>
      </w:rPr>
    </w:lvl>
    <w:lvl w:ilvl="1">
      <w:start w:val="1"/>
      <w:numFmt w:val="decimal"/>
      <w:lvlText w:val="%1.%2."/>
      <w:lvlJc w:val="left"/>
      <w:pPr>
        <w:ind w:left="1074" w:hanging="720"/>
      </w:pPr>
      <w:rPr>
        <w:rFonts w:hint="default"/>
        <w:i w:val="0"/>
      </w:rPr>
    </w:lvl>
    <w:lvl w:ilvl="2">
      <w:start w:val="6"/>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19" w15:restartNumberingAfterBreak="0">
    <w:nsid w:val="476E7F72"/>
    <w:multiLevelType w:val="hybridMultilevel"/>
    <w:tmpl w:val="1FA2E80E"/>
    <w:lvl w:ilvl="0" w:tplc="1A440926">
      <w:start w:val="1"/>
      <w:numFmt w:val="bullet"/>
      <w:lvlText w:val=""/>
      <w:lvlJc w:val="left"/>
      <w:pPr>
        <w:ind w:left="720" w:hanging="360"/>
      </w:pPr>
      <w:rPr>
        <w:rFonts w:ascii="Symbol" w:eastAsia="Times New Roman" w:hAnsi="Symbol" w:cs="Times New Roman" w:hint="default"/>
      </w:rPr>
    </w:lvl>
    <w:lvl w:ilvl="1" w:tplc="721033CC">
      <w:start w:val="1"/>
      <w:numFmt w:val="bullet"/>
      <w:lvlText w:val="o"/>
      <w:lvlJc w:val="left"/>
      <w:pPr>
        <w:ind w:left="1440" w:hanging="360"/>
      </w:pPr>
      <w:rPr>
        <w:rFonts w:ascii="Courier New" w:hAnsi="Courier New" w:cs="Courier New" w:hint="default"/>
      </w:rPr>
    </w:lvl>
    <w:lvl w:ilvl="2" w:tplc="8488F65A">
      <w:start w:val="1"/>
      <w:numFmt w:val="bullet"/>
      <w:lvlText w:val=""/>
      <w:lvlJc w:val="left"/>
      <w:pPr>
        <w:ind w:left="2160" w:hanging="360"/>
      </w:pPr>
      <w:rPr>
        <w:rFonts w:ascii="Wingdings" w:hAnsi="Wingdings" w:hint="default"/>
      </w:rPr>
    </w:lvl>
    <w:lvl w:ilvl="3" w:tplc="909EA886">
      <w:start w:val="1"/>
      <w:numFmt w:val="bullet"/>
      <w:lvlText w:val=""/>
      <w:lvlJc w:val="left"/>
      <w:pPr>
        <w:ind w:left="2880" w:hanging="360"/>
      </w:pPr>
      <w:rPr>
        <w:rFonts w:ascii="Symbol" w:hAnsi="Symbol" w:hint="default"/>
      </w:rPr>
    </w:lvl>
    <w:lvl w:ilvl="4" w:tplc="A6E64B30">
      <w:start w:val="1"/>
      <w:numFmt w:val="bullet"/>
      <w:lvlText w:val="o"/>
      <w:lvlJc w:val="left"/>
      <w:pPr>
        <w:ind w:left="3600" w:hanging="360"/>
      </w:pPr>
      <w:rPr>
        <w:rFonts w:ascii="Courier New" w:hAnsi="Courier New" w:cs="Courier New" w:hint="default"/>
      </w:rPr>
    </w:lvl>
    <w:lvl w:ilvl="5" w:tplc="D8F26C7E">
      <w:start w:val="1"/>
      <w:numFmt w:val="bullet"/>
      <w:lvlText w:val=""/>
      <w:lvlJc w:val="left"/>
      <w:pPr>
        <w:ind w:left="4320" w:hanging="360"/>
      </w:pPr>
      <w:rPr>
        <w:rFonts w:ascii="Wingdings" w:hAnsi="Wingdings" w:hint="default"/>
      </w:rPr>
    </w:lvl>
    <w:lvl w:ilvl="6" w:tplc="A9186EB2">
      <w:start w:val="1"/>
      <w:numFmt w:val="bullet"/>
      <w:lvlText w:val=""/>
      <w:lvlJc w:val="left"/>
      <w:pPr>
        <w:ind w:left="5040" w:hanging="360"/>
      </w:pPr>
      <w:rPr>
        <w:rFonts w:ascii="Symbol" w:hAnsi="Symbol" w:hint="default"/>
      </w:rPr>
    </w:lvl>
    <w:lvl w:ilvl="7" w:tplc="2F90384A">
      <w:start w:val="1"/>
      <w:numFmt w:val="bullet"/>
      <w:lvlText w:val="o"/>
      <w:lvlJc w:val="left"/>
      <w:pPr>
        <w:ind w:left="5760" w:hanging="360"/>
      </w:pPr>
      <w:rPr>
        <w:rFonts w:ascii="Courier New" w:hAnsi="Courier New" w:cs="Courier New" w:hint="default"/>
      </w:rPr>
    </w:lvl>
    <w:lvl w:ilvl="8" w:tplc="CC2669E0">
      <w:start w:val="1"/>
      <w:numFmt w:val="bullet"/>
      <w:lvlText w:val=""/>
      <w:lvlJc w:val="left"/>
      <w:pPr>
        <w:ind w:left="6480" w:hanging="360"/>
      </w:pPr>
      <w:rPr>
        <w:rFonts w:ascii="Wingdings" w:hAnsi="Wingdings" w:hint="default"/>
      </w:rPr>
    </w:lvl>
  </w:abstractNum>
  <w:abstractNum w:abstractNumId="20" w15:restartNumberingAfterBreak="0">
    <w:nsid w:val="5504552C"/>
    <w:multiLevelType w:val="multilevel"/>
    <w:tmpl w:val="6FA0B5B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7"/>
      <w:numFmt w:val="decimal"/>
      <w:suff w:val="space"/>
      <w:lvlText w:val="%1.1.%3."/>
      <w:lvlJc w:val="left"/>
      <w:pPr>
        <w:ind w:left="228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5D570B3D"/>
    <w:multiLevelType w:val="hybridMultilevel"/>
    <w:tmpl w:val="844E0850"/>
    <w:lvl w:ilvl="0" w:tplc="324C0A84">
      <w:start w:val="1"/>
      <w:numFmt w:val="decimal"/>
      <w:lvlText w:val="%1)"/>
      <w:lvlJc w:val="left"/>
      <w:pPr>
        <w:ind w:left="1069" w:hanging="360"/>
      </w:pPr>
      <w:rPr>
        <w:rFonts w:hint="default"/>
      </w:rPr>
    </w:lvl>
    <w:lvl w:ilvl="1" w:tplc="BABE8962">
      <w:start w:val="1"/>
      <w:numFmt w:val="lowerLetter"/>
      <w:lvlText w:val="%2."/>
      <w:lvlJc w:val="left"/>
      <w:pPr>
        <w:ind w:left="1789" w:hanging="360"/>
      </w:pPr>
    </w:lvl>
    <w:lvl w:ilvl="2" w:tplc="E344295A">
      <w:start w:val="1"/>
      <w:numFmt w:val="lowerRoman"/>
      <w:lvlText w:val="%3."/>
      <w:lvlJc w:val="right"/>
      <w:pPr>
        <w:ind w:left="2509" w:hanging="180"/>
      </w:pPr>
    </w:lvl>
    <w:lvl w:ilvl="3" w:tplc="A7B2DAF0">
      <w:start w:val="1"/>
      <w:numFmt w:val="decimal"/>
      <w:lvlText w:val="%4."/>
      <w:lvlJc w:val="left"/>
      <w:pPr>
        <w:ind w:left="3229" w:hanging="360"/>
      </w:pPr>
    </w:lvl>
    <w:lvl w:ilvl="4" w:tplc="D08AD89C">
      <w:start w:val="1"/>
      <w:numFmt w:val="lowerLetter"/>
      <w:lvlText w:val="%5."/>
      <w:lvlJc w:val="left"/>
      <w:pPr>
        <w:ind w:left="3949" w:hanging="360"/>
      </w:pPr>
    </w:lvl>
    <w:lvl w:ilvl="5" w:tplc="6166DC16">
      <w:start w:val="1"/>
      <w:numFmt w:val="lowerRoman"/>
      <w:lvlText w:val="%6."/>
      <w:lvlJc w:val="right"/>
      <w:pPr>
        <w:ind w:left="4669" w:hanging="180"/>
      </w:pPr>
    </w:lvl>
    <w:lvl w:ilvl="6" w:tplc="EC2287DA">
      <w:start w:val="1"/>
      <w:numFmt w:val="decimal"/>
      <w:lvlText w:val="%7."/>
      <w:lvlJc w:val="left"/>
      <w:pPr>
        <w:ind w:left="5389" w:hanging="360"/>
      </w:pPr>
    </w:lvl>
    <w:lvl w:ilvl="7" w:tplc="34087718">
      <w:start w:val="1"/>
      <w:numFmt w:val="lowerLetter"/>
      <w:lvlText w:val="%8."/>
      <w:lvlJc w:val="left"/>
      <w:pPr>
        <w:ind w:left="6109" w:hanging="360"/>
      </w:pPr>
    </w:lvl>
    <w:lvl w:ilvl="8" w:tplc="3618843A">
      <w:start w:val="1"/>
      <w:numFmt w:val="lowerRoman"/>
      <w:lvlText w:val="%9."/>
      <w:lvlJc w:val="right"/>
      <w:pPr>
        <w:ind w:left="6829" w:hanging="180"/>
      </w:pPr>
    </w:lvl>
  </w:abstractNum>
  <w:abstractNum w:abstractNumId="22" w15:restartNumberingAfterBreak="0">
    <w:nsid w:val="60B55D5C"/>
    <w:multiLevelType w:val="hybridMultilevel"/>
    <w:tmpl w:val="A0F07F8C"/>
    <w:lvl w:ilvl="0" w:tplc="7D664658">
      <w:start w:val="1"/>
      <w:numFmt w:val="decimal"/>
      <w:suff w:val="space"/>
      <w:lvlText w:val="%1."/>
      <w:lvlJc w:val="left"/>
      <w:pPr>
        <w:ind w:left="1418" w:hanging="360"/>
      </w:pPr>
    </w:lvl>
    <w:lvl w:ilvl="1" w:tplc="12964C64">
      <w:start w:val="1"/>
      <w:numFmt w:val="lowerLetter"/>
      <w:lvlText w:val="%2."/>
      <w:lvlJc w:val="left"/>
      <w:pPr>
        <w:ind w:left="2138" w:hanging="360"/>
      </w:pPr>
    </w:lvl>
    <w:lvl w:ilvl="2" w:tplc="F8765AF0">
      <w:start w:val="1"/>
      <w:numFmt w:val="lowerRoman"/>
      <w:lvlText w:val="%3."/>
      <w:lvlJc w:val="right"/>
      <w:pPr>
        <w:ind w:left="2858" w:hanging="180"/>
      </w:pPr>
    </w:lvl>
    <w:lvl w:ilvl="3" w:tplc="3710BCAC">
      <w:start w:val="1"/>
      <w:numFmt w:val="decimal"/>
      <w:lvlText w:val="%4."/>
      <w:lvlJc w:val="left"/>
      <w:pPr>
        <w:ind w:left="3578" w:hanging="360"/>
      </w:pPr>
    </w:lvl>
    <w:lvl w:ilvl="4" w:tplc="A51A7994">
      <w:start w:val="1"/>
      <w:numFmt w:val="lowerLetter"/>
      <w:lvlText w:val="%5."/>
      <w:lvlJc w:val="left"/>
      <w:pPr>
        <w:ind w:left="4298" w:hanging="360"/>
      </w:pPr>
    </w:lvl>
    <w:lvl w:ilvl="5" w:tplc="8C8A0046">
      <w:start w:val="1"/>
      <w:numFmt w:val="lowerRoman"/>
      <w:lvlText w:val="%6."/>
      <w:lvlJc w:val="right"/>
      <w:pPr>
        <w:ind w:left="5018" w:hanging="180"/>
      </w:pPr>
    </w:lvl>
    <w:lvl w:ilvl="6" w:tplc="FB94E9D0">
      <w:start w:val="1"/>
      <w:numFmt w:val="decimal"/>
      <w:lvlText w:val="%7."/>
      <w:lvlJc w:val="left"/>
      <w:pPr>
        <w:ind w:left="5738" w:hanging="360"/>
      </w:pPr>
    </w:lvl>
    <w:lvl w:ilvl="7" w:tplc="8F121EAA">
      <w:start w:val="1"/>
      <w:numFmt w:val="lowerLetter"/>
      <w:lvlText w:val="%8."/>
      <w:lvlJc w:val="left"/>
      <w:pPr>
        <w:ind w:left="6458" w:hanging="360"/>
      </w:pPr>
    </w:lvl>
    <w:lvl w:ilvl="8" w:tplc="A7481734">
      <w:start w:val="1"/>
      <w:numFmt w:val="lowerRoman"/>
      <w:lvlText w:val="%9."/>
      <w:lvlJc w:val="right"/>
      <w:pPr>
        <w:ind w:left="7178" w:hanging="180"/>
      </w:pPr>
    </w:lvl>
  </w:abstractNum>
  <w:abstractNum w:abstractNumId="23" w15:restartNumberingAfterBreak="0">
    <w:nsid w:val="6482270F"/>
    <w:multiLevelType w:val="multilevel"/>
    <w:tmpl w:val="AE789C20"/>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AA558E"/>
    <w:multiLevelType w:val="hybridMultilevel"/>
    <w:tmpl w:val="BBC2998A"/>
    <w:lvl w:ilvl="0" w:tplc="C9987936">
      <w:start w:val="1"/>
      <w:numFmt w:val="decimal"/>
      <w:suff w:val="space"/>
      <w:lvlText w:val="%1."/>
      <w:lvlJc w:val="left"/>
      <w:pPr>
        <w:ind w:left="1205" w:hanging="495"/>
      </w:pPr>
      <w:rPr>
        <w:rFonts w:ascii="Times New Roman" w:eastAsia="Times New Roman" w:hAnsi="Times New Roman" w:cs="Times New Roman"/>
        <w:sz w:val="28"/>
        <w:szCs w:val="28"/>
      </w:rPr>
    </w:lvl>
    <w:lvl w:ilvl="1" w:tplc="8D8CDBB4">
      <w:start w:val="1"/>
      <w:numFmt w:val="lowerLetter"/>
      <w:lvlText w:val="%2."/>
      <w:lvlJc w:val="left"/>
      <w:pPr>
        <w:ind w:left="1789" w:hanging="360"/>
      </w:pPr>
    </w:lvl>
    <w:lvl w:ilvl="2" w:tplc="4C1A10A6">
      <w:start w:val="1"/>
      <w:numFmt w:val="lowerRoman"/>
      <w:lvlText w:val="%3."/>
      <w:lvlJc w:val="right"/>
      <w:pPr>
        <w:ind w:left="2509" w:hanging="180"/>
      </w:pPr>
    </w:lvl>
    <w:lvl w:ilvl="3" w:tplc="00B8CC58">
      <w:start w:val="1"/>
      <w:numFmt w:val="decimal"/>
      <w:lvlText w:val="%4."/>
      <w:lvlJc w:val="left"/>
      <w:pPr>
        <w:ind w:left="3229" w:hanging="360"/>
      </w:pPr>
    </w:lvl>
    <w:lvl w:ilvl="4" w:tplc="CF7C3C8C">
      <w:start w:val="1"/>
      <w:numFmt w:val="lowerLetter"/>
      <w:lvlText w:val="%5."/>
      <w:lvlJc w:val="left"/>
      <w:pPr>
        <w:ind w:left="3949" w:hanging="360"/>
      </w:pPr>
    </w:lvl>
    <w:lvl w:ilvl="5" w:tplc="36B63066">
      <w:start w:val="1"/>
      <w:numFmt w:val="lowerRoman"/>
      <w:lvlText w:val="%6."/>
      <w:lvlJc w:val="right"/>
      <w:pPr>
        <w:ind w:left="4669" w:hanging="180"/>
      </w:pPr>
    </w:lvl>
    <w:lvl w:ilvl="6" w:tplc="2370E2BE">
      <w:start w:val="1"/>
      <w:numFmt w:val="decimal"/>
      <w:lvlText w:val="%7."/>
      <w:lvlJc w:val="left"/>
      <w:pPr>
        <w:ind w:left="5389" w:hanging="360"/>
      </w:pPr>
    </w:lvl>
    <w:lvl w:ilvl="7" w:tplc="1EBC602C">
      <w:start w:val="1"/>
      <w:numFmt w:val="lowerLetter"/>
      <w:lvlText w:val="%8."/>
      <w:lvlJc w:val="left"/>
      <w:pPr>
        <w:ind w:left="6109" w:hanging="360"/>
      </w:pPr>
    </w:lvl>
    <w:lvl w:ilvl="8" w:tplc="0DBEA236">
      <w:start w:val="1"/>
      <w:numFmt w:val="lowerRoman"/>
      <w:lvlText w:val="%9."/>
      <w:lvlJc w:val="right"/>
      <w:pPr>
        <w:ind w:left="6829" w:hanging="180"/>
      </w:pPr>
    </w:lvl>
  </w:abstractNum>
  <w:abstractNum w:abstractNumId="25" w15:restartNumberingAfterBreak="0">
    <w:nsid w:val="69164AD7"/>
    <w:multiLevelType w:val="multilevel"/>
    <w:tmpl w:val="FCC24250"/>
    <w:lvl w:ilvl="0">
      <w:start w:val="4"/>
      <w:numFmt w:val="decimal"/>
      <w:lvlText w:val="%1."/>
      <w:lvlJc w:val="left"/>
      <w:pPr>
        <w:ind w:left="885" w:hanging="885"/>
      </w:pPr>
      <w:rPr>
        <w:rFonts w:hint="default"/>
      </w:rPr>
    </w:lvl>
    <w:lvl w:ilvl="1">
      <w:start w:val="3"/>
      <w:numFmt w:val="decimal"/>
      <w:lvlText w:val="%1.%2."/>
      <w:lvlJc w:val="left"/>
      <w:pPr>
        <w:ind w:left="1121" w:hanging="885"/>
      </w:pPr>
      <w:rPr>
        <w:rFonts w:hint="default"/>
      </w:rPr>
    </w:lvl>
    <w:lvl w:ilvl="2">
      <w:start w:val="8"/>
      <w:numFmt w:val="decimal"/>
      <w:lvlText w:val="%1.%2.%3."/>
      <w:lvlJc w:val="left"/>
      <w:pPr>
        <w:ind w:left="1357" w:hanging="885"/>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6A161367"/>
    <w:multiLevelType w:val="multilevel"/>
    <w:tmpl w:val="48101E44"/>
    <w:lvl w:ilvl="0">
      <w:start w:val="4"/>
      <w:numFmt w:val="decimal"/>
      <w:lvlText w:val="%1."/>
      <w:lvlJc w:val="left"/>
      <w:pPr>
        <w:ind w:left="675" w:hanging="675"/>
      </w:pPr>
      <w:rPr>
        <w:rFonts w:hint="default"/>
        <w:sz w:val="28"/>
      </w:rPr>
    </w:lvl>
    <w:lvl w:ilvl="1">
      <w:start w:val="2"/>
      <w:numFmt w:val="decimal"/>
      <w:lvlText w:val="%1.%2."/>
      <w:lvlJc w:val="left"/>
      <w:pPr>
        <w:ind w:left="675" w:hanging="675"/>
      </w:pPr>
      <w:rPr>
        <w:rFonts w:hint="default"/>
        <w:sz w:val="28"/>
      </w:rPr>
    </w:lvl>
    <w:lvl w:ilvl="2">
      <w:start w:val="2"/>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7" w15:restartNumberingAfterBreak="0">
    <w:nsid w:val="6C717DEA"/>
    <w:multiLevelType w:val="multilevel"/>
    <w:tmpl w:val="97DC7576"/>
    <w:lvl w:ilvl="0">
      <w:start w:val="4"/>
      <w:numFmt w:val="decimal"/>
      <w:suff w:val="space"/>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423257"/>
    <w:multiLevelType w:val="hybridMultilevel"/>
    <w:tmpl w:val="CFEAC700"/>
    <w:lvl w:ilvl="0" w:tplc="C32E787A">
      <w:start w:val="1"/>
      <w:numFmt w:val="decimal"/>
      <w:lvlText w:val="%1."/>
      <w:lvlJc w:val="left"/>
      <w:pPr>
        <w:tabs>
          <w:tab w:val="num" w:pos="810"/>
        </w:tabs>
        <w:ind w:left="810" w:hanging="450"/>
      </w:pPr>
      <w:rPr>
        <w:rFonts w:hint="default"/>
      </w:rPr>
    </w:lvl>
    <w:lvl w:ilvl="1" w:tplc="6BF658AC">
      <w:start w:val="1"/>
      <w:numFmt w:val="none"/>
      <w:lvlText w:val=""/>
      <w:lvlJc w:val="left"/>
      <w:pPr>
        <w:tabs>
          <w:tab w:val="num" w:pos="360"/>
        </w:tabs>
      </w:pPr>
    </w:lvl>
    <w:lvl w:ilvl="2" w:tplc="4C1E7B0A">
      <w:start w:val="1"/>
      <w:numFmt w:val="none"/>
      <w:lvlText w:val=""/>
      <w:lvlJc w:val="left"/>
      <w:pPr>
        <w:tabs>
          <w:tab w:val="num" w:pos="360"/>
        </w:tabs>
      </w:pPr>
    </w:lvl>
    <w:lvl w:ilvl="3" w:tplc="BA5023AC">
      <w:start w:val="1"/>
      <w:numFmt w:val="none"/>
      <w:lvlText w:val=""/>
      <w:lvlJc w:val="left"/>
      <w:pPr>
        <w:tabs>
          <w:tab w:val="num" w:pos="360"/>
        </w:tabs>
      </w:pPr>
    </w:lvl>
    <w:lvl w:ilvl="4" w:tplc="C1B6D6F2">
      <w:start w:val="1"/>
      <w:numFmt w:val="none"/>
      <w:lvlText w:val=""/>
      <w:lvlJc w:val="left"/>
      <w:pPr>
        <w:tabs>
          <w:tab w:val="num" w:pos="360"/>
        </w:tabs>
      </w:pPr>
    </w:lvl>
    <w:lvl w:ilvl="5" w:tplc="B4A6E198">
      <w:start w:val="1"/>
      <w:numFmt w:val="none"/>
      <w:lvlText w:val=""/>
      <w:lvlJc w:val="left"/>
      <w:pPr>
        <w:tabs>
          <w:tab w:val="num" w:pos="360"/>
        </w:tabs>
      </w:pPr>
    </w:lvl>
    <w:lvl w:ilvl="6" w:tplc="19566A20">
      <w:start w:val="1"/>
      <w:numFmt w:val="none"/>
      <w:lvlText w:val=""/>
      <w:lvlJc w:val="left"/>
      <w:pPr>
        <w:tabs>
          <w:tab w:val="num" w:pos="360"/>
        </w:tabs>
      </w:pPr>
    </w:lvl>
    <w:lvl w:ilvl="7" w:tplc="B0D44D78">
      <w:start w:val="1"/>
      <w:numFmt w:val="none"/>
      <w:lvlText w:val=""/>
      <w:lvlJc w:val="left"/>
      <w:pPr>
        <w:tabs>
          <w:tab w:val="num" w:pos="360"/>
        </w:tabs>
      </w:pPr>
    </w:lvl>
    <w:lvl w:ilvl="8" w:tplc="6C3CD630">
      <w:start w:val="1"/>
      <w:numFmt w:val="none"/>
      <w:lvlText w:val=""/>
      <w:lvlJc w:val="left"/>
      <w:pPr>
        <w:tabs>
          <w:tab w:val="num" w:pos="360"/>
        </w:tabs>
      </w:pPr>
    </w:lvl>
  </w:abstractNum>
  <w:abstractNum w:abstractNumId="29" w15:restartNumberingAfterBreak="0">
    <w:nsid w:val="6F4A49F2"/>
    <w:multiLevelType w:val="multilevel"/>
    <w:tmpl w:val="C8A8543A"/>
    <w:lvl w:ilvl="0">
      <w:start w:val="4"/>
      <w:numFmt w:val="decimal"/>
      <w:suff w:val="space"/>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46420F"/>
    <w:multiLevelType w:val="hybridMultilevel"/>
    <w:tmpl w:val="F920E104"/>
    <w:lvl w:ilvl="0" w:tplc="F902750E">
      <w:start w:val="2"/>
      <w:numFmt w:val="decimal"/>
      <w:lvlText w:val="%1."/>
      <w:lvlJc w:val="left"/>
      <w:pPr>
        <w:tabs>
          <w:tab w:val="num" w:pos="720"/>
        </w:tabs>
        <w:ind w:left="720" w:hanging="360"/>
      </w:pPr>
      <w:rPr>
        <w:rFonts w:hint="default"/>
      </w:rPr>
    </w:lvl>
    <w:lvl w:ilvl="1" w:tplc="1F22D34A">
      <w:start w:val="1"/>
      <w:numFmt w:val="lowerLetter"/>
      <w:lvlText w:val="%2."/>
      <w:lvlJc w:val="left"/>
      <w:pPr>
        <w:tabs>
          <w:tab w:val="num" w:pos="1440"/>
        </w:tabs>
        <w:ind w:left="1440" w:hanging="360"/>
      </w:pPr>
    </w:lvl>
    <w:lvl w:ilvl="2" w:tplc="632640B0">
      <w:start w:val="1"/>
      <w:numFmt w:val="lowerRoman"/>
      <w:lvlText w:val="%3."/>
      <w:lvlJc w:val="right"/>
      <w:pPr>
        <w:tabs>
          <w:tab w:val="num" w:pos="2160"/>
        </w:tabs>
        <w:ind w:left="2160" w:hanging="180"/>
      </w:pPr>
    </w:lvl>
    <w:lvl w:ilvl="3" w:tplc="FA8A0B56">
      <w:start w:val="1"/>
      <w:numFmt w:val="decimal"/>
      <w:lvlText w:val="%4."/>
      <w:lvlJc w:val="left"/>
      <w:pPr>
        <w:tabs>
          <w:tab w:val="num" w:pos="2880"/>
        </w:tabs>
        <w:ind w:left="2880" w:hanging="360"/>
      </w:pPr>
    </w:lvl>
    <w:lvl w:ilvl="4" w:tplc="596CE142">
      <w:start w:val="1"/>
      <w:numFmt w:val="lowerLetter"/>
      <w:lvlText w:val="%5."/>
      <w:lvlJc w:val="left"/>
      <w:pPr>
        <w:tabs>
          <w:tab w:val="num" w:pos="3600"/>
        </w:tabs>
        <w:ind w:left="3600" w:hanging="360"/>
      </w:pPr>
    </w:lvl>
    <w:lvl w:ilvl="5" w:tplc="59349B2E">
      <w:start w:val="1"/>
      <w:numFmt w:val="lowerRoman"/>
      <w:lvlText w:val="%6."/>
      <w:lvlJc w:val="right"/>
      <w:pPr>
        <w:tabs>
          <w:tab w:val="num" w:pos="4320"/>
        </w:tabs>
        <w:ind w:left="4320" w:hanging="180"/>
      </w:pPr>
    </w:lvl>
    <w:lvl w:ilvl="6" w:tplc="C0668BE8">
      <w:start w:val="1"/>
      <w:numFmt w:val="decimal"/>
      <w:lvlText w:val="%7."/>
      <w:lvlJc w:val="left"/>
      <w:pPr>
        <w:tabs>
          <w:tab w:val="num" w:pos="5040"/>
        </w:tabs>
        <w:ind w:left="5040" w:hanging="360"/>
      </w:pPr>
    </w:lvl>
    <w:lvl w:ilvl="7" w:tplc="CA548412">
      <w:start w:val="1"/>
      <w:numFmt w:val="lowerLetter"/>
      <w:lvlText w:val="%8."/>
      <w:lvlJc w:val="left"/>
      <w:pPr>
        <w:tabs>
          <w:tab w:val="num" w:pos="5760"/>
        </w:tabs>
        <w:ind w:left="5760" w:hanging="360"/>
      </w:pPr>
    </w:lvl>
    <w:lvl w:ilvl="8" w:tplc="1854B15E">
      <w:start w:val="1"/>
      <w:numFmt w:val="lowerRoman"/>
      <w:lvlText w:val="%9."/>
      <w:lvlJc w:val="right"/>
      <w:pPr>
        <w:tabs>
          <w:tab w:val="num" w:pos="6480"/>
        </w:tabs>
        <w:ind w:left="6480" w:hanging="180"/>
      </w:pPr>
    </w:lvl>
  </w:abstractNum>
  <w:abstractNum w:abstractNumId="31" w15:restartNumberingAfterBreak="0">
    <w:nsid w:val="737B7E78"/>
    <w:multiLevelType w:val="multilevel"/>
    <w:tmpl w:val="A08A5A8C"/>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6EA52A7"/>
    <w:multiLevelType w:val="multilevel"/>
    <w:tmpl w:val="149C06DC"/>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4"/>
  </w:num>
  <w:num w:numId="2">
    <w:abstractNumId w:val="21"/>
  </w:num>
  <w:num w:numId="3">
    <w:abstractNumId w:val="28"/>
  </w:num>
  <w:num w:numId="4">
    <w:abstractNumId w:val="30"/>
  </w:num>
  <w:num w:numId="5">
    <w:abstractNumId w:val="5"/>
  </w:num>
  <w:num w:numId="6">
    <w:abstractNumId w:val="3"/>
  </w:num>
  <w:num w:numId="7">
    <w:abstractNumId w:val="4"/>
  </w:num>
  <w:num w:numId="8">
    <w:abstractNumId w:val="8"/>
  </w:num>
  <w:num w:numId="9">
    <w:abstractNumId w:val="19"/>
  </w:num>
  <w:num w:numId="10">
    <w:abstractNumId w:val="17"/>
  </w:num>
  <w:num w:numId="11">
    <w:abstractNumId w:val="10"/>
  </w:num>
  <w:num w:numId="12">
    <w:abstractNumId w:val="18"/>
  </w:num>
  <w:num w:numId="13">
    <w:abstractNumId w:val="20"/>
  </w:num>
  <w:num w:numId="14">
    <w:abstractNumId w:val="11"/>
  </w:num>
  <w:num w:numId="15">
    <w:abstractNumId w:val="26"/>
  </w:num>
  <w:num w:numId="16">
    <w:abstractNumId w:val="23"/>
  </w:num>
  <w:num w:numId="17">
    <w:abstractNumId w:val="25"/>
  </w:num>
  <w:num w:numId="18">
    <w:abstractNumId w:val="29"/>
  </w:num>
  <w:num w:numId="19">
    <w:abstractNumId w:val="14"/>
  </w:num>
  <w:num w:numId="20">
    <w:abstractNumId w:val="1"/>
  </w:num>
  <w:num w:numId="21">
    <w:abstractNumId w:val="16"/>
  </w:num>
  <w:num w:numId="22">
    <w:abstractNumId w:val="9"/>
  </w:num>
  <w:num w:numId="23">
    <w:abstractNumId w:val="32"/>
  </w:num>
  <w:num w:numId="24">
    <w:abstractNumId w:val="0"/>
  </w:num>
  <w:num w:numId="25">
    <w:abstractNumId w:val="27"/>
  </w:num>
  <w:num w:numId="26">
    <w:abstractNumId w:val="7"/>
  </w:num>
  <w:num w:numId="27">
    <w:abstractNumId w:val="13"/>
  </w:num>
  <w:num w:numId="28">
    <w:abstractNumId w:val="31"/>
  </w:num>
  <w:num w:numId="29">
    <w:abstractNumId w:val="12"/>
  </w:num>
  <w:num w:numId="30">
    <w:abstractNumId w:val="22"/>
  </w:num>
  <w:num w:numId="31">
    <w:abstractNumId w:val="15"/>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80"/>
    <w:rsid w:val="005565CE"/>
    <w:rsid w:val="0077722F"/>
    <w:rsid w:val="00F1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D353"/>
  <w15:docId w15:val="{E85C6883-0D37-401C-8299-2AB4774E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qFormat/>
    <w:pPr>
      <w:ind w:left="720"/>
      <w:contextualSpacing/>
    </w:pPr>
  </w:style>
  <w:style w:type="paragraph" w:styleId="a5">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nhideWhenUsed/>
    <w:pPr>
      <w:spacing w:after="40" w:line="240" w:lineRule="auto"/>
    </w:pPr>
    <w:rPr>
      <w:sz w:val="18"/>
    </w:rPr>
  </w:style>
  <w:style w:type="character" w:customStyle="1" w:styleId="ab">
    <w:name w:val="Текст сноски Знак"/>
    <w:link w:val="aa"/>
    <w:rPr>
      <w:sz w:val="18"/>
    </w:rPr>
  </w:style>
  <w:style w:type="character" w:styleId="ac">
    <w:name w:val="footnote reference"/>
    <w:basedOn w:val="a0"/>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
    <w:name w:val="Обычный1"/>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link w:val="3"/>
    <w:rPr>
      <w:rFonts w:ascii="XO Thames" w:hAnsi="XO Thames"/>
      <w:b/>
      <w:sz w:val="26"/>
    </w:rPr>
  </w:style>
  <w:style w:type="paragraph" w:styleId="af2">
    <w:name w:val="Balloon Text"/>
    <w:basedOn w:val="a"/>
    <w:link w:val="af3"/>
    <w:pPr>
      <w:spacing w:after="0" w:line="240" w:lineRule="auto"/>
    </w:pPr>
    <w:rPr>
      <w:rFonts w:ascii="Segoe UI" w:hAnsi="Segoe UI"/>
      <w:sz w:val="18"/>
    </w:rPr>
  </w:style>
  <w:style w:type="character" w:customStyle="1" w:styleId="af3">
    <w:name w:val="Текст выноски Знак"/>
    <w:basedOn w:val="1"/>
    <w:link w:val="af2"/>
    <w:rPr>
      <w:rFonts w:ascii="Segoe UI" w:hAnsi="Segoe UI"/>
      <w:sz w:val="18"/>
    </w:rPr>
  </w:style>
  <w:style w:type="paragraph" w:styleId="af4">
    <w:name w:val="footer"/>
    <w:basedOn w:val="a"/>
    <w:link w:val="af5"/>
    <w:pPr>
      <w:tabs>
        <w:tab w:val="center" w:pos="4677"/>
        <w:tab w:val="right" w:pos="9355"/>
      </w:tabs>
      <w:spacing w:after="0" w:line="240" w:lineRule="auto"/>
    </w:pPr>
    <w:rPr>
      <w:rFonts w:ascii="Times New Roman" w:hAnsi="Times New Roman"/>
      <w:sz w:val="28"/>
    </w:rPr>
  </w:style>
  <w:style w:type="character" w:customStyle="1" w:styleId="af5">
    <w:name w:val="Нижний колонтитул Знак"/>
    <w:basedOn w:val="1"/>
    <w:link w:val="af4"/>
    <w:rPr>
      <w:rFonts w:ascii="Times New Roman" w:hAnsi="Times New Roman"/>
      <w:sz w:val="28"/>
    </w:rPr>
  </w:style>
  <w:style w:type="paragraph" w:customStyle="1" w:styleId="13">
    <w:name w:val="Основной шрифт абзаца1"/>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6">
    <w:name w:val="header"/>
    <w:basedOn w:val="a"/>
    <w:link w:val="af7"/>
    <w:uiPriority w:val="99"/>
    <w:pPr>
      <w:tabs>
        <w:tab w:val="center" w:pos="4677"/>
        <w:tab w:val="right" w:pos="9355"/>
      </w:tabs>
      <w:spacing w:after="0" w:line="240" w:lineRule="auto"/>
    </w:pPr>
  </w:style>
  <w:style w:type="character" w:customStyle="1" w:styleId="af7">
    <w:name w:val="Верхний колонтитул Знак"/>
    <w:basedOn w:val="1"/>
    <w:link w:val="af6"/>
    <w:uiPriority w:val="99"/>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f8"/>
    <w:rPr>
      <w:color w:val="0563C1" w:themeColor="hyperlink"/>
      <w:u w:val="single"/>
    </w:rPr>
  </w:style>
  <w:style w:type="character" w:styleId="af8">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9">
    <w:name w:val="Plain Text"/>
    <w:basedOn w:val="a"/>
    <w:link w:val="afa"/>
    <w:pPr>
      <w:spacing w:after="0" w:line="240" w:lineRule="auto"/>
    </w:pPr>
    <w:rPr>
      <w:rFonts w:ascii="Calibri" w:hAnsi="Calibri"/>
    </w:rPr>
  </w:style>
  <w:style w:type="character" w:customStyle="1" w:styleId="afa">
    <w:name w:val="Текст Знак"/>
    <w:basedOn w:val="1"/>
    <w:link w:val="af9"/>
    <w:rPr>
      <w:rFonts w:ascii="Calibri" w:hAnsi="Calibri"/>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styleId="afd">
    <w:name w:val="Title"/>
    <w:next w:val="a"/>
    <w:link w:val="afe"/>
    <w:uiPriority w:val="10"/>
    <w:qFormat/>
    <w:pPr>
      <w:spacing w:before="567" w:after="567"/>
      <w:jc w:val="center"/>
    </w:pPr>
    <w:rPr>
      <w:rFonts w:ascii="XO Thames" w:hAnsi="XO Thames"/>
      <w:b/>
      <w:caps/>
      <w:sz w:val="40"/>
    </w:rPr>
  </w:style>
  <w:style w:type="character" w:customStyle="1" w:styleId="afe">
    <w:name w:val="Заголовок Знак"/>
    <w:link w:val="af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f">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style>
  <w:style w:type="paragraph" w:styleId="aff0">
    <w:name w:val="Normal (Web)"/>
    <w:basedOn w:val="a"/>
    <w:uiPriority w:val="99"/>
    <w:unhideWhenUsed/>
    <w:pPr>
      <w:spacing w:before="100" w:beforeAutospacing="1" w:after="100" w:afterAutospacing="1" w:line="240" w:lineRule="auto"/>
    </w:pPr>
    <w:rPr>
      <w:rFonts w:ascii="Times New Roman" w:hAnsi="Times New Roman"/>
      <w:color w:val="auto"/>
      <w:sz w:val="24"/>
      <w:szCs w:val="24"/>
    </w:rPr>
  </w:style>
  <w:style w:type="numbering" w:customStyle="1" w:styleId="18">
    <w:name w:val="Нет списка1"/>
    <w:next w:val="a2"/>
    <w:semiHidden/>
  </w:style>
  <w:style w:type="table" w:customStyle="1" w:styleId="34">
    <w:name w:val="Сетка таблицы3"/>
    <w:basedOn w:val="a1"/>
    <w:next w:val="aff"/>
    <w:pPr>
      <w:spacing w:after="0" w:line="240" w:lineRule="auto"/>
    </w:pPr>
    <w:rPr>
      <w:rFonts w:ascii="Times New Roman" w:hAnsi="Times New Roman"/>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Знак"/>
    <w:basedOn w:val="a"/>
    <w:pPr>
      <w:spacing w:line="240" w:lineRule="exact"/>
    </w:pPr>
    <w:rPr>
      <w:rFonts w:ascii="Verdana" w:hAnsi="Verdana"/>
      <w:color w:val="auto"/>
      <w:sz w:val="20"/>
      <w:lang w:val="en-US" w:eastAsia="en-US"/>
    </w:rPr>
  </w:style>
  <w:style w:type="paragraph" w:customStyle="1" w:styleId="ConsPlusTitle">
    <w:name w:val="ConsPlusTitle"/>
    <w:pPr>
      <w:widowControl w:val="0"/>
      <w:spacing w:after="0" w:line="240" w:lineRule="auto"/>
    </w:pPr>
    <w:rPr>
      <w:rFonts w:ascii="Arial" w:hAnsi="Arial" w:cs="Arial"/>
      <w:b/>
      <w:bCs/>
      <w:color w:val="auto"/>
      <w:sz w:val="20"/>
    </w:rPr>
  </w:style>
  <w:style w:type="paragraph" w:customStyle="1" w:styleId="ConsPlusNormal">
    <w:name w:val="ConsPlusNormal"/>
    <w:pPr>
      <w:widowControl w:val="0"/>
      <w:spacing w:after="0" w:line="240" w:lineRule="auto"/>
      <w:ind w:firstLine="720"/>
    </w:pPr>
    <w:rPr>
      <w:rFonts w:ascii="Arial" w:hAnsi="Arial" w:cs="Arial"/>
      <w:color w:val="auto"/>
      <w:sz w:val="20"/>
    </w:rPr>
  </w:style>
  <w:style w:type="paragraph" w:customStyle="1" w:styleId="ConsPlusNonformat">
    <w:name w:val="ConsPlusNonformat"/>
    <w:pPr>
      <w:widowControl w:val="0"/>
      <w:spacing w:after="0" w:line="240" w:lineRule="auto"/>
    </w:pPr>
    <w:rPr>
      <w:rFonts w:ascii="Courier New" w:hAnsi="Courier New" w:cs="Courier New"/>
      <w:color w:val="auto"/>
      <w:sz w:val="20"/>
    </w:rPr>
  </w:style>
  <w:style w:type="character" w:styleId="aff2">
    <w:name w:val="annotation reference"/>
    <w:rPr>
      <w:sz w:val="16"/>
      <w:szCs w:val="16"/>
    </w:rPr>
  </w:style>
  <w:style w:type="paragraph" w:styleId="aff3">
    <w:name w:val="annotation text"/>
    <w:basedOn w:val="a"/>
    <w:link w:val="aff4"/>
    <w:pPr>
      <w:spacing w:after="0" w:line="240" w:lineRule="auto"/>
    </w:pPr>
    <w:rPr>
      <w:rFonts w:ascii="Times New Roman" w:hAnsi="Times New Roman"/>
      <w:color w:val="auto"/>
      <w:sz w:val="20"/>
    </w:rPr>
  </w:style>
  <w:style w:type="character" w:customStyle="1" w:styleId="aff4">
    <w:name w:val="Текст примечания Знак"/>
    <w:basedOn w:val="a0"/>
    <w:link w:val="aff3"/>
    <w:rPr>
      <w:rFonts w:ascii="Times New Roman" w:hAnsi="Times New Roman"/>
      <w:color w:val="auto"/>
      <w:sz w:val="20"/>
    </w:rPr>
  </w:style>
  <w:style w:type="paragraph" w:styleId="aff5">
    <w:name w:val="annotation subject"/>
    <w:basedOn w:val="aff3"/>
    <w:next w:val="aff3"/>
    <w:link w:val="aff6"/>
    <w:rPr>
      <w:b/>
      <w:bCs/>
    </w:rPr>
  </w:style>
  <w:style w:type="character" w:customStyle="1" w:styleId="aff6">
    <w:name w:val="Тема примечания Знак"/>
    <w:basedOn w:val="aff4"/>
    <w:link w:val="aff5"/>
    <w:rPr>
      <w:rFonts w:ascii="Times New Roman" w:hAnsi="Times New Roman"/>
      <w:b/>
      <w:bCs/>
      <w:color w:val="auto"/>
      <w:sz w:val="20"/>
    </w:rPr>
  </w:style>
  <w:style w:type="character" w:styleId="aff7">
    <w:name w:val="Strong"/>
    <w:qFormat/>
    <w:rPr>
      <w:b/>
      <w:bCs/>
    </w:rPr>
  </w:style>
  <w:style w:type="paragraph" w:styleId="aff8">
    <w:name w:val="Revision"/>
    <w:hidden/>
    <w:uiPriority w:val="99"/>
    <w:semiHidden/>
    <w:pPr>
      <w:spacing w:after="0" w:line="240" w:lineRule="auto"/>
    </w:pPr>
    <w:rPr>
      <w:rFonts w:ascii="Times New Roman" w:hAnsi="Times New Roman"/>
      <w:color w:val="auto"/>
      <w:sz w:val="24"/>
      <w:szCs w:val="24"/>
    </w:rPr>
  </w:style>
  <w:style w:type="paragraph" w:customStyle="1" w:styleId="ConsTitle">
    <w:name w:val="ConsTitle"/>
    <w:pPr>
      <w:widowControl w:val="0"/>
      <w:spacing w:after="0" w:line="240" w:lineRule="auto"/>
    </w:pPr>
    <w:rPr>
      <w:rFonts w:ascii="Arial" w:hAnsi="Arial"/>
      <w:b/>
      <w:color w:val="auto"/>
      <w:sz w:val="16"/>
    </w:rPr>
  </w:style>
  <w:style w:type="paragraph" w:styleId="aff9">
    <w:name w:val="Body Text"/>
    <w:basedOn w:val="a"/>
    <w:link w:val="affa"/>
    <w:uiPriority w:val="1"/>
    <w:unhideWhenUsed/>
    <w:qFormat/>
    <w:pPr>
      <w:widowControl w:val="0"/>
      <w:spacing w:after="0" w:line="240" w:lineRule="auto"/>
    </w:pPr>
    <w:rPr>
      <w:rFonts w:ascii="Times New Roman" w:hAnsi="Times New Roman"/>
      <w:color w:val="auto"/>
      <w:sz w:val="28"/>
      <w:szCs w:val="28"/>
      <w:lang w:eastAsia="en-US"/>
    </w:rPr>
  </w:style>
  <w:style w:type="character" w:customStyle="1" w:styleId="affa">
    <w:name w:val="Основной текст Знак"/>
    <w:basedOn w:val="a0"/>
    <w:link w:val="aff9"/>
    <w:uiPriority w:val="1"/>
    <w:rPr>
      <w:rFonts w:ascii="Times New Roman" w:hAnsi="Times New Roman"/>
      <w:color w:val="auto"/>
      <w:sz w:val="28"/>
      <w:szCs w:val="28"/>
      <w:lang w:eastAsia="en-US"/>
    </w:rPr>
  </w:style>
  <w:style w:type="table" w:customStyle="1" w:styleId="44">
    <w:name w:val="Сетка таблицы4"/>
    <w:basedOn w:val="a1"/>
    <w:next w:val="aff"/>
    <w:uiPriority w:val="39"/>
    <w:pPr>
      <w:spacing w:after="0" w:line="240" w:lineRule="auto"/>
    </w:pPr>
    <w:rPr>
      <w:rFonts w:eastAsia="Calibri"/>
      <w:color w:val="auto"/>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next w:val="aff"/>
    <w:uiPriority w:val="39"/>
    <w:pPr>
      <w:spacing w:after="0" w:line="240" w:lineRule="auto"/>
    </w:pPr>
    <w:rPr>
      <w:rFonts w:eastAsia="Calibri"/>
      <w:color w:val="auto"/>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BCF78C6BD9C1B66282E41B8B5CDF7004A2F096B1ABC65927E1A3EE6BD84DA5D2DA3E888FF7B1D1FDCB44F3E10N23DE" TargetMode="External"/><Relationship Id="rId7" Type="http://schemas.openxmlformats.org/officeDocument/2006/relationships/endnotes" Target="endnotes.xml"/><Relationship Id="rId17" Type="http://schemas.openxmlformats.org/officeDocument/2006/relationships/hyperlink" Target="consultantplus://offline/ref=CBCF78C6BD9C1B66282E41B8B5CDF700482A046A18BD65927E1A3EE6BD84DA5D2DA3E888FF7B1D1FDCB44F3E10N23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BCF78C6BD9C1B66282E41B8B5CDF700482A046A18BD65927E1A3EE6BD84DA5D2DA3E888FF7B1D1FDCB44F3E10N23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BCF78C6BD9C1B66282E41B8B5CDF7004A2F096B1ABC65927E1A3EE6BD84DA5D2DA3E888FF7B1D1FDCB44F3E10N23DE" TargetMode="External"/><Relationship Id="rId23" Type="http://schemas.openxmlformats.org/officeDocument/2006/relationships/header" Target="header3.xml"/><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image" Target="media/image10.jpg"/><Relationship Id="rId22" Type="http://schemas.openxmlformats.org/officeDocument/2006/relationships/hyperlink" Target="consultantplus://offline/ref=CBCF78C6BD9C1B66282E41B8B5CDF7004A2F096B1ABC65927E1A3EE6BD84DA5D2DA3E888FF7B1D1FDCB44F3E10N23D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BDBD-BEFE-48D6-9812-EB2D39C5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6593</Words>
  <Characters>37581</Characters>
  <Application>Microsoft Office Word</Application>
  <DocSecurity>0</DocSecurity>
  <Lines>313</Lines>
  <Paragraphs>88</Paragraphs>
  <ScaleCrop>false</ScaleCrop>
  <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Леонидова Елена Андреевна</dc:creator>
  <cp:lastModifiedBy>Мороз Инна Юрьевна</cp:lastModifiedBy>
  <cp:revision>210</cp:revision>
  <dcterms:created xsi:type="dcterms:W3CDTF">2026-03-10T03:33:00Z</dcterms:created>
  <dcterms:modified xsi:type="dcterms:W3CDTF">2026-05-20T22:02:00Z</dcterms:modified>
</cp:coreProperties>
</file>