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32"/>
          <w:szCs w:val="32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1312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647700" cy="807720"/>
                <wp:effectExtent l="0" t="0" r="0" b="0"/>
                <wp:wrapTight wrapText="bothSides">
                  <wp:wrapPolygon edited="1">
                    <wp:start x="0" y="0"/>
                    <wp:lineTo x="0" y="20887"/>
                    <wp:lineTo x="20965" y="20887"/>
                    <wp:lineTo x="20965" y="0"/>
                    <wp:lineTo x="0" y="0"/>
                  </wp:wrapPolygon>
                </wp:wrapTight>
                <wp:docPr id="1" name="Рисунок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647700" cy="807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-251661312;o:allowoverlap:true;o:allowincell:true;mso-position-horizontal-relative:margin;mso-position-horizontal:center;mso-position-vertical-relative:text;margin-top:0.00pt;mso-position-vertical:absolute;width:51.00pt;height:63.60pt;mso-wrap-distance-left:9.00pt;mso-wrap-distance-top:0.00pt;mso-wrap-distance-right:9.00pt;mso-wrap-distance-bottom:0.00pt;" wrapcoords="0 0 0 96699 97060 96699 97060 0 0 0" stroked="f">
                <v:path textboxrect="0,0,0,0"/>
                <w10:wrap type="tight"/>
                <v:imagedata r:id="rId11" o:title="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auto"/>
        <w:rPr>
          <w:rFonts w:ascii="Times New Roman" w:hAnsi="Times New Roman" w:eastAsia="Times New Roman" w:cs="Times New Roman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sz w:val="32"/>
          <w:szCs w:val="32"/>
          <w:lang w:eastAsia="ru-RU"/>
        </w:rPr>
      </w:r>
      <w:r>
        <w:rPr>
          <w:rFonts w:ascii="Times New Roman" w:hAnsi="Times New Roman" w:eastAsia="Times New Roman" w:cs="Times New Roman"/>
          <w:sz w:val="32"/>
          <w:szCs w:val="32"/>
          <w:lang w:eastAsia="ru-RU"/>
        </w:rPr>
      </w:r>
      <w:r>
        <w:rPr>
          <w:rFonts w:ascii="Times New Roman" w:hAnsi="Times New Roman" w:eastAsia="Times New Roman" w:cs="Times New Roman"/>
          <w:sz w:val="32"/>
          <w:szCs w:val="32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32"/>
          <w:szCs w:val="32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32"/>
          <w:szCs w:val="32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32"/>
          <w:szCs w:val="32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32"/>
          <w:szCs w:val="32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32"/>
          <w:szCs w:val="32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32"/>
          <w:szCs w:val="32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МИНИСТЕРСТВО СТРОИТЕЛЬСТВА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 ЖИЛИЩНОЙ ПОЛИТИКИ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КАМЧАТСКОГО КРАЯ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ПРИКАЗ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eastAsia="Times New Roman" w:cs="Times New Roman"/>
          <w:sz w:val="20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8"/>
          <w:lang w:eastAsia="ru-RU"/>
        </w:rPr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</w:tblGrid>
      <w:tr>
        <w:tblPrEx/>
        <w:trPr>
          <w:trHeight w:val="232"/>
        </w:trPr>
        <w:tc>
          <w:tcPr>
            <w:tcBorders>
              <w:top w:val="none" w:color="000000" w:sz="4" w:space="0"/>
              <w:left w:val="none" w:color="000000" w:sz="4" w:space="0"/>
              <w:right w:val="none" w:color="000000" w:sz="4" w:space="0"/>
            </w:tcBorders>
            <w:tcMar>
              <w:left w:w="0" w:type="dxa"/>
              <w:right w:w="0" w:type="dxa"/>
            </w:tcMar>
            <w:tcW w:w="4253" w:type="dxa"/>
            <w:textDirection w:val="lrTb"/>
            <w:noWrap w:val="false"/>
          </w:tcPr>
          <w:p>
            <w:pPr>
              <w:ind w:left="142" w:hanging="142"/>
              <w:spacing w:after="0" w:line="240" w:lineRule="auto"/>
              <w:rPr>
                <w:rFonts w:ascii="Times New Roman" w:hAnsi="Times New Roman"/>
                <w:sz w:val="24"/>
              </w:rPr>
            </w:pPr>
            <w:r/>
            <w:bookmarkStart w:id="0" w:name="REGNUMDATESTAMP"/>
            <w:r>
              <w:rPr>
                <w:rFonts w:ascii="Times New Roman" w:hAnsi="Times New Roman"/>
                <w:color w:val="ffffff"/>
                <w:sz w:val="24"/>
              </w:rPr>
              <w:t xml:space="preserve">[Дата регистрации] № [Номер</w:t>
            </w:r>
            <w:r>
              <w:rPr>
                <w:rFonts w:ascii="Times New Roman" w:hAnsi="Times New Roman"/>
                <w:color w:val="ffffff"/>
                <w:sz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z w:val="24"/>
              </w:rPr>
              <w:t xml:space="preserve">]</w:t>
            </w:r>
            <w:bookmarkEnd w:id="0"/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blPrEx/>
        <w:trPr>
          <w:trHeight w:val="202"/>
        </w:trPr>
        <w:tc>
          <w:tcPr>
            <w:tcBorders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right w:w="0" w:type="dxa"/>
            </w:tcMar>
            <w:tcW w:w="425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 xml:space="preserve">г. Петропавловск-Камчатский</w:t>
            </w:r>
            <w:r>
              <w:rPr>
                <w:rFonts w:ascii="Times New Roman" w:hAnsi="Times New Roman"/>
                <w:u w:val="single"/>
              </w:rPr>
            </w:r>
            <w:r>
              <w:rPr>
                <w:rFonts w:ascii="Times New Roman" w:hAnsi="Times New Roman"/>
                <w:u w:val="single"/>
              </w:rPr>
            </w:r>
          </w:p>
        </w:tc>
      </w:tr>
      <w:tr>
        <w:tblPrEx/>
        <w:trPr>
          <w:trHeight w:val="80"/>
        </w:trPr>
        <w:tc>
          <w:tcPr>
            <w:tcMar>
              <w:left w:w="0" w:type="dxa"/>
              <w:right w:w="0" w:type="dxa"/>
            </w:tcMar>
            <w:tcW w:w="425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tbl>
      <w:tblPr>
        <w:tblStyle w:val="955"/>
        <w:tblW w:w="963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9639"/>
      </w:tblGrid>
      <w:tr>
        <w:tblPrEx/>
        <w:trPr/>
        <w:tc>
          <w:tcPr>
            <w:tcW w:w="9639" w:type="dxa"/>
            <w:textDirection w:val="lrTb"/>
            <w:noWrap w:val="false"/>
          </w:tcPr>
          <w:p>
            <w:pPr>
              <w:ind w:left="30"/>
              <w:jc w:val="center"/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 xml:space="preserve">Об утверждении Положения о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конкурсной комиссии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 xml:space="preserve">по отбору аудиторской орга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 xml:space="preserve">низации (аудитора) для оказания услуг 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 xml:space="preserve">по проведению аудита годовой бухгал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 xml:space="preserve">терской (финансовой) отчетности 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 xml:space="preserve">Фонда ка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 xml:space="preserve">питального ремонта многоквартирных 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 xml:space="preserve">домов Камчатского края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r>
            <w:r/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 соответствии с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приказом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Министерства строительства и жилищной политики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Камчатского края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от 21.05.2026 № 18-Н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«О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б утверждении Порядка проведения конкурса по отбору аудиторской организации (аудитора) для оказания услуг по проведению аудита годовой бухгалтерской (финансовой) отчетности Фонда капитального ремонта многоквартирных домов Камчатского края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»,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ПРИКАЗЫВАЮ: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Утвердить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Положение о конкурсной комиссии по отбору аудиторской органи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зации (аудитора) для оказания услуг по проведению аудита годовой бухгалтерской (финансовой) отчетности Фонда капитального ремонта многоквартирных домов Камчатского края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.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2. Настоящий прика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з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вступает в силу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 после дня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 его официального опубликования.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</w:pPr>
      <w:r/>
      <w:r/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7"/>
        <w:gridCol w:w="4394"/>
        <w:gridCol w:w="2268"/>
      </w:tblGrid>
      <w:tr>
        <w:tblPrEx/>
        <w:trPr>
          <w:trHeight w:val="2220"/>
        </w:trPr>
        <w:tc>
          <w:tcPr>
            <w:shd w:val="clear" w:color="auto" w:fill="auto"/>
            <w:tcMar>
              <w:left w:w="0" w:type="dxa"/>
              <w:right w:w="0" w:type="dxa"/>
            </w:tcMar>
            <w:tcW w:w="2977" w:type="dxa"/>
            <w:textDirection w:val="lrTb"/>
            <w:noWrap w:val="false"/>
          </w:tcPr>
          <w:p>
            <w:pPr>
              <w:ind w:right="27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 xml:space="preserve">Министр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ind w:left="30" w:right="27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Mar>
              <w:left w:w="0" w:type="dxa"/>
              <w:right w:w="0" w:type="dxa"/>
            </w:tcMar>
            <w:tcW w:w="439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/>
            <w:bookmarkStart w:id="1" w:name="SIGNERSTAMP1"/>
            <w:r>
              <w:rPr>
                <w:rFonts w:ascii="Times New Roman" w:hAnsi="Times New Roman"/>
                <w:color w:val="ffffff" w:themeColor="background1"/>
                <w:sz w:val="24"/>
              </w:rPr>
              <w:t xml:space="preserve">[горизонтальный штамп подписи 1]</w:t>
            </w:r>
            <w:bookmarkEnd w:id="1"/>
            <w:r>
              <w:rPr>
                <w:rFonts w:ascii="Times New Roman" w:hAnsi="Times New Roman"/>
                <w:color w:val="000000" w:themeColor="text1"/>
                <w:sz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</w:rPr>
            </w:r>
          </w:p>
        </w:tc>
        <w:tc>
          <w:tcPr>
            <w:shd w:val="clear" w:color="auto" w:fill="auto"/>
            <w:tcMar>
              <w:left w:w="0" w:type="dxa"/>
              <w:right w:w="0" w:type="dxa"/>
            </w:tcMar>
            <w:tcW w:w="2268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 xml:space="preserve">А.А. Тимощук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</w:tr>
    </w:tbl>
    <w:p>
      <w:pPr>
        <w:ind w:right="-2" w:firstLine="5103"/>
        <w:spacing w:after="0" w:line="240" w:lineRule="auto"/>
        <w:widowControl w:val="off"/>
        <w:tabs>
          <w:tab w:val="left" w:pos="8222" w:leader="none"/>
        </w:tabs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ind w:right="-2" w:firstLine="5103"/>
        <w:spacing w:after="0" w:line="240" w:lineRule="auto"/>
        <w:widowControl w:val="off"/>
        <w:tabs>
          <w:tab w:val="left" w:pos="8222" w:leader="none"/>
        </w:tabs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</w:rPr>
        <w:t xml:space="preserve">Приложение к приказу Министерства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ind w:left="5103" w:right="-2"/>
        <w:spacing w:after="0" w:line="240" w:lineRule="auto"/>
        <w:widowControl w:val="off"/>
        <w:rPr>
          <w:rFonts w:ascii="Times New Roman" w:hAnsi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строительства и жилищной политики Камчатского края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tbl>
      <w:tblPr>
        <w:tblStyle w:val="955"/>
        <w:tblW w:w="0" w:type="auto"/>
        <w:tblInd w:w="506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14"/>
        <w:gridCol w:w="1869"/>
        <w:gridCol w:w="486"/>
        <w:gridCol w:w="1701"/>
      </w:tblGrid>
      <w:tr>
        <w:tblPrEx/>
        <w:trPr/>
        <w:tc>
          <w:tcPr>
            <w:tcW w:w="239" w:type="dxa"/>
            <w:textDirection w:val="lrTb"/>
            <w:noWrap w:val="false"/>
          </w:tcPr>
          <w:p>
            <w:pPr>
              <w:ind w:left="-65"/>
              <w:jc w:val="right"/>
              <w:spacing w:after="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869" w:type="dxa"/>
            <w:textDirection w:val="lrTb"/>
            <w:noWrap w:val="false"/>
          </w:tcPr>
          <w:p>
            <w:pPr>
              <w:jc w:val="right"/>
              <w:spacing w:after="60"/>
              <w:rPr>
                <w:rFonts w:ascii="Times New Roman" w:hAnsi="Times New Roman"/>
                <w:color w:val="ffffff" w:themeColor="background1"/>
                <w:sz w:val="28"/>
                <w:szCs w:val="28"/>
              </w:rPr>
            </w:pPr>
            <w:r>
              <w:rPr>
                <w:rFonts w:ascii="Times New Roman" w:hAnsi="Times New Roman"/>
                <w:color w:val="ffffff" w:themeColor="background1"/>
                <w:sz w:val="28"/>
                <w:szCs w:val="28"/>
              </w:rPr>
              <w:t xml:space="preserve">[</w:t>
            </w:r>
            <w:r>
              <w:rPr>
                <w:rFonts w:ascii="Times New Roman" w:hAnsi="Times New Roman"/>
                <w:color w:val="ffffff" w:themeColor="background1"/>
                <w:sz w:val="28"/>
                <w:szCs w:val="28"/>
                <w:lang w:val="en-US"/>
              </w:rPr>
              <w:t xml:space="preserve">R</w:t>
            </w:r>
            <w:r>
              <w:rPr>
                <w:rFonts w:ascii="Times New Roman" w:hAnsi="Times New Roman"/>
                <w:color w:val="ffffff" w:themeColor="background1"/>
                <w:sz w:val="16"/>
                <w:szCs w:val="28"/>
                <w:lang w:val="en-US"/>
              </w:rPr>
              <w:t xml:space="preserve">EGDATESTAMP</w:t>
            </w:r>
            <w:r>
              <w:rPr>
                <w:rFonts w:ascii="Times New Roman" w:hAnsi="Times New Roman"/>
                <w:color w:val="ffffff" w:themeColor="background1"/>
                <w:sz w:val="16"/>
                <w:szCs w:val="28"/>
              </w:rPr>
              <w:t xml:space="preserve">]</w:t>
            </w:r>
            <w:r>
              <w:rPr>
                <w:rFonts w:ascii="Times New Roman" w:hAnsi="Times New Roman"/>
                <w:color w:val="ffffff" w:themeColor="background1"/>
                <w:sz w:val="28"/>
                <w:szCs w:val="28"/>
              </w:rPr>
            </w:r>
            <w:r>
              <w:rPr>
                <w:rFonts w:ascii="Times New Roman" w:hAnsi="Times New Roman"/>
                <w:color w:val="ffffff" w:themeColor="background1"/>
                <w:sz w:val="28"/>
                <w:szCs w:val="28"/>
              </w:rPr>
            </w:r>
          </w:p>
        </w:tc>
        <w:tc>
          <w:tcPr>
            <w:tcW w:w="486" w:type="dxa"/>
            <w:textDirection w:val="lrTb"/>
            <w:noWrap w:val="false"/>
          </w:tcPr>
          <w:p>
            <w:pPr>
              <w:jc w:val="right"/>
              <w:spacing w:after="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right"/>
              <w:spacing w:after="60"/>
              <w:rPr>
                <w:rFonts w:ascii="Times New Roman" w:hAnsi="Times New Roman"/>
                <w:color w:val="ffffff" w:themeColor="background1"/>
                <w:sz w:val="28"/>
                <w:szCs w:val="28"/>
              </w:rPr>
            </w:pPr>
            <w:r>
              <w:rPr>
                <w:rFonts w:ascii="Times New Roman" w:hAnsi="Times New Roman"/>
                <w:color w:val="ffffff" w:themeColor="background1"/>
                <w:sz w:val="28"/>
                <w:szCs w:val="28"/>
              </w:rPr>
              <w:t xml:space="preserve">[R</w:t>
            </w:r>
            <w:r>
              <w:rPr>
                <w:rFonts w:ascii="Times New Roman" w:hAnsi="Times New Roman"/>
                <w:color w:val="ffffff" w:themeColor="background1"/>
                <w:sz w:val="16"/>
                <w:szCs w:val="28"/>
              </w:rPr>
              <w:t xml:space="preserve">EGNUMSTAMP]</w:t>
            </w:r>
            <w:r>
              <w:rPr>
                <w:rFonts w:ascii="Times New Roman" w:hAnsi="Times New Roman"/>
                <w:color w:val="ffffff" w:themeColor="background1"/>
                <w:sz w:val="28"/>
                <w:szCs w:val="28"/>
              </w:rPr>
            </w:r>
            <w:r>
              <w:rPr>
                <w:rFonts w:ascii="Times New Roman" w:hAnsi="Times New Roman"/>
                <w:color w:val="ffffff" w:themeColor="background1"/>
                <w:sz w:val="28"/>
                <w:szCs w:val="28"/>
              </w:rPr>
            </w:r>
          </w:p>
        </w:tc>
      </w:tr>
    </w:tbl>
    <w:p>
      <w:pPr>
        <w:jc w:val="center"/>
      </w:pPr>
      <w:r/>
      <w:r/>
    </w:p>
    <w:p>
      <w:pPr>
        <w:ind w:firstLine="709"/>
        <w:jc w:val="center"/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П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оложение </w:t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о конкурсн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ой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комисси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и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по </w:t>
      </w:r>
      <w:r>
        <w:rPr>
          <w:rFonts w:ascii="Times New Roman" w:hAnsi="Times New Roman" w:cs="Times New Roman"/>
          <w:sz w:val="28"/>
          <w:szCs w:val="28"/>
        </w:rPr>
        <w:t xml:space="preserve">отбору аудиторской орг</w:t>
      </w:r>
      <w:r>
        <w:rPr>
          <w:rFonts w:ascii="Times New Roman" w:hAnsi="Times New Roman" w:cs="Times New Roman"/>
          <w:sz w:val="28"/>
          <w:szCs w:val="28"/>
        </w:rPr>
        <w:t xml:space="preserve">анизации (аудитора) для оказания</w:t>
      </w:r>
      <w:r>
        <w:rPr>
          <w:rFonts w:ascii="Times New Roman" w:hAnsi="Times New Roman" w:cs="Times New Roman"/>
          <w:sz w:val="28"/>
          <w:szCs w:val="28"/>
        </w:rPr>
        <w:t xml:space="preserve"> услуг по проведению аудита годовой бухгалтерской (финансовой) отчетности </w:t>
      </w:r>
      <w:r>
        <w:rPr>
          <w:rFonts w:ascii="Times New Roman" w:hAnsi="Times New Roman" w:eastAsia="Calibri" w:cs="Times New Roman"/>
          <w:sz w:val="28"/>
          <w:szCs w:val="28"/>
        </w:rPr>
        <w:t xml:space="preserve">Фонда капитального ремонта </w:t>
      </w:r>
      <w:r>
        <w:rPr>
          <w:rFonts w:ascii="Times New Roman" w:hAnsi="Times New Roman" w:eastAsia="Calibri" w:cs="Times New Roman"/>
          <w:sz w:val="28"/>
          <w:szCs w:val="28"/>
        </w:rPr>
        <w:t xml:space="preserve">многоквартирных</w:t>
      </w:r>
      <w:r>
        <w:rPr>
          <w:rFonts w:ascii="Times New Roman" w:hAnsi="Times New Roman" w:eastAsia="Calibri" w:cs="Times New Roman"/>
          <w:sz w:val="28"/>
          <w:szCs w:val="28"/>
        </w:rPr>
        <w:t xml:space="preserve"> домов</w:t>
      </w: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 Камчатского края</w:t>
      </w: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</w:p>
    <w:p>
      <w:pPr>
        <w:pStyle w:val="799"/>
        <w:numPr>
          <w:ilvl w:val="0"/>
          <w:numId w:val="20"/>
        </w:numPr>
        <w:ind w:left="0" w:firstLine="709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Конкурсн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комисси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 отбору аудиторской организации (аудит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ра)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для оказания услуг по проведению аудита годовой бухгалтерской (финанс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вой) отчетности </w:t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  <w:t xml:space="preserve">Фонда капитального ремонта многоквартирных</w:t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  <w:t xml:space="preserve"> домов Камчатского края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(далее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соответственно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–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конкурсная комиссия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, региональный оператор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)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созда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тся для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организации и проведения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открытого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конкурса</w:t>
      </w:r>
      <w:r>
        <w:rPr>
          <w:rFonts w:ascii="Times New Roman" w:hAnsi="Times New Roman" w:eastAsia="Times New Roman" w:cs="Times New Roman"/>
          <w:bCs/>
          <w:sz w:val="28"/>
          <w:szCs w:val="28"/>
          <w:highlight w:val="white"/>
        </w:rPr>
        <w:t xml:space="preserve"> по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отбору аудиторской организации (аудитора) для оказания услуг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региональному операт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ору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по проведению аудита годовой бухгалтерской (финансовой) отчетности</w:t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  <w:t xml:space="preserve"> (</w:t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  <w:t xml:space="preserve">д</w:t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  <w:t xml:space="preserve">а</w:t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  <w:t xml:space="preserve">лее – конкурс)</w:t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  <w:t xml:space="preserve">.</w:t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</w:r>
    </w:p>
    <w:p>
      <w:pPr>
        <w:numPr>
          <w:ilvl w:val="0"/>
          <w:numId w:val="20"/>
        </w:numPr>
        <w:ind w:left="0"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eastAsia="Times New Roman" w:cs="Times New Roman"/>
          <w:bCs/>
          <w:sz w:val="28"/>
          <w:szCs w:val="28"/>
          <w:highlight w:val="white"/>
        </w:rPr>
      </w:pPr>
      <w:r>
        <w:rPr>
          <w:rFonts w:ascii="Times New Roman" w:hAnsi="Times New Roman" w:cs="Times New Roman" w:eastAsiaTheme="minorHAnsi"/>
          <w:sz w:val="28"/>
          <w:szCs w:val="28"/>
          <w:highlight w:val="white"/>
          <w:lang w:eastAsia="en-US"/>
        </w:rPr>
        <w:t xml:space="preserve"> Ко</w:t>
      </w:r>
      <w:r>
        <w:rPr>
          <w:rFonts w:ascii="Times New Roman" w:hAnsi="Times New Roman" w:cs="Times New Roman" w:eastAsiaTheme="minorHAnsi"/>
          <w:sz w:val="28"/>
          <w:szCs w:val="28"/>
          <w:highlight w:val="white"/>
          <w:lang w:eastAsia="en-US"/>
        </w:rPr>
        <w:t xml:space="preserve">нкурсная комиссия формируется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Министерством строительства и жилищной политики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 Камчатского края (далее – </w:t>
      </w:r>
      <w:r>
        <w:rPr>
          <w:rFonts w:ascii="Times New Roman" w:hAnsi="Times New Roman" w:cs="Times New Roman" w:eastAsiaTheme="minorHAnsi"/>
          <w:sz w:val="28"/>
          <w:szCs w:val="28"/>
          <w:highlight w:val="white"/>
          <w:lang w:eastAsia="en-US"/>
        </w:rPr>
        <w:t xml:space="preserve">Организатор)</w:t>
      </w:r>
      <w:r>
        <w:rPr>
          <w:rFonts w:ascii="Times New Roman" w:hAnsi="Times New Roman" w:cs="Times New Roman" w:eastAsiaTheme="minorHAnsi"/>
          <w:sz w:val="28"/>
          <w:szCs w:val="28"/>
          <w:highlight w:val="white"/>
          <w:lang w:eastAsia="en-US"/>
        </w:rPr>
        <w:t xml:space="preserve">, при этом</w:t>
      </w:r>
      <w:r>
        <w:rPr>
          <w:rFonts w:ascii="Times New Roman" w:hAnsi="Times New Roman" w:cs="Times New Roman" w:eastAsiaTheme="minorHAnsi"/>
          <w:sz w:val="28"/>
          <w:szCs w:val="28"/>
          <w:highlight w:val="white"/>
          <w:lang w:eastAsia="en-US"/>
        </w:rPr>
        <w:t xml:space="preserve"> </w:t>
      </w:r>
      <w:r>
        <w:rPr>
          <w:rFonts w:ascii="Times New Roman" w:hAnsi="Times New Roman" w:cs="Times New Roman" w:eastAsiaTheme="minorHAnsi"/>
          <w:sz w:val="28"/>
          <w:szCs w:val="28"/>
          <w:highlight w:val="white"/>
          <w:lang w:eastAsia="en-US"/>
        </w:rPr>
        <w:t xml:space="preserve">ч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исло членов к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онкурсной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комиссии должно быть 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е менее 5 человек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bCs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Cs/>
          <w:sz w:val="28"/>
          <w:szCs w:val="28"/>
          <w:highlight w:val="white"/>
        </w:rPr>
      </w:r>
    </w:p>
    <w:p>
      <w:pPr>
        <w:pStyle w:val="799"/>
        <w:numPr>
          <w:ilvl w:val="0"/>
          <w:numId w:val="20"/>
        </w:numPr>
        <w:ind w:left="0"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cs="Times New Roman" w:eastAsiaTheme="minorHAnsi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Конкурсная комиссия осуществляет следующие функции:</w:t>
      </w:r>
      <w:r>
        <w:rPr>
          <w:rFonts w:ascii="Times New Roman" w:hAnsi="Times New Roman" w:cs="Times New Roman" w:eastAsiaTheme="minorHAnsi"/>
          <w:sz w:val="28"/>
          <w:szCs w:val="28"/>
          <w:highlight w:val="white"/>
        </w:rPr>
      </w:r>
      <w:r>
        <w:rPr>
          <w:rFonts w:ascii="Times New Roman" w:hAnsi="Times New Roman" w:cs="Times New Roman" w:eastAsiaTheme="minorHAnsi"/>
          <w:sz w:val="28"/>
          <w:szCs w:val="28"/>
          <w:highlight w:val="white"/>
        </w:rPr>
      </w:r>
    </w:p>
    <w:p>
      <w:pPr>
        <w:pStyle w:val="799"/>
        <w:numPr>
          <w:ilvl w:val="1"/>
          <w:numId w:val="21"/>
        </w:numPr>
        <w:ind w:left="0"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вскрывает конверты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с заявками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на участие в конкурсе (далее – заявки)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bCs/>
          <w:sz w:val="28"/>
          <w:szCs w:val="28"/>
        </w:rPr>
        <w:t xml:space="preserve">рассматривает заявки и принимает решение</w:t>
      </w:r>
      <w:r>
        <w:rPr>
          <w:rFonts w:ascii="Times New Roman" w:hAnsi="Times New Roman" w:cs="Times New Roman"/>
          <w:bCs/>
          <w:sz w:val="28"/>
          <w:szCs w:val="28"/>
        </w:rPr>
        <w:t xml:space="preserve"> о допуске </w:t>
      </w:r>
      <w:r>
        <w:rPr>
          <w:rFonts w:ascii="Times New Roman" w:hAnsi="Times New Roman" w:cs="Times New Roman"/>
          <w:bCs/>
          <w:sz w:val="28"/>
          <w:szCs w:val="28"/>
        </w:rPr>
        <w:t xml:space="preserve">(об отказе в д</w:t>
      </w:r>
      <w:r>
        <w:rPr>
          <w:rFonts w:ascii="Times New Roman" w:hAnsi="Times New Roman" w:cs="Times New Roman"/>
          <w:bCs/>
          <w:sz w:val="28"/>
          <w:szCs w:val="28"/>
        </w:rPr>
        <w:t xml:space="preserve">о</w:t>
      </w:r>
      <w:r>
        <w:rPr>
          <w:rFonts w:ascii="Times New Roman" w:hAnsi="Times New Roman" w:cs="Times New Roman"/>
          <w:bCs/>
          <w:sz w:val="28"/>
          <w:szCs w:val="28"/>
        </w:rPr>
        <w:t xml:space="preserve">пуске) претендентов на </w:t>
      </w:r>
      <w:r>
        <w:rPr>
          <w:rFonts w:ascii="Times New Roman" w:hAnsi="Times New Roman" w:cs="Times New Roman"/>
          <w:bCs/>
          <w:sz w:val="28"/>
          <w:szCs w:val="28"/>
        </w:rPr>
        <w:t xml:space="preserve">участие в конкурсе</w:t>
      </w:r>
      <w:r>
        <w:rPr>
          <w:rFonts w:ascii="Times New Roman" w:hAnsi="Times New Roman" w:cs="Times New Roman"/>
          <w:bCs/>
          <w:sz w:val="28"/>
          <w:szCs w:val="28"/>
        </w:rPr>
        <w:t xml:space="preserve">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оформляет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подписывает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соответствующий протокол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799"/>
        <w:numPr>
          <w:ilvl w:val="1"/>
          <w:numId w:val="21"/>
        </w:numPr>
        <w:ind w:left="0"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оценивает и сопоставляет за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явки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определяет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обедителя конкурса или принимает иное решение в соответствии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с пунктом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20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По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рядк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а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проведения конкурса по отбору аудиторской организ</w:t>
      </w:r>
      <w:r>
        <w:rPr>
          <w:rFonts w:ascii="Times New Roman" w:hAnsi="Times New Roman" w:cs="Times New Roman"/>
          <w:sz w:val="28"/>
          <w:szCs w:val="28"/>
        </w:rPr>
        <w:t xml:space="preserve">а</w:t>
      </w:r>
      <w:r>
        <w:rPr>
          <w:rFonts w:ascii="Times New Roman" w:hAnsi="Times New Roman" w:cs="Times New Roman"/>
          <w:sz w:val="28"/>
          <w:szCs w:val="28"/>
        </w:rPr>
        <w:t xml:space="preserve">ции (аудитора) для оказания услуг по проведению аудита годовой бухгалте</w:t>
      </w:r>
      <w:r>
        <w:rPr>
          <w:rFonts w:ascii="Times New Roman" w:hAnsi="Times New Roman" w:cs="Times New Roman"/>
          <w:sz w:val="28"/>
          <w:szCs w:val="28"/>
        </w:rPr>
        <w:t xml:space="preserve">р</w:t>
      </w:r>
      <w:r>
        <w:rPr>
          <w:rFonts w:ascii="Times New Roman" w:hAnsi="Times New Roman" w:cs="Times New Roman"/>
          <w:sz w:val="28"/>
          <w:szCs w:val="28"/>
        </w:rPr>
        <w:t xml:space="preserve">ской (финансовой) отчетности </w:t>
      </w:r>
      <w:r>
        <w:rPr>
          <w:rFonts w:ascii="Times New Roman" w:hAnsi="Times New Roman" w:eastAsia="Calibri" w:cs="Times New Roman"/>
          <w:sz w:val="28"/>
          <w:szCs w:val="28"/>
        </w:rPr>
        <w:t xml:space="preserve">Фонда капитального ремонта многоквартирных</w:t>
      </w:r>
      <w:r>
        <w:rPr>
          <w:rFonts w:ascii="Times New Roman" w:hAnsi="Times New Roman" w:eastAsia="Calibri" w:cs="Times New Roman"/>
          <w:sz w:val="28"/>
          <w:szCs w:val="28"/>
        </w:rPr>
        <w:t xml:space="preserve"> домов Камчатского края</w:t>
      </w:r>
      <w:r>
        <w:rPr>
          <w:rFonts w:ascii="Times New Roman" w:hAnsi="Times New Roman" w:cs="Times New Roman"/>
          <w:sz w:val="28"/>
          <w:szCs w:val="28"/>
        </w:rPr>
      </w:r>
      <w:bookmarkStart w:id="0" w:name="undefined"/>
      <w:r/>
      <w:bookmarkEnd w:id="0"/>
      <w:r>
        <w:rPr>
          <w:rFonts w:ascii="Times New Roman" w:hAnsi="Times New Roman" w:eastAsia="Calibri" w:cs="Times New Roman"/>
          <w:sz w:val="28"/>
          <w:szCs w:val="28"/>
        </w:rPr>
        <w:t xml:space="preserve">, утвержденного приказом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Министерства строительства и жилищной политики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Камчатского края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от 21.05.2026 № 18-Н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оформляет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подп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сывает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соответствующий протокол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799"/>
        <w:numPr>
          <w:ilvl w:val="0"/>
          <w:numId w:val="20"/>
        </w:numPr>
        <w:ind w:left="0"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Конкурсная комиссия имеет право запрашивать и получать от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прете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дентов на участие в конкурсе и участников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конкурса информацию, необход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мую для осуществления работы </w:t>
      </w:r>
      <w:r>
        <w:rPr>
          <w:rFonts w:ascii="Times New Roman" w:hAnsi="Times New Roman" w:cs="Times New Roman" w:eastAsiaTheme="minorHAnsi"/>
          <w:sz w:val="28"/>
          <w:szCs w:val="28"/>
          <w:lang w:eastAsia="en-US"/>
        </w:rPr>
        <w:t xml:space="preserve">конкурсной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комиссии.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20"/>
        </w:numPr>
        <w:ind w:left="0"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eastAsia="Times New Roman" w:cs="Times New Roman"/>
          <w:strike/>
          <w:sz w:val="28"/>
          <w:szCs w:val="28"/>
        </w:rPr>
      </w:pPr>
      <w:r>
        <w:rPr>
          <w:rFonts w:ascii="Times New Roman" w:hAnsi="Times New Roman" w:cs="Times New Roman" w:eastAsiaTheme="minorHAnsi"/>
          <w:sz w:val="28"/>
          <w:szCs w:val="28"/>
          <w:lang w:eastAsia="en-US"/>
        </w:rPr>
        <w:t xml:space="preserve"> Заседание конкурсной комиссии проводит п</w:t>
      </w:r>
      <w:r>
        <w:rPr>
          <w:rFonts w:ascii="Times New Roman" w:hAnsi="Times New Roman" w:cs="Times New Roman" w:eastAsiaTheme="minorHAnsi"/>
          <w:sz w:val="28"/>
          <w:szCs w:val="28"/>
          <w:lang w:eastAsia="en-US"/>
        </w:rPr>
        <w:t xml:space="preserve">редседатель конкурсной комиссии</w:t>
      </w:r>
      <w:r>
        <w:rPr>
          <w:rFonts w:ascii="Times New Roman" w:hAnsi="Times New Roman" w:cs="Times New Roman" w:eastAsiaTheme="minorHAnsi"/>
          <w:sz w:val="28"/>
          <w:szCs w:val="28"/>
          <w:lang w:eastAsia="en-US"/>
        </w:rPr>
        <w:t xml:space="preserve">. В случае отсутствия председателя конкурсной комиссии заседание конкурсной комиссии проводит заместитель председателя конкурсной коми</w:t>
      </w:r>
      <w:r>
        <w:rPr>
          <w:rFonts w:ascii="Times New Roman" w:hAnsi="Times New Roman" w:cs="Times New Roman" w:eastAsiaTheme="minorHAnsi"/>
          <w:sz w:val="28"/>
          <w:szCs w:val="28"/>
          <w:lang w:eastAsia="en-US"/>
        </w:rPr>
        <w:t xml:space="preserve">с</w:t>
      </w:r>
      <w:r>
        <w:rPr>
          <w:rFonts w:ascii="Times New Roman" w:hAnsi="Times New Roman" w:cs="Times New Roman" w:eastAsiaTheme="minorHAnsi"/>
          <w:sz w:val="28"/>
          <w:szCs w:val="28"/>
          <w:lang w:eastAsia="en-US"/>
        </w:rPr>
        <w:t xml:space="preserve">сии.</w:t>
      </w:r>
      <w:r>
        <w:rPr>
          <w:rFonts w:ascii="Times New Roman" w:hAnsi="Times New Roman" w:eastAsia="Times New Roman" w:cs="Times New Roman"/>
          <w:strike/>
          <w:sz w:val="28"/>
          <w:szCs w:val="28"/>
        </w:rPr>
      </w:r>
      <w:r>
        <w:rPr>
          <w:rFonts w:ascii="Times New Roman" w:hAnsi="Times New Roman" w:eastAsia="Times New Roman" w:cs="Times New Roman"/>
          <w:strike/>
          <w:sz w:val="28"/>
          <w:szCs w:val="28"/>
        </w:rPr>
      </w:r>
    </w:p>
    <w:p>
      <w:pPr>
        <w:numPr>
          <w:ilvl w:val="0"/>
          <w:numId w:val="20"/>
        </w:numPr>
        <w:ind w:left="0"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Решение </w:t>
      </w:r>
      <w:r>
        <w:rPr>
          <w:rFonts w:ascii="Times New Roman" w:hAnsi="Times New Roman" w:cs="Times New Roman" w:eastAsiaTheme="minorHAnsi"/>
          <w:sz w:val="28"/>
          <w:szCs w:val="28"/>
          <w:lang w:eastAsia="en-US"/>
        </w:rPr>
        <w:t xml:space="preserve">конкурсной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комиссии считается правомочными, если на ее заседании присутствуют не ме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нее чем две трети от ее состава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20"/>
        </w:numPr>
        <w:ind w:left="0"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Решение </w:t>
      </w:r>
      <w:r>
        <w:rPr>
          <w:rFonts w:ascii="Times New Roman" w:hAnsi="Times New Roman" w:cs="Times New Roman" w:eastAsiaTheme="minorHAnsi"/>
          <w:sz w:val="28"/>
          <w:szCs w:val="28"/>
          <w:lang w:eastAsia="en-US"/>
        </w:rPr>
        <w:t xml:space="preserve">конкурсной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комиссии принимается, если за его принятие проголосовало не менее половины присутствующих на заседании членов </w:t>
      </w:r>
      <w:r>
        <w:rPr>
          <w:rFonts w:ascii="Times New Roman" w:hAnsi="Times New Roman" w:cs="Times New Roman" w:eastAsiaTheme="minorHAnsi"/>
          <w:sz w:val="28"/>
          <w:szCs w:val="28"/>
          <w:lang w:eastAsia="en-US"/>
        </w:rPr>
        <w:t xml:space="preserve">конкурсной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комиссии. При р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венстве голосов голос председательствующего на заседании является реша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ю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щим.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20"/>
        </w:numPr>
        <w:ind w:left="0"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Решение </w:t>
      </w:r>
      <w:r>
        <w:rPr>
          <w:rFonts w:ascii="Times New Roman" w:hAnsi="Times New Roman" w:cs="Times New Roman" w:eastAsiaTheme="minorHAnsi"/>
          <w:sz w:val="28"/>
          <w:szCs w:val="28"/>
          <w:lang w:eastAsia="en-US"/>
        </w:rPr>
        <w:t xml:space="preserve">конкурсной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комиссии оформляется протоколом, который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подписыв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ются присутствующими на заседании членами </w:t>
      </w:r>
      <w:r>
        <w:rPr>
          <w:rFonts w:ascii="Times New Roman" w:hAnsi="Times New Roman" w:cs="Times New Roman" w:eastAsiaTheme="minorHAnsi"/>
          <w:sz w:val="28"/>
          <w:szCs w:val="28"/>
          <w:highlight w:val="white"/>
          <w:lang w:eastAsia="en-US"/>
        </w:rPr>
        <w:t xml:space="preserve">конкурсной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комиссии. В протоколе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указываются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особые мнения членов </w:t>
      </w:r>
      <w:r>
        <w:rPr>
          <w:rFonts w:ascii="Times New Roman" w:hAnsi="Times New Roman" w:cs="Times New Roman" w:eastAsiaTheme="minorHAnsi"/>
          <w:sz w:val="28"/>
          <w:szCs w:val="28"/>
          <w:highlight w:val="white"/>
          <w:lang w:eastAsia="en-US"/>
        </w:rPr>
        <w:t xml:space="preserve">конкурсной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комиссии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(при наличии)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hyperlink r:id="rId12" w:tooltip="consultantplus://offline/ref=E3C4AE60693D2E5E4498E5956923D7738C5E965F00B26208B2B134B7BC025FA04889F2584F60AFC5131D4AA5vFW" w:history="1">
        <w:r>
          <w:rPr>
            <w:rFonts w:ascii="Times New Roman" w:hAnsi="Times New Roman" w:cs="Times New Roman" w:eastAsiaTheme="minorHAnsi"/>
            <w:sz w:val="28"/>
            <w:szCs w:val="28"/>
            <w:highlight w:val="white"/>
            <w:lang w:eastAsia="en-US"/>
          </w:rPr>
          <w:t xml:space="preserve">Протокол</w:t>
        </w:r>
      </w:hyperlink>
      <w:r>
        <w:rPr>
          <w:rFonts w:ascii="Times New Roman" w:hAnsi="Times New Roman" w:cs="Times New Roman" w:eastAsiaTheme="minorHAnsi"/>
          <w:sz w:val="28"/>
          <w:szCs w:val="28"/>
          <w:highlight w:val="white"/>
          <w:lang w:eastAsia="en-US"/>
        </w:rPr>
        <w:t xml:space="preserve"> заседания конкурсной комиссии оформляется секретарем</w:t>
      </w:r>
      <w:r>
        <w:rPr>
          <w:rFonts w:ascii="Times New Roman" w:hAnsi="Times New Roman" w:cs="Times New Roman" w:eastAsiaTheme="minorHAnsi"/>
          <w:sz w:val="28"/>
          <w:szCs w:val="28"/>
          <w:highlight w:val="white"/>
          <w:lang w:eastAsia="en-US"/>
        </w:rPr>
        <w:t xml:space="preserve"> конкурсной ко</w:t>
      </w:r>
      <w:r>
        <w:rPr>
          <w:rFonts w:ascii="Times New Roman" w:hAnsi="Times New Roman" w:cs="Times New Roman" w:eastAsiaTheme="minorHAnsi"/>
          <w:sz w:val="28"/>
          <w:szCs w:val="28"/>
          <w:highlight w:val="white"/>
          <w:lang w:eastAsia="en-US"/>
        </w:rPr>
        <w:t xml:space="preserve">м</w:t>
      </w:r>
      <w:r>
        <w:rPr>
          <w:rFonts w:ascii="Times New Roman" w:hAnsi="Times New Roman" w:cs="Times New Roman" w:eastAsiaTheme="minorHAnsi"/>
          <w:sz w:val="28"/>
          <w:szCs w:val="28"/>
          <w:lang w:eastAsia="en-US"/>
        </w:rPr>
        <w:t xml:space="preserve">иссии в течение 2 рабочих</w:t>
      </w:r>
      <w:r>
        <w:rPr>
          <w:rFonts w:ascii="Times New Roman" w:hAnsi="Times New Roman" w:cs="Times New Roman" w:eastAsiaTheme="minorHAnsi"/>
          <w:sz w:val="28"/>
          <w:szCs w:val="28"/>
          <w:lang w:eastAsia="en-US"/>
        </w:rPr>
        <w:t xml:space="preserve"> дней с</w:t>
      </w:r>
      <w:r>
        <w:rPr>
          <w:rFonts w:ascii="Times New Roman" w:hAnsi="Times New Roman" w:cs="Times New Roman" w:eastAsiaTheme="minorHAnsi"/>
          <w:sz w:val="28"/>
          <w:szCs w:val="28"/>
          <w:lang w:eastAsia="en-US"/>
        </w:rPr>
        <w:t xml:space="preserve">о дня</w:t>
      </w:r>
      <w:r>
        <w:rPr>
          <w:rFonts w:ascii="Times New Roman" w:hAnsi="Times New Roman" w:cs="Times New Roman" w:eastAsiaTheme="minorHAnsi"/>
          <w:sz w:val="28"/>
          <w:szCs w:val="28"/>
          <w:lang w:eastAsia="en-US"/>
        </w:rPr>
        <w:t xml:space="preserve"> заседания конкурсной комиссии</w:t>
      </w:r>
      <w:r>
        <w:rPr>
          <w:rFonts w:ascii="Times New Roman" w:hAnsi="Times New Roman" w:cs="Times New Roman" w:eastAsiaTheme="minorHAnsi"/>
          <w:sz w:val="28"/>
          <w:szCs w:val="28"/>
          <w:lang w:eastAsia="en-US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20"/>
        </w:numPr>
        <w:ind w:left="0"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Председатель </w:t>
      </w:r>
      <w:r>
        <w:rPr>
          <w:rFonts w:ascii="Times New Roman" w:hAnsi="Times New Roman" w:cs="Times New Roman" w:eastAsiaTheme="minorHAnsi"/>
          <w:sz w:val="28"/>
          <w:szCs w:val="28"/>
          <w:lang w:eastAsia="en-US"/>
        </w:rPr>
        <w:t xml:space="preserve">конкурсной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комиссии (заместитель председателя в случае отсу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ствия председателя):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799"/>
        <w:numPr>
          <w:ilvl w:val="1"/>
          <w:numId w:val="20"/>
        </w:numPr>
        <w:ind w:left="0"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руководит деятельностью </w:t>
      </w:r>
      <w:r>
        <w:rPr>
          <w:rFonts w:ascii="Times New Roman" w:hAnsi="Times New Roman" w:cs="Times New Roman" w:eastAsiaTheme="minorHAnsi"/>
          <w:sz w:val="28"/>
          <w:szCs w:val="28"/>
          <w:lang w:eastAsia="en-US"/>
        </w:rPr>
        <w:t xml:space="preserve">конкурсной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комиссии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1"/>
          <w:numId w:val="20"/>
        </w:numPr>
        <w:ind w:left="0"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председательствует на заседаниях </w:t>
      </w:r>
      <w:r>
        <w:rPr>
          <w:rFonts w:ascii="Times New Roman" w:hAnsi="Times New Roman" w:cs="Times New Roman" w:eastAsiaTheme="minorHAnsi"/>
          <w:sz w:val="28"/>
          <w:szCs w:val="28"/>
          <w:lang w:eastAsia="en-US"/>
        </w:rPr>
        <w:t xml:space="preserve">конкурсной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комиссии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1"/>
          <w:numId w:val="20"/>
        </w:numPr>
        <w:ind w:left="0"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несет ответственность за соблюдение требований конкурсной док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ментации и выполнение возложенных на </w:t>
      </w:r>
      <w:r>
        <w:rPr>
          <w:rFonts w:ascii="Times New Roman" w:hAnsi="Times New Roman" w:cs="Times New Roman" w:eastAsiaTheme="minorHAnsi"/>
          <w:sz w:val="28"/>
          <w:szCs w:val="28"/>
          <w:lang w:eastAsia="en-US"/>
        </w:rPr>
        <w:t xml:space="preserve">конкурсную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комиссию задач;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1"/>
          <w:numId w:val="20"/>
        </w:numPr>
        <w:ind w:left="0"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осуществляет иные действия в соответствии с конкурсной документ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цией и законодательством Российской Федерации.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799"/>
        <w:numPr>
          <w:ilvl w:val="0"/>
          <w:numId w:val="20"/>
        </w:numPr>
        <w:ind w:left="0"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cs="Times New Roman" w:eastAsiaTheme="minorHAnsi"/>
          <w:sz w:val="28"/>
          <w:szCs w:val="28"/>
          <w:lang w:eastAsia="en-US"/>
        </w:rPr>
        <w:t xml:space="preserve"> Секретарь конкурсной комиссии: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799"/>
        <w:numPr>
          <w:ilvl w:val="1"/>
          <w:numId w:val="20"/>
        </w:numPr>
        <w:ind w:left="0"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cs="Times New Roman" w:eastAsiaTheme="minorHAnsi"/>
          <w:sz w:val="28"/>
          <w:szCs w:val="28"/>
          <w:lang w:eastAsia="en-US"/>
        </w:rPr>
      </w:pPr>
      <w:r>
        <w:rPr>
          <w:rFonts w:ascii="Times New Roman" w:hAnsi="Times New Roman" w:cs="Times New Roman" w:eastAsiaTheme="minorHAnsi"/>
          <w:sz w:val="28"/>
          <w:szCs w:val="28"/>
          <w:lang w:eastAsia="en-US"/>
        </w:rPr>
        <w:t xml:space="preserve"> ведет протоколы заседаний конкурсной комиссии, обеспечивает их подписание и опубликование</w:t>
      </w:r>
      <w:r>
        <w:rPr>
          <w:rFonts w:ascii="Times New Roman" w:hAnsi="Times New Roman" w:cs="Times New Roman" w:eastAsiaTheme="minorHAnsi"/>
          <w:sz w:val="28"/>
          <w:szCs w:val="28"/>
          <w:lang w:eastAsia="en-US"/>
        </w:rPr>
        <w:t xml:space="preserve">;</w:t>
      </w:r>
      <w:r>
        <w:rPr>
          <w:rFonts w:ascii="Times New Roman" w:hAnsi="Times New Roman" w:cs="Times New Roman" w:eastAsiaTheme="minorHAnsi"/>
          <w:sz w:val="28"/>
          <w:szCs w:val="28"/>
          <w:lang w:eastAsia="en-US"/>
        </w:rPr>
      </w:r>
      <w:r>
        <w:rPr>
          <w:rFonts w:ascii="Times New Roman" w:hAnsi="Times New Roman" w:cs="Times New Roman" w:eastAsiaTheme="minorHAnsi"/>
          <w:sz w:val="28"/>
          <w:szCs w:val="28"/>
          <w:lang w:eastAsia="en-US"/>
        </w:rPr>
      </w:r>
    </w:p>
    <w:p>
      <w:pPr>
        <w:pStyle w:val="799"/>
        <w:numPr>
          <w:ilvl w:val="1"/>
          <w:numId w:val="20"/>
        </w:numPr>
        <w:ind w:left="0"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cs="Times New Roman" w:eastAsiaTheme="minorHAnsi"/>
          <w:sz w:val="28"/>
          <w:szCs w:val="28"/>
          <w:lang w:eastAsia="en-US"/>
        </w:rPr>
      </w:pPr>
      <w:r>
        <w:rPr>
          <w:rFonts w:ascii="Times New Roman" w:hAnsi="Times New Roman" w:cs="Times New Roman" w:eastAsiaTheme="minorHAnsi"/>
          <w:sz w:val="28"/>
          <w:szCs w:val="28"/>
          <w:lang w:eastAsia="en-US"/>
        </w:rPr>
        <w:t xml:space="preserve"> извещает членов конкурсной комиссии о дате заседания конкурсной комиссии;</w:t>
      </w:r>
      <w:r>
        <w:rPr>
          <w:rFonts w:ascii="Times New Roman" w:hAnsi="Times New Roman" w:cs="Times New Roman" w:eastAsiaTheme="minorHAnsi"/>
          <w:sz w:val="28"/>
          <w:szCs w:val="28"/>
          <w:lang w:eastAsia="en-US"/>
        </w:rPr>
      </w:r>
      <w:r>
        <w:rPr>
          <w:rFonts w:ascii="Times New Roman" w:hAnsi="Times New Roman" w:cs="Times New Roman" w:eastAsiaTheme="minorHAnsi"/>
          <w:sz w:val="28"/>
          <w:szCs w:val="28"/>
          <w:lang w:eastAsia="en-US"/>
        </w:rPr>
      </w:r>
    </w:p>
    <w:p>
      <w:pPr>
        <w:pStyle w:val="799"/>
        <w:numPr>
          <w:ilvl w:val="1"/>
          <w:numId w:val="20"/>
        </w:numPr>
        <w:ind w:left="0"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cs="Times New Roman" w:eastAsiaTheme="minorHAnsi"/>
          <w:sz w:val="28"/>
          <w:szCs w:val="28"/>
          <w:lang w:eastAsia="en-US"/>
        </w:rPr>
      </w:pPr>
      <w:r>
        <w:rPr>
          <w:rFonts w:ascii="Times New Roman" w:hAnsi="Times New Roman" w:cs="Times New Roman" w:eastAsiaTheme="minorHAnsi"/>
          <w:sz w:val="28"/>
          <w:szCs w:val="28"/>
          <w:lang w:eastAsia="en-US"/>
        </w:rPr>
        <w:t xml:space="preserve"> уведомляет в письменном </w:t>
      </w:r>
      <w:r>
        <w:rPr>
          <w:rFonts w:ascii="Times New Roman" w:hAnsi="Times New Roman" w:cs="Times New Roman" w:eastAsiaTheme="minorHAnsi"/>
          <w:sz w:val="28"/>
          <w:szCs w:val="28"/>
          <w:lang w:eastAsia="en-US"/>
        </w:rPr>
        <w:t xml:space="preserve">виде</w:t>
      </w:r>
      <w:r>
        <w:rPr>
          <w:rFonts w:ascii="Times New Roman" w:hAnsi="Times New Roman" w:cs="Times New Roman" w:eastAsiaTheme="minorHAnsi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 w:eastAsiaTheme="minorHAnsi"/>
          <w:sz w:val="28"/>
          <w:szCs w:val="28"/>
          <w:lang w:eastAsia="en-US"/>
        </w:rPr>
        <w:t xml:space="preserve">претендентов на участие в конкурсе, </w:t>
      </w:r>
      <w:r>
        <w:rPr>
          <w:rFonts w:ascii="Times New Roman" w:hAnsi="Times New Roman" w:cs="Times New Roman" w:eastAsiaTheme="minorHAnsi"/>
          <w:sz w:val="28"/>
          <w:szCs w:val="28"/>
          <w:lang w:eastAsia="en-US"/>
        </w:rPr>
        <w:t xml:space="preserve">участников конкурса о принятом </w:t>
      </w:r>
      <w:r>
        <w:rPr>
          <w:rFonts w:ascii="Times New Roman" w:hAnsi="Times New Roman" w:cs="Times New Roman" w:eastAsiaTheme="minorHAnsi"/>
          <w:sz w:val="28"/>
          <w:szCs w:val="28"/>
          <w:lang w:eastAsia="en-US"/>
        </w:rPr>
        <w:t xml:space="preserve">конкурсной комиссией</w:t>
      </w:r>
      <w:r>
        <w:rPr>
          <w:rFonts w:ascii="Times New Roman" w:hAnsi="Times New Roman" w:cs="Times New Roman" w:eastAsiaTheme="minorHAnsi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 w:eastAsiaTheme="minorHAnsi"/>
          <w:sz w:val="28"/>
          <w:szCs w:val="28"/>
          <w:lang w:eastAsia="en-US"/>
        </w:rPr>
        <w:t xml:space="preserve">решении в течение 5 рабочих</w:t>
      </w:r>
      <w:r>
        <w:rPr>
          <w:rFonts w:ascii="Times New Roman" w:hAnsi="Times New Roman" w:cs="Times New Roman" w:eastAsiaTheme="minorHAnsi"/>
          <w:sz w:val="28"/>
          <w:szCs w:val="28"/>
          <w:lang w:eastAsia="en-US"/>
        </w:rPr>
        <w:t xml:space="preserve"> дней с момента принятия такого решения путем подготовки и напра</w:t>
      </w:r>
      <w:r>
        <w:rPr>
          <w:rFonts w:ascii="Times New Roman" w:hAnsi="Times New Roman" w:cs="Times New Roman" w:eastAsiaTheme="minorHAnsi"/>
          <w:sz w:val="28"/>
          <w:szCs w:val="28"/>
          <w:lang w:eastAsia="en-US"/>
        </w:rPr>
        <w:t xml:space="preserve">в</w:t>
      </w:r>
      <w:r>
        <w:rPr>
          <w:rFonts w:ascii="Times New Roman" w:hAnsi="Times New Roman" w:cs="Times New Roman" w:eastAsiaTheme="minorHAnsi"/>
          <w:sz w:val="28"/>
          <w:szCs w:val="28"/>
          <w:lang w:eastAsia="en-US"/>
        </w:rPr>
        <w:t xml:space="preserve">ления уведомлений.</w:t>
      </w:r>
      <w:r>
        <w:rPr>
          <w:rFonts w:ascii="Times New Roman" w:hAnsi="Times New Roman" w:cs="Times New Roman" w:eastAsiaTheme="minorHAnsi"/>
          <w:sz w:val="28"/>
          <w:szCs w:val="28"/>
          <w:lang w:eastAsia="en-US"/>
        </w:rPr>
      </w:r>
      <w:r>
        <w:rPr>
          <w:rFonts w:ascii="Times New Roman" w:hAnsi="Times New Roman" w:cs="Times New Roman" w:eastAsiaTheme="minorHAnsi"/>
          <w:sz w:val="28"/>
          <w:szCs w:val="28"/>
          <w:lang w:eastAsia="en-US"/>
        </w:rPr>
      </w:r>
    </w:p>
    <w:p>
      <w:pPr>
        <w:numPr>
          <w:ilvl w:val="0"/>
          <w:numId w:val="20"/>
        </w:numPr>
        <w:ind w:left="0"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Члены </w:t>
      </w:r>
      <w:r>
        <w:rPr>
          <w:rFonts w:ascii="Times New Roman" w:hAnsi="Times New Roman" w:cs="Times New Roman" w:eastAsiaTheme="minorHAnsi"/>
          <w:sz w:val="28"/>
          <w:szCs w:val="28"/>
          <w:lang w:eastAsia="en-US"/>
        </w:rPr>
        <w:t xml:space="preserve">конкурсной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комиссии: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1"/>
          <w:numId w:val="20"/>
        </w:numPr>
        <w:ind w:left="0" w:firstLine="709"/>
        <w:jc w:val="both"/>
        <w:spacing w:after="0" w:line="240" w:lineRule="auto"/>
        <w:tabs>
          <w:tab w:val="left" w:pos="1134" w:leader="none"/>
          <w:tab w:val="left" w:pos="1560" w:leader="none"/>
        </w:tabs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участвуют в решении всех вопросов, входящих в компетенцию </w:t>
      </w:r>
      <w:r>
        <w:rPr>
          <w:rFonts w:ascii="Times New Roman" w:hAnsi="Times New Roman" w:cs="Times New Roman" w:eastAsiaTheme="minorHAnsi"/>
          <w:sz w:val="28"/>
          <w:szCs w:val="28"/>
          <w:lang w:eastAsia="en-US"/>
        </w:rPr>
        <w:t xml:space="preserve">ко</w:t>
      </w:r>
      <w:r>
        <w:rPr>
          <w:rFonts w:ascii="Times New Roman" w:hAnsi="Times New Roman" w:cs="Times New Roman" w:eastAsiaTheme="minorHAnsi"/>
          <w:sz w:val="28"/>
          <w:szCs w:val="28"/>
          <w:highlight w:val="white"/>
          <w:lang w:eastAsia="en-US"/>
        </w:rPr>
        <w:t xml:space="preserve">нкурсной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коми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с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сии;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numPr>
          <w:ilvl w:val="1"/>
          <w:numId w:val="20"/>
        </w:numPr>
        <w:ind w:left="0"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участвуют в заседаниях </w:t>
      </w:r>
      <w:r>
        <w:rPr>
          <w:rFonts w:ascii="Times New Roman" w:hAnsi="Times New Roman" w:cs="Times New Roman" w:eastAsiaTheme="minorHAnsi"/>
          <w:sz w:val="28"/>
          <w:szCs w:val="28"/>
          <w:highlight w:val="white"/>
          <w:lang w:eastAsia="en-US"/>
        </w:rPr>
        <w:t xml:space="preserve">конкурсной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комиссии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en-US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numPr>
          <w:ilvl w:val="1"/>
          <w:numId w:val="20"/>
        </w:numPr>
        <w:ind w:left="0"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eastAsia="Times New Roman" w:cs="Times New Roman"/>
          <w:color w:val="ffc000"/>
          <w:sz w:val="28"/>
          <w:szCs w:val="28"/>
          <w:highlight w:val="yellow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ис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полняют в установленные сроки поручения председателя </w:t>
      </w:r>
      <w:r>
        <w:rPr>
          <w:rFonts w:ascii="Times New Roman" w:hAnsi="Times New Roman" w:cs="Times New Roman" w:eastAsiaTheme="minorHAnsi"/>
          <w:sz w:val="28"/>
          <w:szCs w:val="28"/>
          <w:highlight w:val="white"/>
          <w:lang w:eastAsia="en-US"/>
        </w:rPr>
        <w:t xml:space="preserve">конкурсной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комиссии,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решения </w:t>
      </w:r>
      <w:r>
        <w:rPr>
          <w:rFonts w:ascii="Times New Roman" w:hAnsi="Times New Roman" w:cs="Times New Roman" w:eastAsiaTheme="minorHAnsi"/>
          <w:sz w:val="28"/>
          <w:szCs w:val="28"/>
          <w:highlight w:val="white"/>
          <w:lang w:eastAsia="en-US"/>
        </w:rPr>
        <w:t xml:space="preserve">конкурсной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комиссии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color w:val="ffc000"/>
          <w:sz w:val="28"/>
          <w:szCs w:val="28"/>
          <w:highlight w:val="yellow"/>
        </w:rPr>
      </w:r>
      <w:r>
        <w:rPr>
          <w:rFonts w:ascii="Times New Roman" w:hAnsi="Times New Roman" w:eastAsia="Times New Roman" w:cs="Times New Roman"/>
          <w:color w:val="ffc000"/>
          <w:sz w:val="28"/>
          <w:szCs w:val="28"/>
          <w:highlight w:val="yellow"/>
        </w:rPr>
      </w:r>
    </w:p>
    <w:p>
      <w:pPr>
        <w:numPr>
          <w:ilvl w:val="0"/>
          <w:numId w:val="20"/>
        </w:numPr>
        <w:ind w:left="0"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Ч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лены </w:t>
      </w:r>
      <w:r>
        <w:rPr>
          <w:rFonts w:ascii="Times New Roman" w:hAnsi="Times New Roman" w:cs="Times New Roman" w:eastAsiaTheme="minorHAnsi"/>
          <w:sz w:val="28"/>
          <w:szCs w:val="28"/>
          <w:lang w:eastAsia="en-US"/>
        </w:rPr>
        <w:t xml:space="preserve">конкурсной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комиссии обязаны обеспечивать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конфиденциальность данных о претендентах на участие в конкурсе и участниках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конкурса и сведений, с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держащихся в заявках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до опубликования результатов конкурса.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20"/>
        </w:numPr>
        <w:ind w:left="0"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Ч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лены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конкурсной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комиссии не вправе проводить переговоры с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претендентами на участие в конкурсе и участниками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конкурса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во время процедур проведения конкурса за исключением случаев, предусмотренных конкурсной документац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ей и законодательством Российской Федерации.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sectPr>
      <w:headerReference w:type="default" r:id="rId9"/>
      <w:footnotePr/>
      <w:endnotePr/>
      <w:type w:val="nextPage"/>
      <w:pgSz w:w="11906" w:h="16838" w:orient="portrait"/>
      <w:pgMar w:top="1134" w:right="851" w:bottom="1134" w:left="1418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Segoe UI">
    <w:panose1 w:val="020B0502040504020204"/>
  </w:font>
  <w:font w:name="Times New Roman">
    <w:panose1 w:val="02020603050405020304"/>
  </w:font>
  <w:font w:name="Calibri">
    <w:panose1 w:val="020F0502020204030204"/>
  </w:font>
  <w:font w:name="Liberation Sans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1004585755"/>
      <w:docPartObj>
        <w:docPartGallery w:val="Page Numbers (Top of Page)"/>
        <w:docPartUnique w:val="true"/>
      </w:docPartObj>
      <w:rPr/>
    </w:sdtPr>
    <w:sdtContent>
      <w:p>
        <w:pPr>
          <w:pStyle w:val="962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</w:rPr>
          <w:t xml:space="preserve">5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  <w:r>
          <w:rPr>
            <w:rFonts w:ascii="Times New Roman" w:hAnsi="Times New Roman" w:cs="Times New Roman"/>
            <w:sz w:val="28"/>
            <w:szCs w:val="28"/>
          </w:rPr>
        </w:r>
        <w:r>
          <w:rPr>
            <w:rFonts w:ascii="Times New Roman" w:hAnsi="Times New Roman" w:cs="Times New Roman"/>
            <w:sz w:val="28"/>
            <w:szCs w:val="28"/>
          </w:rPr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7" w:hanging="360"/>
      </w:pPr>
      <w:rPr>
        <w:rFonts w:ascii="Times New Roman" w:hAnsi="Times New Roman" w:eastAsia="Times New Roman" w:cs="Times New Roman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suff w:val="tab"/>
      <w:lvlText w:val="%2)"/>
      <w:lvlJc w:val="left"/>
      <w:pPr>
        <w:ind w:left="1429" w:hanging="360"/>
      </w:pPr>
      <w:rPr>
        <w:rFonts w:ascii="Times New Roman" w:hAnsi="Times New Roman" w:eastAsia="Times New Roman" w:cs="Times New Roman"/>
      </w:rPr>
    </w:lvl>
    <w:lvl w:ilvl="2">
      <w:start w:val="1"/>
      <w:numFmt w:val="decimal"/>
      <w:isLgl/>
      <w:suff w:val="tab"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2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isLgl w:val="false"/>
      <w:suff w:val="tab"/>
      <w:lvlText w:val="%2)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suff w:val="tab"/>
      <w:lvlText w:val="%2)"/>
      <w:lvlJc w:val="left"/>
      <w:pPr>
        <w:ind w:left="1429" w:hanging="360"/>
      </w:pPr>
      <w:rPr>
        <w:rFonts w:ascii="Times New Roman" w:hAnsi="Times New Roman" w:eastAsia="Times New Roman" w:cs="Times New Roman"/>
      </w:rPr>
    </w:lvl>
    <w:lvl w:ilvl="2">
      <w:start w:val="1"/>
      <w:numFmt w:val="decimal"/>
      <w:isLgl/>
      <w:suff w:val="tab"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suff w:val="tab"/>
      <w:lvlText w:val="%2)"/>
      <w:lvlJc w:val="left"/>
      <w:pPr>
        <w:ind w:left="1429" w:hanging="360"/>
      </w:pPr>
      <w:rPr>
        <w:rFonts w:ascii="Times New Roman" w:hAnsi="Times New Roman" w:eastAsia="Times New Roman" w:cs="Times New Roman"/>
      </w:rPr>
    </w:lvl>
    <w:lvl w:ilvl="2">
      <w:start w:val="1"/>
      <w:numFmt w:val="decimal"/>
      <w:isLgl/>
      <w:suff w:val="tab"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353" w:hanging="360"/>
      </w:pPr>
    </w:lvl>
    <w:lvl w:ilvl="1">
      <w:start w:val="3"/>
      <w:numFmt w:val="decimal"/>
      <w:isLgl w:val="false"/>
      <w:suff w:val="tab"/>
      <w:lvlText w:val="%1.%2."/>
      <w:lvlJc w:val="left"/>
      <w:pPr>
        <w:ind w:left="1533" w:hanging="360"/>
      </w:pPr>
      <w:rPr>
        <w:color w:val="00000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073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253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793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973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513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693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233" w:hanging="180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05" w:hanging="1005"/>
      </w:pPr>
      <w:rPr>
        <w:color w:val="000000"/>
      </w:rPr>
    </w:lvl>
    <w:lvl w:ilvl="1">
      <w:start w:val="1"/>
      <w:numFmt w:val="decimal"/>
      <w:isLgl w:val="false"/>
      <w:suff w:val="tab"/>
      <w:lvlText w:val="%1.%2."/>
      <w:lvlJc w:val="left"/>
      <w:pPr>
        <w:ind w:left="1545" w:hanging="1005"/>
      </w:pPr>
      <w:rPr>
        <w:color w:val="00000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085" w:hanging="1005"/>
      </w:pPr>
      <w:rPr>
        <w:color w:val="000000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625" w:hanging="1005"/>
      </w:pPr>
      <w:rPr>
        <w:color w:val="000000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240" w:hanging="1080"/>
      </w:pPr>
      <w:rPr>
        <w:color w:val="000000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780" w:hanging="1080"/>
      </w:pPr>
      <w:rPr>
        <w:color w:val="000000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4680" w:hanging="1440"/>
      </w:pPr>
      <w:rPr>
        <w:color w:val="000000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220" w:hanging="1440"/>
      </w:pPr>
      <w:rPr>
        <w:color w:val="000000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6120" w:hanging="1800"/>
      </w:pPr>
      <w:rPr>
        <w:color w:val="000000"/>
      </w:rPr>
    </w:lvl>
  </w:abstractNum>
  <w:abstractNum w:abstractNumId="7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44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440" w:hanging="720"/>
      </w:pPr>
      <w:rPr>
        <w:b w:val="0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80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80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16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52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52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880" w:hanging="216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</w:lvl>
    <w:lvl w:ilvl="1">
      <w:start w:val="1"/>
      <w:numFmt w:val="decimal"/>
      <w:isLgl w:val="false"/>
      <w:suff w:val="tab"/>
      <w:lvlText w:val="%1.%2."/>
      <w:lvlJc w:val="left"/>
      <w:pPr>
        <w:ind w:left="72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216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89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1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3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5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7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9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1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3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59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4" w:hanging="705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decimal"/>
      <w:isLgl w:val="false"/>
      <w:suff w:val="tab"/>
      <w:lvlText w:val="%2)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2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540" w:hanging="540"/>
      </w:pPr>
    </w:lvl>
    <w:lvl w:ilvl="1">
      <w:start w:val="1"/>
      <w:numFmt w:val="decimal"/>
      <w:isLgl w:val="false"/>
      <w:suff w:val="tab"/>
      <w:lvlText w:val="%1.%2."/>
      <w:lvlJc w:val="left"/>
      <w:pPr>
        <w:ind w:left="891" w:hanging="540"/>
      </w:pPr>
    </w:lvl>
    <w:lvl w:ilvl="2">
      <w:start w:val="1"/>
      <w:numFmt w:val="decimal"/>
      <w:isLgl w:val="false"/>
      <w:suff w:val="tab"/>
      <w:lvlText w:val="%3)"/>
      <w:lvlJc w:val="left"/>
      <w:pPr>
        <w:ind w:left="1287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73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484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835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546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897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608" w:hanging="1800"/>
      </w:pPr>
    </w:lvl>
  </w:abstractNum>
  <w:abstractNum w:abstractNumId="13">
    <w:multiLevelType w:val="hybridMultilevel"/>
    <w:lvl w:ilvl="0">
      <w:start w:val="4"/>
      <w:numFmt w:val="decimal"/>
      <w:isLgl w:val="false"/>
      <w:suff w:val="tab"/>
      <w:lvlText w:val="%1"/>
      <w:lvlJc w:val="left"/>
      <w:pPr>
        <w:ind w:left="786" w:hanging="360"/>
      </w:pPr>
    </w:lvl>
    <w:lvl w:ilvl="1">
      <w:start w:val="1"/>
      <w:numFmt w:val="decimal"/>
      <w:isLgl w:val="false"/>
      <w:suff w:val="tab"/>
      <w:lvlText w:val="%2)"/>
      <w:lvlJc w:val="left"/>
      <w:pPr>
        <w:ind w:left="1146" w:hanging="360"/>
      </w:pPr>
      <w:rPr>
        <w:b w:val="0"/>
      </w:rPr>
    </w:lvl>
    <w:lvl w:ilvl="2">
      <w:start w:val="1"/>
      <w:numFmt w:val="decimal"/>
      <w:isLgl w:val="false"/>
      <w:suff w:val="tab"/>
      <w:lvlText w:val="%3)"/>
      <w:lvlJc w:val="left"/>
      <w:pPr>
        <w:ind w:left="4548" w:hanging="720"/>
      </w:pPr>
      <w:rPr>
        <w:b w:val="0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226" w:hanging="720"/>
      </w:pPr>
      <w:rPr>
        <w:b w:val="0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946" w:hanging="1080"/>
      </w:pPr>
      <w:rPr>
        <w:b w:val="0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306" w:hanging="1080"/>
      </w:pPr>
      <w:rPr>
        <w:b w:val="0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4026" w:hanging="1440"/>
      </w:pPr>
      <w:rPr>
        <w:b w:val="0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386" w:hanging="1440"/>
      </w:pPr>
      <w:rPr>
        <w:b w:val="0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106" w:hanging="1800"/>
      </w:pPr>
      <w:rPr>
        <w:b w:val="0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7" w:hanging="360"/>
      </w:pPr>
      <w:rPr>
        <w:rFonts w:ascii="Times New Roman" w:hAnsi="Times New Roman" w:eastAsia="Times New Roman" w:cs="Times New Roman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7" w:hanging="360"/>
      </w:pPr>
      <w:rPr>
        <w:rFonts w:ascii="Times New Roman" w:hAnsi="Times New Roman" w:eastAsia="Times New Roman" w:cs="Times New Roman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7" w:hanging="360"/>
      </w:pPr>
      <w:rPr>
        <w:rFonts w:ascii="Times New Roman" w:hAnsi="Times New Roman" w:eastAsia="Times New Roman" w:cs="Times New Roman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05" w:hanging="1005"/>
      </w:pPr>
      <w:rPr>
        <w:color w:val="000000"/>
      </w:rPr>
    </w:lvl>
    <w:lvl w:ilvl="1">
      <w:start w:val="1"/>
      <w:numFmt w:val="decimal"/>
      <w:isLgl w:val="false"/>
      <w:suff w:val="tab"/>
      <w:lvlText w:val="%1.%2."/>
      <w:lvlJc w:val="left"/>
      <w:pPr>
        <w:ind w:left="1545" w:hanging="1005"/>
      </w:pPr>
      <w:rPr>
        <w:color w:val="00000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085" w:hanging="1005"/>
      </w:pPr>
      <w:rPr>
        <w:color w:val="000000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625" w:hanging="1005"/>
      </w:pPr>
      <w:rPr>
        <w:color w:val="000000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240" w:hanging="1080"/>
      </w:pPr>
      <w:rPr>
        <w:color w:val="000000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780" w:hanging="1080"/>
      </w:pPr>
      <w:rPr>
        <w:color w:val="000000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4680" w:hanging="1440"/>
      </w:pPr>
      <w:rPr>
        <w:color w:val="000000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220" w:hanging="1440"/>
      </w:pPr>
      <w:rPr>
        <w:color w:val="000000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6120" w:hanging="1800"/>
      </w:pPr>
      <w:rPr>
        <w:color w:val="000000"/>
      </w:r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7" w:hanging="360"/>
      </w:pPr>
      <w:rPr>
        <w:rFonts w:ascii="Times New Roman" w:hAnsi="Times New Roman" w:eastAsia="Times New Roman" w:cs="Times New Roman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nothing"/>
      <w:lvlText w:val="%1."/>
      <w:lvlJc w:val="left"/>
      <w:pPr>
        <w:ind w:left="1429" w:hanging="360"/>
      </w:pPr>
      <w:rPr>
        <w:rFonts w:hint="default"/>
        <w:strike w:val="0"/>
      </w:rPr>
    </w:lvl>
    <w:lvl w:ilvl="1">
      <w:start w:val="1"/>
      <w:numFmt w:val="decimal"/>
      <w:isLgl w:val="false"/>
      <w:suff w:val="nothing"/>
      <w:lvlText w:val="%2)"/>
      <w:lvlJc w:val="left"/>
      <w:pPr>
        <w:ind w:left="1429" w:hanging="360"/>
      </w:pPr>
      <w:rPr>
        <w:rFonts w:ascii="Times New Roman" w:hAnsi="Times New Roman" w:eastAsia="Times New Roman" w:cs="Times New Roman"/>
        <w:color w:val="000000" w:themeColor="text1"/>
        <w:highlight w:val="none"/>
      </w:rPr>
    </w:lvl>
    <w:lvl w:ilvl="2">
      <w:start w:val="1"/>
      <w:numFmt w:val="decimal"/>
      <w:isLgl/>
      <w:suff w:val="tab"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20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isLgl w:val="false"/>
      <w:suff w:val="nothing"/>
      <w:lvlText w:val="%2)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1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isLgl w:val="false"/>
      <w:suff w:val="space"/>
      <w:lvlText w:val="%2)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2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suff w:val="tab"/>
      <w:lvlText w:val="%2)"/>
      <w:lvlJc w:val="left"/>
      <w:pPr>
        <w:ind w:left="1429" w:hanging="360"/>
      </w:pPr>
      <w:rPr>
        <w:rFonts w:ascii="Times New Roman" w:hAnsi="Times New Roman" w:eastAsia="Times New Roman" w:cs="Times New Roman"/>
      </w:rPr>
    </w:lvl>
    <w:lvl w:ilvl="2">
      <w:start w:val="1"/>
      <w:numFmt w:val="decimal"/>
      <w:isLgl/>
      <w:suff w:val="tab"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23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suff w:val="tab"/>
      <w:lvlText w:val="%2)"/>
      <w:lvlJc w:val="left"/>
      <w:pPr>
        <w:ind w:left="1429" w:hanging="360"/>
      </w:pPr>
      <w:rPr>
        <w:rFonts w:ascii="Times New Roman" w:hAnsi="Times New Roman" w:eastAsia="Times New Roman" w:cs="Times New Roman"/>
      </w:rPr>
    </w:lvl>
    <w:lvl w:ilvl="2">
      <w:start w:val="1"/>
      <w:numFmt w:val="decimal"/>
      <w:isLgl/>
      <w:suff w:val="tab"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24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suff w:val="tab"/>
      <w:lvlText w:val="%2)"/>
      <w:lvlJc w:val="left"/>
      <w:pPr>
        <w:ind w:left="1429" w:hanging="360"/>
      </w:pPr>
      <w:rPr>
        <w:rFonts w:ascii="Times New Roman" w:hAnsi="Times New Roman" w:eastAsia="Times New Roman" w:cs="Times New Roman"/>
      </w:rPr>
    </w:lvl>
    <w:lvl w:ilvl="2">
      <w:start w:val="1"/>
      <w:numFmt w:val="decimal"/>
      <w:isLgl/>
      <w:suff w:val="tab"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25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suff w:val="tab"/>
      <w:lvlText w:val="%2)"/>
      <w:lvlJc w:val="left"/>
      <w:pPr>
        <w:ind w:left="1429" w:hanging="360"/>
      </w:pPr>
      <w:rPr>
        <w:rFonts w:ascii="Times New Roman" w:hAnsi="Times New Roman" w:eastAsia="Times New Roman" w:cs="Times New Roman"/>
      </w:rPr>
    </w:lvl>
    <w:lvl w:ilvl="2">
      <w:start w:val="1"/>
      <w:numFmt w:val="decimal"/>
      <w:isLgl/>
      <w:suff w:val="tab"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26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suff w:val="tab"/>
      <w:lvlText w:val="%2)"/>
      <w:lvlJc w:val="left"/>
      <w:pPr>
        <w:ind w:left="1429" w:hanging="360"/>
      </w:pPr>
      <w:rPr>
        <w:rFonts w:ascii="Times New Roman" w:hAnsi="Times New Roman" w:eastAsia="Times New Roman" w:cs="Times New Roman"/>
      </w:rPr>
    </w:lvl>
    <w:lvl w:ilvl="2">
      <w:start w:val="1"/>
      <w:numFmt w:val="decimal"/>
      <w:isLgl/>
      <w:suff w:val="tab"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27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suff w:val="tab"/>
      <w:lvlText w:val="%2)"/>
      <w:lvlJc w:val="left"/>
      <w:pPr>
        <w:ind w:left="1429" w:hanging="360"/>
      </w:pPr>
      <w:rPr>
        <w:rFonts w:ascii="Times New Roman" w:hAnsi="Times New Roman" w:eastAsia="Times New Roman" w:cs="Times New Roman"/>
      </w:rPr>
    </w:lvl>
    <w:lvl w:ilvl="2">
      <w:start w:val="1"/>
      <w:numFmt w:val="decimal"/>
      <w:isLgl/>
      <w:suff w:val="tab"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28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suff w:val="tab"/>
      <w:lvlText w:val="%2)"/>
      <w:lvlJc w:val="left"/>
      <w:pPr>
        <w:ind w:left="1429" w:hanging="360"/>
      </w:pPr>
      <w:rPr>
        <w:rFonts w:ascii="Times New Roman" w:hAnsi="Times New Roman" w:eastAsia="Times New Roman" w:cs="Times New Roman"/>
      </w:rPr>
    </w:lvl>
    <w:lvl w:ilvl="2">
      <w:start w:val="1"/>
      <w:numFmt w:val="decimal"/>
      <w:isLgl/>
      <w:suff w:val="tab"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29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suff w:val="tab"/>
      <w:lvlText w:val="%2)"/>
      <w:lvlJc w:val="left"/>
      <w:pPr>
        <w:ind w:left="1429" w:hanging="360"/>
      </w:pPr>
      <w:rPr>
        <w:rFonts w:ascii="Times New Roman" w:hAnsi="Times New Roman" w:eastAsia="Times New Roman" w:cs="Times New Roman"/>
      </w:rPr>
    </w:lvl>
    <w:lvl w:ilvl="2">
      <w:start w:val="1"/>
      <w:numFmt w:val="decimal"/>
      <w:isLgl/>
      <w:suff w:val="tab"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30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suff w:val="tab"/>
      <w:lvlText w:val="%2)"/>
      <w:lvlJc w:val="left"/>
      <w:pPr>
        <w:ind w:left="1429" w:hanging="360"/>
      </w:pPr>
      <w:rPr>
        <w:rFonts w:ascii="Times New Roman" w:hAnsi="Times New Roman" w:eastAsia="Times New Roman" w:cs="Times New Roman"/>
      </w:rPr>
    </w:lvl>
    <w:lvl w:ilvl="2">
      <w:start w:val="1"/>
      <w:numFmt w:val="decimal"/>
      <w:isLgl/>
      <w:suff w:val="tab"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31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suff w:val="tab"/>
      <w:lvlText w:val="%2)"/>
      <w:lvlJc w:val="left"/>
      <w:pPr>
        <w:ind w:left="1429" w:hanging="360"/>
      </w:pPr>
      <w:rPr>
        <w:rFonts w:ascii="Times New Roman" w:hAnsi="Times New Roman" w:eastAsia="Times New Roman" w:cs="Times New Roman"/>
      </w:rPr>
    </w:lvl>
    <w:lvl w:ilvl="2">
      <w:start w:val="1"/>
      <w:numFmt w:val="decimal"/>
      <w:isLgl/>
      <w:suff w:val="tab"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32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suff w:val="tab"/>
      <w:lvlText w:val="%2)"/>
      <w:lvlJc w:val="left"/>
      <w:pPr>
        <w:ind w:left="1429" w:hanging="360"/>
      </w:pPr>
      <w:rPr>
        <w:rFonts w:ascii="Times New Roman" w:hAnsi="Times New Roman" w:eastAsia="Times New Roman" w:cs="Times New Roman"/>
      </w:rPr>
    </w:lvl>
    <w:lvl w:ilvl="2">
      <w:start w:val="1"/>
      <w:numFmt w:val="decimal"/>
      <w:isLgl/>
      <w:suff w:val="tab"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33">
    <w:multiLevelType w:val="hybridMultilevel"/>
    <w:lvl w:ilvl="0">
      <w:start w:val="1"/>
      <w:numFmt w:val="decimal"/>
      <w:isLgl w:val="false"/>
      <w:suff w:val="nothing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 w:val="false"/>
      <w:suff w:val="nothing"/>
      <w:lvlText w:val="%2)"/>
      <w:lvlJc w:val="left"/>
      <w:pPr>
        <w:ind w:left="1429" w:hanging="360"/>
      </w:pPr>
      <w:rPr>
        <w:rFonts w:ascii="Times New Roman" w:hAnsi="Times New Roman" w:eastAsia="Times New Roman" w:cs="Times New Roman"/>
      </w:rPr>
    </w:lvl>
    <w:lvl w:ilvl="2">
      <w:start w:val="1"/>
      <w:numFmt w:val="decimal"/>
      <w:isLgl/>
      <w:suff w:val="tab"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34">
    <w:multiLevelType w:val="hybridMultilevel"/>
    <w:lvl w:ilvl="0">
      <w:start w:val="1"/>
      <w:numFmt w:val="decimal"/>
      <w:isLgl w:val="false"/>
      <w:suff w:val="nothing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 w:val="false"/>
      <w:suff w:val="nothing"/>
      <w:lvlText w:val="%2)"/>
      <w:lvlJc w:val="left"/>
      <w:pPr>
        <w:ind w:left="1429" w:hanging="360"/>
      </w:pPr>
      <w:rPr>
        <w:rFonts w:ascii="Times New Roman" w:hAnsi="Times New Roman" w:eastAsia="Times New Roman" w:cs="Times New Roman"/>
      </w:rPr>
    </w:lvl>
    <w:lvl w:ilvl="2">
      <w:start w:val="1"/>
      <w:numFmt w:val="decimal"/>
      <w:isLgl/>
      <w:suff w:val="tab"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35">
    <w:multiLevelType w:val="hybridMultilevel"/>
    <w:lvl w:ilvl="0">
      <w:start w:val="1"/>
      <w:numFmt w:val="decimal"/>
      <w:isLgl w:val="false"/>
      <w:suff w:val="nothing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 w:val="false"/>
      <w:suff w:val="nothing"/>
      <w:lvlText w:val="%2)"/>
      <w:lvlJc w:val="left"/>
      <w:pPr>
        <w:ind w:left="1429" w:hanging="360"/>
      </w:pPr>
      <w:rPr>
        <w:rFonts w:ascii="Times New Roman" w:hAnsi="Times New Roman" w:eastAsia="Times New Roman" w:cs="Times New Roman"/>
      </w:rPr>
    </w:lvl>
    <w:lvl w:ilvl="2">
      <w:start w:val="1"/>
      <w:numFmt w:val="decimal"/>
      <w:isLgl/>
      <w:suff w:val="tab"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36">
    <w:multiLevelType w:val="hybridMultilevel"/>
    <w:lvl w:ilvl="0">
      <w:start w:val="1"/>
      <w:numFmt w:val="decimal"/>
      <w:isLgl w:val="false"/>
      <w:suff w:val="nothing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 w:val="false"/>
      <w:suff w:val="nothing"/>
      <w:lvlText w:val="%2)"/>
      <w:lvlJc w:val="left"/>
      <w:pPr>
        <w:ind w:left="1429" w:hanging="360"/>
      </w:pPr>
      <w:rPr>
        <w:rFonts w:ascii="Times New Roman" w:hAnsi="Times New Roman" w:eastAsia="Times New Roman" w:cs="Times New Roman"/>
      </w:rPr>
    </w:lvl>
    <w:lvl w:ilvl="2">
      <w:start w:val="1"/>
      <w:numFmt w:val="decimal"/>
      <w:isLgl/>
      <w:suff w:val="tab"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37">
    <w:multiLevelType w:val="hybridMultilevel"/>
    <w:lvl w:ilvl="0">
      <w:start w:val="1"/>
      <w:numFmt w:val="decimal"/>
      <w:isLgl w:val="false"/>
      <w:suff w:val="nothing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 w:val="false"/>
      <w:suff w:val="nothing"/>
      <w:lvlText w:val="%2)"/>
      <w:lvlJc w:val="left"/>
      <w:pPr>
        <w:ind w:left="1429" w:hanging="360"/>
      </w:pPr>
      <w:rPr>
        <w:rFonts w:ascii="Times New Roman" w:hAnsi="Times New Roman" w:eastAsia="Times New Roman" w:cs="Times New Roman"/>
      </w:rPr>
    </w:lvl>
    <w:lvl w:ilvl="2">
      <w:start w:val="1"/>
      <w:numFmt w:val="decimal"/>
      <w:isLgl/>
      <w:suff w:val="tab"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38">
    <w:multiLevelType w:val="hybridMultilevel"/>
    <w:lvl w:ilvl="0">
      <w:start w:val="1"/>
      <w:numFmt w:val="decimal"/>
      <w:isLgl w:val="false"/>
      <w:suff w:val="nothing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 w:val="false"/>
      <w:suff w:val="nothing"/>
      <w:lvlText w:val="%2)"/>
      <w:lvlJc w:val="left"/>
      <w:pPr>
        <w:ind w:left="1429" w:hanging="360"/>
      </w:pPr>
      <w:rPr>
        <w:rFonts w:ascii="Times New Roman" w:hAnsi="Times New Roman" w:eastAsia="Times New Roman" w:cs="Times New Roman"/>
      </w:rPr>
    </w:lvl>
    <w:lvl w:ilvl="2">
      <w:start w:val="1"/>
      <w:numFmt w:val="decimal"/>
      <w:isLgl/>
      <w:suff w:val="tab"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39">
    <w:multiLevelType w:val="hybridMultilevel"/>
    <w:lvl w:ilvl="0">
      <w:start w:val="1"/>
      <w:numFmt w:val="decimal"/>
      <w:isLgl w:val="false"/>
      <w:suff w:val="nothing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 w:val="false"/>
      <w:suff w:val="nothing"/>
      <w:lvlText w:val="%2)"/>
      <w:lvlJc w:val="left"/>
      <w:pPr>
        <w:ind w:left="1429" w:hanging="360"/>
      </w:pPr>
      <w:rPr>
        <w:rFonts w:ascii="Times New Roman" w:hAnsi="Times New Roman" w:eastAsia="Times New Roman" w:cs="Times New Roman"/>
      </w:rPr>
    </w:lvl>
    <w:lvl w:ilvl="2">
      <w:start w:val="1"/>
      <w:numFmt w:val="decimal"/>
      <w:isLgl/>
      <w:suff w:val="tab"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40">
    <w:multiLevelType w:val="hybridMultilevel"/>
    <w:lvl w:ilvl="0">
      <w:start w:val="1"/>
      <w:numFmt w:val="decimal"/>
      <w:isLgl w:val="false"/>
      <w:suff w:val="nothing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 w:val="false"/>
      <w:suff w:val="nothing"/>
      <w:lvlText w:val="%2)"/>
      <w:lvlJc w:val="left"/>
      <w:pPr>
        <w:ind w:left="1429" w:hanging="360"/>
      </w:pPr>
      <w:rPr>
        <w:rFonts w:ascii="Times New Roman" w:hAnsi="Times New Roman" w:eastAsia="Times New Roman" w:cs="Times New Roman"/>
      </w:rPr>
    </w:lvl>
    <w:lvl w:ilvl="2">
      <w:start w:val="1"/>
      <w:numFmt w:val="decimal"/>
      <w:isLgl/>
      <w:suff w:val="tab"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41">
    <w:multiLevelType w:val="hybridMultilevel"/>
    <w:lvl w:ilvl="0">
      <w:start w:val="1"/>
      <w:numFmt w:val="decimal"/>
      <w:isLgl w:val="false"/>
      <w:suff w:val="nothing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 w:val="false"/>
      <w:suff w:val="nothing"/>
      <w:lvlText w:val="%2)"/>
      <w:lvlJc w:val="left"/>
      <w:pPr>
        <w:ind w:left="1429" w:hanging="360"/>
      </w:pPr>
      <w:rPr>
        <w:rFonts w:ascii="Times New Roman" w:hAnsi="Times New Roman" w:eastAsia="Times New Roman" w:cs="Times New Roman"/>
      </w:rPr>
    </w:lvl>
    <w:lvl w:ilvl="2">
      <w:start w:val="1"/>
      <w:numFmt w:val="decimal"/>
      <w:isLgl/>
      <w:suff w:val="tab"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869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61">
    <w:name w:val="Heading 1 Char"/>
    <w:basedOn w:val="787"/>
    <w:link w:val="778"/>
    <w:uiPriority w:val="9"/>
    <w:rPr>
      <w:rFonts w:ascii="Liberation Sans" w:hAnsi="Liberation Sans" w:eastAsia="Liberation Sans" w:cs="Liberation Sans"/>
      <w:sz w:val="40"/>
      <w:szCs w:val="40"/>
    </w:rPr>
  </w:style>
  <w:style w:type="character" w:styleId="762">
    <w:name w:val="Heading 2 Char"/>
    <w:basedOn w:val="787"/>
    <w:link w:val="779"/>
    <w:uiPriority w:val="9"/>
    <w:rPr>
      <w:rFonts w:ascii="Liberation Sans" w:hAnsi="Liberation Sans" w:eastAsia="Liberation Sans" w:cs="Liberation Sans"/>
      <w:sz w:val="34"/>
    </w:rPr>
  </w:style>
  <w:style w:type="character" w:styleId="763">
    <w:name w:val="Heading 3 Char"/>
    <w:basedOn w:val="787"/>
    <w:link w:val="780"/>
    <w:uiPriority w:val="9"/>
    <w:rPr>
      <w:rFonts w:ascii="Liberation Sans" w:hAnsi="Liberation Sans" w:eastAsia="Liberation Sans" w:cs="Liberation Sans"/>
      <w:sz w:val="30"/>
      <w:szCs w:val="30"/>
    </w:rPr>
  </w:style>
  <w:style w:type="character" w:styleId="764">
    <w:name w:val="Heading 4 Char"/>
    <w:basedOn w:val="787"/>
    <w:link w:val="781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765">
    <w:name w:val="Heading 5 Char"/>
    <w:basedOn w:val="787"/>
    <w:link w:val="782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766">
    <w:name w:val="Heading 6 Char"/>
    <w:basedOn w:val="787"/>
    <w:link w:val="783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767">
    <w:name w:val="Heading 7 Char"/>
    <w:basedOn w:val="787"/>
    <w:link w:val="784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768">
    <w:name w:val="Heading 8 Char"/>
    <w:basedOn w:val="787"/>
    <w:link w:val="785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769">
    <w:name w:val="Heading 9 Char"/>
    <w:basedOn w:val="787"/>
    <w:link w:val="786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770">
    <w:name w:val="Title Char"/>
    <w:basedOn w:val="787"/>
    <w:link w:val="801"/>
    <w:uiPriority w:val="10"/>
    <w:rPr>
      <w:sz w:val="48"/>
      <w:szCs w:val="48"/>
    </w:rPr>
  </w:style>
  <w:style w:type="character" w:styleId="771">
    <w:name w:val="Subtitle Char"/>
    <w:basedOn w:val="787"/>
    <w:link w:val="803"/>
    <w:uiPriority w:val="11"/>
    <w:rPr>
      <w:sz w:val="24"/>
      <w:szCs w:val="24"/>
    </w:rPr>
  </w:style>
  <w:style w:type="character" w:styleId="772">
    <w:name w:val="Quote Char"/>
    <w:link w:val="805"/>
    <w:uiPriority w:val="29"/>
    <w:rPr>
      <w:i/>
    </w:rPr>
  </w:style>
  <w:style w:type="character" w:styleId="773">
    <w:name w:val="Intense Quote Char"/>
    <w:link w:val="807"/>
    <w:uiPriority w:val="30"/>
    <w:rPr>
      <w:i/>
    </w:rPr>
  </w:style>
  <w:style w:type="character" w:styleId="774">
    <w:name w:val="Caption Char"/>
    <w:basedOn w:val="787"/>
    <w:link w:val="811"/>
    <w:uiPriority w:val="35"/>
    <w:rPr>
      <w:b/>
      <w:bCs/>
      <w:color w:val="4f81bd" w:themeColor="accent1"/>
      <w:sz w:val="18"/>
      <w:szCs w:val="18"/>
    </w:rPr>
  </w:style>
  <w:style w:type="character" w:styleId="775">
    <w:name w:val="Footnote Text Char"/>
    <w:link w:val="938"/>
    <w:uiPriority w:val="99"/>
    <w:rPr>
      <w:sz w:val="18"/>
    </w:rPr>
  </w:style>
  <w:style w:type="character" w:styleId="776">
    <w:name w:val="Endnote Text Char"/>
    <w:link w:val="941"/>
    <w:uiPriority w:val="99"/>
    <w:rPr>
      <w:sz w:val="20"/>
    </w:rPr>
  </w:style>
  <w:style w:type="paragraph" w:styleId="777" w:default="1">
    <w:name w:val="Normal"/>
    <w:qFormat/>
  </w:style>
  <w:style w:type="paragraph" w:styleId="778">
    <w:name w:val="Heading 1"/>
    <w:basedOn w:val="777"/>
    <w:next w:val="777"/>
    <w:link w:val="790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paragraph" w:styleId="779">
    <w:name w:val="Heading 2"/>
    <w:basedOn w:val="777"/>
    <w:next w:val="777"/>
    <w:link w:val="791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paragraph" w:styleId="780">
    <w:name w:val="Heading 3"/>
    <w:basedOn w:val="777"/>
    <w:next w:val="777"/>
    <w:link w:val="792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paragraph" w:styleId="781">
    <w:name w:val="Heading 4"/>
    <w:basedOn w:val="777"/>
    <w:next w:val="777"/>
    <w:link w:val="793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782">
    <w:name w:val="Heading 5"/>
    <w:basedOn w:val="777"/>
    <w:next w:val="777"/>
    <w:link w:val="794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783">
    <w:name w:val="Heading 6"/>
    <w:basedOn w:val="777"/>
    <w:next w:val="777"/>
    <w:link w:val="795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</w:rPr>
  </w:style>
  <w:style w:type="paragraph" w:styleId="784">
    <w:name w:val="Heading 7"/>
    <w:basedOn w:val="777"/>
    <w:next w:val="777"/>
    <w:link w:val="796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</w:rPr>
  </w:style>
  <w:style w:type="paragraph" w:styleId="785">
    <w:name w:val="Heading 8"/>
    <w:basedOn w:val="777"/>
    <w:next w:val="777"/>
    <w:link w:val="797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</w:rPr>
  </w:style>
  <w:style w:type="paragraph" w:styleId="786">
    <w:name w:val="Heading 9"/>
    <w:basedOn w:val="777"/>
    <w:next w:val="777"/>
    <w:link w:val="798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787" w:default="1">
    <w:name w:val="Default Paragraph Font"/>
    <w:uiPriority w:val="1"/>
    <w:semiHidden/>
    <w:unhideWhenUsed/>
  </w:style>
  <w:style w:type="table" w:styleId="78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89" w:default="1">
    <w:name w:val="No List"/>
    <w:uiPriority w:val="99"/>
    <w:semiHidden/>
    <w:unhideWhenUsed/>
  </w:style>
  <w:style w:type="character" w:styleId="790" w:customStyle="1">
    <w:name w:val="Заголовок 1 Знак"/>
    <w:basedOn w:val="787"/>
    <w:link w:val="778"/>
    <w:uiPriority w:val="9"/>
    <w:rPr>
      <w:rFonts w:ascii="Liberation Sans" w:hAnsi="Liberation Sans" w:eastAsia="Liberation Sans" w:cs="Liberation Sans"/>
      <w:sz w:val="40"/>
      <w:szCs w:val="40"/>
    </w:rPr>
  </w:style>
  <w:style w:type="character" w:styleId="791" w:customStyle="1">
    <w:name w:val="Заголовок 2 Знак"/>
    <w:basedOn w:val="787"/>
    <w:link w:val="779"/>
    <w:uiPriority w:val="9"/>
    <w:rPr>
      <w:rFonts w:ascii="Liberation Sans" w:hAnsi="Liberation Sans" w:eastAsia="Liberation Sans" w:cs="Liberation Sans"/>
      <w:sz w:val="34"/>
    </w:rPr>
  </w:style>
  <w:style w:type="character" w:styleId="792" w:customStyle="1">
    <w:name w:val="Заголовок 3 Знак"/>
    <w:basedOn w:val="787"/>
    <w:link w:val="780"/>
    <w:uiPriority w:val="9"/>
    <w:rPr>
      <w:rFonts w:ascii="Liberation Sans" w:hAnsi="Liberation Sans" w:eastAsia="Liberation Sans" w:cs="Liberation Sans"/>
      <w:sz w:val="30"/>
      <w:szCs w:val="30"/>
    </w:rPr>
  </w:style>
  <w:style w:type="character" w:styleId="793" w:customStyle="1">
    <w:name w:val="Заголовок 4 Знак"/>
    <w:basedOn w:val="787"/>
    <w:link w:val="781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794" w:customStyle="1">
    <w:name w:val="Заголовок 5 Знак"/>
    <w:basedOn w:val="787"/>
    <w:link w:val="782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795" w:customStyle="1">
    <w:name w:val="Заголовок 6 Знак"/>
    <w:basedOn w:val="787"/>
    <w:link w:val="783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796" w:customStyle="1">
    <w:name w:val="Заголовок 7 Знак"/>
    <w:basedOn w:val="787"/>
    <w:link w:val="784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797" w:customStyle="1">
    <w:name w:val="Заголовок 8 Знак"/>
    <w:basedOn w:val="787"/>
    <w:link w:val="785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798" w:customStyle="1">
    <w:name w:val="Заголовок 9 Знак"/>
    <w:basedOn w:val="787"/>
    <w:link w:val="786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799">
    <w:name w:val="List Paragraph"/>
    <w:basedOn w:val="777"/>
    <w:uiPriority w:val="34"/>
    <w:qFormat/>
    <w:pPr>
      <w:contextualSpacing/>
      <w:ind w:left="720"/>
    </w:pPr>
  </w:style>
  <w:style w:type="paragraph" w:styleId="800">
    <w:name w:val="No Spacing"/>
    <w:uiPriority w:val="1"/>
    <w:qFormat/>
    <w:pPr>
      <w:spacing w:after="0" w:line="240" w:lineRule="auto"/>
    </w:pPr>
  </w:style>
  <w:style w:type="paragraph" w:styleId="801">
    <w:name w:val="Title"/>
    <w:basedOn w:val="777"/>
    <w:next w:val="777"/>
    <w:link w:val="80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802" w:customStyle="1">
    <w:name w:val="Заголовок Знак"/>
    <w:basedOn w:val="787"/>
    <w:link w:val="801"/>
    <w:uiPriority w:val="10"/>
    <w:rPr>
      <w:sz w:val="48"/>
      <w:szCs w:val="48"/>
    </w:rPr>
  </w:style>
  <w:style w:type="paragraph" w:styleId="803">
    <w:name w:val="Subtitle"/>
    <w:basedOn w:val="777"/>
    <w:next w:val="777"/>
    <w:link w:val="804"/>
    <w:uiPriority w:val="11"/>
    <w:qFormat/>
    <w:pPr>
      <w:spacing w:before="200" w:after="200"/>
    </w:pPr>
    <w:rPr>
      <w:sz w:val="24"/>
      <w:szCs w:val="24"/>
    </w:rPr>
  </w:style>
  <w:style w:type="character" w:styleId="804" w:customStyle="1">
    <w:name w:val="Подзаголовок Знак"/>
    <w:basedOn w:val="787"/>
    <w:link w:val="803"/>
    <w:uiPriority w:val="11"/>
    <w:rPr>
      <w:sz w:val="24"/>
      <w:szCs w:val="24"/>
    </w:rPr>
  </w:style>
  <w:style w:type="paragraph" w:styleId="805">
    <w:name w:val="Quote"/>
    <w:basedOn w:val="777"/>
    <w:next w:val="777"/>
    <w:link w:val="806"/>
    <w:uiPriority w:val="29"/>
    <w:qFormat/>
    <w:pPr>
      <w:ind w:left="720" w:right="720"/>
    </w:pPr>
    <w:rPr>
      <w:i/>
    </w:rPr>
  </w:style>
  <w:style w:type="character" w:styleId="806" w:customStyle="1">
    <w:name w:val="Цитата 2 Знак"/>
    <w:link w:val="805"/>
    <w:uiPriority w:val="29"/>
    <w:rPr>
      <w:i/>
    </w:rPr>
  </w:style>
  <w:style w:type="paragraph" w:styleId="807">
    <w:name w:val="Intense Quote"/>
    <w:basedOn w:val="777"/>
    <w:next w:val="777"/>
    <w:link w:val="808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08" w:customStyle="1">
    <w:name w:val="Выделенная цитата Знак"/>
    <w:link w:val="807"/>
    <w:uiPriority w:val="30"/>
    <w:rPr>
      <w:i/>
    </w:rPr>
  </w:style>
  <w:style w:type="character" w:styleId="809" w:customStyle="1">
    <w:name w:val="Header Char"/>
    <w:basedOn w:val="787"/>
    <w:uiPriority w:val="99"/>
  </w:style>
  <w:style w:type="character" w:styleId="810" w:customStyle="1">
    <w:name w:val="Footer Char"/>
    <w:basedOn w:val="787"/>
    <w:uiPriority w:val="99"/>
  </w:style>
  <w:style w:type="paragraph" w:styleId="811">
    <w:name w:val="Caption"/>
    <w:basedOn w:val="777"/>
    <w:next w:val="777"/>
    <w:link w:val="812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812" w:customStyle="1">
    <w:name w:val="Название объекта Знак"/>
    <w:basedOn w:val="787"/>
    <w:link w:val="811"/>
    <w:uiPriority w:val="35"/>
    <w:rPr>
      <w:b/>
      <w:bCs/>
      <w:color w:val="5b9bd5" w:themeColor="accent1"/>
      <w:sz w:val="18"/>
      <w:szCs w:val="18"/>
    </w:rPr>
  </w:style>
  <w:style w:type="table" w:styleId="813" w:customStyle="1">
    <w:name w:val="Table Grid Light"/>
    <w:basedOn w:val="788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814">
    <w:name w:val="Plain Table 1"/>
    <w:basedOn w:val="788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815">
    <w:name w:val="Plain Table 2"/>
    <w:basedOn w:val="788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816">
    <w:name w:val="Plain Table 3"/>
    <w:basedOn w:val="78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17">
    <w:name w:val="Plain Table 4"/>
    <w:basedOn w:val="78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Plain Table 5"/>
    <w:basedOn w:val="78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19">
    <w:name w:val="Grid Table 1 Light"/>
    <w:basedOn w:val="7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 w:customStyle="1">
    <w:name w:val="Grid Table 1 Light - Accent 1"/>
    <w:basedOn w:val="7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 w:customStyle="1">
    <w:name w:val="Grid Table 1 Light - Accent 2"/>
    <w:basedOn w:val="7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 w:customStyle="1">
    <w:name w:val="Grid Table 1 Light - Accent 3"/>
    <w:basedOn w:val="7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 w:customStyle="1">
    <w:name w:val="Grid Table 1 Light - Accent 4"/>
    <w:basedOn w:val="7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 w:customStyle="1">
    <w:name w:val="Grid Table 1 Light - Accent 5"/>
    <w:basedOn w:val="7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 w:customStyle="1">
    <w:name w:val="Grid Table 1 Light - Accent 6"/>
    <w:basedOn w:val="7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Grid Table 2"/>
    <w:basedOn w:val="78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 w:customStyle="1">
    <w:name w:val="Grid Table 2 - Accent 1"/>
    <w:basedOn w:val="78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 w:customStyle="1">
    <w:name w:val="Grid Table 2 - Accent 2"/>
    <w:basedOn w:val="78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 w:customStyle="1">
    <w:name w:val="Grid Table 2 - Accent 3"/>
    <w:basedOn w:val="78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 w:customStyle="1">
    <w:name w:val="Grid Table 2 - Accent 4"/>
    <w:basedOn w:val="78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 w:customStyle="1">
    <w:name w:val="Grid Table 2 - Accent 5"/>
    <w:basedOn w:val="78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 w:customStyle="1">
    <w:name w:val="Grid Table 2 - Accent 6"/>
    <w:basedOn w:val="78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>
    <w:name w:val="Grid Table 3"/>
    <w:basedOn w:val="78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 w:customStyle="1">
    <w:name w:val="Grid Table 3 - Accent 1"/>
    <w:basedOn w:val="78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 w:customStyle="1">
    <w:name w:val="Grid Table 3 - Accent 2"/>
    <w:basedOn w:val="78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 w:customStyle="1">
    <w:name w:val="Grid Table 3 - Accent 3"/>
    <w:basedOn w:val="78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 w:customStyle="1">
    <w:name w:val="Grid Table 3 - Accent 4"/>
    <w:basedOn w:val="78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 w:customStyle="1">
    <w:name w:val="Grid Table 3 - Accent 5"/>
    <w:basedOn w:val="78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 w:customStyle="1">
    <w:name w:val="Grid Table 3 - Accent 6"/>
    <w:basedOn w:val="78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>
    <w:name w:val="Grid Table 4"/>
    <w:basedOn w:val="788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41" w:customStyle="1">
    <w:name w:val="Grid Table 4 - Accent 1"/>
    <w:basedOn w:val="788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842" w:customStyle="1">
    <w:name w:val="Grid Table 4 - Accent 2"/>
    <w:basedOn w:val="788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843" w:customStyle="1">
    <w:name w:val="Grid Table 4 - Accent 3"/>
    <w:basedOn w:val="788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844" w:customStyle="1">
    <w:name w:val="Grid Table 4 - Accent 4"/>
    <w:basedOn w:val="788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845" w:customStyle="1">
    <w:name w:val="Grid Table 4 - Accent 5"/>
    <w:basedOn w:val="788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846" w:customStyle="1">
    <w:name w:val="Grid Table 4 - Accent 6"/>
    <w:basedOn w:val="788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847">
    <w:name w:val="Grid Table 5 Dark"/>
    <w:basedOn w:val="7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48" w:customStyle="1">
    <w:name w:val="Grid Table 5 Dark- Accent 1"/>
    <w:basedOn w:val="7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849" w:customStyle="1">
    <w:name w:val="Grid Table 5 Dark - Accent 2"/>
    <w:basedOn w:val="7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850" w:customStyle="1">
    <w:name w:val="Grid Table 5 Dark - Accent 3"/>
    <w:basedOn w:val="7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851" w:customStyle="1">
    <w:name w:val="Grid Table 5 Dark- Accent 4"/>
    <w:basedOn w:val="7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852" w:customStyle="1">
    <w:name w:val="Grid Table 5 Dark - Accent 5"/>
    <w:basedOn w:val="7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853" w:customStyle="1">
    <w:name w:val="Grid Table 5 Dark - Accent 6"/>
    <w:basedOn w:val="7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854">
    <w:name w:val="Grid Table 6 Colorful"/>
    <w:basedOn w:val="7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Liberation Sans" w:hAnsi="Liberation Sans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55" w:customStyle="1">
    <w:name w:val="Grid Table 6 Colorful - Accent 1"/>
    <w:basedOn w:val="7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Liberation Sans" w:hAnsi="Liberation Sans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Liberation Sans" w:hAnsi="Liberation Sans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856" w:customStyle="1">
    <w:name w:val="Grid Table 6 Colorful - Accent 2"/>
    <w:basedOn w:val="7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Liberation Sans" w:hAnsi="Liberation Sans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857" w:customStyle="1">
    <w:name w:val="Grid Table 6 Colorful - Accent 3"/>
    <w:basedOn w:val="7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Liberation Sans" w:hAnsi="Liberation Sans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Liberation Sans" w:hAnsi="Liberation Sans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858" w:customStyle="1">
    <w:name w:val="Grid Table 6 Colorful - Accent 4"/>
    <w:basedOn w:val="7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Liberation Sans" w:hAnsi="Liberation Sans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859" w:customStyle="1">
    <w:name w:val="Grid Table 6 Colorful - Accent 5"/>
    <w:basedOn w:val="7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Liberation Sans" w:hAnsi="Liberation Sans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Liberation Sans" w:hAnsi="Liberation Sans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60" w:customStyle="1">
    <w:name w:val="Grid Table 6 Colorful - Accent 6"/>
    <w:basedOn w:val="7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Liberation Sans" w:hAnsi="Liberation Sans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Liberation Sans" w:hAnsi="Liberation Sans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61">
    <w:name w:val="Grid Table 7 Colorful"/>
    <w:basedOn w:val="78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Liberation Sans" w:hAnsi="Liberation Sans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 w:customStyle="1">
    <w:name w:val="Grid Table 7 Colorful - Accent 1"/>
    <w:basedOn w:val="78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Liberation Sans" w:hAnsi="Liberation Sans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Liberation Sans" w:hAnsi="Liberation Sans"/>
        <w:color w:val="acccea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3" w:customStyle="1">
    <w:name w:val="Grid Table 7 Colorful - Accent 2"/>
    <w:basedOn w:val="78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Liberation Sans" w:hAnsi="Liberation Sans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4" w:customStyle="1">
    <w:name w:val="Grid Table 7 Colorful - Accent 3"/>
    <w:basedOn w:val="78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Liberation Sans" w:hAnsi="Liberation Sans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Liberation Sans" w:hAnsi="Liberation Sans"/>
        <w:color w:val="a5a5a5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5" w:customStyle="1">
    <w:name w:val="Grid Table 7 Colorful - Accent 4"/>
    <w:basedOn w:val="78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Liberation Sans" w:hAnsi="Liberation Sans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6" w:customStyle="1">
    <w:name w:val="Grid Table 7 Colorful - Accent 5"/>
    <w:basedOn w:val="78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Liberation Sans" w:hAnsi="Liberation Sans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Liberation Sans" w:hAnsi="Liberation Sans"/>
        <w:color w:val="254175" w:themeColor="accent5" w:themeShade="95"/>
        <w:sz w:val="22"/>
      </w:rPr>
    </w:tblStylePr>
    <w:tblStylePr w:type="firstCol">
      <w:rPr>
        <w:rFonts w:ascii="Liberation Sans" w:hAnsi="Liberation Sans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7" w:customStyle="1">
    <w:name w:val="Grid Table 7 Colorful - Accent 6"/>
    <w:basedOn w:val="78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Liberation Sans" w:hAnsi="Liberation Sans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Liberation Sans" w:hAnsi="Liberation Sans"/>
        <w:color w:val="416429" w:themeColor="accent6" w:themeShade="95"/>
        <w:sz w:val="22"/>
      </w:rPr>
    </w:tblStylePr>
    <w:tblStylePr w:type="firstCol">
      <w:rPr>
        <w:rFonts w:ascii="Liberation Sans" w:hAnsi="Liberation Sans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8">
    <w:name w:val="List Table 1 Light"/>
    <w:basedOn w:val="78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9" w:customStyle="1">
    <w:name w:val="List Table 1 Light - Accent 1"/>
    <w:basedOn w:val="78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0" w:customStyle="1">
    <w:name w:val="List Table 1 Light - Accent 2"/>
    <w:basedOn w:val="78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1" w:customStyle="1">
    <w:name w:val="List Table 1 Light - Accent 3"/>
    <w:basedOn w:val="78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2" w:customStyle="1">
    <w:name w:val="List Table 1 Light - Accent 4"/>
    <w:basedOn w:val="78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3" w:customStyle="1">
    <w:name w:val="List Table 1 Light - Accent 5"/>
    <w:basedOn w:val="78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4" w:customStyle="1">
    <w:name w:val="List Table 1 Light - Accent 6"/>
    <w:basedOn w:val="78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5">
    <w:name w:val="List Table 2"/>
    <w:basedOn w:val="7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76" w:customStyle="1">
    <w:name w:val="List Table 2 - Accent 1"/>
    <w:basedOn w:val="7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877" w:customStyle="1">
    <w:name w:val="List Table 2 - Accent 2"/>
    <w:basedOn w:val="7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78" w:customStyle="1">
    <w:name w:val="List Table 2 - Accent 3"/>
    <w:basedOn w:val="7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79" w:customStyle="1">
    <w:name w:val="List Table 2 - Accent 4"/>
    <w:basedOn w:val="7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80" w:customStyle="1">
    <w:name w:val="List Table 2 - Accent 5"/>
    <w:basedOn w:val="7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81" w:customStyle="1">
    <w:name w:val="List Table 2 - Accent 6"/>
    <w:basedOn w:val="7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82">
    <w:name w:val="List Table 3"/>
    <w:basedOn w:val="7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3" w:customStyle="1">
    <w:name w:val="List Table 3 - Accent 1"/>
    <w:basedOn w:val="7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4" w:customStyle="1">
    <w:name w:val="List Table 3 - Accent 2"/>
    <w:basedOn w:val="7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5" w:customStyle="1">
    <w:name w:val="List Table 3 - Accent 3"/>
    <w:basedOn w:val="7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6" w:customStyle="1">
    <w:name w:val="List Table 3 - Accent 4"/>
    <w:basedOn w:val="7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7" w:customStyle="1">
    <w:name w:val="List Table 3 - Accent 5"/>
    <w:basedOn w:val="7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8" w:customStyle="1">
    <w:name w:val="List Table 3 - Accent 6"/>
    <w:basedOn w:val="7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9">
    <w:name w:val="List Table 4"/>
    <w:basedOn w:val="7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0" w:customStyle="1">
    <w:name w:val="List Table 4 - Accent 1"/>
    <w:basedOn w:val="7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1" w:customStyle="1">
    <w:name w:val="List Table 4 - Accent 2"/>
    <w:basedOn w:val="7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2" w:customStyle="1">
    <w:name w:val="List Table 4 - Accent 3"/>
    <w:basedOn w:val="7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3" w:customStyle="1">
    <w:name w:val="List Table 4 - Accent 4"/>
    <w:basedOn w:val="7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4" w:customStyle="1">
    <w:name w:val="List Table 4 - Accent 5"/>
    <w:basedOn w:val="7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5" w:customStyle="1">
    <w:name w:val="List Table 4 - Accent 6"/>
    <w:basedOn w:val="7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6">
    <w:name w:val="List Table 5 Dark"/>
    <w:basedOn w:val="7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897" w:customStyle="1">
    <w:name w:val="List Table 5 Dark - Accent 1"/>
    <w:basedOn w:val="7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898" w:customStyle="1">
    <w:name w:val="List Table 5 Dark - Accent 2"/>
    <w:basedOn w:val="7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899" w:customStyle="1">
    <w:name w:val="List Table 5 Dark - Accent 3"/>
    <w:basedOn w:val="7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900" w:customStyle="1">
    <w:name w:val="List Table 5 Dark - Accent 4"/>
    <w:basedOn w:val="7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901" w:customStyle="1">
    <w:name w:val="List Table 5 Dark - Accent 5"/>
    <w:basedOn w:val="7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902" w:customStyle="1">
    <w:name w:val="List Table 5 Dark - Accent 6"/>
    <w:basedOn w:val="7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903">
    <w:name w:val="List Table 6 Colorful"/>
    <w:basedOn w:val="7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Liberation Sans" w:hAnsi="Liberation Sans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904" w:customStyle="1">
    <w:name w:val="List Table 6 Colorful - Accent 1"/>
    <w:basedOn w:val="7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Liberation Sans" w:hAnsi="Liberation Sans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Liberation Sans" w:hAnsi="Liberation Sans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905" w:customStyle="1">
    <w:name w:val="List Table 6 Colorful - Accent 2"/>
    <w:basedOn w:val="7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Liberation Sans" w:hAnsi="Liberation Sans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906" w:customStyle="1">
    <w:name w:val="List Table 6 Colorful - Accent 3"/>
    <w:basedOn w:val="7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Liberation Sans" w:hAnsi="Liberation Sans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907" w:customStyle="1">
    <w:name w:val="List Table 6 Colorful - Accent 4"/>
    <w:basedOn w:val="7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Liberation Sans" w:hAnsi="Liberation Sans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908" w:customStyle="1">
    <w:name w:val="List Table 6 Colorful - Accent 5"/>
    <w:basedOn w:val="7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Liberation Sans" w:hAnsi="Liberation Sans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Liberation Sans" w:hAnsi="Liberation Sans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909" w:customStyle="1">
    <w:name w:val="List Table 6 Colorful - Accent 6"/>
    <w:basedOn w:val="7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Liberation Sans" w:hAnsi="Liberation Sans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Liberation Sans" w:hAnsi="Liberation Sans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910">
    <w:name w:val="List Table 7 Colorful"/>
    <w:basedOn w:val="78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Liberation Sans" w:hAnsi="Liberation Sans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1" w:customStyle="1">
    <w:name w:val="List Table 7 Colorful - Accent 1"/>
    <w:basedOn w:val="78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Liberation Sans" w:hAnsi="Liberation Sans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Liberation Sans" w:hAnsi="Liberation Sans"/>
        <w:color w:val="245a8d" w:themeColor="accent1" w:themeShade="95"/>
        <w:sz w:val="22"/>
      </w:rPr>
    </w:tblStylePr>
    <w:tblStylePr w:type="firstCol">
      <w:rPr>
        <w:rFonts w:ascii="Liberation Sans" w:hAnsi="Liberation Sans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Liberation Sans" w:hAnsi="Liberation Sans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2" w:customStyle="1">
    <w:name w:val="List Table 7 Colorful - Accent 2"/>
    <w:basedOn w:val="78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Liberation Sans" w:hAnsi="Liberation Sans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3" w:customStyle="1">
    <w:name w:val="List Table 7 Colorful - Accent 3"/>
    <w:basedOn w:val="78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Liberation Sans" w:hAnsi="Liberation Sans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c9c9c9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4" w:customStyle="1">
    <w:name w:val="List Table 7 Colorful - Accent 4"/>
    <w:basedOn w:val="78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Liberation Sans" w:hAnsi="Liberation Sans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5" w:customStyle="1">
    <w:name w:val="List Table 7 Colorful - Accent 5"/>
    <w:basedOn w:val="78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Liberation Sans" w:hAnsi="Liberation Sans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Liberation Sans" w:hAnsi="Liberation Sans"/>
        <w:color w:val="8da9db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6" w:customStyle="1">
    <w:name w:val="List Table 7 Colorful - Accent 6"/>
    <w:basedOn w:val="78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Liberation Sans" w:hAnsi="Liberation Sans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Liberation Sans" w:hAnsi="Liberation Sans"/>
        <w:color w:val="a9d08e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7" w:customStyle="1">
    <w:name w:val="Lined - Accent"/>
    <w:basedOn w:val="78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18" w:customStyle="1">
    <w:name w:val="Lined - Accent 1"/>
    <w:basedOn w:val="78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919" w:customStyle="1">
    <w:name w:val="Lined - Accent 2"/>
    <w:basedOn w:val="78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920" w:customStyle="1">
    <w:name w:val="Lined - Accent 3"/>
    <w:basedOn w:val="78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921" w:customStyle="1">
    <w:name w:val="Lined - Accent 4"/>
    <w:basedOn w:val="78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922" w:customStyle="1">
    <w:name w:val="Lined - Accent 5"/>
    <w:basedOn w:val="78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923" w:customStyle="1">
    <w:name w:val="Lined - Accent 6"/>
    <w:basedOn w:val="78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924" w:customStyle="1">
    <w:name w:val="Bordered &amp; Lined - Accent"/>
    <w:basedOn w:val="78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25" w:customStyle="1">
    <w:name w:val="Bordered &amp; Lined - Accent 1"/>
    <w:basedOn w:val="78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926" w:customStyle="1">
    <w:name w:val="Bordered &amp; Lined - Accent 2"/>
    <w:basedOn w:val="78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927" w:customStyle="1">
    <w:name w:val="Bordered &amp; Lined - Accent 3"/>
    <w:basedOn w:val="78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928" w:customStyle="1">
    <w:name w:val="Bordered &amp; Lined - Accent 4"/>
    <w:basedOn w:val="78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929" w:customStyle="1">
    <w:name w:val="Bordered &amp; Lined - Accent 5"/>
    <w:basedOn w:val="78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930" w:customStyle="1">
    <w:name w:val="Bordered &amp; Lined - Accent 6"/>
    <w:basedOn w:val="78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931" w:customStyle="1">
    <w:name w:val="Bordered"/>
    <w:basedOn w:val="7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32" w:customStyle="1">
    <w:name w:val="Bordered - Accent 1"/>
    <w:basedOn w:val="7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933" w:customStyle="1">
    <w:name w:val="Bordered - Accent 2"/>
    <w:basedOn w:val="7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934" w:customStyle="1">
    <w:name w:val="Bordered - Accent 3"/>
    <w:basedOn w:val="7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935" w:customStyle="1">
    <w:name w:val="Bordered - Accent 4"/>
    <w:basedOn w:val="7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936" w:customStyle="1">
    <w:name w:val="Bordered - Accent 5"/>
    <w:basedOn w:val="7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937" w:customStyle="1">
    <w:name w:val="Bordered - Accent 6"/>
    <w:basedOn w:val="7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paragraph" w:styleId="938">
    <w:name w:val="footnote text"/>
    <w:basedOn w:val="777"/>
    <w:link w:val="939"/>
    <w:uiPriority w:val="99"/>
    <w:semiHidden/>
    <w:unhideWhenUsed/>
    <w:pPr>
      <w:spacing w:after="40" w:line="240" w:lineRule="auto"/>
    </w:pPr>
    <w:rPr>
      <w:sz w:val="18"/>
    </w:rPr>
  </w:style>
  <w:style w:type="character" w:styleId="939" w:customStyle="1">
    <w:name w:val="Текст сноски Знак"/>
    <w:link w:val="938"/>
    <w:uiPriority w:val="99"/>
    <w:rPr>
      <w:sz w:val="18"/>
    </w:rPr>
  </w:style>
  <w:style w:type="character" w:styleId="940">
    <w:name w:val="footnote reference"/>
    <w:basedOn w:val="787"/>
    <w:uiPriority w:val="99"/>
    <w:unhideWhenUsed/>
    <w:rPr>
      <w:vertAlign w:val="superscript"/>
    </w:rPr>
  </w:style>
  <w:style w:type="paragraph" w:styleId="941">
    <w:name w:val="endnote text"/>
    <w:basedOn w:val="777"/>
    <w:link w:val="942"/>
    <w:uiPriority w:val="99"/>
    <w:semiHidden/>
    <w:unhideWhenUsed/>
    <w:pPr>
      <w:spacing w:after="0" w:line="240" w:lineRule="auto"/>
    </w:pPr>
    <w:rPr>
      <w:sz w:val="20"/>
    </w:rPr>
  </w:style>
  <w:style w:type="character" w:styleId="942" w:customStyle="1">
    <w:name w:val="Текст концевой сноски Знак"/>
    <w:link w:val="941"/>
    <w:uiPriority w:val="99"/>
    <w:rPr>
      <w:sz w:val="20"/>
    </w:rPr>
  </w:style>
  <w:style w:type="character" w:styleId="943">
    <w:name w:val="endnote reference"/>
    <w:basedOn w:val="787"/>
    <w:uiPriority w:val="99"/>
    <w:semiHidden/>
    <w:unhideWhenUsed/>
    <w:rPr>
      <w:vertAlign w:val="superscript"/>
    </w:rPr>
  </w:style>
  <w:style w:type="paragraph" w:styleId="944">
    <w:name w:val="toc 1"/>
    <w:basedOn w:val="777"/>
    <w:next w:val="777"/>
    <w:uiPriority w:val="39"/>
    <w:unhideWhenUsed/>
    <w:pPr>
      <w:spacing w:after="57"/>
    </w:pPr>
  </w:style>
  <w:style w:type="paragraph" w:styleId="945">
    <w:name w:val="toc 2"/>
    <w:basedOn w:val="777"/>
    <w:next w:val="777"/>
    <w:uiPriority w:val="39"/>
    <w:unhideWhenUsed/>
    <w:pPr>
      <w:ind w:left="283"/>
      <w:spacing w:after="57"/>
    </w:pPr>
  </w:style>
  <w:style w:type="paragraph" w:styleId="946">
    <w:name w:val="toc 3"/>
    <w:basedOn w:val="777"/>
    <w:next w:val="777"/>
    <w:uiPriority w:val="39"/>
    <w:unhideWhenUsed/>
    <w:pPr>
      <w:ind w:left="567"/>
      <w:spacing w:after="57"/>
    </w:pPr>
  </w:style>
  <w:style w:type="paragraph" w:styleId="947">
    <w:name w:val="toc 4"/>
    <w:basedOn w:val="777"/>
    <w:next w:val="777"/>
    <w:uiPriority w:val="39"/>
    <w:unhideWhenUsed/>
    <w:pPr>
      <w:ind w:left="850"/>
      <w:spacing w:after="57"/>
    </w:pPr>
  </w:style>
  <w:style w:type="paragraph" w:styleId="948">
    <w:name w:val="toc 5"/>
    <w:basedOn w:val="777"/>
    <w:next w:val="777"/>
    <w:uiPriority w:val="39"/>
    <w:unhideWhenUsed/>
    <w:pPr>
      <w:ind w:left="1134"/>
      <w:spacing w:after="57"/>
    </w:pPr>
  </w:style>
  <w:style w:type="paragraph" w:styleId="949">
    <w:name w:val="toc 6"/>
    <w:basedOn w:val="777"/>
    <w:next w:val="777"/>
    <w:uiPriority w:val="39"/>
    <w:unhideWhenUsed/>
    <w:pPr>
      <w:ind w:left="1417"/>
      <w:spacing w:after="57"/>
    </w:pPr>
  </w:style>
  <w:style w:type="paragraph" w:styleId="950">
    <w:name w:val="toc 7"/>
    <w:basedOn w:val="777"/>
    <w:next w:val="777"/>
    <w:uiPriority w:val="39"/>
    <w:unhideWhenUsed/>
    <w:pPr>
      <w:ind w:left="1701"/>
      <w:spacing w:after="57"/>
    </w:pPr>
  </w:style>
  <w:style w:type="paragraph" w:styleId="951">
    <w:name w:val="toc 8"/>
    <w:basedOn w:val="777"/>
    <w:next w:val="777"/>
    <w:uiPriority w:val="39"/>
    <w:unhideWhenUsed/>
    <w:pPr>
      <w:ind w:left="1984"/>
      <w:spacing w:after="57"/>
    </w:pPr>
  </w:style>
  <w:style w:type="paragraph" w:styleId="952">
    <w:name w:val="toc 9"/>
    <w:basedOn w:val="777"/>
    <w:next w:val="777"/>
    <w:uiPriority w:val="39"/>
    <w:unhideWhenUsed/>
    <w:pPr>
      <w:ind w:left="2268"/>
      <w:spacing w:after="57"/>
    </w:pPr>
  </w:style>
  <w:style w:type="paragraph" w:styleId="953">
    <w:name w:val="TOC Heading"/>
    <w:uiPriority w:val="39"/>
    <w:unhideWhenUsed/>
  </w:style>
  <w:style w:type="paragraph" w:styleId="954">
    <w:name w:val="table of figures"/>
    <w:basedOn w:val="777"/>
    <w:next w:val="777"/>
    <w:uiPriority w:val="99"/>
    <w:unhideWhenUsed/>
    <w:pPr>
      <w:spacing w:after="0"/>
    </w:pPr>
  </w:style>
  <w:style w:type="table" w:styleId="955">
    <w:name w:val="Table Grid"/>
    <w:basedOn w:val="788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56">
    <w:name w:val="Plain Text"/>
    <w:basedOn w:val="777"/>
    <w:link w:val="957"/>
    <w:uiPriority w:val="99"/>
    <w:semiHidden/>
    <w:unhideWhenUsed/>
    <w:pPr>
      <w:spacing w:after="0" w:line="240" w:lineRule="auto"/>
    </w:pPr>
    <w:rPr>
      <w:rFonts w:ascii="Calibri" w:hAnsi="Calibri" w:eastAsia="Calibri" w:cs="Times New Roman"/>
      <w:szCs w:val="21"/>
    </w:rPr>
  </w:style>
  <w:style w:type="character" w:styleId="957" w:customStyle="1">
    <w:name w:val="Текст Знак"/>
    <w:basedOn w:val="787"/>
    <w:link w:val="956"/>
    <w:uiPriority w:val="99"/>
    <w:semiHidden/>
    <w:rPr>
      <w:rFonts w:ascii="Calibri" w:hAnsi="Calibri" w:eastAsia="Calibri" w:cs="Times New Roman"/>
      <w:szCs w:val="21"/>
    </w:rPr>
  </w:style>
  <w:style w:type="paragraph" w:styleId="958">
    <w:name w:val="Footer"/>
    <w:basedOn w:val="777"/>
    <w:link w:val="959"/>
    <w:uiPriority w:val="99"/>
    <w:pPr>
      <w:spacing w:after="0" w:line="240" w:lineRule="auto"/>
      <w:tabs>
        <w:tab w:val="center" w:pos="4677" w:leader="none"/>
        <w:tab w:val="right" w:pos="9355" w:leader="none"/>
      </w:tabs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959" w:customStyle="1">
    <w:name w:val="Нижний колонтитул Знак"/>
    <w:basedOn w:val="787"/>
    <w:link w:val="958"/>
    <w:uiPriority w:val="99"/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960">
    <w:name w:val="Balloon Text"/>
    <w:basedOn w:val="777"/>
    <w:link w:val="961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961" w:customStyle="1">
    <w:name w:val="Текст выноски Знак"/>
    <w:basedOn w:val="787"/>
    <w:link w:val="960"/>
    <w:uiPriority w:val="99"/>
    <w:semiHidden/>
    <w:rPr>
      <w:rFonts w:ascii="Segoe UI" w:hAnsi="Segoe UI" w:cs="Segoe UI"/>
      <w:sz w:val="18"/>
      <w:szCs w:val="18"/>
    </w:rPr>
  </w:style>
  <w:style w:type="paragraph" w:styleId="962">
    <w:name w:val="Header"/>
    <w:basedOn w:val="777"/>
    <w:link w:val="963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63" w:customStyle="1">
    <w:name w:val="Верхний колонтитул Знак"/>
    <w:basedOn w:val="787"/>
    <w:link w:val="962"/>
    <w:uiPriority w:val="99"/>
  </w:style>
  <w:style w:type="character" w:styleId="964">
    <w:name w:val="Hyperlink"/>
    <w:basedOn w:val="787"/>
    <w:uiPriority w:val="99"/>
    <w:unhideWhenUsed/>
    <w:rPr>
      <w:color w:val="0563c1" w:themeColor="hyperlink"/>
      <w:u w:val="single"/>
    </w:rPr>
  </w:style>
  <w:style w:type="table" w:styleId="965" w:customStyle="1">
    <w:name w:val="Сетка таблицы1"/>
    <w:basedOn w:val="788"/>
    <w:next w:val="955"/>
    <w:uiPriority w:val="5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966" w:customStyle="1">
    <w:name w:val="Сетка таблицы2"/>
    <w:basedOn w:val="788"/>
    <w:next w:val="955"/>
    <w:uiPriority w:val="5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67" w:customStyle="1">
    <w:name w:val="ConsPlusNormal"/>
    <w:pPr>
      <w:spacing w:after="0" w:line="240" w:lineRule="auto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968" w:customStyle="1">
    <w:name w:val="ConsPlusTitle"/>
    <w:next w:val="772"/>
    <w:link w:val="768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/>
      <w:bCs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character" w:styleId="969" w:customStyle="1">
    <w:name w:val="Гиперссылка"/>
    <w:next w:val="810"/>
    <w:link w:val="768"/>
    <w:rPr>
      <w:color w:val="0000ff"/>
      <w:u w:val="single"/>
    </w:rPr>
  </w:style>
  <w:style w:type="paragraph" w:styleId="970" w:customStyle="1">
    <w:name w:val="ConsNormal"/>
    <w:next w:val="774"/>
    <w:link w:val="775"/>
    <w:pPr>
      <w:contextualSpacing w:val="0"/>
      <w:ind w:left="0" w:right="19772" w:firstLine="72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eastAsia="Times New Roman" w:cs="Arial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71" w:customStyle="1">
    <w:name w:val="Основной текст 3"/>
    <w:basedOn w:val="768"/>
    <w:next w:val="780"/>
    <w:link w:val="781"/>
    <w:pPr>
      <w:contextualSpacing w:val="0"/>
      <w:ind w:left="0" w:right="0" w:firstLine="0"/>
      <w:jc w:val="righ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/>
      <w:bCs/>
      <w:i/>
      <w:iCs/>
      <w:caps w:val="0"/>
      <w:smallCaps w:val="0"/>
      <w:strike w:val="0"/>
      <w:vanish w:val="0"/>
      <w:color w:val="auto"/>
      <w:spacing w:val="0"/>
      <w:position w:val="0"/>
      <w:sz w:val="20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character" w:styleId="972" w:customStyle="1">
    <w:name w:val="Знак сноски"/>
    <w:next w:val="782"/>
    <w:link w:val="768"/>
    <w:semiHidden/>
    <w:rPr>
      <w:vertAlign w:val="superscript"/>
    </w:rPr>
  </w:style>
  <w:style w:type="paragraph" w:styleId="973" w:customStyle="1">
    <w:name w:val="Дата"/>
    <w:basedOn w:val="768"/>
    <w:next w:val="768"/>
    <w:link w:val="787"/>
    <w:pPr>
      <w:contextualSpacing w:val="0"/>
      <w:ind w:left="0" w:right="0" w:firstLine="0"/>
      <w:jc w:val="both"/>
      <w:keepLines w:val="0"/>
      <w:keepNext w:val="0"/>
      <w:pageBreakBefore w:val="0"/>
      <w:spacing w:before="0" w:beforeAutospacing="0" w:after="6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74" w:customStyle="1">
    <w:name w:val="Абзац списка"/>
    <w:basedOn w:val="768"/>
    <w:next w:val="788"/>
    <w:link w:val="768"/>
    <w:qFormat/>
    <w:pPr>
      <w:contextualSpacing/>
      <w:ind w:left="720" w:right="0" w:firstLine="0"/>
      <w:jc w:val="both"/>
      <w:keepLines w:val="0"/>
      <w:keepNext w:val="0"/>
      <w:pageBreakBefore w:val="0"/>
      <w:spacing w:before="0" w:beforeAutospacing="0" w:after="0" w:afterAutospacing="0" w:line="36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Calibri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2"/>
      <w:highlight w:val="none"/>
      <w:u w:val="none"/>
      <w:vertAlign w:val="baseline"/>
      <w:rtl w:val="0"/>
      <w:cs w:val="0"/>
      <w:lang w:val="ru-RU" w:eastAsia="en-US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image" Target="media/image1.jpg"/><Relationship Id="rId12" Type="http://schemas.openxmlformats.org/officeDocument/2006/relationships/hyperlink" Target="consultantplus://offline/ref=E3C4AE60693D2E5E4498E5956923D7738C5E965F00B26208B2B134B7BC025FA04889F2584F60AFC5131D4AA5vFW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703FEC-2ACA-462B-A532-680C22B54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Киселев Виктор Вадимович</dc:creator>
  <cp:keywords/>
  <dc:description/>
  <cp:lastModifiedBy>maximovaev</cp:lastModifiedBy>
  <cp:revision>22</cp:revision>
  <dcterms:created xsi:type="dcterms:W3CDTF">2026-02-19T03:38:00Z</dcterms:created>
  <dcterms:modified xsi:type="dcterms:W3CDTF">2026-05-21T01:27:50Z</dcterms:modified>
</cp:coreProperties>
</file>