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D75" w:rsidRDefault="00B24553">
      <w:pPr>
        <w:spacing w:after="0" w:line="276" w:lineRule="auto"/>
        <w:rPr>
          <w:rFonts w:ascii="Times New Roman" w:hAnsi="Times New Roman" w:cs="Times New Roman"/>
          <w:sz w:val="28"/>
          <w:szCs w:val="28"/>
        </w:rPr>
      </w:pPr>
      <w:r>
        <w:rPr>
          <w:rFonts w:ascii="Times New Roman" w:eastAsia="Times New Roman" w:hAnsi="Times New Roman" w:cs="Times New Roman"/>
          <w:noProof/>
          <w:sz w:val="32"/>
          <w:szCs w:val="32"/>
          <w:lang w:eastAsia="ru-RU"/>
        </w:rPr>
        <mc:AlternateContent>
          <mc:Choice Requires="wpg">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1">
                    <wp:start x="0" y="0"/>
                    <wp:lineTo x="0" y="20887"/>
                    <wp:lineTo x="20965" y="20887"/>
                    <wp:lineTo x="20965" y="0"/>
                    <wp:lineTo x="0" y="0"/>
                  </wp:wrapPolygon>
                </wp:wrapTight>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margin;mso-position-horizontal:center;mso-position-vertical-relative:text;margin-top:0.00pt;mso-position-vertical:absolute;width:51.00pt;height:63.60pt;mso-wrap-distance-left:9.00pt;mso-wrap-distance-top:0.00pt;mso-wrap-distance-right:9.00pt;mso-wrap-distance-bottom:0.00pt;" wrapcoords="0 0 0 96699 97060 96699 97060 0 0 0" stroked="f">
                <v:path textboxrect="0,0,0,0"/>
                <w10:wrap type="tight"/>
                <v:imagedata r:id="rId10" o:title=""/>
              </v:shape>
            </w:pict>
          </mc:Fallback>
        </mc:AlternateContent>
      </w:r>
    </w:p>
    <w:p w:rsidR="00060D75" w:rsidRDefault="00060D75">
      <w:pPr>
        <w:spacing w:after="0" w:line="360" w:lineRule="auto"/>
        <w:jc w:val="center"/>
        <w:rPr>
          <w:rFonts w:ascii="Times New Roman" w:eastAsia="Times New Roman" w:hAnsi="Times New Roman" w:cs="Times New Roman"/>
          <w:sz w:val="32"/>
          <w:szCs w:val="32"/>
          <w:lang w:eastAsia="ru-RU"/>
        </w:rPr>
      </w:pPr>
    </w:p>
    <w:p w:rsidR="00060D75" w:rsidRDefault="00060D75">
      <w:pPr>
        <w:spacing w:after="0" w:line="240" w:lineRule="auto"/>
        <w:jc w:val="center"/>
        <w:rPr>
          <w:rFonts w:ascii="Times New Roman" w:eastAsia="Times New Roman" w:hAnsi="Times New Roman" w:cs="Times New Roman"/>
          <w:b/>
          <w:bCs/>
          <w:sz w:val="32"/>
          <w:szCs w:val="32"/>
          <w:lang w:eastAsia="ru-RU"/>
        </w:rPr>
      </w:pPr>
    </w:p>
    <w:p w:rsidR="00060D75" w:rsidRDefault="00060D75">
      <w:pPr>
        <w:spacing w:after="0" w:line="240" w:lineRule="auto"/>
        <w:rPr>
          <w:rFonts w:ascii="Times New Roman" w:eastAsia="Times New Roman" w:hAnsi="Times New Roman" w:cs="Times New Roman"/>
          <w:b/>
          <w:bCs/>
          <w:sz w:val="32"/>
          <w:szCs w:val="32"/>
          <w:lang w:eastAsia="ru-RU"/>
        </w:rPr>
      </w:pPr>
    </w:p>
    <w:p w:rsidR="00060D75" w:rsidRDefault="00B24553">
      <w:pPr>
        <w:spacing w:after="0" w:line="240" w:lineRule="auto"/>
        <w:jc w:val="center"/>
      </w:pPr>
      <w:r>
        <w:rPr>
          <w:rFonts w:ascii="Times New Roman" w:hAnsi="Times New Roman" w:cs="Times New Roman"/>
          <w:b/>
          <w:sz w:val="28"/>
          <w:szCs w:val="28"/>
        </w:rPr>
        <w:t>МИНИСТЕРСТВО ИМУЩЕСТВЕННЫХ</w:t>
      </w:r>
    </w:p>
    <w:p w:rsidR="00060D75" w:rsidRDefault="00B24553">
      <w:pPr>
        <w:spacing w:after="0" w:line="240" w:lineRule="auto"/>
        <w:jc w:val="center"/>
      </w:pPr>
      <w:r>
        <w:rPr>
          <w:rFonts w:ascii="Times New Roman" w:hAnsi="Times New Roman" w:cs="Times New Roman"/>
          <w:b/>
          <w:sz w:val="28"/>
          <w:szCs w:val="28"/>
        </w:rPr>
        <w:t>И ЗЕМЕЛЬНЫХ ОТНОШЕНИЙ</w:t>
      </w:r>
    </w:p>
    <w:p w:rsidR="00060D75" w:rsidRDefault="00B245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КАМЧАТСКОГО КРАЯ</w:t>
      </w:r>
    </w:p>
    <w:p w:rsidR="00060D75" w:rsidRDefault="00060D75">
      <w:pPr>
        <w:spacing w:after="0" w:line="240" w:lineRule="auto"/>
        <w:jc w:val="center"/>
        <w:rPr>
          <w:rFonts w:ascii="Times New Roman" w:eastAsia="Times New Roman" w:hAnsi="Times New Roman" w:cs="Times New Roman"/>
          <w:sz w:val="24"/>
          <w:szCs w:val="24"/>
          <w:lang w:eastAsia="ru-RU"/>
        </w:rPr>
      </w:pPr>
    </w:p>
    <w:p w:rsidR="00060D75" w:rsidRDefault="00B2455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ПРИКАЗ</w:t>
      </w:r>
    </w:p>
    <w:p w:rsidR="00060D75" w:rsidRDefault="00060D75">
      <w:pPr>
        <w:spacing w:after="0" w:line="240" w:lineRule="auto"/>
        <w:jc w:val="center"/>
        <w:rPr>
          <w:rFonts w:ascii="Times New Roman" w:eastAsia="Times New Roman" w:hAnsi="Times New Roman" w:cs="Times New Roman"/>
          <w:sz w:val="28"/>
          <w:szCs w:val="28"/>
          <w:lang w:eastAsia="ru-RU"/>
        </w:rPr>
      </w:pPr>
    </w:p>
    <w:p w:rsidR="00060D75" w:rsidRDefault="00060D75">
      <w:pPr>
        <w:spacing w:after="0" w:line="240" w:lineRule="auto"/>
        <w:ind w:firstLine="709"/>
        <w:jc w:val="center"/>
        <w:rPr>
          <w:rFonts w:ascii="Times New Roman" w:eastAsia="Times New Roman" w:hAnsi="Times New Roman" w:cs="Times New Roman"/>
          <w:sz w:val="20"/>
          <w:szCs w:val="28"/>
          <w:lang w:eastAsia="ru-RU"/>
        </w:rPr>
      </w:pPr>
    </w:p>
    <w:tbl>
      <w:tblPr>
        <w:tblW w:w="0" w:type="auto"/>
        <w:tblLayout w:type="fixed"/>
        <w:tblCellMar>
          <w:left w:w="0" w:type="dxa"/>
          <w:right w:w="0" w:type="dxa"/>
        </w:tblCellMar>
        <w:tblLook w:val="04A0" w:firstRow="1" w:lastRow="0" w:firstColumn="1" w:lastColumn="0" w:noHBand="0" w:noVBand="1"/>
      </w:tblPr>
      <w:tblGrid>
        <w:gridCol w:w="4253"/>
      </w:tblGrid>
      <w:tr w:rsidR="00060D75">
        <w:trPr>
          <w:trHeight w:val="232"/>
        </w:trPr>
        <w:tc>
          <w:tcPr>
            <w:tcW w:w="4253" w:type="dxa"/>
            <w:tcBorders>
              <w:top w:val="none" w:sz="4" w:space="0" w:color="000000"/>
              <w:left w:val="none" w:sz="4" w:space="0" w:color="000000"/>
              <w:right w:val="none" w:sz="4" w:space="0" w:color="000000"/>
            </w:tcBorders>
            <w:tcMar>
              <w:left w:w="0" w:type="dxa"/>
              <w:right w:w="0" w:type="dxa"/>
            </w:tcMar>
          </w:tcPr>
          <w:p w:rsidR="00060D75" w:rsidRDefault="00B24553">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060D75">
        <w:trPr>
          <w:trHeight w:val="247"/>
        </w:trPr>
        <w:tc>
          <w:tcPr>
            <w:tcW w:w="4253" w:type="dxa"/>
            <w:tcBorders>
              <w:left w:val="none" w:sz="4" w:space="0" w:color="000000"/>
              <w:bottom w:val="none" w:sz="4" w:space="0" w:color="000000"/>
              <w:right w:val="none" w:sz="4" w:space="0" w:color="000000"/>
            </w:tcBorders>
            <w:tcMar>
              <w:left w:w="0" w:type="dxa"/>
              <w:right w:w="0" w:type="dxa"/>
            </w:tcMar>
          </w:tcPr>
          <w:p w:rsidR="00060D75" w:rsidRDefault="00B24553">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060D75">
        <w:trPr>
          <w:trHeight w:val="80"/>
        </w:trPr>
        <w:tc>
          <w:tcPr>
            <w:tcW w:w="4253" w:type="dxa"/>
            <w:tcMar>
              <w:left w:w="0" w:type="dxa"/>
              <w:right w:w="0" w:type="dxa"/>
            </w:tcMar>
          </w:tcPr>
          <w:p w:rsidR="00060D75" w:rsidRDefault="00060D75">
            <w:pPr>
              <w:spacing w:after="0" w:line="240" w:lineRule="auto"/>
              <w:jc w:val="both"/>
              <w:rPr>
                <w:rFonts w:ascii="Times New Roman" w:hAnsi="Times New Roman"/>
                <w:sz w:val="20"/>
              </w:rPr>
            </w:pPr>
          </w:p>
        </w:tc>
      </w:tr>
    </w:tbl>
    <w:p w:rsidR="00060D75" w:rsidRDefault="00060D75">
      <w:pPr>
        <w:spacing w:after="0" w:line="240" w:lineRule="auto"/>
        <w:ind w:firstLine="709"/>
        <w:jc w:val="both"/>
        <w:rPr>
          <w:rFonts w:ascii="Times New Roman" w:hAnsi="Times New Roman" w:cs="Times New Roman"/>
          <w:bCs/>
          <w:sz w:val="28"/>
          <w:szCs w:val="28"/>
        </w:rPr>
      </w:pPr>
    </w:p>
    <w:tbl>
      <w:tblPr>
        <w:tblStyle w:val="af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60D75">
        <w:tc>
          <w:tcPr>
            <w:tcW w:w="9639" w:type="dxa"/>
          </w:tcPr>
          <w:p w:rsidR="00060D75" w:rsidRDefault="008C6625" w:rsidP="008C6625">
            <w:pPr>
              <w:ind w:left="3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внесении изменений в приказ Министерства имущественных и земельных отношений Камчатского края от 18.06.2018 № 74 </w:t>
            </w:r>
            <w:r w:rsidR="00BF4984">
              <w:rPr>
                <w:rFonts w:ascii="Times New Roman" w:eastAsia="Times New Roman" w:hAnsi="Times New Roman" w:cs="Times New Roman"/>
                <w:b/>
                <w:sz w:val="28"/>
                <w:szCs w:val="28"/>
                <w:lang w:eastAsia="ru-RU"/>
              </w:rPr>
              <w:br/>
            </w:r>
            <w:r>
              <w:rPr>
                <w:rFonts w:ascii="Times New Roman" w:eastAsia="Times New Roman" w:hAnsi="Times New Roman" w:cs="Times New Roman"/>
                <w:b/>
                <w:sz w:val="28"/>
                <w:szCs w:val="28"/>
                <w:lang w:eastAsia="ru-RU"/>
              </w:rPr>
              <w:t xml:space="preserve">«Об утверждении типового регламента работы </w:t>
            </w:r>
            <w:r w:rsidR="005B4BE4">
              <w:rPr>
                <w:rFonts w:ascii="Times New Roman" w:eastAsia="Times New Roman" w:hAnsi="Times New Roman" w:cs="Times New Roman"/>
                <w:b/>
                <w:sz w:val="28"/>
                <w:szCs w:val="28"/>
                <w:lang w:eastAsia="ru-RU"/>
              </w:rPr>
              <w:t xml:space="preserve">согласительной </w:t>
            </w:r>
            <w:r>
              <w:rPr>
                <w:rFonts w:ascii="Times New Roman" w:eastAsia="Times New Roman" w:hAnsi="Times New Roman" w:cs="Times New Roman"/>
                <w:b/>
                <w:sz w:val="28"/>
                <w:szCs w:val="28"/>
                <w:lang w:eastAsia="ru-RU"/>
              </w:rPr>
              <w:t>комиссии по согласованию местоположения границ земельных участков при выполнении комплексных кадастровых работ на территории Камчатского края»</w:t>
            </w:r>
          </w:p>
        </w:tc>
      </w:tr>
    </w:tbl>
    <w:p w:rsidR="00060D75" w:rsidRDefault="00060D75">
      <w:pPr>
        <w:spacing w:after="0" w:line="240" w:lineRule="auto"/>
        <w:ind w:firstLine="709"/>
        <w:jc w:val="both"/>
        <w:rPr>
          <w:rFonts w:ascii="Times New Roman" w:eastAsia="Times New Roman" w:hAnsi="Times New Roman" w:cs="Times New Roman"/>
          <w:sz w:val="28"/>
          <w:szCs w:val="28"/>
          <w:lang w:eastAsia="ru-RU"/>
        </w:rPr>
      </w:pPr>
    </w:p>
    <w:p w:rsidR="00060D75" w:rsidRDefault="00060D75">
      <w:pPr>
        <w:spacing w:after="0" w:line="240" w:lineRule="auto"/>
        <w:ind w:firstLine="709"/>
        <w:jc w:val="both"/>
        <w:rPr>
          <w:rFonts w:ascii="Times New Roman" w:eastAsia="Times New Roman" w:hAnsi="Times New Roman" w:cs="Times New Roman"/>
          <w:sz w:val="28"/>
          <w:szCs w:val="28"/>
          <w:lang w:eastAsia="ru-RU"/>
        </w:rPr>
      </w:pPr>
    </w:p>
    <w:p w:rsidR="00060D75" w:rsidRDefault="00B24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8C6625">
        <w:rPr>
          <w:rFonts w:ascii="Times New Roman" w:eastAsia="Times New Roman" w:hAnsi="Times New Roman" w:cs="Times New Roman"/>
          <w:sz w:val="28"/>
          <w:szCs w:val="28"/>
          <w:lang w:eastAsia="ru-RU"/>
        </w:rPr>
        <w:t>РИКАЗЫВАЮ:</w:t>
      </w:r>
    </w:p>
    <w:p w:rsidR="008C6625" w:rsidRDefault="008C6625">
      <w:pPr>
        <w:spacing w:after="0" w:line="240" w:lineRule="auto"/>
        <w:ind w:firstLine="709"/>
        <w:jc w:val="both"/>
        <w:rPr>
          <w:rFonts w:ascii="Times New Roman" w:eastAsia="Times New Roman" w:hAnsi="Times New Roman" w:cs="Times New Roman"/>
          <w:sz w:val="28"/>
          <w:szCs w:val="28"/>
          <w:lang w:eastAsia="ru-RU"/>
        </w:rPr>
      </w:pPr>
    </w:p>
    <w:p w:rsidR="008C6625" w:rsidRDefault="008C6625" w:rsidP="008C6625">
      <w:pPr>
        <w:pStyle w:val="a3"/>
        <w:numPr>
          <w:ilvl w:val="0"/>
          <w:numId w:val="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Внести в приказ </w:t>
      </w:r>
      <w:r w:rsidRPr="008C6625">
        <w:rPr>
          <w:rFonts w:ascii="Times New Roman" w:eastAsia="Times New Roman" w:hAnsi="Times New Roman" w:cs="Times New Roman"/>
          <w:sz w:val="28"/>
          <w:szCs w:val="28"/>
          <w:lang w:eastAsia="ru-RU"/>
        </w:rPr>
        <w:t xml:space="preserve">Министерства имущественных и земельных отношений Камчатского края от 18.06.2018 № 74 «Об утверждении типового регламента работы </w:t>
      </w:r>
      <w:r w:rsidR="005B4BE4">
        <w:rPr>
          <w:rFonts w:ascii="Times New Roman" w:eastAsia="Times New Roman" w:hAnsi="Times New Roman" w:cs="Times New Roman"/>
          <w:sz w:val="28"/>
          <w:szCs w:val="28"/>
          <w:lang w:eastAsia="ru-RU"/>
        </w:rPr>
        <w:t xml:space="preserve">согласительной </w:t>
      </w:r>
      <w:r w:rsidRPr="008C6625">
        <w:rPr>
          <w:rFonts w:ascii="Times New Roman" w:eastAsia="Times New Roman" w:hAnsi="Times New Roman" w:cs="Times New Roman"/>
          <w:sz w:val="28"/>
          <w:szCs w:val="28"/>
          <w:lang w:eastAsia="ru-RU"/>
        </w:rPr>
        <w:t xml:space="preserve">комиссии по согласованию местоположения границ земельных участков при выполнении комплексных кадастровых работ </w:t>
      </w:r>
      <w:r w:rsidR="00BF4984">
        <w:rPr>
          <w:rFonts w:ascii="Times New Roman" w:eastAsia="Times New Roman" w:hAnsi="Times New Roman" w:cs="Times New Roman"/>
          <w:sz w:val="28"/>
          <w:szCs w:val="28"/>
          <w:lang w:eastAsia="ru-RU"/>
        </w:rPr>
        <w:br/>
      </w:r>
      <w:r w:rsidRPr="008C6625">
        <w:rPr>
          <w:rFonts w:ascii="Times New Roman" w:eastAsia="Times New Roman" w:hAnsi="Times New Roman" w:cs="Times New Roman"/>
          <w:sz w:val="28"/>
          <w:szCs w:val="28"/>
          <w:lang w:eastAsia="ru-RU"/>
        </w:rPr>
        <w:t>на территории Камчатского края»</w:t>
      </w:r>
      <w:r>
        <w:rPr>
          <w:rFonts w:ascii="Times New Roman" w:eastAsia="Times New Roman" w:hAnsi="Times New Roman" w:cs="Times New Roman"/>
          <w:sz w:val="28"/>
          <w:szCs w:val="28"/>
          <w:lang w:eastAsia="ru-RU"/>
        </w:rPr>
        <w:t xml:space="preserve"> следующие изменения:</w:t>
      </w:r>
    </w:p>
    <w:p w:rsidR="008C6625" w:rsidRDefault="00DF7E27" w:rsidP="00DF7E27">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C6625">
        <w:rPr>
          <w:rFonts w:ascii="Times New Roman" w:eastAsia="Times New Roman" w:hAnsi="Times New Roman" w:cs="Times New Roman"/>
          <w:sz w:val="28"/>
          <w:szCs w:val="28"/>
          <w:lang w:eastAsia="ru-RU"/>
        </w:rPr>
        <w:t xml:space="preserve"> </w:t>
      </w:r>
      <w:r w:rsidR="005B4BE4">
        <w:rPr>
          <w:rFonts w:ascii="Times New Roman" w:eastAsia="Times New Roman" w:hAnsi="Times New Roman" w:cs="Times New Roman"/>
          <w:sz w:val="28"/>
          <w:szCs w:val="28"/>
          <w:lang w:eastAsia="ru-RU"/>
        </w:rPr>
        <w:t>н</w:t>
      </w:r>
      <w:r w:rsidR="008C6625">
        <w:rPr>
          <w:rFonts w:ascii="Times New Roman" w:eastAsia="Times New Roman" w:hAnsi="Times New Roman" w:cs="Times New Roman"/>
          <w:sz w:val="28"/>
          <w:szCs w:val="28"/>
          <w:lang w:eastAsia="ru-RU"/>
        </w:rPr>
        <w:t>аименование изложить в следующей редакции:</w:t>
      </w:r>
    </w:p>
    <w:p w:rsidR="008C6625" w:rsidRDefault="008C6625" w:rsidP="008C6625">
      <w:pPr>
        <w:pStyle w:val="a3"/>
        <w:spacing w:after="0" w:line="240" w:lineRule="auto"/>
        <w:ind w:left="0" w:firstLine="709"/>
        <w:jc w:val="center"/>
        <w:rPr>
          <w:rFonts w:ascii="Times New Roman" w:eastAsia="Times New Roman" w:hAnsi="Times New Roman" w:cs="Times New Roman"/>
          <w:sz w:val="28"/>
          <w:szCs w:val="28"/>
          <w:lang w:eastAsia="ru-RU"/>
        </w:rPr>
      </w:pPr>
      <w:r w:rsidRPr="008C6625">
        <w:rPr>
          <w:rFonts w:ascii="Times New Roman" w:eastAsia="Times New Roman" w:hAnsi="Times New Roman" w:cs="Times New Roman"/>
          <w:b/>
          <w:sz w:val="28"/>
          <w:szCs w:val="28"/>
          <w:lang w:eastAsia="ru-RU"/>
        </w:rPr>
        <w:t>«Об утверждении Типового регламента работы комиссии по согласованию местоположения границ земельных участков при выполнении комплексных кадастровых работ на территории Камчатского края»</w:t>
      </w:r>
      <w:r w:rsidRPr="008C6625">
        <w:rPr>
          <w:rFonts w:ascii="Times New Roman" w:eastAsia="Times New Roman" w:hAnsi="Times New Roman" w:cs="Times New Roman"/>
          <w:sz w:val="28"/>
          <w:szCs w:val="28"/>
          <w:lang w:eastAsia="ru-RU"/>
        </w:rPr>
        <w:t>;</w:t>
      </w:r>
    </w:p>
    <w:p w:rsidR="008C6625" w:rsidRDefault="00DF7E27" w:rsidP="00DF7E27">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DF7E27">
        <w:rPr>
          <w:rFonts w:ascii="Times New Roman" w:eastAsia="Times New Roman" w:hAnsi="Times New Roman" w:cs="Times New Roman"/>
          <w:sz w:val="28"/>
          <w:szCs w:val="28"/>
          <w:lang w:eastAsia="ru-RU"/>
        </w:rPr>
        <w:t>преамбулу изложить в следующей редакции:</w:t>
      </w:r>
    </w:p>
    <w:p w:rsidR="00DF7E27" w:rsidRDefault="00DF7E27" w:rsidP="00DF7E27">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5B4BE4">
        <w:rPr>
          <w:rFonts w:ascii="Times New Roman" w:eastAsia="Times New Roman" w:hAnsi="Times New Roman" w:cs="Times New Roman"/>
          <w:sz w:val="28"/>
          <w:szCs w:val="28"/>
          <w:lang w:eastAsia="ru-RU"/>
        </w:rPr>
        <w:t>частью 5 статьи 42</w:t>
      </w:r>
      <w:r w:rsidR="006E0F11">
        <w:rPr>
          <w:rFonts w:ascii="Times New Roman" w:eastAsia="Times New Roman" w:hAnsi="Times New Roman" w:cs="Times New Roman"/>
          <w:sz w:val="28"/>
          <w:szCs w:val="28"/>
          <w:vertAlign w:val="superscript"/>
          <w:lang w:eastAsia="ru-RU"/>
        </w:rPr>
        <w:t>10</w:t>
      </w:r>
      <w:r w:rsidR="005B4B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Федеральн</w:t>
      </w:r>
      <w:r w:rsidR="005B4BE4">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 xml:space="preserve"> закон</w:t>
      </w:r>
      <w:r w:rsidR="005B4BE4">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DF7E27">
        <w:rPr>
          <w:rFonts w:ascii="Times New Roman" w:eastAsia="Times New Roman" w:hAnsi="Times New Roman" w:cs="Times New Roman"/>
          <w:sz w:val="28"/>
          <w:szCs w:val="28"/>
          <w:lang w:eastAsia="ru-RU"/>
        </w:rPr>
        <w:t xml:space="preserve">от 24.07.2007 </w:t>
      </w:r>
      <w:r>
        <w:rPr>
          <w:rFonts w:ascii="Times New Roman" w:eastAsia="Times New Roman" w:hAnsi="Times New Roman" w:cs="Times New Roman"/>
          <w:sz w:val="28"/>
          <w:szCs w:val="28"/>
          <w:lang w:eastAsia="ru-RU"/>
        </w:rPr>
        <w:t>№</w:t>
      </w:r>
      <w:r w:rsidRPr="00DF7E27">
        <w:rPr>
          <w:rFonts w:ascii="Times New Roman" w:eastAsia="Times New Roman" w:hAnsi="Times New Roman" w:cs="Times New Roman"/>
          <w:sz w:val="28"/>
          <w:szCs w:val="28"/>
          <w:lang w:eastAsia="ru-RU"/>
        </w:rPr>
        <w:t xml:space="preserve"> 221-ФЗ</w:t>
      </w:r>
      <w:r>
        <w:rPr>
          <w:rFonts w:ascii="Times New Roman" w:eastAsia="Times New Roman" w:hAnsi="Times New Roman" w:cs="Times New Roman"/>
          <w:sz w:val="28"/>
          <w:szCs w:val="28"/>
          <w:lang w:eastAsia="ru-RU"/>
        </w:rPr>
        <w:t xml:space="preserve"> «О кадастровой деятельности»</w:t>
      </w:r>
      <w:r w:rsidR="005B4BE4">
        <w:rPr>
          <w:rFonts w:ascii="Times New Roman" w:eastAsia="Times New Roman" w:hAnsi="Times New Roman" w:cs="Times New Roman"/>
          <w:sz w:val="28"/>
          <w:szCs w:val="28"/>
          <w:lang w:eastAsia="ru-RU"/>
        </w:rPr>
        <w:t xml:space="preserve">, </w:t>
      </w:r>
      <w:r w:rsidR="006E0F11">
        <w:rPr>
          <w:rFonts w:ascii="Times New Roman" w:eastAsia="Times New Roman" w:hAnsi="Times New Roman" w:cs="Times New Roman"/>
          <w:sz w:val="28"/>
          <w:szCs w:val="28"/>
          <w:lang w:eastAsia="ru-RU"/>
        </w:rPr>
        <w:t xml:space="preserve">частью 23.5 </w:t>
      </w:r>
      <w:r w:rsidR="006E0F11" w:rsidRPr="006E0F11">
        <w:rPr>
          <w:rFonts w:ascii="Times New Roman" w:eastAsia="Times New Roman" w:hAnsi="Times New Roman" w:cs="Times New Roman"/>
          <w:sz w:val="28"/>
          <w:szCs w:val="28"/>
          <w:lang w:eastAsia="ru-RU"/>
        </w:rPr>
        <w:t>Положения о Министерстве имущественных и земельных отношений Камчатского края</w:t>
      </w:r>
      <w:r w:rsidR="006E0F11">
        <w:rPr>
          <w:rFonts w:ascii="Times New Roman" w:eastAsia="Times New Roman" w:hAnsi="Times New Roman" w:cs="Times New Roman"/>
          <w:sz w:val="28"/>
          <w:szCs w:val="28"/>
          <w:lang w:eastAsia="ru-RU"/>
        </w:rPr>
        <w:t xml:space="preserve">, утверждённого </w:t>
      </w:r>
      <w:r w:rsidR="005B4BE4">
        <w:rPr>
          <w:rFonts w:ascii="Times New Roman" w:hAnsi="Times New Roman"/>
          <w:sz w:val="28"/>
        </w:rPr>
        <w:t xml:space="preserve">постановлением Правительства Камчатского края </w:t>
      </w:r>
      <w:r w:rsidR="006E0F11">
        <w:rPr>
          <w:rFonts w:ascii="Times New Roman" w:hAnsi="Times New Roman"/>
          <w:sz w:val="28"/>
        </w:rPr>
        <w:br/>
      </w:r>
      <w:r w:rsidR="005B4BE4">
        <w:rPr>
          <w:rFonts w:ascii="Times New Roman" w:hAnsi="Times New Roman"/>
          <w:sz w:val="28"/>
        </w:rPr>
        <w:t>от 27.09.2022 № 508-П</w:t>
      </w:r>
      <w:r>
        <w:rPr>
          <w:rFonts w:ascii="Times New Roman" w:eastAsia="Times New Roman" w:hAnsi="Times New Roman" w:cs="Times New Roman"/>
          <w:sz w:val="28"/>
          <w:szCs w:val="28"/>
          <w:lang w:eastAsia="ru-RU"/>
        </w:rPr>
        <w:t>;</w:t>
      </w:r>
    </w:p>
    <w:p w:rsidR="00DF7E27" w:rsidRDefault="00DF7E27" w:rsidP="00DF7E27">
      <w:pPr>
        <w:spacing w:after="0" w:line="240" w:lineRule="auto"/>
        <w:ind w:firstLine="709"/>
        <w:jc w:val="both"/>
        <w:rPr>
          <w:rFonts w:ascii="Times New Roman" w:hAnsi="Times New Roman"/>
          <w:sz w:val="28"/>
          <w:szCs w:val="28"/>
        </w:rPr>
      </w:pPr>
      <w:r>
        <w:rPr>
          <w:rFonts w:ascii="Times New Roman" w:hAnsi="Times New Roman"/>
          <w:sz w:val="28"/>
        </w:rPr>
        <w:t>3) постановляющую часть изложить в следующей редакции:</w:t>
      </w:r>
    </w:p>
    <w:p w:rsidR="00DF7E27" w:rsidRPr="00DF7E27" w:rsidRDefault="00DF7E27" w:rsidP="00DF7E27">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«ПРИКАЗЫВАЮ:</w:t>
      </w:r>
    </w:p>
    <w:p w:rsidR="00060D75" w:rsidRDefault="00060D75">
      <w:pPr>
        <w:spacing w:after="0" w:line="240" w:lineRule="auto"/>
        <w:ind w:firstLine="709"/>
        <w:jc w:val="both"/>
        <w:rPr>
          <w:rFonts w:ascii="Times New Roman" w:eastAsia="Times New Roman" w:hAnsi="Times New Roman" w:cs="Times New Roman"/>
          <w:sz w:val="28"/>
          <w:szCs w:val="28"/>
          <w:lang w:eastAsia="ru-RU"/>
        </w:rPr>
      </w:pPr>
    </w:p>
    <w:p w:rsidR="00060D75" w:rsidRPr="00DF7E27" w:rsidRDefault="00DF7E27" w:rsidP="00DF7E27">
      <w:pPr>
        <w:spacing w:after="0" w:line="240" w:lineRule="auto"/>
        <w:ind w:firstLine="709"/>
        <w:jc w:val="both"/>
        <w:rPr>
          <w:rFonts w:ascii="Times New Roman" w:hAnsi="Times New Roman" w:cs="Times New Roman"/>
          <w:bCs/>
          <w:sz w:val="28"/>
          <w:szCs w:val="28"/>
        </w:rPr>
      </w:pPr>
      <w:r w:rsidRPr="00DF7E27">
        <w:rPr>
          <w:rFonts w:ascii="Times New Roman" w:hAnsi="Times New Roman" w:cs="Times New Roman"/>
          <w:bCs/>
          <w:sz w:val="28"/>
          <w:szCs w:val="28"/>
        </w:rPr>
        <w:lastRenderedPageBreak/>
        <w:t>1.</w:t>
      </w:r>
      <w:r>
        <w:rPr>
          <w:rFonts w:ascii="Times New Roman" w:hAnsi="Times New Roman" w:cs="Times New Roman"/>
          <w:bCs/>
          <w:sz w:val="28"/>
          <w:szCs w:val="28"/>
        </w:rPr>
        <w:t xml:space="preserve"> Утвердить типовой регламент работы комиссии </w:t>
      </w:r>
      <w:r>
        <w:rPr>
          <w:rFonts w:ascii="Times New Roman" w:hAnsi="Times New Roman" w:cs="Times New Roman"/>
          <w:bCs/>
          <w:sz w:val="28"/>
          <w:szCs w:val="28"/>
        </w:rPr>
        <w:br/>
        <w:t>по согласованию местоположения границ земельных участков при выполнении комплексных кадастровых работ на территории Камчатского края согласно приложению к настоящему приказу.</w:t>
      </w:r>
    </w:p>
    <w:p w:rsidR="00060D75" w:rsidRDefault="00DF7E27">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bCs/>
          <w:sz w:val="28"/>
          <w:szCs w:val="28"/>
        </w:rPr>
        <w:t xml:space="preserve">2. Настоящий приказ вступает в силу </w:t>
      </w:r>
      <w:r w:rsidR="005B4BE4">
        <w:rPr>
          <w:rFonts w:ascii="Times New Roman" w:hAnsi="Times New Roman" w:cs="Times New Roman"/>
          <w:bCs/>
          <w:sz w:val="28"/>
          <w:szCs w:val="28"/>
        </w:rPr>
        <w:t xml:space="preserve">через 10 дней </w:t>
      </w:r>
      <w:r>
        <w:rPr>
          <w:rFonts w:ascii="Times New Roman" w:eastAsia="Times New Roman" w:hAnsi="Times New Roman" w:cs="Times New Roman"/>
          <w:color w:val="000000" w:themeColor="text1"/>
          <w:sz w:val="28"/>
          <w:szCs w:val="28"/>
        </w:rPr>
        <w:t>после дня его официального опубликования.</w:t>
      </w:r>
      <w:r w:rsidR="005B4BE4">
        <w:rPr>
          <w:rFonts w:ascii="Times New Roman" w:eastAsia="Times New Roman" w:hAnsi="Times New Roman" w:cs="Times New Roman"/>
          <w:color w:val="000000" w:themeColor="text1"/>
          <w:sz w:val="28"/>
          <w:szCs w:val="28"/>
        </w:rPr>
        <w:t>»;</w:t>
      </w:r>
    </w:p>
    <w:p w:rsidR="005B4BE4" w:rsidRDefault="005B4BE4">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color w:val="000000" w:themeColor="text1"/>
          <w:sz w:val="28"/>
          <w:szCs w:val="28"/>
        </w:rPr>
        <w:t xml:space="preserve">4) приложение изложить в редакции согласно приложению к настоящему приказу </w:t>
      </w:r>
    </w:p>
    <w:p w:rsidR="00060D75" w:rsidRDefault="005B4BE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Настоящий приказ вступает в силу после дня его официального опубликования.</w:t>
      </w:r>
    </w:p>
    <w:p w:rsidR="00060D75" w:rsidRDefault="00060D75">
      <w:pPr>
        <w:spacing w:after="0" w:line="240" w:lineRule="auto"/>
        <w:ind w:firstLine="709"/>
        <w:jc w:val="both"/>
        <w:rPr>
          <w:rFonts w:ascii="Times New Roman" w:hAnsi="Times New Roman" w:cs="Times New Roman"/>
          <w:bCs/>
          <w:sz w:val="28"/>
          <w:szCs w:val="28"/>
        </w:rPr>
      </w:pPr>
    </w:p>
    <w:p w:rsidR="005B4BE4" w:rsidRDefault="005B4BE4">
      <w:pPr>
        <w:spacing w:after="0" w:line="240" w:lineRule="auto"/>
        <w:ind w:firstLine="709"/>
        <w:jc w:val="both"/>
        <w:rPr>
          <w:rFonts w:ascii="Times New Roman" w:hAnsi="Times New Roman" w:cs="Times New Roman"/>
          <w:bCs/>
          <w:sz w:val="28"/>
          <w:szCs w:val="28"/>
        </w:rPr>
      </w:pPr>
    </w:p>
    <w:p w:rsidR="00060D75" w:rsidRDefault="00060D75">
      <w:pPr>
        <w:spacing w:after="0" w:line="240" w:lineRule="auto"/>
        <w:ind w:firstLine="709"/>
        <w:jc w:val="both"/>
        <w:rPr>
          <w:rFonts w:ascii="Times New Roman" w:hAnsi="Times New Roman" w:cs="Times New Roman"/>
          <w:bCs/>
          <w:sz w:val="28"/>
          <w:szCs w:val="28"/>
        </w:rPr>
      </w:pPr>
    </w:p>
    <w:tbl>
      <w:tblPr>
        <w:tblW w:w="9639" w:type="dxa"/>
        <w:tblLayout w:type="fixed"/>
        <w:tblCellMar>
          <w:left w:w="0" w:type="dxa"/>
          <w:right w:w="0" w:type="dxa"/>
        </w:tblCellMar>
        <w:tblLook w:val="04A0" w:firstRow="1" w:lastRow="0" w:firstColumn="1" w:lastColumn="0" w:noHBand="0" w:noVBand="1"/>
      </w:tblPr>
      <w:tblGrid>
        <w:gridCol w:w="2977"/>
        <w:gridCol w:w="4394"/>
        <w:gridCol w:w="2268"/>
      </w:tblGrid>
      <w:tr w:rsidR="00060D75">
        <w:trPr>
          <w:trHeight w:val="2220"/>
        </w:trPr>
        <w:tc>
          <w:tcPr>
            <w:tcW w:w="2977" w:type="dxa"/>
            <w:shd w:val="clear" w:color="auto" w:fill="auto"/>
            <w:tcMar>
              <w:left w:w="0" w:type="dxa"/>
              <w:right w:w="0" w:type="dxa"/>
            </w:tcMar>
          </w:tcPr>
          <w:p w:rsidR="00060D75" w:rsidRDefault="00B24553">
            <w:pPr>
              <w:spacing w:after="0" w:line="240" w:lineRule="auto"/>
              <w:ind w:right="27"/>
              <w:rPr>
                <w:rFonts w:ascii="Times New Roman" w:hAnsi="Times New Roman"/>
                <w:sz w:val="24"/>
              </w:rPr>
            </w:pPr>
            <w:r>
              <w:rPr>
                <w:rFonts w:ascii="Times New Roman" w:hAnsi="Times New Roman"/>
                <w:sz w:val="28"/>
              </w:rPr>
              <w:t>Министр</w:t>
            </w:r>
          </w:p>
          <w:p w:rsidR="00060D75" w:rsidRDefault="00060D75">
            <w:pPr>
              <w:spacing w:after="0" w:line="240" w:lineRule="auto"/>
              <w:ind w:left="30" w:right="27"/>
              <w:rPr>
                <w:rFonts w:ascii="Times New Roman" w:hAnsi="Times New Roman"/>
                <w:sz w:val="24"/>
              </w:rPr>
            </w:pPr>
          </w:p>
        </w:tc>
        <w:tc>
          <w:tcPr>
            <w:tcW w:w="4394" w:type="dxa"/>
            <w:shd w:val="clear" w:color="auto" w:fill="auto"/>
            <w:tcMar>
              <w:left w:w="0" w:type="dxa"/>
              <w:right w:w="0" w:type="dxa"/>
            </w:tcMar>
          </w:tcPr>
          <w:p w:rsidR="00060D75" w:rsidRDefault="00B24553">
            <w:pPr>
              <w:spacing w:after="0" w:line="240" w:lineRule="auto"/>
              <w:rPr>
                <w:rFonts w:ascii="Times New Roman" w:hAnsi="Times New Roman"/>
                <w:color w:val="000000" w:themeColor="text1"/>
                <w:sz w:val="24"/>
              </w:rPr>
            </w:pPr>
            <w:bookmarkStart w:id="1" w:name="SIGNERSTAMP1"/>
            <w:r>
              <w:rPr>
                <w:rFonts w:ascii="Times New Roman" w:hAnsi="Times New Roman"/>
                <w:color w:val="FFFFFF" w:themeColor="background1"/>
                <w:sz w:val="24"/>
              </w:rPr>
              <w:t>[горизонтальный штамп подписи 1]</w:t>
            </w:r>
            <w:bookmarkEnd w:id="1"/>
          </w:p>
        </w:tc>
        <w:tc>
          <w:tcPr>
            <w:tcW w:w="2268" w:type="dxa"/>
            <w:shd w:val="clear" w:color="auto" w:fill="auto"/>
            <w:tcMar>
              <w:left w:w="0" w:type="dxa"/>
              <w:right w:w="0" w:type="dxa"/>
            </w:tcMar>
          </w:tcPr>
          <w:p w:rsidR="00060D75" w:rsidRDefault="00B24553">
            <w:pPr>
              <w:spacing w:after="0" w:line="240" w:lineRule="auto"/>
              <w:jc w:val="right"/>
              <w:rPr>
                <w:rFonts w:ascii="Times New Roman" w:hAnsi="Times New Roman"/>
                <w:sz w:val="24"/>
              </w:rPr>
            </w:pPr>
            <w:r>
              <w:rPr>
                <w:rFonts w:ascii="Times New Roman" w:hAnsi="Times New Roman"/>
                <w:sz w:val="28"/>
              </w:rPr>
              <w:t>Н.М. Касеев</w:t>
            </w:r>
          </w:p>
        </w:tc>
      </w:tr>
    </w:tbl>
    <w:p w:rsidR="00060D75" w:rsidRDefault="00B24553">
      <w:r>
        <w:br w:type="page" w:clear="all"/>
      </w:r>
    </w:p>
    <w:p w:rsidR="00060D75" w:rsidRDefault="00B24553">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lastRenderedPageBreak/>
        <w:t xml:space="preserve">Приложение к приказу </w:t>
      </w:r>
    </w:p>
    <w:p w:rsidR="00060D75" w:rsidRDefault="00B24553">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Министерства имущественных</w:t>
      </w:r>
    </w:p>
    <w:p w:rsidR="00060D75" w:rsidRDefault="00B24553">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и земельных отношений</w:t>
      </w:r>
    </w:p>
    <w:p w:rsidR="00060D75" w:rsidRDefault="00B24553">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Камчатского края</w:t>
      </w:r>
    </w:p>
    <w:tbl>
      <w:tblPr>
        <w:tblStyle w:val="af5"/>
        <w:tblW w:w="0" w:type="auto"/>
        <w:tblInd w:w="5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1869"/>
        <w:gridCol w:w="486"/>
        <w:gridCol w:w="1701"/>
      </w:tblGrid>
      <w:tr w:rsidR="00060D75">
        <w:tc>
          <w:tcPr>
            <w:tcW w:w="239" w:type="dxa"/>
          </w:tcPr>
          <w:p w:rsidR="00060D75" w:rsidRDefault="00B24553">
            <w:pPr>
              <w:spacing w:after="60"/>
              <w:ind w:left="-65"/>
              <w:jc w:val="right"/>
              <w:rPr>
                <w:rFonts w:ascii="Times New Roman" w:hAnsi="Times New Roman"/>
                <w:sz w:val="28"/>
                <w:szCs w:val="28"/>
              </w:rPr>
            </w:pPr>
            <w:r>
              <w:rPr>
                <w:rFonts w:ascii="Times New Roman" w:hAnsi="Times New Roman"/>
                <w:sz w:val="28"/>
                <w:szCs w:val="28"/>
              </w:rPr>
              <w:t>от</w:t>
            </w:r>
          </w:p>
        </w:tc>
        <w:tc>
          <w:tcPr>
            <w:tcW w:w="1869" w:type="dxa"/>
          </w:tcPr>
          <w:p w:rsidR="00060D75" w:rsidRDefault="00B24553">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w:t>
            </w:r>
            <w:r>
              <w:rPr>
                <w:rFonts w:ascii="Times New Roman" w:hAnsi="Times New Roman"/>
                <w:color w:val="FFFFFF" w:themeColor="background1"/>
                <w:sz w:val="28"/>
                <w:szCs w:val="28"/>
                <w:lang w:val="en-US"/>
              </w:rPr>
              <w:t>R</w:t>
            </w:r>
            <w:r>
              <w:rPr>
                <w:rFonts w:ascii="Times New Roman" w:hAnsi="Times New Roman"/>
                <w:color w:val="FFFFFF" w:themeColor="background1"/>
                <w:sz w:val="16"/>
                <w:szCs w:val="28"/>
                <w:lang w:val="en-US"/>
              </w:rPr>
              <w:t>EGDATESTAMP</w:t>
            </w:r>
            <w:r>
              <w:rPr>
                <w:rFonts w:ascii="Times New Roman" w:hAnsi="Times New Roman"/>
                <w:color w:val="FFFFFF" w:themeColor="background1"/>
                <w:sz w:val="16"/>
                <w:szCs w:val="28"/>
              </w:rPr>
              <w:t>]</w:t>
            </w:r>
          </w:p>
        </w:tc>
        <w:tc>
          <w:tcPr>
            <w:tcW w:w="486" w:type="dxa"/>
          </w:tcPr>
          <w:p w:rsidR="00060D75" w:rsidRDefault="00B24553">
            <w:pPr>
              <w:spacing w:after="60"/>
              <w:jc w:val="right"/>
              <w:rPr>
                <w:rFonts w:ascii="Times New Roman" w:hAnsi="Times New Roman"/>
                <w:sz w:val="28"/>
                <w:szCs w:val="28"/>
              </w:rPr>
            </w:pPr>
            <w:r>
              <w:rPr>
                <w:rFonts w:ascii="Times New Roman" w:hAnsi="Times New Roman"/>
                <w:sz w:val="28"/>
                <w:szCs w:val="28"/>
              </w:rPr>
              <w:t>№</w:t>
            </w:r>
          </w:p>
        </w:tc>
        <w:tc>
          <w:tcPr>
            <w:tcW w:w="1701" w:type="dxa"/>
          </w:tcPr>
          <w:p w:rsidR="00060D75" w:rsidRDefault="00B24553">
            <w:pPr>
              <w:spacing w:after="60"/>
              <w:jc w:val="right"/>
              <w:rPr>
                <w:rFonts w:ascii="Times New Roman" w:hAnsi="Times New Roman"/>
                <w:color w:val="FFFFFF" w:themeColor="background1"/>
                <w:sz w:val="28"/>
                <w:szCs w:val="28"/>
              </w:rPr>
            </w:pPr>
            <w:r>
              <w:rPr>
                <w:rFonts w:ascii="Times New Roman" w:hAnsi="Times New Roman"/>
                <w:color w:val="FFFFFF" w:themeColor="background1"/>
                <w:sz w:val="28"/>
                <w:szCs w:val="28"/>
              </w:rPr>
              <w:t>[R</w:t>
            </w:r>
            <w:r>
              <w:rPr>
                <w:rFonts w:ascii="Times New Roman" w:hAnsi="Times New Roman"/>
                <w:color w:val="FFFFFF" w:themeColor="background1"/>
                <w:sz w:val="16"/>
                <w:szCs w:val="28"/>
              </w:rPr>
              <w:t>EGNUMSTAMP]</w:t>
            </w:r>
          </w:p>
        </w:tc>
      </w:tr>
    </w:tbl>
    <w:p w:rsidR="00060D75" w:rsidRDefault="00060D75">
      <w:pPr>
        <w:rPr>
          <w:rFonts w:ascii="Times New Roman" w:hAnsi="Times New Roman" w:cs="Times New Roman"/>
          <w:sz w:val="24"/>
          <w:szCs w:val="24"/>
        </w:rPr>
      </w:pPr>
    </w:p>
    <w:p w:rsidR="006452D9" w:rsidRDefault="006452D9" w:rsidP="006452D9">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 xml:space="preserve">Приложение к приказу </w:t>
      </w:r>
    </w:p>
    <w:p w:rsidR="006452D9" w:rsidRDefault="006452D9" w:rsidP="006452D9">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Министерства имущественных</w:t>
      </w:r>
    </w:p>
    <w:p w:rsidR="006452D9" w:rsidRDefault="006452D9" w:rsidP="006452D9">
      <w:pPr>
        <w:widowControl w:val="0"/>
        <w:tabs>
          <w:tab w:val="left" w:pos="8222"/>
        </w:tabs>
        <w:spacing w:after="0" w:line="240" w:lineRule="auto"/>
        <w:ind w:right="-2" w:firstLine="5103"/>
        <w:rPr>
          <w:rFonts w:ascii="Times New Roman" w:hAnsi="Times New Roman"/>
          <w:sz w:val="28"/>
          <w:szCs w:val="28"/>
        </w:rPr>
      </w:pPr>
      <w:r>
        <w:rPr>
          <w:rFonts w:ascii="Times New Roman" w:hAnsi="Times New Roman"/>
          <w:sz w:val="28"/>
        </w:rPr>
        <w:t>и земельных отношений</w:t>
      </w:r>
    </w:p>
    <w:p w:rsidR="006452D9" w:rsidRDefault="006452D9" w:rsidP="006452D9">
      <w:pPr>
        <w:spacing w:after="0" w:line="240" w:lineRule="auto"/>
        <w:jc w:val="center"/>
        <w:rPr>
          <w:rFonts w:ascii="Times New Roman" w:hAnsi="Times New Roman"/>
          <w:sz w:val="28"/>
        </w:rPr>
      </w:pPr>
      <w:r>
        <w:rPr>
          <w:rFonts w:ascii="Times New Roman" w:hAnsi="Times New Roman"/>
          <w:sz w:val="28"/>
        </w:rPr>
        <w:t xml:space="preserve">                                       Камчатского края</w:t>
      </w:r>
    </w:p>
    <w:p w:rsidR="006452D9" w:rsidRDefault="006452D9" w:rsidP="006452D9">
      <w:pPr>
        <w:spacing w:after="0" w:line="240" w:lineRule="auto"/>
        <w:jc w:val="center"/>
        <w:rPr>
          <w:rFonts w:ascii="Times New Roman" w:hAnsi="Times New Roman" w:cs="Times New Roman"/>
          <w:sz w:val="24"/>
          <w:szCs w:val="24"/>
        </w:rPr>
      </w:pPr>
      <w:r>
        <w:rPr>
          <w:rFonts w:ascii="Times New Roman" w:hAnsi="Times New Roman"/>
          <w:sz w:val="28"/>
        </w:rPr>
        <w:t xml:space="preserve">                                        от 18.06.2018 № 74</w:t>
      </w:r>
    </w:p>
    <w:p w:rsidR="006452D9" w:rsidRPr="006452D9" w:rsidRDefault="006452D9" w:rsidP="006452D9">
      <w:pPr>
        <w:jc w:val="center"/>
        <w:rPr>
          <w:rFonts w:ascii="Times New Roman" w:hAnsi="Times New Roman" w:cs="Times New Roman"/>
          <w:sz w:val="28"/>
          <w:szCs w:val="28"/>
        </w:rPr>
      </w:pPr>
    </w:p>
    <w:p w:rsidR="006452D9" w:rsidRDefault="00DF7E27" w:rsidP="006452D9">
      <w:pPr>
        <w:spacing w:after="0"/>
        <w:jc w:val="center"/>
        <w:rPr>
          <w:rFonts w:ascii="Times New Roman" w:hAnsi="Times New Roman" w:cs="Times New Roman"/>
          <w:sz w:val="28"/>
          <w:szCs w:val="28"/>
        </w:rPr>
      </w:pPr>
      <w:r>
        <w:rPr>
          <w:rFonts w:ascii="Times New Roman" w:hAnsi="Times New Roman" w:cs="Times New Roman"/>
          <w:sz w:val="28"/>
          <w:szCs w:val="28"/>
        </w:rPr>
        <w:t xml:space="preserve">Типовой регламент </w:t>
      </w:r>
    </w:p>
    <w:p w:rsidR="00060D75" w:rsidRDefault="00DF7E27" w:rsidP="006452D9">
      <w:pPr>
        <w:spacing w:after="0"/>
        <w:jc w:val="center"/>
        <w:rPr>
          <w:rFonts w:ascii="Times New Roman" w:hAnsi="Times New Roman" w:cs="Times New Roman"/>
          <w:sz w:val="28"/>
          <w:szCs w:val="28"/>
        </w:rPr>
      </w:pPr>
      <w:r>
        <w:rPr>
          <w:rFonts w:ascii="Times New Roman" w:hAnsi="Times New Roman" w:cs="Times New Roman"/>
          <w:sz w:val="28"/>
          <w:szCs w:val="28"/>
        </w:rPr>
        <w:t xml:space="preserve">работы комиссии по согласованию местоположения границ земельных участков при выполнении </w:t>
      </w:r>
      <w:r w:rsidRPr="006452D9">
        <w:rPr>
          <w:rFonts w:ascii="Times New Roman" w:hAnsi="Times New Roman" w:cs="Times New Roman"/>
          <w:sz w:val="28"/>
          <w:szCs w:val="28"/>
        </w:rPr>
        <w:t>комплексных кадастровых</w:t>
      </w:r>
      <w:r>
        <w:rPr>
          <w:rFonts w:ascii="Times New Roman" w:hAnsi="Times New Roman" w:cs="Times New Roman"/>
          <w:sz w:val="28"/>
          <w:szCs w:val="28"/>
        </w:rPr>
        <w:t xml:space="preserve"> работ на территории Камчатского края</w:t>
      </w:r>
    </w:p>
    <w:p w:rsidR="00DF7E27" w:rsidRDefault="00DF7E27" w:rsidP="00DF7E27">
      <w:pPr>
        <w:jc w:val="center"/>
        <w:rPr>
          <w:rFonts w:ascii="Times New Roman" w:hAnsi="Times New Roman" w:cs="Times New Roman"/>
          <w:sz w:val="28"/>
          <w:szCs w:val="28"/>
        </w:rPr>
      </w:pPr>
    </w:p>
    <w:p w:rsidR="00DF7E27" w:rsidRPr="006452D9" w:rsidRDefault="00DF7E27" w:rsidP="00DF7E27">
      <w:pPr>
        <w:jc w:val="center"/>
        <w:rPr>
          <w:rFonts w:ascii="Times New Roman" w:hAnsi="Times New Roman" w:cs="Times New Roman"/>
          <w:sz w:val="28"/>
          <w:szCs w:val="28"/>
        </w:rPr>
      </w:pPr>
      <w:r w:rsidRPr="006452D9">
        <w:rPr>
          <w:rFonts w:ascii="Times New Roman" w:hAnsi="Times New Roman" w:cs="Times New Roman"/>
          <w:sz w:val="28"/>
          <w:szCs w:val="28"/>
        </w:rPr>
        <w:t>1. Общие положения</w:t>
      </w:r>
    </w:p>
    <w:p w:rsidR="00DF7E27" w:rsidRPr="00DF7E27" w:rsidRDefault="006452D9" w:rsidP="00511849">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DF7E27" w:rsidRPr="00DF7E27">
        <w:rPr>
          <w:rFonts w:ascii="Times New Roman" w:hAnsi="Times New Roman" w:cs="Times New Roman"/>
          <w:sz w:val="28"/>
          <w:szCs w:val="28"/>
        </w:rPr>
        <w:t xml:space="preserve"> Настоящий Типовой регламент определяет общие правила </w:t>
      </w:r>
      <w:r>
        <w:rPr>
          <w:rFonts w:ascii="Times New Roman" w:hAnsi="Times New Roman" w:cs="Times New Roman"/>
          <w:sz w:val="28"/>
          <w:szCs w:val="28"/>
        </w:rPr>
        <w:br/>
      </w:r>
      <w:r w:rsidR="00DF7E27" w:rsidRPr="00DF7E27">
        <w:rPr>
          <w:rFonts w:ascii="Times New Roman" w:hAnsi="Times New Roman" w:cs="Times New Roman"/>
          <w:sz w:val="28"/>
          <w:szCs w:val="28"/>
        </w:rPr>
        <w:t xml:space="preserve">по формированию состава согласительной комиссии по согласованию местоположения границ земельных участков при выполнении комплексных кадастровых работ на территории </w:t>
      </w:r>
      <w:r w:rsidR="00CF29DC">
        <w:rPr>
          <w:rFonts w:ascii="Times New Roman" w:hAnsi="Times New Roman" w:cs="Times New Roman"/>
          <w:sz w:val="28"/>
          <w:szCs w:val="28"/>
        </w:rPr>
        <w:t>Камчатского края</w:t>
      </w:r>
      <w:r>
        <w:rPr>
          <w:rFonts w:ascii="Times New Roman" w:hAnsi="Times New Roman" w:cs="Times New Roman"/>
          <w:sz w:val="28"/>
          <w:szCs w:val="28"/>
        </w:rPr>
        <w:t xml:space="preserve"> (далее – </w:t>
      </w:r>
      <w:r w:rsidR="00DF7E27" w:rsidRPr="00DF7E27">
        <w:rPr>
          <w:rFonts w:ascii="Times New Roman" w:hAnsi="Times New Roman" w:cs="Times New Roman"/>
          <w:sz w:val="28"/>
          <w:szCs w:val="28"/>
        </w:rPr>
        <w:t>согласительная комиссия), основные полномочия и общие правила организации работы согласительной комиссии.</w:t>
      </w:r>
    </w:p>
    <w:p w:rsidR="00DF7E27" w:rsidRPr="00DF7E27" w:rsidRDefault="00DF7E27" w:rsidP="00DF7E27">
      <w:pPr>
        <w:spacing w:after="0" w:line="276" w:lineRule="auto"/>
        <w:ind w:firstLine="709"/>
        <w:jc w:val="both"/>
        <w:rPr>
          <w:rFonts w:ascii="Times New Roman" w:hAnsi="Times New Roman" w:cs="Times New Roman"/>
          <w:sz w:val="28"/>
          <w:szCs w:val="28"/>
        </w:rPr>
      </w:pPr>
      <w:r w:rsidRPr="00DF7E27">
        <w:rPr>
          <w:rFonts w:ascii="Times New Roman" w:hAnsi="Times New Roman" w:cs="Times New Roman"/>
          <w:sz w:val="28"/>
          <w:szCs w:val="28"/>
        </w:rPr>
        <w:t>2. Согласительная комиссия в своей деятельности руководствуется Кон</w:t>
      </w:r>
      <w:r w:rsidR="006452D9">
        <w:rPr>
          <w:rFonts w:ascii="Times New Roman" w:hAnsi="Times New Roman" w:cs="Times New Roman"/>
          <w:sz w:val="28"/>
          <w:szCs w:val="28"/>
        </w:rPr>
        <w:t>ституцией Российской Федерации,</w:t>
      </w:r>
      <w:r w:rsidRPr="00DF7E27">
        <w:rPr>
          <w:rFonts w:ascii="Times New Roman" w:hAnsi="Times New Roman" w:cs="Times New Roman"/>
          <w:sz w:val="28"/>
          <w:szCs w:val="28"/>
        </w:rPr>
        <w:t xml:space="preserve">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w:t>
      </w:r>
      <w:r w:rsidR="003B71E0">
        <w:rPr>
          <w:rFonts w:ascii="Times New Roman" w:hAnsi="Times New Roman" w:cs="Times New Roman"/>
          <w:sz w:val="28"/>
          <w:szCs w:val="28"/>
        </w:rPr>
        <w:t xml:space="preserve"> </w:t>
      </w:r>
      <w:r w:rsidR="006452D9">
        <w:rPr>
          <w:rFonts w:ascii="Times New Roman" w:hAnsi="Times New Roman" w:cs="Times New Roman"/>
          <w:sz w:val="28"/>
          <w:szCs w:val="28"/>
        </w:rPr>
        <w:t>Камчатского</w:t>
      </w:r>
      <w:r w:rsidR="003B71E0">
        <w:rPr>
          <w:rFonts w:ascii="Times New Roman" w:hAnsi="Times New Roman" w:cs="Times New Roman"/>
          <w:sz w:val="28"/>
          <w:szCs w:val="28"/>
        </w:rPr>
        <w:t xml:space="preserve"> края</w:t>
      </w:r>
      <w:r w:rsidRPr="00DF7E27">
        <w:rPr>
          <w:rFonts w:ascii="Times New Roman" w:hAnsi="Times New Roman" w:cs="Times New Roman"/>
          <w:sz w:val="28"/>
          <w:szCs w:val="28"/>
        </w:rPr>
        <w:t xml:space="preserve">, </w:t>
      </w:r>
      <w:r w:rsidR="00F16691" w:rsidRPr="00DF7E27">
        <w:rPr>
          <w:rFonts w:ascii="Times New Roman" w:hAnsi="Times New Roman" w:cs="Times New Roman"/>
          <w:sz w:val="28"/>
          <w:szCs w:val="28"/>
        </w:rPr>
        <w:t xml:space="preserve">постановлениями и распоряжениями Правительства </w:t>
      </w:r>
      <w:r w:rsidR="00F16691">
        <w:rPr>
          <w:rFonts w:ascii="Times New Roman" w:hAnsi="Times New Roman" w:cs="Times New Roman"/>
          <w:sz w:val="28"/>
          <w:szCs w:val="28"/>
        </w:rPr>
        <w:t>Камчатского края</w:t>
      </w:r>
      <w:r w:rsidRPr="00DF7E27">
        <w:rPr>
          <w:rFonts w:ascii="Times New Roman" w:hAnsi="Times New Roman" w:cs="Times New Roman"/>
          <w:sz w:val="28"/>
          <w:szCs w:val="28"/>
        </w:rPr>
        <w:t>, иными нормативными правовыми актами, а также настоящим Типовым регламентом.</w:t>
      </w:r>
    </w:p>
    <w:p w:rsidR="00DF7E27" w:rsidRPr="00DF7E27" w:rsidRDefault="00DF7E27" w:rsidP="00DF7E27">
      <w:pPr>
        <w:spacing w:after="0" w:line="276" w:lineRule="auto"/>
        <w:ind w:firstLine="709"/>
        <w:jc w:val="both"/>
        <w:rPr>
          <w:rFonts w:ascii="Times New Roman" w:hAnsi="Times New Roman" w:cs="Times New Roman"/>
          <w:sz w:val="28"/>
          <w:szCs w:val="28"/>
        </w:rPr>
      </w:pPr>
      <w:r w:rsidRPr="00DF7E27">
        <w:rPr>
          <w:rFonts w:ascii="Times New Roman" w:hAnsi="Times New Roman" w:cs="Times New Roman"/>
          <w:sz w:val="28"/>
          <w:szCs w:val="28"/>
        </w:rPr>
        <w:t xml:space="preserve">3. Согласительная комиссия формируется уполномоченным </w:t>
      </w:r>
      <w:r w:rsidR="00BF4984">
        <w:rPr>
          <w:rFonts w:ascii="Times New Roman" w:hAnsi="Times New Roman" w:cs="Times New Roman"/>
          <w:sz w:val="28"/>
          <w:szCs w:val="28"/>
        </w:rPr>
        <w:br/>
      </w:r>
      <w:r w:rsidRPr="00DF7E27">
        <w:rPr>
          <w:rFonts w:ascii="Times New Roman" w:hAnsi="Times New Roman" w:cs="Times New Roman"/>
          <w:sz w:val="28"/>
          <w:szCs w:val="28"/>
        </w:rPr>
        <w:t xml:space="preserve">на утверждение карты-плана территории органом местного самоуправления </w:t>
      </w:r>
      <w:r w:rsidR="00BF4984">
        <w:rPr>
          <w:rFonts w:ascii="Times New Roman" w:hAnsi="Times New Roman" w:cs="Times New Roman"/>
          <w:sz w:val="28"/>
          <w:szCs w:val="28"/>
        </w:rPr>
        <w:br/>
      </w:r>
      <w:r w:rsidRPr="00DF7E27">
        <w:rPr>
          <w:rFonts w:ascii="Times New Roman" w:hAnsi="Times New Roman" w:cs="Times New Roman"/>
          <w:sz w:val="28"/>
          <w:szCs w:val="28"/>
        </w:rPr>
        <w:t>в течение 20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либо выполнения комплексных кадастровых работ федерального значения.</w:t>
      </w:r>
    </w:p>
    <w:p w:rsidR="00DF7E27" w:rsidRDefault="00DF7E27" w:rsidP="00DF7E27">
      <w:pPr>
        <w:spacing w:after="0" w:line="276" w:lineRule="auto"/>
        <w:ind w:firstLine="709"/>
        <w:jc w:val="both"/>
        <w:rPr>
          <w:rFonts w:ascii="Times New Roman" w:hAnsi="Times New Roman" w:cs="Times New Roman"/>
          <w:sz w:val="28"/>
          <w:szCs w:val="28"/>
        </w:rPr>
      </w:pPr>
      <w:r w:rsidRPr="00DF7E27">
        <w:rPr>
          <w:rFonts w:ascii="Times New Roman" w:hAnsi="Times New Roman" w:cs="Times New Roman"/>
          <w:sz w:val="28"/>
          <w:szCs w:val="28"/>
        </w:rPr>
        <w:lastRenderedPageBreak/>
        <w:t>4. Целью работы согласительной комиссии является согласование местоположения границ земельных участков при выполнении комплексных кадастровых работ.</w:t>
      </w:r>
    </w:p>
    <w:p w:rsidR="00CF29DC" w:rsidRPr="00196A64" w:rsidRDefault="00CF29DC" w:rsidP="00CF29DC">
      <w:pPr>
        <w:spacing w:after="0" w:line="276" w:lineRule="auto"/>
        <w:ind w:firstLine="709"/>
        <w:jc w:val="center"/>
        <w:rPr>
          <w:rFonts w:ascii="Times New Roman" w:hAnsi="Times New Roman" w:cs="Times New Roman"/>
          <w:sz w:val="28"/>
          <w:szCs w:val="28"/>
        </w:rPr>
      </w:pPr>
      <w:r w:rsidRPr="00196A64">
        <w:rPr>
          <w:rFonts w:ascii="Times New Roman" w:hAnsi="Times New Roman" w:cs="Times New Roman"/>
          <w:sz w:val="28"/>
          <w:szCs w:val="28"/>
        </w:rPr>
        <w:t xml:space="preserve">2. </w:t>
      </w:r>
      <w:r w:rsidR="0000062E" w:rsidRPr="00196A64">
        <w:rPr>
          <w:rFonts w:ascii="Times New Roman" w:hAnsi="Times New Roman" w:cs="Times New Roman"/>
          <w:sz w:val="28"/>
          <w:szCs w:val="28"/>
        </w:rPr>
        <w:t>Состав</w:t>
      </w:r>
      <w:r w:rsidRPr="00196A64">
        <w:rPr>
          <w:rFonts w:ascii="Times New Roman" w:hAnsi="Times New Roman" w:cs="Times New Roman"/>
          <w:sz w:val="28"/>
          <w:szCs w:val="28"/>
        </w:rPr>
        <w:t xml:space="preserve"> согласительной комиссии</w:t>
      </w:r>
    </w:p>
    <w:p w:rsidR="00CF29DC" w:rsidRPr="00CF29DC" w:rsidRDefault="00CF29DC" w:rsidP="00CF29DC">
      <w:pPr>
        <w:spacing w:after="0" w:line="276" w:lineRule="auto"/>
        <w:ind w:firstLine="709"/>
        <w:jc w:val="both"/>
        <w:rPr>
          <w:rFonts w:ascii="Times New Roman" w:hAnsi="Times New Roman" w:cs="Times New Roman"/>
          <w:sz w:val="28"/>
          <w:szCs w:val="28"/>
        </w:rPr>
      </w:pPr>
      <w:r w:rsidRPr="00CF29DC">
        <w:rPr>
          <w:rFonts w:ascii="Times New Roman" w:hAnsi="Times New Roman" w:cs="Times New Roman"/>
          <w:sz w:val="28"/>
          <w:szCs w:val="28"/>
        </w:rPr>
        <w:t> </w:t>
      </w:r>
    </w:p>
    <w:p w:rsidR="0000062E" w:rsidRDefault="006452D9"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0062E">
        <w:rPr>
          <w:rFonts w:ascii="Times New Roman" w:hAnsi="Times New Roman" w:cs="Times New Roman"/>
          <w:sz w:val="28"/>
          <w:szCs w:val="28"/>
        </w:rPr>
        <w:t xml:space="preserve"> </w:t>
      </w:r>
      <w:r w:rsidR="0000062E" w:rsidRPr="0000062E">
        <w:rPr>
          <w:rFonts w:ascii="Times New Roman" w:hAnsi="Times New Roman" w:cs="Times New Roman"/>
          <w:sz w:val="28"/>
          <w:szCs w:val="28"/>
        </w:rPr>
        <w:t>Согласительная комиссия состоит из председателя, заместителя председателя, секретаря и членов согласительной комиссии.</w:t>
      </w:r>
    </w:p>
    <w:p w:rsidR="00CF29DC" w:rsidRPr="00CF29DC" w:rsidRDefault="006452D9"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F29DC" w:rsidRPr="00CF29DC">
        <w:rPr>
          <w:rFonts w:ascii="Times New Roman" w:hAnsi="Times New Roman" w:cs="Times New Roman"/>
          <w:sz w:val="28"/>
          <w:szCs w:val="28"/>
        </w:rPr>
        <w:t xml:space="preserve">. Председателем согласительной комиссии является глава муниципального </w:t>
      </w:r>
      <w:r w:rsidR="00343533">
        <w:rPr>
          <w:rFonts w:ascii="Times New Roman" w:hAnsi="Times New Roman" w:cs="Times New Roman"/>
          <w:sz w:val="28"/>
          <w:szCs w:val="28"/>
        </w:rPr>
        <w:t xml:space="preserve">района или </w:t>
      </w:r>
      <w:r w:rsidR="00CF29DC" w:rsidRPr="00CF29DC">
        <w:rPr>
          <w:rFonts w:ascii="Times New Roman" w:hAnsi="Times New Roman" w:cs="Times New Roman"/>
          <w:sz w:val="28"/>
          <w:szCs w:val="28"/>
        </w:rPr>
        <w:t>округа, городского округа или поселения, на территории которого выполняются комплексные кадастровые работы, или глава муниципального района, если объекты комплексных кадастровых работ расположены на межселенной территории, либо уполномоченное ими лицо.</w:t>
      </w:r>
    </w:p>
    <w:p w:rsidR="00CF29DC" w:rsidRPr="00CF29DC" w:rsidRDefault="006452D9"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F29DC" w:rsidRPr="00CF29DC">
        <w:rPr>
          <w:rFonts w:ascii="Times New Roman" w:hAnsi="Times New Roman" w:cs="Times New Roman"/>
          <w:sz w:val="28"/>
          <w:szCs w:val="28"/>
        </w:rPr>
        <w:t>. В состав согласительной комиссии включаются представители:</w:t>
      </w:r>
    </w:p>
    <w:p w:rsidR="00CF29DC" w:rsidRPr="00CF29DC" w:rsidRDefault="00CF29DC"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 М</w:t>
      </w:r>
      <w:r w:rsidRPr="00CF29DC">
        <w:rPr>
          <w:rFonts w:ascii="Times New Roman" w:hAnsi="Times New Roman" w:cs="Times New Roman"/>
          <w:sz w:val="28"/>
          <w:szCs w:val="28"/>
        </w:rPr>
        <w:t xml:space="preserve">инистерства имущественных </w:t>
      </w:r>
      <w:r>
        <w:rPr>
          <w:rFonts w:ascii="Times New Roman" w:hAnsi="Times New Roman" w:cs="Times New Roman"/>
          <w:sz w:val="28"/>
          <w:szCs w:val="28"/>
        </w:rPr>
        <w:t>и земельных отношений Камчатского края</w:t>
      </w:r>
      <w:r w:rsidRPr="00CF29DC">
        <w:rPr>
          <w:rFonts w:ascii="Times New Roman" w:hAnsi="Times New Roman" w:cs="Times New Roman"/>
          <w:sz w:val="28"/>
          <w:szCs w:val="28"/>
        </w:rPr>
        <w:t>;</w:t>
      </w:r>
    </w:p>
    <w:p w:rsidR="00CF29DC" w:rsidRDefault="00CF29DC"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F29DC">
        <w:rPr>
          <w:rFonts w:ascii="Times New Roman" w:hAnsi="Times New Roman" w:cs="Times New Roman"/>
          <w:sz w:val="28"/>
          <w:szCs w:val="28"/>
        </w:rPr>
        <w:t>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F16691" w:rsidRPr="00CF29DC" w:rsidRDefault="00F16691"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16691">
        <w:rPr>
          <w:rFonts w:ascii="Times New Roman" w:hAnsi="Times New Roman" w:cs="Times New Roman"/>
          <w:sz w:val="28"/>
          <w:szCs w:val="28"/>
        </w:rPr>
        <w:t>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CF29DC" w:rsidRPr="00CF29DC" w:rsidRDefault="00F16691"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F29DC">
        <w:rPr>
          <w:rFonts w:ascii="Times New Roman" w:hAnsi="Times New Roman" w:cs="Times New Roman"/>
          <w:sz w:val="28"/>
          <w:szCs w:val="28"/>
        </w:rPr>
        <w:t xml:space="preserve">) </w:t>
      </w:r>
      <w:r w:rsidR="00CF29DC" w:rsidRPr="00CF29DC">
        <w:rPr>
          <w:rFonts w:ascii="Times New Roman" w:hAnsi="Times New Roman" w:cs="Times New Roman"/>
          <w:sz w:val="28"/>
          <w:szCs w:val="28"/>
        </w:rPr>
        <w:t>органа местного самоуправления муниципального района, а также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w:t>
      </w:r>
    </w:p>
    <w:p w:rsidR="00CF29DC" w:rsidRPr="00CF29DC" w:rsidRDefault="00F16691"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F29DC">
        <w:rPr>
          <w:rFonts w:ascii="Times New Roman" w:hAnsi="Times New Roman" w:cs="Times New Roman"/>
          <w:sz w:val="28"/>
          <w:szCs w:val="28"/>
        </w:rPr>
        <w:t xml:space="preserve">) </w:t>
      </w:r>
      <w:r w:rsidR="00CF29DC" w:rsidRPr="00CF29DC">
        <w:rPr>
          <w:rFonts w:ascii="Times New Roman" w:hAnsi="Times New Roman" w:cs="Times New Roman"/>
          <w:sz w:val="28"/>
          <w:szCs w:val="28"/>
        </w:rPr>
        <w:t xml:space="preserve">Управления </w:t>
      </w:r>
      <w:r w:rsidR="003B71E0" w:rsidRPr="003B71E0">
        <w:rPr>
          <w:rFonts w:ascii="Times New Roman" w:hAnsi="Times New Roman" w:cs="Times New Roman"/>
          <w:sz w:val="28"/>
          <w:szCs w:val="28"/>
        </w:rPr>
        <w:t>Федеральной службы государственной регистрации, кадастра и картографии по Камчатскому краю</w:t>
      </w:r>
      <w:r w:rsidR="00CF29DC" w:rsidRPr="00CF29DC">
        <w:rPr>
          <w:rFonts w:ascii="Times New Roman" w:hAnsi="Times New Roman" w:cs="Times New Roman"/>
          <w:sz w:val="28"/>
          <w:szCs w:val="28"/>
        </w:rPr>
        <w:t>;</w:t>
      </w:r>
    </w:p>
    <w:p w:rsidR="00CF29DC" w:rsidRPr="00CF29DC" w:rsidRDefault="00F16691" w:rsidP="00CF29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F29DC">
        <w:rPr>
          <w:rFonts w:ascii="Times New Roman" w:hAnsi="Times New Roman" w:cs="Times New Roman"/>
          <w:sz w:val="28"/>
          <w:szCs w:val="28"/>
        </w:rPr>
        <w:t xml:space="preserve">) </w:t>
      </w:r>
      <w:r w:rsidR="00CF29DC" w:rsidRPr="00CF29DC">
        <w:rPr>
          <w:rFonts w:ascii="Times New Roman" w:hAnsi="Times New Roman" w:cs="Times New Roman"/>
          <w:sz w:val="28"/>
          <w:szCs w:val="28"/>
        </w:rPr>
        <w:t>саморегулируемой организации, членом которой является кадастровый инженер (далее - исполнитель комплексных кадастровых работ).</w:t>
      </w:r>
    </w:p>
    <w:p w:rsidR="00196A64" w:rsidRDefault="00F16691" w:rsidP="00F16691">
      <w:pPr>
        <w:spacing w:after="0" w:line="276" w:lineRule="auto"/>
        <w:ind w:firstLine="709"/>
        <w:jc w:val="both"/>
        <w:rPr>
          <w:rFonts w:ascii="Times New Roman" w:hAnsi="Times New Roman" w:cs="Times New Roman"/>
          <w:sz w:val="28"/>
          <w:szCs w:val="28"/>
        </w:rPr>
      </w:pPr>
      <w:r w:rsidRPr="00F16691">
        <w:rPr>
          <w:rFonts w:ascii="Times New Roman" w:hAnsi="Times New Roman" w:cs="Times New Roman"/>
          <w:sz w:val="28"/>
          <w:szCs w:val="28"/>
        </w:rPr>
        <w:t>В состав согласительной комиссии</w:t>
      </w:r>
      <w:r w:rsidR="006E0F11">
        <w:rPr>
          <w:rFonts w:ascii="Times New Roman" w:hAnsi="Times New Roman" w:cs="Times New Roman"/>
          <w:sz w:val="28"/>
          <w:szCs w:val="28"/>
        </w:rPr>
        <w:t xml:space="preserve"> также</w:t>
      </w:r>
      <w:r w:rsidRPr="00F16691">
        <w:rPr>
          <w:rFonts w:ascii="Times New Roman" w:hAnsi="Times New Roman" w:cs="Times New Roman"/>
          <w:sz w:val="28"/>
          <w:szCs w:val="28"/>
        </w:rPr>
        <w:t xml:space="preserve"> включаются представитель уполномоченного в области градостроительной деятельности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w:t>
      </w:r>
      <w:r w:rsidRPr="00F16691">
        <w:rPr>
          <w:rFonts w:ascii="Times New Roman" w:hAnsi="Times New Roman" w:cs="Times New Roman"/>
          <w:sz w:val="28"/>
          <w:szCs w:val="28"/>
        </w:rPr>
        <w:lastRenderedPageBreak/>
        <w:t>правового сообщества, указанного в пункте 3 части 6 статьи 42</w:t>
      </w:r>
      <w:r w:rsidRPr="006E0F11">
        <w:rPr>
          <w:rFonts w:ascii="Times New Roman" w:hAnsi="Times New Roman" w:cs="Times New Roman"/>
          <w:sz w:val="28"/>
          <w:szCs w:val="28"/>
          <w:vertAlign w:val="superscript"/>
        </w:rPr>
        <w:t>2</w:t>
      </w:r>
      <w:r w:rsidRPr="00F16691">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24.07.2007 № 221-ФЗ «О кадастровой деятельности» (далее – Федеральный закон № 221-ФЗ</w:t>
      </w:r>
      <w:r w:rsidR="00196A64">
        <w:rPr>
          <w:rFonts w:ascii="Times New Roman" w:hAnsi="Times New Roman" w:cs="Times New Roman"/>
          <w:sz w:val="28"/>
          <w:szCs w:val="28"/>
        </w:rPr>
        <w:t>)</w:t>
      </w:r>
      <w:r w:rsidRPr="00F16691">
        <w:rPr>
          <w:rFonts w:ascii="Times New Roman" w:hAnsi="Times New Roman" w:cs="Times New Roman"/>
          <w:sz w:val="28"/>
          <w:szCs w:val="28"/>
        </w:rPr>
        <w:t xml:space="preserve">,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 </w:t>
      </w:r>
    </w:p>
    <w:p w:rsidR="00CF29DC" w:rsidRDefault="00196A64" w:rsidP="00F1669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0062E">
        <w:rPr>
          <w:rFonts w:ascii="Times New Roman" w:hAnsi="Times New Roman" w:cs="Times New Roman"/>
          <w:sz w:val="28"/>
          <w:szCs w:val="28"/>
        </w:rPr>
        <w:t xml:space="preserve">. </w:t>
      </w:r>
      <w:r w:rsidR="0000062E" w:rsidRPr="0000062E">
        <w:rPr>
          <w:rFonts w:ascii="Times New Roman" w:hAnsi="Times New Roman" w:cs="Times New Roman"/>
          <w:sz w:val="28"/>
          <w:szCs w:val="28"/>
        </w:rPr>
        <w:t>В случае выполнения комплексных кадастровых работ федерального значения в согласительную комиссию включается представитель федерального органа исполнительной власти, указанного в пункте 1 части 1</w:t>
      </w:r>
      <w:r w:rsidR="0000062E" w:rsidRPr="00511849">
        <w:rPr>
          <w:rFonts w:ascii="Times New Roman" w:hAnsi="Times New Roman" w:cs="Times New Roman"/>
          <w:sz w:val="28"/>
          <w:szCs w:val="28"/>
          <w:vertAlign w:val="superscript"/>
        </w:rPr>
        <w:t>1</w:t>
      </w:r>
      <w:r w:rsidR="0000062E" w:rsidRPr="0000062E">
        <w:rPr>
          <w:rFonts w:ascii="Times New Roman" w:hAnsi="Times New Roman" w:cs="Times New Roman"/>
          <w:sz w:val="28"/>
          <w:szCs w:val="28"/>
        </w:rPr>
        <w:t xml:space="preserve"> статьи </w:t>
      </w:r>
      <w:r w:rsidR="006E0F11" w:rsidRPr="00F16691">
        <w:rPr>
          <w:rFonts w:ascii="Times New Roman" w:hAnsi="Times New Roman" w:cs="Times New Roman"/>
          <w:sz w:val="28"/>
          <w:szCs w:val="28"/>
        </w:rPr>
        <w:t>42</w:t>
      </w:r>
      <w:r w:rsidR="006E0F11" w:rsidRPr="006E0F11">
        <w:rPr>
          <w:rFonts w:ascii="Times New Roman" w:hAnsi="Times New Roman" w:cs="Times New Roman"/>
          <w:sz w:val="28"/>
          <w:szCs w:val="28"/>
          <w:vertAlign w:val="superscript"/>
        </w:rPr>
        <w:t>2</w:t>
      </w:r>
      <w:r w:rsidR="006E0F11">
        <w:rPr>
          <w:rFonts w:ascii="Times New Roman" w:hAnsi="Times New Roman" w:cs="Times New Roman"/>
          <w:sz w:val="28"/>
          <w:szCs w:val="28"/>
          <w:vertAlign w:val="superscript"/>
        </w:rPr>
        <w:t xml:space="preserve"> </w:t>
      </w:r>
      <w:r w:rsidR="0000062E" w:rsidRPr="0000062E">
        <w:rPr>
          <w:rFonts w:ascii="Times New Roman" w:hAnsi="Times New Roman" w:cs="Times New Roman"/>
          <w:sz w:val="28"/>
          <w:szCs w:val="28"/>
        </w:rPr>
        <w:t xml:space="preserve">Федерального закона </w:t>
      </w:r>
      <w:r w:rsidR="0000062E">
        <w:rPr>
          <w:rFonts w:ascii="Times New Roman" w:hAnsi="Times New Roman" w:cs="Times New Roman"/>
          <w:sz w:val="28"/>
          <w:szCs w:val="28"/>
        </w:rPr>
        <w:t>№</w:t>
      </w:r>
      <w:r w:rsidR="0000062E" w:rsidRPr="0000062E">
        <w:rPr>
          <w:rFonts w:ascii="Times New Roman" w:hAnsi="Times New Roman" w:cs="Times New Roman"/>
          <w:sz w:val="28"/>
          <w:szCs w:val="28"/>
        </w:rPr>
        <w:t xml:space="preserve"> 221-ФЗ, и (или) территориального органа такого федерального органа исполнительной власти.</w:t>
      </w:r>
    </w:p>
    <w:p w:rsidR="0000062E" w:rsidRDefault="0000062E" w:rsidP="00CF29DC">
      <w:pPr>
        <w:spacing w:after="0" w:line="276" w:lineRule="auto"/>
        <w:ind w:firstLine="709"/>
        <w:jc w:val="both"/>
        <w:rPr>
          <w:rFonts w:ascii="Times New Roman" w:hAnsi="Times New Roman" w:cs="Times New Roman"/>
          <w:sz w:val="28"/>
          <w:szCs w:val="28"/>
        </w:rPr>
      </w:pPr>
    </w:p>
    <w:p w:rsidR="0000062E" w:rsidRPr="00196A64" w:rsidRDefault="0000062E" w:rsidP="0000062E">
      <w:pPr>
        <w:spacing w:after="0" w:line="276" w:lineRule="auto"/>
        <w:jc w:val="center"/>
        <w:rPr>
          <w:rFonts w:ascii="Times New Roman" w:hAnsi="Times New Roman" w:cs="Times New Roman"/>
          <w:sz w:val="28"/>
          <w:szCs w:val="28"/>
        </w:rPr>
      </w:pPr>
      <w:r w:rsidRPr="00196A64">
        <w:rPr>
          <w:rFonts w:ascii="Times New Roman" w:hAnsi="Times New Roman" w:cs="Times New Roman"/>
          <w:sz w:val="28"/>
          <w:szCs w:val="28"/>
        </w:rPr>
        <w:t>3. Полномочия согласительной комиссии, членов согласительной комиссии</w:t>
      </w:r>
    </w:p>
    <w:p w:rsidR="0000062E" w:rsidRPr="00196A64" w:rsidRDefault="0000062E" w:rsidP="0000062E">
      <w:pPr>
        <w:spacing w:after="0" w:line="276" w:lineRule="auto"/>
        <w:jc w:val="center"/>
        <w:rPr>
          <w:rFonts w:ascii="Times New Roman" w:hAnsi="Times New Roman" w:cs="Times New Roman"/>
          <w:sz w:val="28"/>
          <w:szCs w:val="28"/>
        </w:rPr>
      </w:pP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0062E" w:rsidRPr="0000062E">
        <w:rPr>
          <w:rFonts w:ascii="Times New Roman" w:hAnsi="Times New Roman" w:cs="Times New Roman"/>
          <w:sz w:val="28"/>
          <w:szCs w:val="28"/>
        </w:rPr>
        <w:t>. К полномочиям согласительной комиссии относятся:</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0062E">
        <w:rPr>
          <w:rFonts w:ascii="Times New Roman" w:hAnsi="Times New Roman" w:cs="Times New Roman"/>
          <w:sz w:val="28"/>
          <w:szCs w:val="28"/>
        </w:rPr>
        <w:t xml:space="preserve">рассмотрение возражений заинтересованных лиц, указанных </w:t>
      </w:r>
      <w:r w:rsidR="00BF4984">
        <w:rPr>
          <w:rFonts w:ascii="Times New Roman" w:hAnsi="Times New Roman" w:cs="Times New Roman"/>
          <w:sz w:val="28"/>
          <w:szCs w:val="28"/>
        </w:rPr>
        <w:br/>
      </w:r>
      <w:r w:rsidRPr="0000062E">
        <w:rPr>
          <w:rFonts w:ascii="Times New Roman" w:hAnsi="Times New Roman" w:cs="Times New Roman"/>
          <w:sz w:val="28"/>
          <w:szCs w:val="28"/>
        </w:rPr>
        <w:t xml:space="preserve">в части 3 статьи 39 Федерального закона </w:t>
      </w:r>
      <w:r>
        <w:rPr>
          <w:rFonts w:ascii="Times New Roman" w:hAnsi="Times New Roman" w:cs="Times New Roman"/>
          <w:sz w:val="28"/>
          <w:szCs w:val="28"/>
        </w:rPr>
        <w:t>№</w:t>
      </w:r>
      <w:r w:rsidR="00196A64">
        <w:rPr>
          <w:rFonts w:ascii="Times New Roman" w:hAnsi="Times New Roman" w:cs="Times New Roman"/>
          <w:sz w:val="28"/>
          <w:szCs w:val="28"/>
        </w:rPr>
        <w:t xml:space="preserve"> 221-ФЗ (далее – </w:t>
      </w:r>
      <w:r w:rsidRPr="0000062E">
        <w:rPr>
          <w:rFonts w:ascii="Times New Roman" w:hAnsi="Times New Roman" w:cs="Times New Roman"/>
          <w:sz w:val="28"/>
          <w:szCs w:val="28"/>
        </w:rPr>
        <w:t>заинтересованные лица), относительно местоположения границ земельных участков;</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0062E">
        <w:rPr>
          <w:rFonts w:ascii="Times New Roman" w:hAnsi="Times New Roman" w:cs="Times New Roman"/>
          <w:sz w:val="28"/>
          <w:szCs w:val="28"/>
        </w:rPr>
        <w:t>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0062E">
        <w:rPr>
          <w:rFonts w:ascii="Times New Roman" w:hAnsi="Times New Roman" w:cs="Times New Roman"/>
          <w:sz w:val="28"/>
          <w:szCs w:val="28"/>
        </w:rPr>
        <w:t>оформление акта согласования местоположения границ земельных участков при выполнении комплексных кадастровых работ;</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062E">
        <w:rPr>
          <w:rFonts w:ascii="Times New Roman" w:hAnsi="Times New Roman" w:cs="Times New Roman"/>
          <w:sz w:val="28"/>
          <w:szCs w:val="28"/>
        </w:rPr>
        <w:t>разъяснение заинтересованным лицам возможности разрешения земельного спора о местоположении границ земельных участков в судебном порядке.</w:t>
      </w: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0062E" w:rsidRPr="0000062E">
        <w:rPr>
          <w:rFonts w:ascii="Times New Roman" w:hAnsi="Times New Roman" w:cs="Times New Roman"/>
          <w:sz w:val="28"/>
          <w:szCs w:val="28"/>
        </w:rPr>
        <w:t>. Председатель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0062E">
        <w:rPr>
          <w:rFonts w:ascii="Times New Roman" w:hAnsi="Times New Roman" w:cs="Times New Roman"/>
          <w:sz w:val="28"/>
          <w:szCs w:val="28"/>
        </w:rPr>
        <w:t>возглавляет согласительную комиссию и руководит ее деятельностью;</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0062E">
        <w:rPr>
          <w:rFonts w:ascii="Times New Roman" w:hAnsi="Times New Roman" w:cs="Times New Roman"/>
          <w:sz w:val="28"/>
          <w:szCs w:val="28"/>
        </w:rPr>
        <w:t>планирует деятельность согласительной комиссии, утверждает повестку дня заседаний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0062E">
        <w:rPr>
          <w:rFonts w:ascii="Times New Roman" w:hAnsi="Times New Roman" w:cs="Times New Roman"/>
          <w:sz w:val="28"/>
          <w:szCs w:val="28"/>
        </w:rPr>
        <w:t>председательствует на заседаниях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062E">
        <w:rPr>
          <w:rFonts w:ascii="Times New Roman" w:hAnsi="Times New Roman" w:cs="Times New Roman"/>
          <w:sz w:val="28"/>
          <w:szCs w:val="28"/>
        </w:rPr>
        <w:t>организует рассмотрение вопросов повестки дня заседания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0062E">
        <w:rPr>
          <w:rFonts w:ascii="Times New Roman" w:hAnsi="Times New Roman" w:cs="Times New Roman"/>
          <w:sz w:val="28"/>
          <w:szCs w:val="28"/>
        </w:rPr>
        <w:t>подписывает запросы, обращения и другие документы, направляемые согласительной комиссией.</w:t>
      </w: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w:t>
      </w:r>
      <w:r w:rsidR="0000062E" w:rsidRPr="0000062E">
        <w:rPr>
          <w:rFonts w:ascii="Times New Roman" w:hAnsi="Times New Roman" w:cs="Times New Roman"/>
          <w:sz w:val="28"/>
          <w:szCs w:val="28"/>
        </w:rPr>
        <w:t xml:space="preserve">. Заместитель председателя согласительной комиссии осуществляет отдельные полномочия по поручению председателя согласительной комиссии, </w:t>
      </w:r>
      <w:r w:rsidR="00BF4984">
        <w:rPr>
          <w:rFonts w:ascii="Times New Roman" w:hAnsi="Times New Roman" w:cs="Times New Roman"/>
          <w:sz w:val="28"/>
          <w:szCs w:val="28"/>
        </w:rPr>
        <w:br/>
      </w:r>
      <w:r w:rsidR="0000062E" w:rsidRPr="0000062E">
        <w:rPr>
          <w:rFonts w:ascii="Times New Roman" w:hAnsi="Times New Roman" w:cs="Times New Roman"/>
          <w:sz w:val="28"/>
          <w:szCs w:val="28"/>
        </w:rPr>
        <w:t>а также осуществляет полномочия председателя в его отсутствие.</w:t>
      </w: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00062E" w:rsidRPr="0000062E">
        <w:rPr>
          <w:rFonts w:ascii="Times New Roman" w:hAnsi="Times New Roman" w:cs="Times New Roman"/>
          <w:sz w:val="28"/>
          <w:szCs w:val="28"/>
        </w:rPr>
        <w:t>. Секретарь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0062E">
        <w:rPr>
          <w:rFonts w:ascii="Times New Roman" w:hAnsi="Times New Roman" w:cs="Times New Roman"/>
          <w:sz w:val="28"/>
          <w:szCs w:val="28"/>
        </w:rPr>
        <w:t>организует подготовку материалов для рассмотрения на заседаниях согласительной комиссии, обеспечивает ознакомление любых лиц с проектом карты-плана территории;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0062E">
        <w:rPr>
          <w:rFonts w:ascii="Times New Roman" w:hAnsi="Times New Roman" w:cs="Times New Roman"/>
          <w:sz w:val="28"/>
          <w:szCs w:val="28"/>
        </w:rPr>
        <w:t>формирует проект повестки дня заседания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0062E">
        <w:rPr>
          <w:rFonts w:ascii="Times New Roman" w:hAnsi="Times New Roman" w:cs="Times New Roman"/>
          <w:sz w:val="28"/>
          <w:szCs w:val="28"/>
        </w:rPr>
        <w:t xml:space="preserve">уведомляет членов согласительной комиссии о времени и месте проведения, а также о повестке дня заседания согласительной комиссии, </w:t>
      </w:r>
      <w:r w:rsidR="00BF4984">
        <w:rPr>
          <w:rFonts w:ascii="Times New Roman" w:hAnsi="Times New Roman" w:cs="Times New Roman"/>
          <w:sz w:val="28"/>
          <w:szCs w:val="28"/>
        </w:rPr>
        <w:br/>
      </w:r>
      <w:r w:rsidRPr="0000062E">
        <w:rPr>
          <w:rFonts w:ascii="Times New Roman" w:hAnsi="Times New Roman" w:cs="Times New Roman"/>
          <w:sz w:val="28"/>
          <w:szCs w:val="28"/>
        </w:rPr>
        <w:t>по их просьбе знакомит с материалами, подготовленными к заседанию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062E">
        <w:rPr>
          <w:rFonts w:ascii="Times New Roman" w:hAnsi="Times New Roman" w:cs="Times New Roman"/>
          <w:sz w:val="28"/>
          <w:szCs w:val="28"/>
        </w:rPr>
        <w:t>ведет протоколы заседаний согласительной комиссии и осуществляет их хранение;</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0062E">
        <w:rPr>
          <w:rFonts w:ascii="Times New Roman" w:hAnsi="Times New Roman" w:cs="Times New Roman"/>
          <w:sz w:val="28"/>
          <w:szCs w:val="28"/>
        </w:rPr>
        <w:t xml:space="preserve">готовит </w:t>
      </w:r>
      <w:r w:rsidR="00196A64">
        <w:rPr>
          <w:rFonts w:ascii="Times New Roman" w:hAnsi="Times New Roman" w:cs="Times New Roman"/>
          <w:sz w:val="28"/>
          <w:szCs w:val="28"/>
        </w:rPr>
        <w:t xml:space="preserve">проекты </w:t>
      </w:r>
      <w:r w:rsidRPr="0000062E">
        <w:rPr>
          <w:rFonts w:ascii="Times New Roman" w:hAnsi="Times New Roman" w:cs="Times New Roman"/>
          <w:sz w:val="28"/>
          <w:szCs w:val="28"/>
        </w:rPr>
        <w:t>протокол</w:t>
      </w:r>
      <w:r w:rsidR="00196A64">
        <w:rPr>
          <w:rFonts w:ascii="Times New Roman" w:hAnsi="Times New Roman" w:cs="Times New Roman"/>
          <w:sz w:val="28"/>
          <w:szCs w:val="28"/>
        </w:rPr>
        <w:t>ов</w:t>
      </w:r>
      <w:r w:rsidRPr="0000062E">
        <w:rPr>
          <w:rFonts w:ascii="Times New Roman" w:hAnsi="Times New Roman" w:cs="Times New Roman"/>
          <w:sz w:val="28"/>
          <w:szCs w:val="28"/>
        </w:rPr>
        <w:t xml:space="preserve"> заседаний согласительной комиссии, заключени</w:t>
      </w:r>
      <w:r w:rsidR="00196A64">
        <w:rPr>
          <w:rFonts w:ascii="Times New Roman" w:hAnsi="Times New Roman" w:cs="Times New Roman"/>
          <w:sz w:val="28"/>
          <w:szCs w:val="28"/>
        </w:rPr>
        <w:t>й</w:t>
      </w:r>
      <w:r w:rsidRPr="0000062E">
        <w:rPr>
          <w:rFonts w:ascii="Times New Roman" w:hAnsi="Times New Roman" w:cs="Times New Roman"/>
          <w:sz w:val="28"/>
          <w:szCs w:val="28"/>
        </w:rPr>
        <w:t xml:space="preserve"> согласительной комиссии о результатах рассмотрения возражений </w:t>
      </w:r>
      <w:r w:rsidR="00196A64">
        <w:rPr>
          <w:rFonts w:ascii="Times New Roman" w:hAnsi="Times New Roman" w:cs="Times New Roman"/>
          <w:sz w:val="28"/>
          <w:szCs w:val="28"/>
        </w:rPr>
        <w:t xml:space="preserve">заинтересованных лиц </w:t>
      </w:r>
      <w:r w:rsidRPr="0000062E">
        <w:rPr>
          <w:rFonts w:ascii="Times New Roman" w:hAnsi="Times New Roman" w:cs="Times New Roman"/>
          <w:sz w:val="28"/>
          <w:szCs w:val="28"/>
        </w:rPr>
        <w:t>относительно местоположения границ земельных участков, акт</w:t>
      </w:r>
      <w:r w:rsidR="00196A64">
        <w:rPr>
          <w:rFonts w:ascii="Times New Roman" w:hAnsi="Times New Roman" w:cs="Times New Roman"/>
          <w:sz w:val="28"/>
          <w:szCs w:val="28"/>
        </w:rPr>
        <w:t>ов</w:t>
      </w:r>
      <w:r w:rsidRPr="0000062E">
        <w:rPr>
          <w:rFonts w:ascii="Times New Roman" w:hAnsi="Times New Roman" w:cs="Times New Roman"/>
          <w:sz w:val="28"/>
          <w:szCs w:val="28"/>
        </w:rPr>
        <w:t xml:space="preserve"> согласования местоположения границ при выполнении комплексных кадастровых работ;</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0062E">
        <w:rPr>
          <w:rFonts w:ascii="Times New Roman" w:hAnsi="Times New Roman" w:cs="Times New Roman"/>
          <w:sz w:val="28"/>
          <w:szCs w:val="28"/>
        </w:rPr>
        <w:t xml:space="preserve">оформляет запросы, обращения и другие документы, направляемые </w:t>
      </w:r>
      <w:r w:rsidR="00BF4984">
        <w:rPr>
          <w:rFonts w:ascii="Times New Roman" w:hAnsi="Times New Roman" w:cs="Times New Roman"/>
          <w:sz w:val="28"/>
          <w:szCs w:val="28"/>
        </w:rPr>
        <w:br/>
      </w:r>
      <w:r w:rsidRPr="0000062E">
        <w:rPr>
          <w:rFonts w:ascii="Times New Roman" w:hAnsi="Times New Roman" w:cs="Times New Roman"/>
          <w:sz w:val="28"/>
          <w:szCs w:val="28"/>
        </w:rPr>
        <w:t>от имени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0062E">
        <w:rPr>
          <w:rFonts w:ascii="Times New Roman" w:hAnsi="Times New Roman" w:cs="Times New Roman"/>
          <w:sz w:val="28"/>
          <w:szCs w:val="28"/>
        </w:rPr>
        <w:t>ведет делопроизводство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0062E">
        <w:rPr>
          <w:rFonts w:ascii="Times New Roman" w:hAnsi="Times New Roman" w:cs="Times New Roman"/>
          <w:sz w:val="28"/>
          <w:szCs w:val="28"/>
        </w:rPr>
        <w:t>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0062E">
        <w:rPr>
          <w:rFonts w:ascii="Times New Roman" w:hAnsi="Times New Roman" w:cs="Times New Roman"/>
          <w:sz w:val="28"/>
          <w:szCs w:val="28"/>
        </w:rPr>
        <w:t>осуществляет прием и регистрацию возражений от заинтересованных лиц относительно местоположения границ земельных участков, представленных в письменной форме в согласительную комиссию;</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00062E">
        <w:rPr>
          <w:rFonts w:ascii="Times New Roman" w:hAnsi="Times New Roman" w:cs="Times New Roman"/>
          <w:sz w:val="28"/>
          <w:szCs w:val="28"/>
        </w:rPr>
        <w:t xml:space="preserve">проверяет возражения относительно местоположения границ земельного участка </w:t>
      </w:r>
      <w:r w:rsidR="00196A64">
        <w:rPr>
          <w:rFonts w:ascii="Times New Roman" w:hAnsi="Times New Roman" w:cs="Times New Roman"/>
          <w:sz w:val="28"/>
          <w:szCs w:val="28"/>
        </w:rPr>
        <w:t>на соответствие требованиям</w:t>
      </w:r>
      <w:r w:rsidRPr="0000062E">
        <w:rPr>
          <w:rFonts w:ascii="Times New Roman" w:hAnsi="Times New Roman" w:cs="Times New Roman"/>
          <w:sz w:val="28"/>
          <w:szCs w:val="28"/>
        </w:rPr>
        <w:t>, предусмотренны</w:t>
      </w:r>
      <w:r w:rsidR="00196A64">
        <w:rPr>
          <w:rFonts w:ascii="Times New Roman" w:hAnsi="Times New Roman" w:cs="Times New Roman"/>
          <w:sz w:val="28"/>
          <w:szCs w:val="28"/>
        </w:rPr>
        <w:t>м</w:t>
      </w:r>
      <w:r w:rsidRPr="0000062E">
        <w:rPr>
          <w:rFonts w:ascii="Times New Roman" w:hAnsi="Times New Roman" w:cs="Times New Roman"/>
          <w:sz w:val="28"/>
          <w:szCs w:val="28"/>
        </w:rPr>
        <w:t xml:space="preserve"> </w:t>
      </w:r>
      <w:r w:rsidR="006E0F11">
        <w:rPr>
          <w:rFonts w:ascii="Times New Roman" w:hAnsi="Times New Roman" w:cs="Times New Roman"/>
          <w:sz w:val="28"/>
          <w:szCs w:val="28"/>
        </w:rPr>
        <w:t>частями</w:t>
      </w:r>
      <w:r w:rsidRPr="0000062E">
        <w:rPr>
          <w:rFonts w:ascii="Times New Roman" w:hAnsi="Times New Roman" w:cs="Times New Roman"/>
          <w:sz w:val="28"/>
          <w:szCs w:val="28"/>
        </w:rPr>
        <w:t xml:space="preserve"> </w:t>
      </w:r>
      <w:r w:rsidR="006E0F11">
        <w:rPr>
          <w:rFonts w:ascii="Times New Roman" w:hAnsi="Times New Roman" w:cs="Times New Roman"/>
          <w:sz w:val="28"/>
          <w:szCs w:val="28"/>
        </w:rPr>
        <w:t>23</w:t>
      </w:r>
      <w:r w:rsidRPr="0000062E">
        <w:rPr>
          <w:rFonts w:ascii="Times New Roman" w:hAnsi="Times New Roman" w:cs="Times New Roman"/>
          <w:sz w:val="28"/>
          <w:szCs w:val="28"/>
        </w:rPr>
        <w:t xml:space="preserve"> </w:t>
      </w:r>
      <w:r w:rsidR="00196A64">
        <w:rPr>
          <w:rFonts w:ascii="Times New Roman" w:hAnsi="Times New Roman" w:cs="Times New Roman"/>
          <w:sz w:val="28"/>
          <w:szCs w:val="28"/>
        </w:rPr>
        <w:t xml:space="preserve">и </w:t>
      </w:r>
      <w:r w:rsidR="006E0F11">
        <w:rPr>
          <w:rFonts w:ascii="Times New Roman" w:hAnsi="Times New Roman" w:cs="Times New Roman"/>
          <w:sz w:val="28"/>
          <w:szCs w:val="28"/>
        </w:rPr>
        <w:t>24</w:t>
      </w:r>
      <w:r w:rsidR="00196A64">
        <w:rPr>
          <w:rFonts w:ascii="Times New Roman" w:hAnsi="Times New Roman" w:cs="Times New Roman"/>
          <w:sz w:val="28"/>
          <w:szCs w:val="28"/>
        </w:rPr>
        <w:t xml:space="preserve"> </w:t>
      </w:r>
      <w:r w:rsidRPr="0000062E">
        <w:rPr>
          <w:rFonts w:ascii="Times New Roman" w:hAnsi="Times New Roman" w:cs="Times New Roman"/>
          <w:sz w:val="28"/>
          <w:szCs w:val="28"/>
        </w:rPr>
        <w:t>настоящего Типового регламента.</w:t>
      </w: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3</w:t>
      </w:r>
      <w:r w:rsidR="0000062E" w:rsidRPr="0000062E">
        <w:rPr>
          <w:rFonts w:ascii="Times New Roman" w:hAnsi="Times New Roman" w:cs="Times New Roman"/>
          <w:sz w:val="28"/>
          <w:szCs w:val="28"/>
        </w:rPr>
        <w:t>. В отсутствие секретаря согласительной комиссии его полномочия возлагаются председателем комиссии на иного члена согласительной комиссии.</w:t>
      </w:r>
    </w:p>
    <w:p w:rsidR="0000062E" w:rsidRP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4</w:t>
      </w:r>
      <w:r w:rsidR="0000062E" w:rsidRPr="0000062E">
        <w:rPr>
          <w:rFonts w:ascii="Times New Roman" w:hAnsi="Times New Roman" w:cs="Times New Roman"/>
          <w:sz w:val="28"/>
          <w:szCs w:val="28"/>
        </w:rPr>
        <w:t>. Члены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0062E">
        <w:rPr>
          <w:rFonts w:ascii="Times New Roman" w:hAnsi="Times New Roman" w:cs="Times New Roman"/>
          <w:sz w:val="28"/>
          <w:szCs w:val="28"/>
        </w:rPr>
        <w:t>вправе знакомиться с материалами, подготовленными к заседанию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0062E">
        <w:rPr>
          <w:rFonts w:ascii="Times New Roman" w:hAnsi="Times New Roman" w:cs="Times New Roman"/>
          <w:sz w:val="28"/>
          <w:szCs w:val="28"/>
        </w:rPr>
        <w:t xml:space="preserve">вправе выступать и вносить предложения по рассматриваемым вопросам, в том числе о внесении поправок в проекты заключений </w:t>
      </w:r>
      <w:r w:rsidRPr="0000062E">
        <w:rPr>
          <w:rFonts w:ascii="Times New Roman" w:hAnsi="Times New Roman" w:cs="Times New Roman"/>
          <w:sz w:val="28"/>
          <w:szCs w:val="28"/>
        </w:rPr>
        <w:lastRenderedPageBreak/>
        <w:t xml:space="preserve">согласительной комиссии или их доработке, о переносе рассмотрения вопроса </w:t>
      </w:r>
      <w:r w:rsidR="00BF4984">
        <w:rPr>
          <w:rFonts w:ascii="Times New Roman" w:hAnsi="Times New Roman" w:cs="Times New Roman"/>
          <w:sz w:val="28"/>
          <w:szCs w:val="28"/>
        </w:rPr>
        <w:br/>
      </w:r>
      <w:r w:rsidRPr="0000062E">
        <w:rPr>
          <w:rFonts w:ascii="Times New Roman" w:hAnsi="Times New Roman" w:cs="Times New Roman"/>
          <w:sz w:val="28"/>
          <w:szCs w:val="28"/>
        </w:rPr>
        <w:t>на другое заседание согласительной комиссии;</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0062E">
        <w:rPr>
          <w:rFonts w:ascii="Times New Roman" w:hAnsi="Times New Roman" w:cs="Times New Roman"/>
          <w:sz w:val="28"/>
          <w:szCs w:val="28"/>
        </w:rPr>
        <w:t>участвуют в голосовании по всем рассматриваемым вопросам;</w:t>
      </w:r>
    </w:p>
    <w:p w:rsidR="0000062E" w:rsidRPr="0000062E" w:rsidRDefault="0000062E"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062E">
        <w:rPr>
          <w:rFonts w:ascii="Times New Roman" w:hAnsi="Times New Roman" w:cs="Times New Roman"/>
          <w:sz w:val="28"/>
          <w:szCs w:val="28"/>
        </w:rPr>
        <w:t xml:space="preserve">обязаны соблюдать конфиденциальность информации в отношении информации ограниченного доступа, ставшей им известной в связи с участием </w:t>
      </w:r>
      <w:r w:rsidR="00BF4984">
        <w:rPr>
          <w:rFonts w:ascii="Times New Roman" w:hAnsi="Times New Roman" w:cs="Times New Roman"/>
          <w:sz w:val="28"/>
          <w:szCs w:val="28"/>
        </w:rPr>
        <w:br/>
      </w:r>
      <w:r w:rsidRPr="0000062E">
        <w:rPr>
          <w:rFonts w:ascii="Times New Roman" w:hAnsi="Times New Roman" w:cs="Times New Roman"/>
          <w:sz w:val="28"/>
          <w:szCs w:val="28"/>
        </w:rPr>
        <w:t>в деятельности согласительной комиссии.</w:t>
      </w:r>
    </w:p>
    <w:p w:rsidR="0000062E" w:rsidRDefault="00196A64" w:rsidP="0000062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5</w:t>
      </w:r>
      <w:r w:rsidR="0000062E" w:rsidRPr="0000062E">
        <w:rPr>
          <w:rFonts w:ascii="Times New Roman" w:hAnsi="Times New Roman" w:cs="Times New Roman"/>
          <w:sz w:val="28"/>
          <w:szCs w:val="28"/>
        </w:rPr>
        <w:t xml:space="preserve">. Заседание согласительной комиссии является правомочным, </w:t>
      </w:r>
      <w:r w:rsidR="00BF4984">
        <w:rPr>
          <w:rFonts w:ascii="Times New Roman" w:hAnsi="Times New Roman" w:cs="Times New Roman"/>
          <w:sz w:val="28"/>
          <w:szCs w:val="28"/>
        </w:rPr>
        <w:br/>
      </w:r>
      <w:r w:rsidR="0000062E" w:rsidRPr="0000062E">
        <w:rPr>
          <w:rFonts w:ascii="Times New Roman" w:hAnsi="Times New Roman" w:cs="Times New Roman"/>
          <w:sz w:val="28"/>
          <w:szCs w:val="28"/>
        </w:rPr>
        <w:t xml:space="preserve">если на нем присутствует не менее двух третей ее членов. Решения принимаются простым большинством голосов членов согласительной комиссии, присутствующих на заседании. Каждый член согласительной комиссии </w:t>
      </w:r>
      <w:r w:rsidR="008C0CBA">
        <w:rPr>
          <w:rFonts w:ascii="Times New Roman" w:hAnsi="Times New Roman" w:cs="Times New Roman"/>
          <w:sz w:val="28"/>
          <w:szCs w:val="28"/>
        </w:rPr>
        <w:t>имеет</w:t>
      </w:r>
      <w:r w:rsidR="0000062E" w:rsidRPr="0000062E">
        <w:rPr>
          <w:rFonts w:ascii="Times New Roman" w:hAnsi="Times New Roman" w:cs="Times New Roman"/>
          <w:sz w:val="28"/>
          <w:szCs w:val="28"/>
        </w:rPr>
        <w:t xml:space="preserve"> только один голос, передача полномочий одного члена согласительной комиссии другому ее члену не допускается. При равенстве голосов членов согласительной комиссии решающим является голос председательствующего </w:t>
      </w:r>
      <w:r w:rsidR="00BF4984">
        <w:rPr>
          <w:rFonts w:ascii="Times New Roman" w:hAnsi="Times New Roman" w:cs="Times New Roman"/>
          <w:sz w:val="28"/>
          <w:szCs w:val="28"/>
        </w:rPr>
        <w:br/>
      </w:r>
      <w:r w:rsidR="0000062E" w:rsidRPr="0000062E">
        <w:rPr>
          <w:rFonts w:ascii="Times New Roman" w:hAnsi="Times New Roman" w:cs="Times New Roman"/>
          <w:sz w:val="28"/>
          <w:szCs w:val="28"/>
        </w:rPr>
        <w:t>на ее заседании.</w:t>
      </w:r>
    </w:p>
    <w:p w:rsidR="0000062E" w:rsidRDefault="0000062E" w:rsidP="0000062E">
      <w:pPr>
        <w:spacing w:after="0" w:line="276" w:lineRule="auto"/>
        <w:ind w:firstLine="709"/>
        <w:jc w:val="both"/>
        <w:rPr>
          <w:rFonts w:ascii="Times New Roman" w:hAnsi="Times New Roman" w:cs="Times New Roman"/>
          <w:sz w:val="28"/>
          <w:szCs w:val="28"/>
        </w:rPr>
      </w:pPr>
    </w:p>
    <w:p w:rsidR="0000062E" w:rsidRPr="008C0CBA" w:rsidRDefault="0000062E" w:rsidP="0000062E">
      <w:pPr>
        <w:spacing w:after="0" w:line="276" w:lineRule="auto"/>
        <w:ind w:firstLine="709"/>
        <w:jc w:val="center"/>
        <w:rPr>
          <w:rFonts w:ascii="Times New Roman" w:hAnsi="Times New Roman" w:cs="Times New Roman"/>
          <w:sz w:val="28"/>
          <w:szCs w:val="28"/>
        </w:rPr>
      </w:pPr>
      <w:r w:rsidRPr="008C0CBA">
        <w:rPr>
          <w:rFonts w:ascii="Times New Roman" w:hAnsi="Times New Roman" w:cs="Times New Roman"/>
          <w:sz w:val="28"/>
          <w:szCs w:val="28"/>
        </w:rPr>
        <w:t xml:space="preserve">4. Порядок работы </w:t>
      </w:r>
      <w:r w:rsidR="00BB13E4" w:rsidRPr="008C0CBA">
        <w:rPr>
          <w:rFonts w:ascii="Times New Roman" w:hAnsi="Times New Roman" w:cs="Times New Roman"/>
          <w:sz w:val="28"/>
          <w:szCs w:val="28"/>
        </w:rPr>
        <w:t>согласительной комиссии</w:t>
      </w:r>
    </w:p>
    <w:p w:rsidR="00BB13E4" w:rsidRDefault="00BB13E4" w:rsidP="0000062E">
      <w:pPr>
        <w:spacing w:after="0" w:line="276" w:lineRule="auto"/>
        <w:ind w:firstLine="709"/>
        <w:jc w:val="center"/>
        <w:rPr>
          <w:rFonts w:ascii="Times New Roman" w:hAnsi="Times New Roman" w:cs="Times New Roman"/>
          <w:b/>
          <w:sz w:val="28"/>
          <w:szCs w:val="28"/>
        </w:rPr>
      </w:pPr>
    </w:p>
    <w:p w:rsidR="00BB13E4" w:rsidRDefault="008C0CBA"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6</w:t>
      </w:r>
      <w:r w:rsidR="00BB13E4" w:rsidRPr="00BB13E4">
        <w:rPr>
          <w:rFonts w:ascii="Times New Roman" w:hAnsi="Times New Roman" w:cs="Times New Roman"/>
          <w:sz w:val="28"/>
          <w:szCs w:val="28"/>
        </w:rPr>
        <w:t xml:space="preserve">. </w:t>
      </w:r>
      <w:r w:rsidRPr="008C0CBA">
        <w:rPr>
          <w:rFonts w:ascii="Times New Roman" w:hAnsi="Times New Roman" w:cs="Times New Roman"/>
          <w:sz w:val="28"/>
          <w:szCs w:val="28"/>
        </w:rPr>
        <w:t xml:space="preserve">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w:t>
      </w:r>
      <w:r>
        <w:rPr>
          <w:rFonts w:ascii="Times New Roman" w:hAnsi="Times New Roman" w:cs="Times New Roman"/>
          <w:sz w:val="28"/>
          <w:szCs w:val="28"/>
        </w:rPr>
        <w:t>с</w:t>
      </w:r>
      <w:r w:rsidRPr="008C0CBA">
        <w:rPr>
          <w:rFonts w:ascii="Times New Roman" w:hAnsi="Times New Roman" w:cs="Times New Roman"/>
          <w:sz w:val="28"/>
          <w:szCs w:val="28"/>
        </w:rPr>
        <w:t xml:space="preserve">огласительная комиссия проводит заседание, на которое в установленном </w:t>
      </w:r>
      <w:r w:rsidR="006E0F11">
        <w:rPr>
          <w:rFonts w:ascii="Times New Roman" w:hAnsi="Times New Roman" w:cs="Times New Roman"/>
          <w:sz w:val="28"/>
          <w:szCs w:val="28"/>
        </w:rPr>
        <w:t>частью</w:t>
      </w:r>
      <w:r w:rsidRPr="008C0CBA">
        <w:rPr>
          <w:rFonts w:ascii="Times New Roman" w:hAnsi="Times New Roman" w:cs="Times New Roman"/>
          <w:sz w:val="28"/>
          <w:szCs w:val="28"/>
        </w:rPr>
        <w:t xml:space="preserve"> </w:t>
      </w:r>
      <w:r>
        <w:rPr>
          <w:rFonts w:ascii="Times New Roman" w:hAnsi="Times New Roman" w:cs="Times New Roman"/>
          <w:sz w:val="28"/>
          <w:szCs w:val="28"/>
        </w:rPr>
        <w:t>1</w:t>
      </w:r>
      <w:r w:rsidR="006E0F11">
        <w:rPr>
          <w:rFonts w:ascii="Times New Roman" w:hAnsi="Times New Roman" w:cs="Times New Roman"/>
          <w:sz w:val="28"/>
          <w:szCs w:val="28"/>
        </w:rPr>
        <w:t>6</w:t>
      </w:r>
      <w:r w:rsidRPr="008C0CBA">
        <w:rPr>
          <w:rFonts w:ascii="Times New Roman" w:hAnsi="Times New Roman" w:cs="Times New Roman"/>
          <w:sz w:val="28"/>
          <w:szCs w:val="28"/>
        </w:rPr>
        <w:t xml:space="preserve"> настоящего Типового регламента порядке приглашаются заинтересованные лица, указанные в части 3 статьи 39 </w:t>
      </w:r>
      <w:r>
        <w:rPr>
          <w:rFonts w:ascii="Times New Roman" w:hAnsi="Times New Roman" w:cs="Times New Roman"/>
          <w:sz w:val="28"/>
          <w:szCs w:val="28"/>
        </w:rPr>
        <w:t>Федерального закона № 221-ФЗ</w:t>
      </w:r>
      <w:r w:rsidRPr="008C0CBA">
        <w:rPr>
          <w:rFonts w:ascii="Times New Roman" w:hAnsi="Times New Roman" w:cs="Times New Roman"/>
          <w:sz w:val="28"/>
          <w:szCs w:val="28"/>
        </w:rPr>
        <w:t>, и исполнитель комплексных кадастровых работ.</w:t>
      </w:r>
    </w:p>
    <w:p w:rsidR="00041D01" w:rsidRPr="00041D01" w:rsidRDefault="00B146B3" w:rsidP="00041D0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041D01" w:rsidRPr="00041D01">
        <w:rPr>
          <w:rFonts w:ascii="Times New Roman" w:hAnsi="Times New Roman" w:cs="Times New Roman"/>
          <w:sz w:val="28"/>
          <w:szCs w:val="28"/>
        </w:rPr>
        <w:t>Заседания согласительной комиссии проводятся по мере необходимости.</w:t>
      </w:r>
    </w:p>
    <w:p w:rsidR="00041D01" w:rsidRPr="00041D01" w:rsidRDefault="00041D01" w:rsidP="00041D01">
      <w:pPr>
        <w:spacing w:after="0" w:line="276" w:lineRule="auto"/>
        <w:ind w:firstLine="709"/>
        <w:jc w:val="both"/>
        <w:rPr>
          <w:rFonts w:ascii="Times New Roman" w:hAnsi="Times New Roman" w:cs="Times New Roman"/>
          <w:sz w:val="28"/>
          <w:szCs w:val="28"/>
        </w:rPr>
      </w:pPr>
      <w:r w:rsidRPr="00041D01">
        <w:rPr>
          <w:rFonts w:ascii="Times New Roman" w:hAnsi="Times New Roman" w:cs="Times New Roman"/>
          <w:sz w:val="28"/>
          <w:szCs w:val="28"/>
        </w:rPr>
        <w:t>Первое заседание согласительной комиссии проводится не ранее чем через пятнадцать рабочих дней со дня опубликования, размещения и направления заказчиком комплексных кадастровых работ способами, установленными статьей 42</w:t>
      </w:r>
      <w:r w:rsidR="00B146B3" w:rsidRPr="00B146B3">
        <w:rPr>
          <w:rFonts w:ascii="Times New Roman" w:hAnsi="Times New Roman" w:cs="Times New Roman"/>
          <w:sz w:val="28"/>
          <w:szCs w:val="28"/>
          <w:vertAlign w:val="superscript"/>
        </w:rPr>
        <w:t>7</w:t>
      </w:r>
      <w:r w:rsidRPr="00041D01">
        <w:rPr>
          <w:rFonts w:ascii="Times New Roman" w:hAnsi="Times New Roman" w:cs="Times New Roman"/>
          <w:sz w:val="28"/>
          <w:szCs w:val="28"/>
        </w:rPr>
        <w:t xml:space="preserve"> Закона о кадастре, извещения о начале выполнения комплексных кадастровых работ по форме, утвержденной приказом </w:t>
      </w:r>
      <w:proofErr w:type="spellStart"/>
      <w:r w:rsidRPr="00343533">
        <w:rPr>
          <w:rFonts w:ascii="Times New Roman" w:hAnsi="Times New Roman" w:cs="Times New Roman"/>
          <w:sz w:val="28"/>
          <w:szCs w:val="28"/>
        </w:rPr>
        <w:t>Росреестра</w:t>
      </w:r>
      <w:proofErr w:type="spellEnd"/>
      <w:r w:rsidRPr="00343533">
        <w:rPr>
          <w:rFonts w:ascii="Times New Roman" w:hAnsi="Times New Roman" w:cs="Times New Roman"/>
          <w:sz w:val="28"/>
          <w:szCs w:val="28"/>
        </w:rPr>
        <w:t xml:space="preserve"> от 01.07.2025 </w:t>
      </w:r>
      <w:r>
        <w:rPr>
          <w:rFonts w:ascii="Times New Roman" w:hAnsi="Times New Roman" w:cs="Times New Roman"/>
          <w:sz w:val="28"/>
          <w:szCs w:val="28"/>
        </w:rPr>
        <w:t>№</w:t>
      </w:r>
      <w:r w:rsidRPr="00343533">
        <w:rPr>
          <w:rFonts w:ascii="Times New Roman" w:hAnsi="Times New Roman" w:cs="Times New Roman"/>
          <w:sz w:val="28"/>
          <w:szCs w:val="28"/>
        </w:rPr>
        <w:t xml:space="preserve"> П/0235/25</w:t>
      </w:r>
      <w:r>
        <w:rPr>
          <w:rFonts w:ascii="Times New Roman" w:hAnsi="Times New Roman" w:cs="Times New Roman"/>
          <w:sz w:val="28"/>
          <w:szCs w:val="28"/>
        </w:rPr>
        <w:t xml:space="preserve"> «</w:t>
      </w:r>
      <w:r w:rsidRPr="00343533">
        <w:rPr>
          <w:rFonts w:ascii="Times New Roman" w:hAnsi="Times New Roman" w:cs="Times New Roman"/>
          <w:sz w:val="28"/>
          <w:szCs w:val="28"/>
        </w:rPr>
        <w:t>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Pr>
          <w:rFonts w:ascii="Times New Roman" w:hAnsi="Times New Roman" w:cs="Times New Roman"/>
          <w:sz w:val="28"/>
          <w:szCs w:val="28"/>
        </w:rPr>
        <w:t>»</w:t>
      </w:r>
      <w:r w:rsidRPr="00041D01">
        <w:rPr>
          <w:rFonts w:ascii="Times New Roman" w:hAnsi="Times New Roman" w:cs="Times New Roman"/>
          <w:sz w:val="28"/>
          <w:szCs w:val="28"/>
        </w:rPr>
        <w:t xml:space="preserve"> (приложение </w:t>
      </w:r>
      <w:r>
        <w:rPr>
          <w:rFonts w:ascii="Times New Roman" w:hAnsi="Times New Roman" w:cs="Times New Roman"/>
          <w:sz w:val="28"/>
          <w:szCs w:val="28"/>
        </w:rPr>
        <w:t>№</w:t>
      </w:r>
      <w:r w:rsidRPr="00041D01">
        <w:rPr>
          <w:rFonts w:ascii="Times New Roman" w:hAnsi="Times New Roman" w:cs="Times New Roman"/>
          <w:sz w:val="28"/>
          <w:szCs w:val="28"/>
        </w:rPr>
        <w:t xml:space="preserve"> 1).</w:t>
      </w:r>
    </w:p>
    <w:p w:rsidR="00BB13E4" w:rsidRPr="00BB13E4" w:rsidRDefault="00F4624A" w:rsidP="00343533">
      <w:pPr>
        <w:spacing w:after="0" w:line="276" w:lineRule="auto"/>
        <w:ind w:firstLine="709"/>
        <w:jc w:val="both"/>
        <w:rPr>
          <w:rFonts w:ascii="Times New Roman" w:hAnsi="Times New Roman" w:cs="Times New Roman"/>
          <w:sz w:val="28"/>
          <w:szCs w:val="28"/>
        </w:rPr>
      </w:pPr>
      <w:bookmarkStart w:id="2" w:name="_GoBack"/>
      <w:bookmarkEnd w:id="2"/>
      <w:r>
        <w:rPr>
          <w:rFonts w:ascii="Times New Roman" w:hAnsi="Times New Roman" w:cs="Times New Roman"/>
          <w:sz w:val="28"/>
          <w:szCs w:val="28"/>
        </w:rPr>
        <w:t>1</w:t>
      </w:r>
      <w:r w:rsidR="00E22004">
        <w:rPr>
          <w:rFonts w:ascii="Times New Roman" w:hAnsi="Times New Roman" w:cs="Times New Roman"/>
          <w:sz w:val="28"/>
          <w:szCs w:val="28"/>
        </w:rPr>
        <w:t>8</w:t>
      </w:r>
      <w:r w:rsidR="00BB13E4" w:rsidRPr="00BB13E4">
        <w:rPr>
          <w:rFonts w:ascii="Times New Roman" w:hAnsi="Times New Roman" w:cs="Times New Roman"/>
          <w:sz w:val="28"/>
          <w:szCs w:val="28"/>
        </w:rPr>
        <w:t xml:space="preserve">. Примерная форма и содержание извещения утверждены приказом </w:t>
      </w:r>
      <w:proofErr w:type="spellStart"/>
      <w:r w:rsidR="00343533" w:rsidRPr="00343533">
        <w:rPr>
          <w:rFonts w:ascii="Times New Roman" w:hAnsi="Times New Roman" w:cs="Times New Roman"/>
          <w:sz w:val="28"/>
          <w:szCs w:val="28"/>
        </w:rPr>
        <w:t>Росреестра</w:t>
      </w:r>
      <w:proofErr w:type="spellEnd"/>
      <w:r w:rsidR="00343533" w:rsidRPr="00343533">
        <w:rPr>
          <w:rFonts w:ascii="Times New Roman" w:hAnsi="Times New Roman" w:cs="Times New Roman"/>
          <w:sz w:val="28"/>
          <w:szCs w:val="28"/>
        </w:rPr>
        <w:t xml:space="preserve"> от 01.07.2025 </w:t>
      </w:r>
      <w:r w:rsidR="00041D01">
        <w:rPr>
          <w:rFonts w:ascii="Times New Roman" w:hAnsi="Times New Roman" w:cs="Times New Roman"/>
          <w:sz w:val="28"/>
          <w:szCs w:val="28"/>
        </w:rPr>
        <w:t>№</w:t>
      </w:r>
      <w:r w:rsidR="00343533" w:rsidRPr="00343533">
        <w:rPr>
          <w:rFonts w:ascii="Times New Roman" w:hAnsi="Times New Roman" w:cs="Times New Roman"/>
          <w:sz w:val="28"/>
          <w:szCs w:val="28"/>
        </w:rPr>
        <w:t xml:space="preserve"> П/0235/25</w:t>
      </w:r>
      <w:r w:rsidR="00041D01">
        <w:rPr>
          <w:rFonts w:ascii="Times New Roman" w:hAnsi="Times New Roman" w:cs="Times New Roman"/>
          <w:sz w:val="28"/>
          <w:szCs w:val="28"/>
        </w:rPr>
        <w:t xml:space="preserve"> «</w:t>
      </w:r>
      <w:r w:rsidR="00343533" w:rsidRPr="00343533">
        <w:rPr>
          <w:rFonts w:ascii="Times New Roman" w:hAnsi="Times New Roman" w:cs="Times New Roman"/>
          <w:sz w:val="28"/>
          <w:szCs w:val="28"/>
        </w:rPr>
        <w:t xml:space="preserve">Об утверждении формы извещения о начале выполнения комплексных кадастровых работ и примерной формы и </w:t>
      </w:r>
      <w:r w:rsidR="00343533" w:rsidRPr="00343533">
        <w:rPr>
          <w:rFonts w:ascii="Times New Roman" w:hAnsi="Times New Roman" w:cs="Times New Roman"/>
          <w:sz w:val="28"/>
          <w:szCs w:val="28"/>
        </w:rPr>
        <w:lastRenderedPageBreak/>
        <w:t>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sidR="00041D01">
        <w:rPr>
          <w:rFonts w:ascii="Times New Roman" w:hAnsi="Times New Roman" w:cs="Times New Roman"/>
          <w:sz w:val="28"/>
          <w:szCs w:val="28"/>
        </w:rPr>
        <w:t>»</w:t>
      </w:r>
      <w:r w:rsidR="00BB13E4" w:rsidRPr="00BB13E4">
        <w:rPr>
          <w:rFonts w:ascii="Times New Roman" w:hAnsi="Times New Roman" w:cs="Times New Roman"/>
          <w:sz w:val="28"/>
          <w:szCs w:val="28"/>
        </w:rPr>
        <w:t>.</w:t>
      </w:r>
    </w:p>
    <w:p w:rsidR="00BB13E4" w:rsidRPr="00BB13E4" w:rsidRDefault="008A6F75"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004">
        <w:rPr>
          <w:rFonts w:ascii="Times New Roman" w:hAnsi="Times New Roman" w:cs="Times New Roman"/>
          <w:sz w:val="28"/>
          <w:szCs w:val="28"/>
        </w:rPr>
        <w:t>9</w:t>
      </w:r>
      <w:r w:rsidR="00BB13E4" w:rsidRPr="00BB13E4">
        <w:rPr>
          <w:rFonts w:ascii="Times New Roman" w:hAnsi="Times New Roman" w:cs="Times New Roman"/>
          <w:sz w:val="28"/>
          <w:szCs w:val="28"/>
        </w:rPr>
        <w:t xml:space="preserve">. В целях обеспечения ознакомления заинтересованных лиц </w:t>
      </w:r>
      <w:r w:rsidR="00BF4984">
        <w:rPr>
          <w:rFonts w:ascii="Times New Roman" w:hAnsi="Times New Roman" w:cs="Times New Roman"/>
          <w:sz w:val="28"/>
          <w:szCs w:val="28"/>
        </w:rPr>
        <w:br/>
      </w:r>
      <w:r w:rsidR="00BB13E4" w:rsidRPr="00BB13E4">
        <w:rPr>
          <w:rFonts w:ascii="Times New Roman" w:hAnsi="Times New Roman" w:cs="Times New Roman"/>
          <w:sz w:val="28"/>
          <w:szCs w:val="28"/>
        </w:rPr>
        <w:t xml:space="preserve">с установленным при выполнении комплексных кадастровых работ местоположением границ земельных участков </w:t>
      </w:r>
      <w:r w:rsidR="006E0F11" w:rsidRPr="006E0F11">
        <w:rPr>
          <w:rFonts w:ascii="Times New Roman" w:hAnsi="Times New Roman" w:cs="Times New Roman"/>
          <w:sz w:val="28"/>
          <w:szCs w:val="28"/>
        </w:rPr>
        <w:t>заказчик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w:t>
      </w:r>
      <w:r w:rsidR="00BB13E4" w:rsidRPr="00BB13E4">
        <w:rPr>
          <w:rFonts w:ascii="Times New Roman" w:hAnsi="Times New Roman" w:cs="Times New Roman"/>
          <w:sz w:val="28"/>
          <w:szCs w:val="28"/>
        </w:rPr>
        <w:t xml:space="preserve"> одновременно с извещением размещает на своем официальном сайте в информационно-телекоммуникационной сети </w:t>
      </w:r>
      <w:r>
        <w:rPr>
          <w:rFonts w:ascii="Times New Roman" w:hAnsi="Times New Roman" w:cs="Times New Roman"/>
          <w:sz w:val="28"/>
          <w:szCs w:val="28"/>
        </w:rPr>
        <w:t>«</w:t>
      </w:r>
      <w:r w:rsidR="00BB13E4" w:rsidRPr="00BB13E4">
        <w:rPr>
          <w:rFonts w:ascii="Times New Roman" w:hAnsi="Times New Roman" w:cs="Times New Roman"/>
          <w:sz w:val="28"/>
          <w:szCs w:val="28"/>
        </w:rPr>
        <w:t>Интернет</w:t>
      </w:r>
      <w:r>
        <w:rPr>
          <w:rFonts w:ascii="Times New Roman" w:hAnsi="Times New Roman" w:cs="Times New Roman"/>
          <w:sz w:val="28"/>
          <w:szCs w:val="28"/>
        </w:rPr>
        <w:t>»</w:t>
      </w:r>
      <w:r w:rsidR="00BB13E4" w:rsidRPr="00BB13E4">
        <w:rPr>
          <w:rFonts w:ascii="Times New Roman" w:hAnsi="Times New Roman" w:cs="Times New Roman"/>
          <w:sz w:val="28"/>
          <w:szCs w:val="28"/>
        </w:rPr>
        <w:t xml:space="preserve"> (при его наличии) проект карты-плана территории и направляет указанные документы в:</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B13E4">
        <w:rPr>
          <w:rFonts w:ascii="Times New Roman" w:hAnsi="Times New Roman" w:cs="Times New Roman"/>
          <w:sz w:val="28"/>
          <w:szCs w:val="28"/>
        </w:rPr>
        <w:t>М</w:t>
      </w:r>
      <w:r w:rsidR="00BB13E4" w:rsidRPr="00BB13E4">
        <w:rPr>
          <w:rFonts w:ascii="Times New Roman" w:hAnsi="Times New Roman" w:cs="Times New Roman"/>
          <w:sz w:val="28"/>
          <w:szCs w:val="28"/>
        </w:rPr>
        <w:t xml:space="preserve">инистерство имущественных </w:t>
      </w:r>
      <w:r w:rsidR="00BB13E4">
        <w:rPr>
          <w:rFonts w:ascii="Times New Roman" w:hAnsi="Times New Roman" w:cs="Times New Roman"/>
          <w:sz w:val="28"/>
          <w:szCs w:val="28"/>
        </w:rPr>
        <w:t xml:space="preserve">и земельных </w:t>
      </w:r>
      <w:r w:rsidR="00BB13E4" w:rsidRPr="00BB13E4">
        <w:rPr>
          <w:rFonts w:ascii="Times New Roman" w:hAnsi="Times New Roman" w:cs="Times New Roman"/>
          <w:sz w:val="28"/>
          <w:szCs w:val="28"/>
        </w:rPr>
        <w:t xml:space="preserve">отношений </w:t>
      </w:r>
      <w:r w:rsidR="00BB13E4">
        <w:rPr>
          <w:rFonts w:ascii="Times New Roman" w:hAnsi="Times New Roman" w:cs="Times New Roman"/>
          <w:sz w:val="28"/>
          <w:szCs w:val="28"/>
        </w:rPr>
        <w:t>Камчатского края</w:t>
      </w:r>
      <w:r w:rsidR="00BB13E4" w:rsidRPr="00BB13E4">
        <w:rPr>
          <w:rFonts w:ascii="Times New Roman" w:hAnsi="Times New Roman" w:cs="Times New Roman"/>
          <w:sz w:val="28"/>
          <w:szCs w:val="28"/>
        </w:rPr>
        <w:t xml:space="preserve"> для размещения на </w:t>
      </w:r>
      <w:r w:rsidR="008A6F75">
        <w:rPr>
          <w:rFonts w:ascii="Times New Roman" w:hAnsi="Times New Roman" w:cs="Times New Roman"/>
          <w:sz w:val="28"/>
          <w:szCs w:val="28"/>
        </w:rPr>
        <w:t xml:space="preserve">странице Министерства имущественных и земельных отношений Камчатского края </w:t>
      </w:r>
      <w:r>
        <w:rPr>
          <w:rFonts w:ascii="Times New Roman" w:hAnsi="Times New Roman" w:cs="Times New Roman"/>
          <w:sz w:val="28"/>
          <w:szCs w:val="28"/>
        </w:rPr>
        <w:t xml:space="preserve">на </w:t>
      </w:r>
      <w:r w:rsidR="00FA452B">
        <w:rPr>
          <w:rFonts w:ascii="Times New Roman" w:hAnsi="Times New Roman" w:cs="Times New Roman"/>
          <w:sz w:val="28"/>
          <w:szCs w:val="28"/>
        </w:rPr>
        <w:t>официально</w:t>
      </w:r>
      <w:r>
        <w:rPr>
          <w:rFonts w:ascii="Times New Roman" w:hAnsi="Times New Roman" w:cs="Times New Roman"/>
          <w:sz w:val="28"/>
          <w:szCs w:val="28"/>
        </w:rPr>
        <w:t>м</w:t>
      </w:r>
      <w:r w:rsidR="00FA452B">
        <w:rPr>
          <w:rFonts w:ascii="Times New Roman" w:hAnsi="Times New Roman" w:cs="Times New Roman"/>
          <w:sz w:val="28"/>
          <w:szCs w:val="28"/>
        </w:rPr>
        <w:t xml:space="preserve"> сайт</w:t>
      </w:r>
      <w:r>
        <w:rPr>
          <w:rFonts w:ascii="Times New Roman" w:hAnsi="Times New Roman" w:cs="Times New Roman"/>
          <w:sz w:val="28"/>
          <w:szCs w:val="28"/>
        </w:rPr>
        <w:t>е</w:t>
      </w:r>
      <w:r w:rsidR="00FA452B">
        <w:rPr>
          <w:rFonts w:ascii="Times New Roman" w:hAnsi="Times New Roman" w:cs="Times New Roman"/>
          <w:sz w:val="28"/>
          <w:szCs w:val="28"/>
        </w:rPr>
        <w:t xml:space="preserve"> исполнительных органов Камчатского края</w:t>
      </w:r>
      <w:r w:rsidR="00BB13E4" w:rsidRPr="00BB13E4">
        <w:rPr>
          <w:rFonts w:ascii="Times New Roman" w:hAnsi="Times New Roman" w:cs="Times New Roman"/>
          <w:sz w:val="28"/>
          <w:szCs w:val="28"/>
        </w:rPr>
        <w:t xml:space="preserve"> в информационно-телекоммуникационной сети </w:t>
      </w:r>
      <w:r w:rsidR="00FA452B">
        <w:rPr>
          <w:rFonts w:ascii="Times New Roman" w:hAnsi="Times New Roman" w:cs="Times New Roman"/>
          <w:sz w:val="28"/>
          <w:szCs w:val="28"/>
        </w:rPr>
        <w:t>«</w:t>
      </w:r>
      <w:r w:rsidR="00BB13E4" w:rsidRPr="00BB13E4">
        <w:rPr>
          <w:rFonts w:ascii="Times New Roman" w:hAnsi="Times New Roman" w:cs="Times New Roman"/>
          <w:sz w:val="28"/>
          <w:szCs w:val="28"/>
        </w:rPr>
        <w:t>Интернет</w:t>
      </w:r>
      <w:r w:rsidR="00FA452B">
        <w:rPr>
          <w:rFonts w:ascii="Times New Roman" w:hAnsi="Times New Roman" w:cs="Times New Roman"/>
          <w:sz w:val="28"/>
          <w:szCs w:val="28"/>
        </w:rPr>
        <w:t>»</w:t>
      </w:r>
      <w:r w:rsidR="00BB13E4" w:rsidRPr="00BB13E4">
        <w:rPr>
          <w:rFonts w:ascii="Times New Roman" w:hAnsi="Times New Roman" w:cs="Times New Roman"/>
          <w:sz w:val="28"/>
          <w:szCs w:val="28"/>
        </w:rPr>
        <w:t>;</w:t>
      </w:r>
    </w:p>
    <w:p w:rsidR="00BB13E4" w:rsidRPr="00BB13E4" w:rsidRDefault="00E22004" w:rsidP="00E2200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22004">
        <w:rPr>
          <w:rFonts w:ascii="Times New Roman" w:hAnsi="Times New Roman" w:cs="Times New Roman"/>
          <w:sz w:val="28"/>
          <w:szCs w:val="28"/>
        </w:rPr>
        <w:t xml:space="preserve">орган регистрации прав для размещения на его официальном сайте в информационно-телекоммуникационной сети </w:t>
      </w:r>
      <w:r>
        <w:rPr>
          <w:rFonts w:ascii="Times New Roman" w:hAnsi="Times New Roman" w:cs="Times New Roman"/>
          <w:sz w:val="28"/>
          <w:szCs w:val="28"/>
        </w:rPr>
        <w:t>«</w:t>
      </w:r>
      <w:r w:rsidRPr="00E22004">
        <w:rPr>
          <w:rFonts w:ascii="Times New Roman" w:hAnsi="Times New Roman" w:cs="Times New Roman"/>
          <w:sz w:val="28"/>
          <w:szCs w:val="28"/>
        </w:rPr>
        <w:t>Интернет</w:t>
      </w:r>
      <w:r>
        <w:rPr>
          <w:rFonts w:ascii="Times New Roman" w:hAnsi="Times New Roman" w:cs="Times New Roman"/>
          <w:sz w:val="28"/>
          <w:szCs w:val="28"/>
        </w:rPr>
        <w:t>»</w:t>
      </w:r>
      <w:r w:rsidR="00BB13E4" w:rsidRPr="00BB13E4">
        <w:rPr>
          <w:rFonts w:ascii="Times New Roman" w:hAnsi="Times New Roman" w:cs="Times New Roman"/>
          <w:sz w:val="28"/>
          <w:szCs w:val="28"/>
        </w:rPr>
        <w:t>;</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B13E4" w:rsidRPr="00BB13E4">
        <w:rPr>
          <w:rFonts w:ascii="Times New Roman" w:hAnsi="Times New Roman" w:cs="Times New Roman"/>
          <w:sz w:val="28"/>
          <w:szCs w:val="28"/>
        </w:rPr>
        <w:t>согласительную комиссию.</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BB13E4" w:rsidRPr="00BB13E4">
        <w:rPr>
          <w:rFonts w:ascii="Times New Roman" w:hAnsi="Times New Roman" w:cs="Times New Roman"/>
          <w:sz w:val="28"/>
          <w:szCs w:val="28"/>
        </w:rPr>
        <w:t xml:space="preserve">. Согласительная комиссия обеспечивает ознакомление любых лиц </w:t>
      </w:r>
      <w:r w:rsidR="00BF4984">
        <w:rPr>
          <w:rFonts w:ascii="Times New Roman" w:hAnsi="Times New Roman" w:cs="Times New Roman"/>
          <w:sz w:val="28"/>
          <w:szCs w:val="28"/>
        </w:rPr>
        <w:br/>
      </w:r>
      <w:r w:rsidR="00BB13E4" w:rsidRPr="00BB13E4">
        <w:rPr>
          <w:rFonts w:ascii="Times New Roman" w:hAnsi="Times New Roman" w:cs="Times New Roman"/>
          <w:sz w:val="28"/>
          <w:szCs w:val="28"/>
        </w:rPr>
        <w:t>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BB13E4" w:rsidRPr="00BB13E4" w:rsidRDefault="00FA452B"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1</w:t>
      </w:r>
      <w:r w:rsidR="00BB13E4" w:rsidRPr="00BB13E4">
        <w:rPr>
          <w:rFonts w:ascii="Times New Roman" w:hAnsi="Times New Roman" w:cs="Times New Roman"/>
          <w:sz w:val="28"/>
          <w:szCs w:val="28"/>
        </w:rPr>
        <w:t xml:space="preserve">.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и регламент работы согласительной комиссии.</w:t>
      </w:r>
    </w:p>
    <w:p w:rsidR="00BB13E4" w:rsidRPr="00BB13E4" w:rsidRDefault="00FA452B"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2</w:t>
      </w:r>
      <w:r w:rsidR="00BB13E4" w:rsidRPr="00BB13E4">
        <w:rPr>
          <w:rFonts w:ascii="Times New Roman" w:hAnsi="Times New Roman" w:cs="Times New Roman"/>
          <w:sz w:val="28"/>
          <w:szCs w:val="28"/>
        </w:rPr>
        <w:t xml:space="preserve">.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w:t>
      </w:r>
      <w:r w:rsidR="00BF4984">
        <w:rPr>
          <w:rFonts w:ascii="Times New Roman" w:hAnsi="Times New Roman" w:cs="Times New Roman"/>
          <w:sz w:val="28"/>
          <w:szCs w:val="28"/>
        </w:rPr>
        <w:br/>
      </w:r>
      <w:r w:rsidR="00BB13E4" w:rsidRPr="00BB13E4">
        <w:rPr>
          <w:rFonts w:ascii="Times New Roman" w:hAnsi="Times New Roman" w:cs="Times New Roman"/>
          <w:sz w:val="28"/>
          <w:szCs w:val="28"/>
        </w:rPr>
        <w:t xml:space="preserve">в соответствии с Федеральным законом </w:t>
      </w:r>
      <w:r w:rsidR="00BB13E4">
        <w:rPr>
          <w:rFonts w:ascii="Times New Roman" w:hAnsi="Times New Roman" w:cs="Times New Roman"/>
          <w:sz w:val="28"/>
          <w:szCs w:val="28"/>
        </w:rPr>
        <w:t>№</w:t>
      </w:r>
      <w:r w:rsidR="00BB13E4" w:rsidRPr="00BB13E4">
        <w:rPr>
          <w:rFonts w:ascii="Times New Roman" w:hAnsi="Times New Roman" w:cs="Times New Roman"/>
          <w:sz w:val="28"/>
          <w:szCs w:val="28"/>
        </w:rPr>
        <w:t xml:space="preserve"> 221-ФЗ.</w:t>
      </w:r>
    </w:p>
    <w:p w:rsidR="00BB13E4" w:rsidRPr="00BB13E4" w:rsidRDefault="00FA452B"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3</w:t>
      </w:r>
      <w:r w:rsidR="00BB13E4" w:rsidRPr="00BB13E4">
        <w:rPr>
          <w:rFonts w:ascii="Times New Roman" w:hAnsi="Times New Roman" w:cs="Times New Roman"/>
          <w:sz w:val="28"/>
          <w:szCs w:val="28"/>
        </w:rPr>
        <w:t>. Возражения заинтересованных лиц относительно местоположения границ земельных участков, сведения Единого государственного реестра недвижимости о которых не соответствуют установленным</w:t>
      </w:r>
      <w:r>
        <w:rPr>
          <w:rFonts w:ascii="Times New Roman" w:hAnsi="Times New Roman" w:cs="Times New Roman"/>
          <w:sz w:val="28"/>
          <w:szCs w:val="28"/>
        </w:rPr>
        <w:t xml:space="preserve"> на основании</w:t>
      </w:r>
      <w:r w:rsidR="00BB13E4" w:rsidRPr="00BB13E4">
        <w:rPr>
          <w:rFonts w:ascii="Times New Roman" w:hAnsi="Times New Roman" w:cs="Times New Roman"/>
          <w:sz w:val="28"/>
          <w:szCs w:val="28"/>
        </w:rPr>
        <w:t xml:space="preserve"> Федеральн</w:t>
      </w:r>
      <w:r>
        <w:rPr>
          <w:rFonts w:ascii="Times New Roman" w:hAnsi="Times New Roman" w:cs="Times New Roman"/>
          <w:sz w:val="28"/>
          <w:szCs w:val="28"/>
        </w:rPr>
        <w:t>ого</w:t>
      </w:r>
      <w:r w:rsidR="00BB13E4" w:rsidRPr="00BB13E4">
        <w:rPr>
          <w:rFonts w:ascii="Times New Roman" w:hAnsi="Times New Roman" w:cs="Times New Roman"/>
          <w:sz w:val="28"/>
          <w:szCs w:val="28"/>
        </w:rPr>
        <w:t xml:space="preserve"> закон</w:t>
      </w:r>
      <w:r>
        <w:rPr>
          <w:rFonts w:ascii="Times New Roman" w:hAnsi="Times New Roman" w:cs="Times New Roman"/>
          <w:sz w:val="28"/>
          <w:szCs w:val="28"/>
        </w:rPr>
        <w:t>а</w:t>
      </w:r>
      <w:r w:rsidR="00BB13E4" w:rsidRPr="00BB13E4">
        <w:rPr>
          <w:rFonts w:ascii="Times New Roman" w:hAnsi="Times New Roman" w:cs="Times New Roman"/>
          <w:sz w:val="28"/>
          <w:szCs w:val="28"/>
        </w:rPr>
        <w:t xml:space="preserve"> от 13.07.2015 </w:t>
      </w:r>
      <w:r w:rsidR="00BB13E4">
        <w:rPr>
          <w:rFonts w:ascii="Times New Roman" w:hAnsi="Times New Roman" w:cs="Times New Roman"/>
          <w:sz w:val="28"/>
          <w:szCs w:val="28"/>
        </w:rPr>
        <w:t>№</w:t>
      </w:r>
      <w:r w:rsidR="00BB13E4" w:rsidRPr="00BB13E4">
        <w:rPr>
          <w:rFonts w:ascii="Times New Roman" w:hAnsi="Times New Roman" w:cs="Times New Roman"/>
          <w:sz w:val="28"/>
          <w:szCs w:val="28"/>
        </w:rPr>
        <w:t xml:space="preserve"> 218-ФЗ </w:t>
      </w:r>
      <w:r w:rsidR="003A3B33">
        <w:rPr>
          <w:rFonts w:ascii="Times New Roman" w:hAnsi="Times New Roman" w:cs="Times New Roman"/>
          <w:sz w:val="28"/>
          <w:szCs w:val="28"/>
        </w:rPr>
        <w:t>«</w:t>
      </w:r>
      <w:r w:rsidR="00BB13E4" w:rsidRPr="00BB13E4">
        <w:rPr>
          <w:rFonts w:ascii="Times New Roman" w:hAnsi="Times New Roman" w:cs="Times New Roman"/>
          <w:sz w:val="28"/>
          <w:szCs w:val="28"/>
        </w:rPr>
        <w:t>О государственной регистрации недвижимости</w:t>
      </w:r>
      <w:r w:rsidR="003A3B33">
        <w:rPr>
          <w:rFonts w:ascii="Times New Roman" w:hAnsi="Times New Roman" w:cs="Times New Roman"/>
          <w:sz w:val="28"/>
          <w:szCs w:val="28"/>
        </w:rPr>
        <w:t>»</w:t>
      </w:r>
      <w:r w:rsidR="00BB13E4" w:rsidRPr="00BB13E4">
        <w:rPr>
          <w:rFonts w:ascii="Times New Roman" w:hAnsi="Times New Roman" w:cs="Times New Roman"/>
          <w:sz w:val="28"/>
          <w:szCs w:val="28"/>
        </w:rPr>
        <w:t xml:space="preserve"> требованиям к описанию местоположения границ земельных участков, </w:t>
      </w:r>
      <w:r w:rsidR="007036CD">
        <w:rPr>
          <w:rFonts w:ascii="Times New Roman" w:hAnsi="Times New Roman" w:cs="Times New Roman"/>
          <w:sz w:val="28"/>
          <w:szCs w:val="28"/>
        </w:rPr>
        <w:t xml:space="preserve">образование которых предусмотрено документами, указанными в </w:t>
      </w:r>
      <w:r w:rsidR="007036CD">
        <w:rPr>
          <w:rFonts w:ascii="Times New Roman" w:hAnsi="Times New Roman" w:cs="Times New Roman"/>
          <w:sz w:val="28"/>
          <w:szCs w:val="28"/>
        </w:rPr>
        <w:lastRenderedPageBreak/>
        <w:t>части 6 статьи 42</w:t>
      </w:r>
      <w:r w:rsidR="007036CD" w:rsidRPr="00E22004">
        <w:rPr>
          <w:rFonts w:ascii="Times New Roman" w:hAnsi="Times New Roman" w:cs="Times New Roman"/>
          <w:sz w:val="28"/>
          <w:szCs w:val="28"/>
          <w:vertAlign w:val="superscript"/>
        </w:rPr>
        <w:t>1</w:t>
      </w:r>
      <w:r w:rsidR="007036CD">
        <w:rPr>
          <w:rFonts w:ascii="Times New Roman" w:hAnsi="Times New Roman" w:cs="Times New Roman"/>
          <w:sz w:val="28"/>
          <w:szCs w:val="28"/>
        </w:rPr>
        <w:t xml:space="preserve"> </w:t>
      </w:r>
      <w:r w:rsidR="007036CD" w:rsidRPr="00BB13E4">
        <w:rPr>
          <w:rFonts w:ascii="Times New Roman" w:hAnsi="Times New Roman" w:cs="Times New Roman"/>
          <w:sz w:val="28"/>
          <w:szCs w:val="28"/>
        </w:rPr>
        <w:t>Федеральн</w:t>
      </w:r>
      <w:r w:rsidR="007036CD">
        <w:rPr>
          <w:rFonts w:ascii="Times New Roman" w:hAnsi="Times New Roman" w:cs="Times New Roman"/>
          <w:sz w:val="28"/>
          <w:szCs w:val="28"/>
        </w:rPr>
        <w:t>ого</w:t>
      </w:r>
      <w:r w:rsidR="007036CD" w:rsidRPr="00BB13E4">
        <w:rPr>
          <w:rFonts w:ascii="Times New Roman" w:hAnsi="Times New Roman" w:cs="Times New Roman"/>
          <w:sz w:val="28"/>
          <w:szCs w:val="28"/>
        </w:rPr>
        <w:t xml:space="preserve"> закон</w:t>
      </w:r>
      <w:r w:rsidR="007036CD">
        <w:rPr>
          <w:rFonts w:ascii="Times New Roman" w:hAnsi="Times New Roman" w:cs="Times New Roman"/>
          <w:sz w:val="28"/>
          <w:szCs w:val="28"/>
        </w:rPr>
        <w:t>а</w:t>
      </w:r>
      <w:r w:rsidR="007036CD" w:rsidRPr="00BB13E4">
        <w:rPr>
          <w:rFonts w:ascii="Times New Roman" w:hAnsi="Times New Roman" w:cs="Times New Roman"/>
          <w:sz w:val="28"/>
          <w:szCs w:val="28"/>
        </w:rPr>
        <w:t xml:space="preserve"> </w:t>
      </w:r>
      <w:r w:rsidR="007036CD">
        <w:rPr>
          <w:rFonts w:ascii="Times New Roman" w:hAnsi="Times New Roman" w:cs="Times New Roman"/>
          <w:sz w:val="28"/>
          <w:szCs w:val="28"/>
        </w:rPr>
        <w:t>№</w:t>
      </w:r>
      <w:r w:rsidR="007036CD" w:rsidRPr="00BB13E4">
        <w:rPr>
          <w:rFonts w:ascii="Times New Roman" w:hAnsi="Times New Roman" w:cs="Times New Roman"/>
          <w:sz w:val="28"/>
          <w:szCs w:val="28"/>
        </w:rPr>
        <w:t xml:space="preserve"> 221-ФЗ</w:t>
      </w:r>
      <w:r w:rsidR="007036CD">
        <w:rPr>
          <w:rFonts w:ascii="Times New Roman" w:hAnsi="Times New Roman" w:cs="Times New Roman"/>
          <w:sz w:val="28"/>
          <w:szCs w:val="28"/>
        </w:rPr>
        <w:t xml:space="preserve">, </w:t>
      </w:r>
      <w:r w:rsidR="00BB13E4" w:rsidRPr="00BB13E4">
        <w:rPr>
          <w:rFonts w:ascii="Times New Roman" w:hAnsi="Times New Roman" w:cs="Times New Roman"/>
          <w:sz w:val="28"/>
          <w:szCs w:val="28"/>
        </w:rPr>
        <w:t>представляются в письменной форме в согласительную комиссию</w:t>
      </w:r>
      <w:r w:rsidR="007036CD">
        <w:rPr>
          <w:rFonts w:ascii="Times New Roman" w:hAnsi="Times New Roman" w:cs="Times New Roman"/>
          <w:sz w:val="28"/>
          <w:szCs w:val="28"/>
        </w:rPr>
        <w:t xml:space="preserve"> </w:t>
      </w:r>
      <w:r w:rsidR="007036CD" w:rsidRPr="00BB13E4">
        <w:rPr>
          <w:rFonts w:ascii="Times New Roman" w:hAnsi="Times New Roman" w:cs="Times New Roman"/>
          <w:sz w:val="28"/>
          <w:szCs w:val="28"/>
        </w:rPr>
        <w:t>в период со дня опубликования извещения</w:t>
      </w:r>
      <w:r w:rsidR="007036CD">
        <w:rPr>
          <w:rFonts w:ascii="Times New Roman" w:hAnsi="Times New Roman" w:cs="Times New Roman"/>
          <w:sz w:val="28"/>
          <w:szCs w:val="28"/>
        </w:rPr>
        <w:t xml:space="preserve"> </w:t>
      </w:r>
      <w:r w:rsidR="00BB13E4" w:rsidRPr="00BB13E4">
        <w:rPr>
          <w:rFonts w:ascii="Times New Roman" w:hAnsi="Times New Roman" w:cs="Times New Roman"/>
          <w:sz w:val="28"/>
          <w:szCs w:val="28"/>
        </w:rPr>
        <w:t>до дня проведения заседания</w:t>
      </w:r>
      <w:r w:rsidR="00E22004">
        <w:rPr>
          <w:rFonts w:ascii="Times New Roman" w:hAnsi="Times New Roman" w:cs="Times New Roman"/>
          <w:sz w:val="28"/>
          <w:szCs w:val="28"/>
        </w:rPr>
        <w:t>, указанного в таком извещении</w:t>
      </w:r>
      <w:r w:rsidR="00BB13E4" w:rsidRPr="00BB13E4">
        <w:rPr>
          <w:rFonts w:ascii="Times New Roman" w:hAnsi="Times New Roman" w:cs="Times New Roman"/>
          <w:sz w:val="28"/>
          <w:szCs w:val="28"/>
        </w:rPr>
        <w:t>, а также в течение 35 календарных дней со дня проведения первого заседания согласительной комиссии.</w:t>
      </w:r>
    </w:p>
    <w:p w:rsidR="00BB13E4" w:rsidRPr="00BB13E4" w:rsidRDefault="007036CD"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4</w:t>
      </w:r>
      <w:r w:rsidR="00BB13E4" w:rsidRPr="00BB13E4">
        <w:rPr>
          <w:rFonts w:ascii="Times New Roman" w:hAnsi="Times New Roman" w:cs="Times New Roman"/>
          <w:sz w:val="28"/>
          <w:szCs w:val="28"/>
        </w:rPr>
        <w:t xml:space="preserve">. Возражения заинтересованных лиц должны содержать сведения </w:t>
      </w:r>
      <w:r w:rsidR="00BF4984">
        <w:rPr>
          <w:rFonts w:ascii="Times New Roman" w:hAnsi="Times New Roman" w:cs="Times New Roman"/>
          <w:sz w:val="28"/>
          <w:szCs w:val="28"/>
        </w:rPr>
        <w:br/>
      </w:r>
      <w:r w:rsidR="00BB13E4" w:rsidRPr="00BB13E4">
        <w:rPr>
          <w:rFonts w:ascii="Times New Roman" w:hAnsi="Times New Roman" w:cs="Times New Roman"/>
          <w:sz w:val="28"/>
          <w:szCs w:val="28"/>
        </w:rPr>
        <w:t xml:space="preserve">о лице, направившем данные возражения, </w:t>
      </w:r>
      <w:r>
        <w:rPr>
          <w:rFonts w:ascii="Times New Roman" w:hAnsi="Times New Roman" w:cs="Times New Roman"/>
          <w:sz w:val="28"/>
          <w:szCs w:val="28"/>
        </w:rPr>
        <w:t xml:space="preserve">имя и отчество (последнее – </w:t>
      </w:r>
      <w:r w:rsidR="00BB13E4" w:rsidRPr="00BB13E4">
        <w:rPr>
          <w:rFonts w:ascii="Times New Roman" w:hAnsi="Times New Roman" w:cs="Times New Roman"/>
          <w:sz w:val="28"/>
          <w:szCs w:val="28"/>
        </w:rPr>
        <w:t xml:space="preserve">при наличии),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или обозначение образуемого земельного участка в соответствии с проектом карты-плана территории</w:t>
      </w:r>
      <w:r>
        <w:rPr>
          <w:rFonts w:ascii="Times New Roman" w:hAnsi="Times New Roman" w:cs="Times New Roman"/>
          <w:sz w:val="28"/>
          <w:szCs w:val="28"/>
        </w:rPr>
        <w:t>. К</w:t>
      </w:r>
      <w:r w:rsidR="00E22004">
        <w:rPr>
          <w:rFonts w:ascii="Times New Roman" w:hAnsi="Times New Roman" w:cs="Times New Roman"/>
          <w:sz w:val="28"/>
          <w:szCs w:val="28"/>
        </w:rPr>
        <w:t xml:space="preserve"> указанным </w:t>
      </w:r>
      <w:r>
        <w:rPr>
          <w:rFonts w:ascii="Times New Roman" w:hAnsi="Times New Roman" w:cs="Times New Roman"/>
          <w:sz w:val="28"/>
          <w:szCs w:val="28"/>
        </w:rPr>
        <w:t>возражени</w:t>
      </w:r>
      <w:r w:rsidR="00E22004">
        <w:rPr>
          <w:rFonts w:ascii="Times New Roman" w:hAnsi="Times New Roman" w:cs="Times New Roman"/>
          <w:sz w:val="28"/>
          <w:szCs w:val="28"/>
        </w:rPr>
        <w:t>ям</w:t>
      </w:r>
      <w:r>
        <w:rPr>
          <w:rFonts w:ascii="Times New Roman" w:hAnsi="Times New Roman" w:cs="Times New Roman"/>
          <w:sz w:val="28"/>
          <w:szCs w:val="28"/>
        </w:rPr>
        <w:t xml:space="preserve"> должны быть приложены</w:t>
      </w:r>
      <w:r w:rsidR="00BB13E4" w:rsidRPr="00BB13E4">
        <w:rPr>
          <w:rFonts w:ascii="Times New Roman" w:hAnsi="Times New Roman" w:cs="Times New Roman"/>
          <w:sz w:val="28"/>
          <w:szCs w:val="28"/>
        </w:rPr>
        <w:t xml:space="preserve">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BB13E4" w:rsidRPr="00BB13E4" w:rsidRDefault="007036CD"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5</w:t>
      </w:r>
      <w:r w:rsidR="00BB13E4" w:rsidRPr="00BB13E4">
        <w:rPr>
          <w:rFonts w:ascii="Times New Roman" w:hAnsi="Times New Roman" w:cs="Times New Roman"/>
          <w:sz w:val="28"/>
          <w:szCs w:val="28"/>
        </w:rPr>
        <w:t xml:space="preserve">. Возражения заинтересованных лиц регистрируются секретарем согласительной комиссии в день их </w:t>
      </w:r>
      <w:r>
        <w:rPr>
          <w:rFonts w:ascii="Times New Roman" w:hAnsi="Times New Roman" w:cs="Times New Roman"/>
          <w:sz w:val="28"/>
          <w:szCs w:val="28"/>
        </w:rPr>
        <w:t>поступления</w:t>
      </w:r>
      <w:r w:rsidR="00BB13E4" w:rsidRPr="00BB13E4">
        <w:rPr>
          <w:rFonts w:ascii="Times New Roman" w:hAnsi="Times New Roman" w:cs="Times New Roman"/>
          <w:sz w:val="28"/>
          <w:szCs w:val="28"/>
        </w:rPr>
        <w:t xml:space="preserve">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в согласительную комиссию в журнале регистрации возражений заинтересованных лиц.</w:t>
      </w:r>
    </w:p>
    <w:p w:rsidR="00BB13E4" w:rsidRPr="00BB13E4" w:rsidRDefault="007036CD"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6</w:t>
      </w:r>
      <w:r w:rsidR="00BB13E4" w:rsidRPr="00BB13E4">
        <w:rPr>
          <w:rFonts w:ascii="Times New Roman" w:hAnsi="Times New Roman" w:cs="Times New Roman"/>
          <w:sz w:val="28"/>
          <w:szCs w:val="28"/>
        </w:rPr>
        <w:t xml:space="preserve">. К возражениям заинтересованных лиц прилагается письменное согласие заинтересованного лица на обработку персональных данных, оформленное в соответствии с требованиями Федерального закона от 27.07.2006 </w:t>
      </w:r>
      <w:r w:rsidR="00BB13E4">
        <w:rPr>
          <w:rFonts w:ascii="Times New Roman" w:hAnsi="Times New Roman" w:cs="Times New Roman"/>
          <w:sz w:val="28"/>
          <w:szCs w:val="28"/>
        </w:rPr>
        <w:t>№</w:t>
      </w:r>
      <w:r w:rsidR="00BB13E4" w:rsidRPr="00BB13E4">
        <w:rPr>
          <w:rFonts w:ascii="Times New Roman" w:hAnsi="Times New Roman" w:cs="Times New Roman"/>
          <w:sz w:val="28"/>
          <w:szCs w:val="28"/>
        </w:rPr>
        <w:t xml:space="preserve"> 152-ФЗ </w:t>
      </w:r>
      <w:r>
        <w:rPr>
          <w:rFonts w:ascii="Times New Roman" w:hAnsi="Times New Roman" w:cs="Times New Roman"/>
          <w:sz w:val="28"/>
          <w:szCs w:val="28"/>
        </w:rPr>
        <w:t>«</w:t>
      </w:r>
      <w:r w:rsidR="00BB13E4" w:rsidRPr="00BB13E4">
        <w:rPr>
          <w:rFonts w:ascii="Times New Roman" w:hAnsi="Times New Roman" w:cs="Times New Roman"/>
          <w:sz w:val="28"/>
          <w:szCs w:val="28"/>
        </w:rPr>
        <w:t>О персональных данных</w:t>
      </w:r>
      <w:r>
        <w:rPr>
          <w:rFonts w:ascii="Times New Roman" w:hAnsi="Times New Roman" w:cs="Times New Roman"/>
          <w:sz w:val="28"/>
          <w:szCs w:val="28"/>
        </w:rPr>
        <w:t>»</w:t>
      </w:r>
      <w:r w:rsidR="00BB13E4" w:rsidRPr="00BB13E4">
        <w:rPr>
          <w:rFonts w:ascii="Times New Roman" w:hAnsi="Times New Roman" w:cs="Times New Roman"/>
          <w:sz w:val="28"/>
          <w:szCs w:val="28"/>
        </w:rPr>
        <w:t>.</w:t>
      </w:r>
    </w:p>
    <w:p w:rsidR="00BB13E4" w:rsidRPr="00BB13E4" w:rsidRDefault="007036CD"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7</w:t>
      </w:r>
      <w:r w:rsidR="00BB13E4" w:rsidRPr="00BB13E4">
        <w:rPr>
          <w:rFonts w:ascii="Times New Roman" w:hAnsi="Times New Roman" w:cs="Times New Roman"/>
          <w:sz w:val="28"/>
          <w:szCs w:val="28"/>
        </w:rPr>
        <w:t>.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BB13E4" w:rsidRPr="00BB13E4" w:rsidRDefault="00BB13E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B13E4">
        <w:rPr>
          <w:rFonts w:ascii="Times New Roman" w:hAnsi="Times New Roman" w:cs="Times New Roman"/>
          <w:sz w:val="28"/>
          <w:szCs w:val="28"/>
        </w:rPr>
        <w:t xml:space="preserve">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w:t>
      </w:r>
      <w:r w:rsidR="00BF4984">
        <w:rPr>
          <w:rFonts w:ascii="Times New Roman" w:hAnsi="Times New Roman" w:cs="Times New Roman"/>
          <w:sz w:val="28"/>
          <w:szCs w:val="28"/>
        </w:rPr>
        <w:br/>
      </w:r>
      <w:r w:rsidRPr="00BB13E4">
        <w:rPr>
          <w:rFonts w:ascii="Times New Roman" w:hAnsi="Times New Roman" w:cs="Times New Roman"/>
          <w:sz w:val="28"/>
          <w:szCs w:val="28"/>
        </w:rPr>
        <w:t>в том числе в связи с рассмотрением земельного спора о местоположении границ земельного участка;</w:t>
      </w:r>
    </w:p>
    <w:p w:rsidR="00BB13E4" w:rsidRPr="00BB13E4" w:rsidRDefault="00BB13E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B13E4">
        <w:rPr>
          <w:rFonts w:ascii="Times New Roman" w:hAnsi="Times New Roman" w:cs="Times New Roman"/>
          <w:sz w:val="28"/>
          <w:szCs w:val="28"/>
        </w:rPr>
        <w:t>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BB13E4" w:rsidRPr="00BB13E4" w:rsidRDefault="007036CD" w:rsidP="007036C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E22004">
        <w:rPr>
          <w:rFonts w:ascii="Times New Roman" w:hAnsi="Times New Roman" w:cs="Times New Roman"/>
          <w:sz w:val="28"/>
          <w:szCs w:val="28"/>
        </w:rPr>
        <w:t>8</w:t>
      </w:r>
      <w:r w:rsidR="00BB13E4" w:rsidRPr="00BB13E4">
        <w:rPr>
          <w:rFonts w:ascii="Times New Roman" w:hAnsi="Times New Roman" w:cs="Times New Roman"/>
          <w:sz w:val="28"/>
          <w:szCs w:val="28"/>
        </w:rPr>
        <w:t xml:space="preserve">. По результатам работы согласительной комиссии составляются протокол заседания согласительной комиссии, форма и содержание которого утверждены приказом Министерства экономического развития Российской Федерации от 20.04.2015 </w:t>
      </w:r>
      <w:r w:rsidR="00BF4984">
        <w:rPr>
          <w:rFonts w:ascii="Times New Roman" w:hAnsi="Times New Roman" w:cs="Times New Roman"/>
          <w:sz w:val="28"/>
          <w:szCs w:val="28"/>
        </w:rPr>
        <w:t>№</w:t>
      </w:r>
      <w:r w:rsidR="00BB13E4" w:rsidRPr="00BB13E4">
        <w:rPr>
          <w:rFonts w:ascii="Times New Roman" w:hAnsi="Times New Roman" w:cs="Times New Roman"/>
          <w:sz w:val="28"/>
          <w:szCs w:val="28"/>
        </w:rPr>
        <w:t xml:space="preserve"> 244 </w:t>
      </w:r>
      <w:r w:rsidR="00BF4984">
        <w:rPr>
          <w:rFonts w:ascii="Times New Roman" w:hAnsi="Times New Roman" w:cs="Times New Roman"/>
          <w:sz w:val="28"/>
          <w:szCs w:val="28"/>
        </w:rPr>
        <w:t>«</w:t>
      </w:r>
      <w:r w:rsidR="00BB13E4" w:rsidRPr="00BB13E4">
        <w:rPr>
          <w:rFonts w:ascii="Times New Roman" w:hAnsi="Times New Roman" w:cs="Times New Roman"/>
          <w:sz w:val="28"/>
          <w:szCs w:val="28"/>
        </w:rPr>
        <w:t>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sidR="00BF4984">
        <w:rPr>
          <w:rFonts w:ascii="Times New Roman" w:hAnsi="Times New Roman" w:cs="Times New Roman"/>
          <w:sz w:val="28"/>
          <w:szCs w:val="28"/>
        </w:rPr>
        <w:t>»</w:t>
      </w:r>
      <w:r w:rsidR="00BB13E4" w:rsidRPr="00BB13E4">
        <w:rPr>
          <w:rFonts w:ascii="Times New Roman" w:hAnsi="Times New Roman" w:cs="Times New Roman"/>
          <w:sz w:val="28"/>
          <w:szCs w:val="28"/>
        </w:rPr>
        <w:t>, и заключение согласительной комиссии о результатах рассмотрения возражений относительно местоположения границ земельных участков.</w:t>
      </w:r>
    </w:p>
    <w:p w:rsidR="00E22004" w:rsidRDefault="007036CD"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2004">
        <w:rPr>
          <w:rFonts w:ascii="Times New Roman" w:hAnsi="Times New Roman" w:cs="Times New Roman"/>
          <w:sz w:val="28"/>
          <w:szCs w:val="28"/>
        </w:rPr>
        <w:t>9</w:t>
      </w:r>
      <w:r w:rsidR="00BB13E4" w:rsidRPr="00BB13E4">
        <w:rPr>
          <w:rFonts w:ascii="Times New Roman" w:hAnsi="Times New Roman" w:cs="Times New Roman"/>
          <w:sz w:val="28"/>
          <w:szCs w:val="28"/>
        </w:rPr>
        <w:t xml:space="preserve">. Акт согласования местоположения границ земельных участков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при выполнении комплексных кадастров</w:t>
      </w:r>
      <w:r>
        <w:rPr>
          <w:rFonts w:ascii="Times New Roman" w:hAnsi="Times New Roman" w:cs="Times New Roman"/>
          <w:sz w:val="28"/>
          <w:szCs w:val="28"/>
        </w:rPr>
        <w:t xml:space="preserve">ых работ (далее – </w:t>
      </w:r>
      <w:r w:rsidR="00BB13E4" w:rsidRPr="00BB13E4">
        <w:rPr>
          <w:rFonts w:ascii="Times New Roman" w:hAnsi="Times New Roman" w:cs="Times New Roman"/>
          <w:sz w:val="28"/>
          <w:szCs w:val="28"/>
        </w:rPr>
        <w:t xml:space="preserve">акт согласования) оформляется согласительной комиссией в соответствии с приказом Федеральной службы государственной регистрации, кадастра и картографии от 04.08.2021 </w:t>
      </w:r>
      <w:r w:rsidR="00BB13E4">
        <w:rPr>
          <w:rFonts w:ascii="Times New Roman" w:hAnsi="Times New Roman" w:cs="Times New Roman"/>
          <w:sz w:val="28"/>
          <w:szCs w:val="28"/>
        </w:rPr>
        <w:br/>
        <w:t>№</w:t>
      </w:r>
      <w:r w:rsidR="00BB13E4" w:rsidRPr="00BB13E4">
        <w:rPr>
          <w:rFonts w:ascii="Times New Roman" w:hAnsi="Times New Roman" w:cs="Times New Roman"/>
          <w:sz w:val="28"/>
          <w:szCs w:val="28"/>
        </w:rPr>
        <w:t xml:space="preserve"> П/0337 </w:t>
      </w:r>
      <w:r w:rsidR="00BF4984">
        <w:rPr>
          <w:rFonts w:ascii="Times New Roman" w:hAnsi="Times New Roman" w:cs="Times New Roman"/>
          <w:sz w:val="28"/>
          <w:szCs w:val="28"/>
        </w:rPr>
        <w:t>«</w:t>
      </w:r>
      <w:r w:rsidR="00BB13E4" w:rsidRPr="00BB13E4">
        <w:rPr>
          <w:rFonts w:ascii="Times New Roman" w:hAnsi="Times New Roman" w:cs="Times New Roman"/>
          <w:sz w:val="28"/>
          <w:szCs w:val="28"/>
        </w:rPr>
        <w: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w:t>
      </w:r>
      <w:r w:rsidR="00BF4984">
        <w:rPr>
          <w:rFonts w:ascii="Times New Roman" w:hAnsi="Times New Roman" w:cs="Times New Roman"/>
          <w:sz w:val="28"/>
          <w:szCs w:val="28"/>
        </w:rPr>
        <w:t>»</w:t>
      </w:r>
      <w:r>
        <w:rPr>
          <w:rFonts w:ascii="Times New Roman" w:hAnsi="Times New Roman" w:cs="Times New Roman"/>
          <w:sz w:val="28"/>
          <w:szCs w:val="28"/>
        </w:rPr>
        <w:t>.</w:t>
      </w:r>
      <w:r w:rsidR="00BB13E4" w:rsidRPr="00BB13E4">
        <w:rPr>
          <w:rFonts w:ascii="Times New Roman" w:hAnsi="Times New Roman" w:cs="Times New Roman"/>
          <w:sz w:val="28"/>
          <w:szCs w:val="28"/>
        </w:rPr>
        <w:t xml:space="preserve"> </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w:t>
      </w:r>
      <w:r w:rsidR="007036CD">
        <w:rPr>
          <w:rFonts w:ascii="Times New Roman" w:hAnsi="Times New Roman" w:cs="Times New Roman"/>
          <w:sz w:val="28"/>
          <w:szCs w:val="28"/>
        </w:rPr>
        <w:t xml:space="preserve">Акты согласования и заключения оформляются </w:t>
      </w:r>
      <w:r w:rsidR="005566A9">
        <w:rPr>
          <w:rFonts w:ascii="Times New Roman" w:hAnsi="Times New Roman" w:cs="Times New Roman"/>
          <w:sz w:val="28"/>
          <w:szCs w:val="28"/>
        </w:rPr>
        <w:t>в</w:t>
      </w:r>
      <w:r w:rsidR="00BB13E4" w:rsidRPr="00BB13E4">
        <w:rPr>
          <w:rFonts w:ascii="Times New Roman" w:hAnsi="Times New Roman" w:cs="Times New Roman"/>
          <w:sz w:val="28"/>
          <w:szCs w:val="28"/>
        </w:rPr>
        <w:t xml:space="preserve"> форме </w:t>
      </w:r>
      <w:r w:rsidR="005566A9">
        <w:rPr>
          <w:rFonts w:ascii="Times New Roman" w:hAnsi="Times New Roman" w:cs="Times New Roman"/>
          <w:sz w:val="28"/>
          <w:szCs w:val="28"/>
        </w:rPr>
        <w:t>документ</w:t>
      </w:r>
      <w:r>
        <w:rPr>
          <w:rFonts w:ascii="Times New Roman" w:hAnsi="Times New Roman" w:cs="Times New Roman"/>
          <w:sz w:val="28"/>
          <w:szCs w:val="28"/>
        </w:rPr>
        <w:t>ов</w:t>
      </w:r>
      <w:r w:rsidR="005566A9">
        <w:rPr>
          <w:rFonts w:ascii="Times New Roman" w:hAnsi="Times New Roman" w:cs="Times New Roman"/>
          <w:sz w:val="28"/>
          <w:szCs w:val="28"/>
        </w:rPr>
        <w:t xml:space="preserve"> </w:t>
      </w:r>
      <w:r w:rsidR="00BB13E4" w:rsidRPr="00BB13E4">
        <w:rPr>
          <w:rFonts w:ascii="Times New Roman" w:hAnsi="Times New Roman" w:cs="Times New Roman"/>
          <w:sz w:val="28"/>
          <w:szCs w:val="28"/>
        </w:rPr>
        <w:t>на бумажном носителе, которы</w:t>
      </w:r>
      <w:r w:rsidR="005566A9">
        <w:rPr>
          <w:rFonts w:ascii="Times New Roman" w:hAnsi="Times New Roman" w:cs="Times New Roman"/>
          <w:sz w:val="28"/>
          <w:szCs w:val="28"/>
        </w:rPr>
        <w:t>е</w:t>
      </w:r>
      <w:r w:rsidR="00BB13E4" w:rsidRPr="00BB13E4">
        <w:rPr>
          <w:rFonts w:ascii="Times New Roman" w:hAnsi="Times New Roman" w:cs="Times New Roman"/>
          <w:sz w:val="28"/>
          <w:szCs w:val="28"/>
        </w:rPr>
        <w:t xml:space="preserve"> хран</w:t>
      </w:r>
      <w:r w:rsidR="005566A9">
        <w:rPr>
          <w:rFonts w:ascii="Times New Roman" w:hAnsi="Times New Roman" w:cs="Times New Roman"/>
          <w:sz w:val="28"/>
          <w:szCs w:val="28"/>
        </w:rPr>
        <w:t>я</w:t>
      </w:r>
      <w:r w:rsidR="00BB13E4" w:rsidRPr="00BB13E4">
        <w:rPr>
          <w:rFonts w:ascii="Times New Roman" w:hAnsi="Times New Roman" w:cs="Times New Roman"/>
          <w:sz w:val="28"/>
          <w:szCs w:val="28"/>
        </w:rPr>
        <w:t>тся органом, сформировавшим согласительную комиссию.</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BB13E4" w:rsidRPr="00BB13E4">
        <w:rPr>
          <w:rFonts w:ascii="Times New Roman" w:hAnsi="Times New Roman" w:cs="Times New Roman"/>
          <w:sz w:val="28"/>
          <w:szCs w:val="28"/>
        </w:rPr>
        <w:t>. Не позднее 3 рабочих дней после заседания согласительной комиссии секретарь согласительной комиссии направляет заказным письмом</w:t>
      </w:r>
      <w:r w:rsidR="00BF4984">
        <w:rPr>
          <w:rFonts w:ascii="Times New Roman" w:hAnsi="Times New Roman" w:cs="Times New Roman"/>
          <w:sz w:val="28"/>
          <w:szCs w:val="28"/>
        </w:rPr>
        <w:br/>
      </w:r>
      <w:r w:rsidR="005566A9">
        <w:rPr>
          <w:rFonts w:ascii="Times New Roman" w:hAnsi="Times New Roman" w:cs="Times New Roman"/>
          <w:sz w:val="28"/>
          <w:szCs w:val="28"/>
        </w:rPr>
        <w:t xml:space="preserve"> или в электронной форме</w:t>
      </w:r>
      <w:r w:rsidR="00BB13E4" w:rsidRPr="00BB13E4">
        <w:rPr>
          <w:rFonts w:ascii="Times New Roman" w:hAnsi="Times New Roman" w:cs="Times New Roman"/>
          <w:sz w:val="28"/>
          <w:szCs w:val="28"/>
        </w:rPr>
        <w:t xml:space="preserve"> копию заключения согласительной комиссии о результатах рассмотрения возражений относительно местоположения границ земельных участков в адрес заинтересованных лиц.</w:t>
      </w:r>
    </w:p>
    <w:p w:rsidR="00BB13E4" w:rsidRPr="00BB13E4" w:rsidRDefault="00E22004"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B13E4" w:rsidRPr="00BB13E4">
        <w:rPr>
          <w:rFonts w:ascii="Times New Roman" w:hAnsi="Times New Roman" w:cs="Times New Roman"/>
          <w:sz w:val="28"/>
          <w:szCs w:val="28"/>
        </w:rPr>
        <w:t xml:space="preserve">. В случае принятия согласительной комиссией решения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о необходимости внесения исполнителем комплексных кадастровых работ изменений в проект карты-плана территории в связи с обоснованностью возражений заинтересованных лиц относительно местоположения границ земельных участков протокол и заключение направляются исполнителю комплексных кадастровых работ в течение 3 рабочих дней со дня заседания согласительной комиссии.</w:t>
      </w:r>
    </w:p>
    <w:p w:rsidR="00BB13E4" w:rsidRPr="00BB13E4" w:rsidRDefault="005566A9"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22004">
        <w:rPr>
          <w:rFonts w:ascii="Times New Roman" w:hAnsi="Times New Roman" w:cs="Times New Roman"/>
          <w:sz w:val="28"/>
          <w:szCs w:val="28"/>
        </w:rPr>
        <w:t>3</w:t>
      </w:r>
      <w:r w:rsidR="00BB13E4" w:rsidRPr="00BB13E4">
        <w:rPr>
          <w:rFonts w:ascii="Times New Roman" w:hAnsi="Times New Roman" w:cs="Times New Roman"/>
          <w:sz w:val="28"/>
          <w:szCs w:val="28"/>
        </w:rPr>
        <w:t xml:space="preserve">. Проект карты-плана территории в окончательной редакции направляется исполнителем комплексных кадастровых работ в адрес согласительной комиссии в течение 10 рабочих дней с даты поступления документов, предусмотренных </w:t>
      </w:r>
      <w:r w:rsidR="00511849">
        <w:rPr>
          <w:rFonts w:ascii="Times New Roman" w:hAnsi="Times New Roman" w:cs="Times New Roman"/>
          <w:sz w:val="28"/>
          <w:szCs w:val="28"/>
        </w:rPr>
        <w:t>частью</w:t>
      </w:r>
      <w:r w:rsidR="00BB13E4" w:rsidRPr="00BB13E4">
        <w:rPr>
          <w:rFonts w:ascii="Times New Roman" w:hAnsi="Times New Roman" w:cs="Times New Roman"/>
          <w:sz w:val="28"/>
          <w:szCs w:val="28"/>
        </w:rPr>
        <w:t xml:space="preserve"> </w:t>
      </w:r>
      <w:r>
        <w:rPr>
          <w:rFonts w:ascii="Times New Roman" w:hAnsi="Times New Roman" w:cs="Times New Roman"/>
          <w:sz w:val="28"/>
          <w:szCs w:val="28"/>
        </w:rPr>
        <w:t>3</w:t>
      </w:r>
      <w:r w:rsidR="00511849">
        <w:rPr>
          <w:rFonts w:ascii="Times New Roman" w:hAnsi="Times New Roman" w:cs="Times New Roman"/>
          <w:sz w:val="28"/>
          <w:szCs w:val="28"/>
        </w:rPr>
        <w:t>2</w:t>
      </w:r>
      <w:r w:rsidR="00BB13E4" w:rsidRPr="00BB13E4">
        <w:rPr>
          <w:rFonts w:ascii="Times New Roman" w:hAnsi="Times New Roman" w:cs="Times New Roman"/>
          <w:sz w:val="28"/>
          <w:szCs w:val="28"/>
        </w:rPr>
        <w:t xml:space="preserve"> настоящего Типового регламента.</w:t>
      </w:r>
    </w:p>
    <w:p w:rsidR="00BB13E4" w:rsidRPr="00BB13E4" w:rsidRDefault="005566A9"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22004">
        <w:rPr>
          <w:rFonts w:ascii="Times New Roman" w:hAnsi="Times New Roman" w:cs="Times New Roman"/>
          <w:sz w:val="28"/>
          <w:szCs w:val="28"/>
        </w:rPr>
        <w:t>4</w:t>
      </w:r>
      <w:r w:rsidR="00BB13E4" w:rsidRPr="00BB13E4">
        <w:rPr>
          <w:rFonts w:ascii="Times New Roman" w:hAnsi="Times New Roman" w:cs="Times New Roman"/>
          <w:sz w:val="28"/>
          <w:szCs w:val="28"/>
        </w:rPr>
        <w:t xml:space="preserve">. В течение 20 рабочих дней со дня истечения срока представления предусмотренных </w:t>
      </w:r>
      <w:r w:rsidR="00511849">
        <w:rPr>
          <w:rFonts w:ascii="Times New Roman" w:hAnsi="Times New Roman" w:cs="Times New Roman"/>
          <w:sz w:val="28"/>
          <w:szCs w:val="28"/>
        </w:rPr>
        <w:t>частью</w:t>
      </w:r>
      <w:r w:rsidR="00BB13E4" w:rsidRPr="00BB13E4">
        <w:rPr>
          <w:rFonts w:ascii="Times New Roman" w:hAnsi="Times New Roman" w:cs="Times New Roman"/>
          <w:sz w:val="28"/>
          <w:szCs w:val="28"/>
        </w:rPr>
        <w:t xml:space="preserve"> </w:t>
      </w:r>
      <w:r>
        <w:rPr>
          <w:rFonts w:ascii="Times New Roman" w:hAnsi="Times New Roman" w:cs="Times New Roman"/>
          <w:sz w:val="28"/>
          <w:szCs w:val="28"/>
        </w:rPr>
        <w:t>23</w:t>
      </w:r>
      <w:r w:rsidR="00BB13E4" w:rsidRPr="00BB13E4">
        <w:rPr>
          <w:rFonts w:ascii="Times New Roman" w:hAnsi="Times New Roman" w:cs="Times New Roman"/>
          <w:sz w:val="28"/>
          <w:szCs w:val="28"/>
        </w:rPr>
        <w:t xml:space="preserve"> настоящего Типового регламента возражений согласительная комиссия направляет </w:t>
      </w:r>
      <w:r>
        <w:rPr>
          <w:rFonts w:ascii="Times New Roman" w:hAnsi="Times New Roman" w:cs="Times New Roman"/>
          <w:sz w:val="28"/>
          <w:szCs w:val="28"/>
        </w:rPr>
        <w:t xml:space="preserve">в </w:t>
      </w:r>
      <w:r w:rsidRPr="008A6F75">
        <w:rPr>
          <w:rFonts w:ascii="Times New Roman" w:hAnsi="Times New Roman" w:cs="Times New Roman"/>
          <w:sz w:val="28"/>
          <w:szCs w:val="28"/>
        </w:rPr>
        <w:t>уполномоченн</w:t>
      </w:r>
      <w:r>
        <w:rPr>
          <w:rFonts w:ascii="Times New Roman" w:hAnsi="Times New Roman" w:cs="Times New Roman"/>
          <w:sz w:val="28"/>
          <w:szCs w:val="28"/>
        </w:rPr>
        <w:t>ый</w:t>
      </w:r>
      <w:r w:rsidRPr="008A6F75">
        <w:rPr>
          <w:rFonts w:ascii="Times New Roman" w:hAnsi="Times New Roman" w:cs="Times New Roman"/>
          <w:sz w:val="28"/>
          <w:szCs w:val="28"/>
        </w:rPr>
        <w:t xml:space="preserve"> на утверждени</w:t>
      </w:r>
      <w:r>
        <w:rPr>
          <w:rFonts w:ascii="Times New Roman" w:hAnsi="Times New Roman" w:cs="Times New Roman"/>
          <w:sz w:val="28"/>
          <w:szCs w:val="28"/>
        </w:rPr>
        <w:t>е карты-плана территории орган</w:t>
      </w:r>
      <w:r w:rsidRPr="008A6F75">
        <w:rPr>
          <w:rFonts w:ascii="Times New Roman" w:hAnsi="Times New Roman" w:cs="Times New Roman"/>
          <w:sz w:val="28"/>
          <w:szCs w:val="28"/>
        </w:rPr>
        <w:t xml:space="preserve"> местного самоуправления</w:t>
      </w:r>
      <w:r w:rsidR="00BB13E4" w:rsidRPr="00BB13E4">
        <w:rPr>
          <w:rFonts w:ascii="Times New Roman" w:hAnsi="Times New Roman" w:cs="Times New Roman"/>
          <w:sz w:val="28"/>
          <w:szCs w:val="28"/>
        </w:rPr>
        <w:t xml:space="preserve"> для утверждения </w:t>
      </w:r>
      <w:r w:rsidR="00BB13E4" w:rsidRPr="00BB13E4">
        <w:rPr>
          <w:rFonts w:ascii="Times New Roman" w:hAnsi="Times New Roman" w:cs="Times New Roman"/>
          <w:sz w:val="28"/>
          <w:szCs w:val="28"/>
        </w:rPr>
        <w:lastRenderedPageBreak/>
        <w:t>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BB13E4" w:rsidRPr="00BB13E4" w:rsidRDefault="005566A9" w:rsidP="00BB13E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22004">
        <w:rPr>
          <w:rFonts w:ascii="Times New Roman" w:hAnsi="Times New Roman" w:cs="Times New Roman"/>
          <w:sz w:val="28"/>
          <w:szCs w:val="28"/>
        </w:rPr>
        <w:t>5</w:t>
      </w:r>
      <w:r w:rsidR="00BB13E4" w:rsidRPr="00BB13E4">
        <w:rPr>
          <w:rFonts w:ascii="Times New Roman" w:hAnsi="Times New Roman" w:cs="Times New Roman"/>
          <w:sz w:val="28"/>
          <w:szCs w:val="28"/>
        </w:rPr>
        <w:t xml:space="preserve">. Земельные споры о местоположении границ земельных участков, </w:t>
      </w:r>
      <w:r w:rsidR="00BF4984">
        <w:rPr>
          <w:rFonts w:ascii="Times New Roman" w:hAnsi="Times New Roman" w:cs="Times New Roman"/>
          <w:sz w:val="28"/>
          <w:szCs w:val="28"/>
        </w:rPr>
        <w:br/>
      </w:r>
      <w:r w:rsidR="00BB13E4" w:rsidRPr="00BB13E4">
        <w:rPr>
          <w:rFonts w:ascii="Times New Roman" w:hAnsi="Times New Roman" w:cs="Times New Roman"/>
          <w:sz w:val="28"/>
          <w:szCs w:val="28"/>
        </w:rPr>
        <w:t xml:space="preserve">не урегулированные в результате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разрешаются </w:t>
      </w:r>
      <w:r w:rsidR="00BF4984">
        <w:rPr>
          <w:rFonts w:ascii="Times New Roman" w:hAnsi="Times New Roman" w:cs="Times New Roman"/>
          <w:sz w:val="28"/>
          <w:szCs w:val="28"/>
        </w:rPr>
        <w:br/>
      </w:r>
      <w:r w:rsidR="00BB13E4" w:rsidRPr="00BB13E4">
        <w:rPr>
          <w:rFonts w:ascii="Times New Roman" w:hAnsi="Times New Roman" w:cs="Times New Roman"/>
          <w:sz w:val="28"/>
          <w:szCs w:val="28"/>
        </w:rPr>
        <w:t>в судебном порядке.</w:t>
      </w:r>
    </w:p>
    <w:p w:rsidR="00BB13E4" w:rsidRPr="00BB13E4" w:rsidRDefault="00BB13E4" w:rsidP="00BB13E4">
      <w:pPr>
        <w:spacing w:after="0" w:line="276" w:lineRule="auto"/>
        <w:ind w:firstLine="709"/>
        <w:jc w:val="both"/>
        <w:rPr>
          <w:rFonts w:ascii="Times New Roman" w:hAnsi="Times New Roman" w:cs="Times New Roman"/>
          <w:sz w:val="28"/>
          <w:szCs w:val="28"/>
        </w:rPr>
      </w:pPr>
      <w:r w:rsidRPr="00BB13E4">
        <w:rPr>
          <w:rFonts w:ascii="Times New Roman" w:hAnsi="Times New Roman" w:cs="Times New Roman"/>
          <w:sz w:val="28"/>
          <w:szCs w:val="28"/>
        </w:rPr>
        <w:t xml:space="preserve">Наличие или отсутствие утвержденного заключения согласительной комиссии не препятствует обращению в суд для разрешения земельных споров </w:t>
      </w:r>
      <w:r w:rsidR="00BF4984">
        <w:rPr>
          <w:rFonts w:ascii="Times New Roman" w:hAnsi="Times New Roman" w:cs="Times New Roman"/>
          <w:sz w:val="28"/>
          <w:szCs w:val="28"/>
        </w:rPr>
        <w:br/>
      </w:r>
      <w:r w:rsidRPr="00BB13E4">
        <w:rPr>
          <w:rFonts w:ascii="Times New Roman" w:hAnsi="Times New Roman" w:cs="Times New Roman"/>
          <w:sz w:val="28"/>
          <w:szCs w:val="28"/>
        </w:rPr>
        <w:t>о местоположении границ земельных участков, расположенных на территории, на которой выполняются комплексные кадастровые работы.</w:t>
      </w:r>
    </w:p>
    <w:p w:rsidR="00060D75" w:rsidRPr="0000062E" w:rsidRDefault="00060D75"/>
    <w:sectPr w:rsidR="00060D75" w:rsidRPr="0000062E">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B18" w:rsidRDefault="00682B18">
      <w:pPr>
        <w:spacing w:after="0" w:line="240" w:lineRule="auto"/>
      </w:pPr>
      <w:r>
        <w:separator/>
      </w:r>
    </w:p>
  </w:endnote>
  <w:endnote w:type="continuationSeparator" w:id="0">
    <w:p w:rsidR="00682B18" w:rsidRDefault="0068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B18" w:rsidRDefault="00682B18">
      <w:pPr>
        <w:spacing w:after="0" w:line="240" w:lineRule="auto"/>
      </w:pPr>
      <w:r>
        <w:separator/>
      </w:r>
    </w:p>
  </w:footnote>
  <w:footnote w:type="continuationSeparator" w:id="0">
    <w:p w:rsidR="00682B18" w:rsidRDefault="00682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585755"/>
      <w:docPartObj>
        <w:docPartGallery w:val="Page Numbers (Top of Page)"/>
        <w:docPartUnique/>
      </w:docPartObj>
    </w:sdtPr>
    <w:sdtEndPr/>
    <w:sdtContent>
      <w:p w:rsidR="00FA452B" w:rsidRDefault="00FA452B">
        <w:pPr>
          <w:pStyle w:val="afc"/>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146B3">
          <w:rPr>
            <w:rFonts w:ascii="Times New Roman" w:hAnsi="Times New Roman" w:cs="Times New Roman"/>
            <w:noProof/>
            <w:sz w:val="28"/>
            <w:szCs w:val="28"/>
          </w:rPr>
          <w:t>9</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1E12"/>
    <w:multiLevelType w:val="hybridMultilevel"/>
    <w:tmpl w:val="0A162ADA"/>
    <w:lvl w:ilvl="0" w:tplc="9F724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6E6C93"/>
    <w:multiLevelType w:val="hybridMultilevel"/>
    <w:tmpl w:val="B484B87C"/>
    <w:lvl w:ilvl="0" w:tplc="5008DA1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0181C27"/>
    <w:multiLevelType w:val="hybridMultilevel"/>
    <w:tmpl w:val="C2F6E458"/>
    <w:lvl w:ilvl="0" w:tplc="8C8A2E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2861B9E"/>
    <w:multiLevelType w:val="hybridMultilevel"/>
    <w:tmpl w:val="5A22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524884"/>
    <w:multiLevelType w:val="hybridMultilevel"/>
    <w:tmpl w:val="E6DC40A0"/>
    <w:lvl w:ilvl="0" w:tplc="4B4042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5700F97"/>
    <w:multiLevelType w:val="hybridMultilevel"/>
    <w:tmpl w:val="4A74C1FC"/>
    <w:lvl w:ilvl="0" w:tplc="5F2A5AA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75"/>
    <w:rsid w:val="0000062E"/>
    <w:rsid w:val="00041D01"/>
    <w:rsid w:val="00060D75"/>
    <w:rsid w:val="00196A64"/>
    <w:rsid w:val="00276F8F"/>
    <w:rsid w:val="002B2DBC"/>
    <w:rsid w:val="002C54D4"/>
    <w:rsid w:val="00343533"/>
    <w:rsid w:val="003A3B33"/>
    <w:rsid w:val="003B71E0"/>
    <w:rsid w:val="00511849"/>
    <w:rsid w:val="005566A9"/>
    <w:rsid w:val="005B4BE4"/>
    <w:rsid w:val="006452D9"/>
    <w:rsid w:val="00682B18"/>
    <w:rsid w:val="006E0F11"/>
    <w:rsid w:val="007036CD"/>
    <w:rsid w:val="008A470F"/>
    <w:rsid w:val="008A6F75"/>
    <w:rsid w:val="008C0CBA"/>
    <w:rsid w:val="008C6625"/>
    <w:rsid w:val="009B4536"/>
    <w:rsid w:val="00B146B3"/>
    <w:rsid w:val="00B24553"/>
    <w:rsid w:val="00BB13E4"/>
    <w:rsid w:val="00BF4984"/>
    <w:rsid w:val="00C63EB5"/>
    <w:rsid w:val="00CF29DC"/>
    <w:rsid w:val="00DA3B10"/>
    <w:rsid w:val="00DF7E27"/>
    <w:rsid w:val="00E22004"/>
    <w:rsid w:val="00F16691"/>
    <w:rsid w:val="00F4624A"/>
    <w:rsid w:val="00FA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1BEF"/>
  <w15:docId w15:val="{2A3EB793-2F64-461B-B3B4-608A9255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basedOn w:val="a0"/>
    <w:link w:val="ab"/>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Plain Text"/>
    <w:basedOn w:val="a"/>
    <w:link w:val="af7"/>
    <w:uiPriority w:val="99"/>
    <w:semiHidden/>
    <w:unhideWhenUsed/>
    <w:pPr>
      <w:spacing w:after="0" w:line="240" w:lineRule="auto"/>
    </w:pPr>
    <w:rPr>
      <w:rFonts w:ascii="Calibri" w:eastAsia="Calibri" w:hAnsi="Calibri" w:cs="Times New Roman"/>
      <w:szCs w:val="21"/>
    </w:rPr>
  </w:style>
  <w:style w:type="character" w:customStyle="1" w:styleId="af7">
    <w:name w:val="Текст Знак"/>
    <w:basedOn w:val="a0"/>
    <w:link w:val="af6"/>
    <w:uiPriority w:val="99"/>
    <w:semiHidden/>
    <w:rPr>
      <w:rFonts w:ascii="Calibri" w:eastAsia="Calibri" w:hAnsi="Calibri" w:cs="Times New Roman"/>
      <w:szCs w:val="21"/>
    </w:rPr>
  </w:style>
  <w:style w:type="paragraph" w:styleId="af8">
    <w:name w:val="footer"/>
    <w:basedOn w:val="a"/>
    <w:link w:val="af9"/>
    <w:uiPriority w:val="99"/>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9">
    <w:name w:val="Нижний колонтитул Знак"/>
    <w:basedOn w:val="a0"/>
    <w:link w:val="af8"/>
    <w:uiPriority w:val="99"/>
    <w:rPr>
      <w:rFonts w:ascii="Times New Roman" w:eastAsia="Times New Roman" w:hAnsi="Times New Roman" w:cs="Times New Roman"/>
      <w:sz w:val="28"/>
      <w:szCs w:val="28"/>
      <w:lang w:eastAsia="ru-RU"/>
    </w:r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afc">
    <w:name w:val="header"/>
    <w:basedOn w:val="a"/>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afc"/>
    <w:uiPriority w:val="99"/>
  </w:style>
  <w:style w:type="character" w:styleId="afe">
    <w:name w:val="Hyperlink"/>
    <w:basedOn w:val="a0"/>
    <w:uiPriority w:val="99"/>
    <w:unhideWhenUsed/>
    <w:rPr>
      <w:color w:val="0563C1" w:themeColor="hyperlink"/>
      <w:u w:val="single"/>
    </w:rPr>
  </w:style>
  <w:style w:type="table" w:customStyle="1" w:styleId="13">
    <w:name w:val="Сетка таблицы1"/>
    <w:basedOn w:val="a1"/>
    <w:next w:val="a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5"/>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399">
      <w:bodyDiv w:val="1"/>
      <w:marLeft w:val="0"/>
      <w:marRight w:val="0"/>
      <w:marTop w:val="0"/>
      <w:marBottom w:val="0"/>
      <w:divBdr>
        <w:top w:val="none" w:sz="0" w:space="0" w:color="auto"/>
        <w:left w:val="none" w:sz="0" w:space="0" w:color="auto"/>
        <w:bottom w:val="none" w:sz="0" w:space="0" w:color="auto"/>
        <w:right w:val="none" w:sz="0" w:space="0" w:color="auto"/>
      </w:divBdr>
    </w:div>
    <w:div w:id="69083575">
      <w:bodyDiv w:val="1"/>
      <w:marLeft w:val="0"/>
      <w:marRight w:val="0"/>
      <w:marTop w:val="0"/>
      <w:marBottom w:val="0"/>
      <w:divBdr>
        <w:top w:val="none" w:sz="0" w:space="0" w:color="auto"/>
        <w:left w:val="none" w:sz="0" w:space="0" w:color="auto"/>
        <w:bottom w:val="none" w:sz="0" w:space="0" w:color="auto"/>
        <w:right w:val="none" w:sz="0" w:space="0" w:color="auto"/>
      </w:divBdr>
    </w:div>
    <w:div w:id="293098890">
      <w:bodyDiv w:val="1"/>
      <w:marLeft w:val="0"/>
      <w:marRight w:val="0"/>
      <w:marTop w:val="0"/>
      <w:marBottom w:val="0"/>
      <w:divBdr>
        <w:top w:val="none" w:sz="0" w:space="0" w:color="auto"/>
        <w:left w:val="none" w:sz="0" w:space="0" w:color="auto"/>
        <w:bottom w:val="none" w:sz="0" w:space="0" w:color="auto"/>
        <w:right w:val="none" w:sz="0" w:space="0" w:color="auto"/>
      </w:divBdr>
    </w:div>
    <w:div w:id="386077708">
      <w:bodyDiv w:val="1"/>
      <w:marLeft w:val="0"/>
      <w:marRight w:val="0"/>
      <w:marTop w:val="0"/>
      <w:marBottom w:val="0"/>
      <w:divBdr>
        <w:top w:val="none" w:sz="0" w:space="0" w:color="auto"/>
        <w:left w:val="none" w:sz="0" w:space="0" w:color="auto"/>
        <w:bottom w:val="none" w:sz="0" w:space="0" w:color="auto"/>
        <w:right w:val="none" w:sz="0" w:space="0" w:color="auto"/>
      </w:divBdr>
    </w:div>
    <w:div w:id="421994409">
      <w:bodyDiv w:val="1"/>
      <w:marLeft w:val="0"/>
      <w:marRight w:val="0"/>
      <w:marTop w:val="0"/>
      <w:marBottom w:val="0"/>
      <w:divBdr>
        <w:top w:val="none" w:sz="0" w:space="0" w:color="auto"/>
        <w:left w:val="none" w:sz="0" w:space="0" w:color="auto"/>
        <w:bottom w:val="none" w:sz="0" w:space="0" w:color="auto"/>
        <w:right w:val="none" w:sz="0" w:space="0" w:color="auto"/>
      </w:divBdr>
    </w:div>
    <w:div w:id="478034248">
      <w:bodyDiv w:val="1"/>
      <w:marLeft w:val="0"/>
      <w:marRight w:val="0"/>
      <w:marTop w:val="0"/>
      <w:marBottom w:val="0"/>
      <w:divBdr>
        <w:top w:val="none" w:sz="0" w:space="0" w:color="auto"/>
        <w:left w:val="none" w:sz="0" w:space="0" w:color="auto"/>
        <w:bottom w:val="none" w:sz="0" w:space="0" w:color="auto"/>
        <w:right w:val="none" w:sz="0" w:space="0" w:color="auto"/>
      </w:divBdr>
    </w:div>
    <w:div w:id="502739476">
      <w:bodyDiv w:val="1"/>
      <w:marLeft w:val="0"/>
      <w:marRight w:val="0"/>
      <w:marTop w:val="0"/>
      <w:marBottom w:val="0"/>
      <w:divBdr>
        <w:top w:val="none" w:sz="0" w:space="0" w:color="auto"/>
        <w:left w:val="none" w:sz="0" w:space="0" w:color="auto"/>
        <w:bottom w:val="none" w:sz="0" w:space="0" w:color="auto"/>
        <w:right w:val="none" w:sz="0" w:space="0" w:color="auto"/>
      </w:divBdr>
    </w:div>
    <w:div w:id="519316616">
      <w:bodyDiv w:val="1"/>
      <w:marLeft w:val="0"/>
      <w:marRight w:val="0"/>
      <w:marTop w:val="0"/>
      <w:marBottom w:val="0"/>
      <w:divBdr>
        <w:top w:val="none" w:sz="0" w:space="0" w:color="auto"/>
        <w:left w:val="none" w:sz="0" w:space="0" w:color="auto"/>
        <w:bottom w:val="none" w:sz="0" w:space="0" w:color="auto"/>
        <w:right w:val="none" w:sz="0" w:space="0" w:color="auto"/>
      </w:divBdr>
    </w:div>
    <w:div w:id="599024000">
      <w:bodyDiv w:val="1"/>
      <w:marLeft w:val="0"/>
      <w:marRight w:val="0"/>
      <w:marTop w:val="0"/>
      <w:marBottom w:val="0"/>
      <w:divBdr>
        <w:top w:val="none" w:sz="0" w:space="0" w:color="auto"/>
        <w:left w:val="none" w:sz="0" w:space="0" w:color="auto"/>
        <w:bottom w:val="none" w:sz="0" w:space="0" w:color="auto"/>
        <w:right w:val="none" w:sz="0" w:space="0" w:color="auto"/>
      </w:divBdr>
    </w:div>
    <w:div w:id="613756263">
      <w:bodyDiv w:val="1"/>
      <w:marLeft w:val="0"/>
      <w:marRight w:val="0"/>
      <w:marTop w:val="0"/>
      <w:marBottom w:val="0"/>
      <w:divBdr>
        <w:top w:val="none" w:sz="0" w:space="0" w:color="auto"/>
        <w:left w:val="none" w:sz="0" w:space="0" w:color="auto"/>
        <w:bottom w:val="none" w:sz="0" w:space="0" w:color="auto"/>
        <w:right w:val="none" w:sz="0" w:space="0" w:color="auto"/>
      </w:divBdr>
    </w:div>
    <w:div w:id="738210179">
      <w:bodyDiv w:val="1"/>
      <w:marLeft w:val="0"/>
      <w:marRight w:val="0"/>
      <w:marTop w:val="0"/>
      <w:marBottom w:val="0"/>
      <w:divBdr>
        <w:top w:val="none" w:sz="0" w:space="0" w:color="auto"/>
        <w:left w:val="none" w:sz="0" w:space="0" w:color="auto"/>
        <w:bottom w:val="none" w:sz="0" w:space="0" w:color="auto"/>
        <w:right w:val="none" w:sz="0" w:space="0" w:color="auto"/>
      </w:divBdr>
    </w:div>
    <w:div w:id="764692674">
      <w:bodyDiv w:val="1"/>
      <w:marLeft w:val="0"/>
      <w:marRight w:val="0"/>
      <w:marTop w:val="0"/>
      <w:marBottom w:val="0"/>
      <w:divBdr>
        <w:top w:val="none" w:sz="0" w:space="0" w:color="auto"/>
        <w:left w:val="none" w:sz="0" w:space="0" w:color="auto"/>
        <w:bottom w:val="none" w:sz="0" w:space="0" w:color="auto"/>
        <w:right w:val="none" w:sz="0" w:space="0" w:color="auto"/>
      </w:divBdr>
    </w:div>
    <w:div w:id="870149055">
      <w:bodyDiv w:val="1"/>
      <w:marLeft w:val="0"/>
      <w:marRight w:val="0"/>
      <w:marTop w:val="0"/>
      <w:marBottom w:val="0"/>
      <w:divBdr>
        <w:top w:val="none" w:sz="0" w:space="0" w:color="auto"/>
        <w:left w:val="none" w:sz="0" w:space="0" w:color="auto"/>
        <w:bottom w:val="none" w:sz="0" w:space="0" w:color="auto"/>
        <w:right w:val="none" w:sz="0" w:space="0" w:color="auto"/>
      </w:divBdr>
    </w:div>
    <w:div w:id="952832506">
      <w:bodyDiv w:val="1"/>
      <w:marLeft w:val="0"/>
      <w:marRight w:val="0"/>
      <w:marTop w:val="0"/>
      <w:marBottom w:val="0"/>
      <w:divBdr>
        <w:top w:val="none" w:sz="0" w:space="0" w:color="auto"/>
        <w:left w:val="none" w:sz="0" w:space="0" w:color="auto"/>
        <w:bottom w:val="none" w:sz="0" w:space="0" w:color="auto"/>
        <w:right w:val="none" w:sz="0" w:space="0" w:color="auto"/>
      </w:divBdr>
    </w:div>
    <w:div w:id="975380441">
      <w:bodyDiv w:val="1"/>
      <w:marLeft w:val="0"/>
      <w:marRight w:val="0"/>
      <w:marTop w:val="0"/>
      <w:marBottom w:val="0"/>
      <w:divBdr>
        <w:top w:val="none" w:sz="0" w:space="0" w:color="auto"/>
        <w:left w:val="none" w:sz="0" w:space="0" w:color="auto"/>
        <w:bottom w:val="none" w:sz="0" w:space="0" w:color="auto"/>
        <w:right w:val="none" w:sz="0" w:space="0" w:color="auto"/>
      </w:divBdr>
    </w:div>
    <w:div w:id="987587547">
      <w:bodyDiv w:val="1"/>
      <w:marLeft w:val="0"/>
      <w:marRight w:val="0"/>
      <w:marTop w:val="0"/>
      <w:marBottom w:val="0"/>
      <w:divBdr>
        <w:top w:val="none" w:sz="0" w:space="0" w:color="auto"/>
        <w:left w:val="none" w:sz="0" w:space="0" w:color="auto"/>
        <w:bottom w:val="none" w:sz="0" w:space="0" w:color="auto"/>
        <w:right w:val="none" w:sz="0" w:space="0" w:color="auto"/>
      </w:divBdr>
    </w:div>
    <w:div w:id="1063603997">
      <w:bodyDiv w:val="1"/>
      <w:marLeft w:val="0"/>
      <w:marRight w:val="0"/>
      <w:marTop w:val="0"/>
      <w:marBottom w:val="0"/>
      <w:divBdr>
        <w:top w:val="none" w:sz="0" w:space="0" w:color="auto"/>
        <w:left w:val="none" w:sz="0" w:space="0" w:color="auto"/>
        <w:bottom w:val="none" w:sz="0" w:space="0" w:color="auto"/>
        <w:right w:val="none" w:sz="0" w:space="0" w:color="auto"/>
      </w:divBdr>
    </w:div>
    <w:div w:id="1145392723">
      <w:bodyDiv w:val="1"/>
      <w:marLeft w:val="0"/>
      <w:marRight w:val="0"/>
      <w:marTop w:val="0"/>
      <w:marBottom w:val="0"/>
      <w:divBdr>
        <w:top w:val="none" w:sz="0" w:space="0" w:color="auto"/>
        <w:left w:val="none" w:sz="0" w:space="0" w:color="auto"/>
        <w:bottom w:val="none" w:sz="0" w:space="0" w:color="auto"/>
        <w:right w:val="none" w:sz="0" w:space="0" w:color="auto"/>
      </w:divBdr>
    </w:div>
    <w:div w:id="1510869526">
      <w:bodyDiv w:val="1"/>
      <w:marLeft w:val="0"/>
      <w:marRight w:val="0"/>
      <w:marTop w:val="0"/>
      <w:marBottom w:val="0"/>
      <w:divBdr>
        <w:top w:val="none" w:sz="0" w:space="0" w:color="auto"/>
        <w:left w:val="none" w:sz="0" w:space="0" w:color="auto"/>
        <w:bottom w:val="none" w:sz="0" w:space="0" w:color="auto"/>
        <w:right w:val="none" w:sz="0" w:space="0" w:color="auto"/>
      </w:divBdr>
    </w:div>
    <w:div w:id="1795833416">
      <w:bodyDiv w:val="1"/>
      <w:marLeft w:val="0"/>
      <w:marRight w:val="0"/>
      <w:marTop w:val="0"/>
      <w:marBottom w:val="0"/>
      <w:divBdr>
        <w:top w:val="none" w:sz="0" w:space="0" w:color="auto"/>
        <w:left w:val="none" w:sz="0" w:space="0" w:color="auto"/>
        <w:bottom w:val="none" w:sz="0" w:space="0" w:color="auto"/>
        <w:right w:val="none" w:sz="0" w:space="0" w:color="auto"/>
      </w:divBdr>
    </w:div>
    <w:div w:id="1920598393">
      <w:bodyDiv w:val="1"/>
      <w:marLeft w:val="0"/>
      <w:marRight w:val="0"/>
      <w:marTop w:val="0"/>
      <w:marBottom w:val="0"/>
      <w:divBdr>
        <w:top w:val="none" w:sz="0" w:space="0" w:color="auto"/>
        <w:left w:val="none" w:sz="0" w:space="0" w:color="auto"/>
        <w:bottom w:val="none" w:sz="0" w:space="0" w:color="auto"/>
        <w:right w:val="none" w:sz="0" w:space="0" w:color="auto"/>
      </w:divBdr>
    </w:div>
    <w:div w:id="2012755290">
      <w:bodyDiv w:val="1"/>
      <w:marLeft w:val="0"/>
      <w:marRight w:val="0"/>
      <w:marTop w:val="0"/>
      <w:marBottom w:val="0"/>
      <w:divBdr>
        <w:top w:val="none" w:sz="0" w:space="0" w:color="auto"/>
        <w:left w:val="none" w:sz="0" w:space="0" w:color="auto"/>
        <w:bottom w:val="none" w:sz="0" w:space="0" w:color="auto"/>
        <w:right w:val="none" w:sz="0" w:space="0" w:color="auto"/>
      </w:divBdr>
    </w:div>
    <w:div w:id="213609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jpg"/><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DB048-24B5-427D-AE48-B4AC70FE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11</Pages>
  <Words>3095</Words>
  <Characters>17645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Луговенко Мария Александровна</cp:lastModifiedBy>
  <cp:revision>28</cp:revision>
  <dcterms:created xsi:type="dcterms:W3CDTF">2023-07-23T23:09:00Z</dcterms:created>
  <dcterms:modified xsi:type="dcterms:W3CDTF">2026-05-20T00:02:00Z</dcterms:modified>
</cp:coreProperties>
</file>